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063" w14:textId="77777777" w:rsidR="005B2482" w:rsidRPr="00065ACA" w:rsidRDefault="005B2482" w:rsidP="00065ACA">
      <w:pPr>
        <w:autoSpaceDE/>
        <w:autoSpaceDN/>
        <w:adjustRightInd/>
        <w:jc w:val="both"/>
        <w:rPr>
          <w:rFonts w:ascii="Segoe UI" w:hAnsi="Segoe UI"/>
          <w:b/>
          <w:sz w:val="22"/>
          <w:u w:val="single"/>
          <w:lang w:val="x-none"/>
        </w:rPr>
      </w:pPr>
      <w:bookmarkStart w:id="0" w:name="_Toc110076258"/>
    </w:p>
    <w:p w14:paraId="0F09AA9C" w14:textId="77777777" w:rsidR="002448B5" w:rsidRPr="00065ACA" w:rsidRDefault="002448B5" w:rsidP="00065ACA">
      <w:pPr>
        <w:autoSpaceDE/>
        <w:autoSpaceDN/>
        <w:adjustRightInd/>
        <w:jc w:val="both"/>
        <w:rPr>
          <w:rFonts w:ascii="Segoe UI" w:hAnsi="Segoe UI"/>
          <w:b/>
          <w:sz w:val="22"/>
        </w:rPr>
      </w:pPr>
      <w:r w:rsidRPr="00065ACA">
        <w:rPr>
          <w:rFonts w:ascii="Segoe UI" w:hAnsi="Segoe UI"/>
          <w:b/>
          <w:sz w:val="22"/>
        </w:rPr>
        <w:t>PRIMEIRO ADITAMENTO AO TERMO DE SECURITIZAÇÃO DE CRÉDITOS IMOBILIÁRIOS DOS CERTIFICADOS DE RECEBÍVEIS IMOBILIÁRIOS DA 383ª SÉRIE DA 1ª (PRIMEIRA) EMISSÃO DA</w:t>
      </w:r>
    </w:p>
    <w:p w14:paraId="1A4F5531" w14:textId="77777777" w:rsidR="002448B5" w:rsidRPr="002448B5" w:rsidRDefault="002448B5" w:rsidP="002448B5">
      <w:pPr>
        <w:suppressAutoHyphens/>
        <w:spacing w:after="240" w:line="320" w:lineRule="atLeast"/>
        <w:jc w:val="center"/>
        <w:rPr>
          <w:rFonts w:ascii="Segoe UI" w:hAnsi="Segoe UI" w:cs="Segoe UI"/>
          <w:noProof/>
          <w:sz w:val="22"/>
          <w:szCs w:val="22"/>
        </w:rPr>
      </w:pPr>
    </w:p>
    <w:p w14:paraId="70840A52" w14:textId="392C3F42" w:rsidR="002448B5" w:rsidRPr="002448B5" w:rsidRDefault="00DB2F89" w:rsidP="002448B5">
      <w:pPr>
        <w:suppressAutoHyphens/>
        <w:spacing w:after="240" w:line="320" w:lineRule="atLeast"/>
        <w:jc w:val="center"/>
        <w:rPr>
          <w:rFonts w:ascii="Segoe UI" w:hAnsi="Segoe UI" w:cs="Segoe UI"/>
          <w:noProof/>
          <w:sz w:val="22"/>
          <w:szCs w:val="22"/>
        </w:rPr>
      </w:pPr>
      <w:r w:rsidRPr="00DB2F89">
        <w:rPr>
          <w:noProof/>
        </w:rPr>
        <w:t xml:space="preserve"> </w:t>
      </w:r>
    </w:p>
    <w:p w14:paraId="148CE91C" w14:textId="3B3EC6F1" w:rsidR="002448B5" w:rsidRPr="002448B5" w:rsidRDefault="00DB2F89" w:rsidP="002448B5">
      <w:pPr>
        <w:suppressAutoHyphens/>
        <w:spacing w:after="240" w:line="320" w:lineRule="atLeast"/>
        <w:jc w:val="center"/>
        <w:rPr>
          <w:rFonts w:ascii="Segoe UI" w:hAnsi="Segoe UI" w:cs="Segoe UI"/>
          <w:sz w:val="22"/>
          <w:szCs w:val="22"/>
        </w:rPr>
      </w:pPr>
      <w:r>
        <w:rPr>
          <w:noProof/>
        </w:rPr>
        <w:drawing>
          <wp:inline distT="0" distB="0" distL="0" distR="0" wp14:anchorId="7262E935" wp14:editId="57999867">
            <wp:extent cx="1514475" cy="962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14475" cy="962025"/>
                    </a:xfrm>
                    <a:prstGeom prst="rect">
                      <a:avLst/>
                    </a:prstGeom>
                  </pic:spPr>
                </pic:pic>
              </a:graphicData>
            </a:graphic>
          </wp:inline>
        </w:drawing>
      </w:r>
    </w:p>
    <w:p w14:paraId="2615D6BE" w14:textId="77777777" w:rsidR="002448B5" w:rsidRPr="002448B5" w:rsidRDefault="002448B5" w:rsidP="002448B5">
      <w:pPr>
        <w:tabs>
          <w:tab w:val="left" w:pos="284"/>
        </w:tabs>
        <w:suppressAutoHyphens/>
        <w:spacing w:after="240" w:line="320" w:lineRule="atLeast"/>
        <w:jc w:val="center"/>
        <w:rPr>
          <w:rFonts w:ascii="Segoe UI" w:hAnsi="Segoe UI" w:cs="Segoe UI"/>
          <w:b/>
          <w:bCs/>
          <w:sz w:val="22"/>
          <w:szCs w:val="22"/>
        </w:rPr>
      </w:pPr>
    </w:p>
    <w:p w14:paraId="2EDBFF7B" w14:textId="77777777" w:rsidR="002448B5" w:rsidRPr="002448B5" w:rsidRDefault="002448B5" w:rsidP="002448B5">
      <w:pPr>
        <w:pStyle w:val="BasicParagraph"/>
        <w:suppressAutoHyphens/>
        <w:spacing w:after="240" w:line="320" w:lineRule="atLeast"/>
        <w:jc w:val="center"/>
        <w:rPr>
          <w:rFonts w:ascii="Segoe UI" w:hAnsi="Segoe UI" w:cs="Segoe UI"/>
          <w:b/>
          <w:color w:val="auto"/>
          <w:sz w:val="22"/>
          <w:lang w:val="pt-BR"/>
        </w:rPr>
      </w:pPr>
      <w:r w:rsidRPr="002448B5">
        <w:rPr>
          <w:rFonts w:ascii="Segoe UI" w:hAnsi="Segoe UI" w:cs="Segoe UI"/>
          <w:b/>
          <w:color w:val="auto"/>
          <w:sz w:val="22"/>
          <w:lang w:val="pt-BR"/>
        </w:rPr>
        <w:t>TRUE SECURITIZADORA</w:t>
      </w:r>
      <w:r w:rsidRPr="002448B5">
        <w:rPr>
          <w:rFonts w:ascii="Segoe UI" w:hAnsi="Segoe UI" w:cs="Segoe UI"/>
          <w:b/>
          <w:color w:val="auto"/>
          <w:sz w:val="22"/>
          <w:szCs w:val="22"/>
          <w:lang w:val="pt-BR"/>
        </w:rPr>
        <w:t xml:space="preserve"> </w:t>
      </w:r>
      <w:r w:rsidRPr="002448B5">
        <w:rPr>
          <w:rFonts w:ascii="Segoe UI" w:hAnsi="Segoe UI" w:cs="Segoe UI"/>
          <w:b/>
          <w:color w:val="auto"/>
          <w:sz w:val="22"/>
          <w:lang w:val="pt-BR"/>
        </w:rPr>
        <w:t>S.A.</w:t>
      </w:r>
    </w:p>
    <w:p w14:paraId="48E4DDF6" w14:textId="147E2F3B" w:rsidR="002448B5" w:rsidRPr="002448B5" w:rsidRDefault="002448B5" w:rsidP="002448B5">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br/>
      </w:r>
      <w:r w:rsidRPr="002448B5">
        <w:rPr>
          <w:rFonts w:ascii="Segoe UI" w:hAnsi="Segoe UI" w:cs="Segoe UI"/>
          <w:sz w:val="22"/>
          <w:szCs w:val="22"/>
        </w:rPr>
        <w:t>CNPJ 12.130.744/0001-00</w:t>
      </w:r>
    </w:p>
    <w:p w14:paraId="2D23D085"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52033B62"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6109F9DD"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56C37644"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60C221E6" w14:textId="5F2D2C43" w:rsidR="005B2482" w:rsidRPr="005B2482" w:rsidRDefault="002448B5" w:rsidP="005B2482">
      <w:pPr>
        <w:suppressAutoHyphens/>
        <w:spacing w:after="240" w:line="320" w:lineRule="atLeast"/>
        <w:jc w:val="center"/>
        <w:rPr>
          <w:rFonts w:ascii="Segoe UI" w:hAnsi="Segoe UI" w:cs="Segoe UI"/>
          <w:sz w:val="22"/>
          <w:szCs w:val="22"/>
        </w:rPr>
      </w:pPr>
      <w:r w:rsidRPr="00065ACA">
        <w:rPr>
          <w:rFonts w:ascii="Segoe UI" w:hAnsi="Segoe UI"/>
          <w:sz w:val="22"/>
        </w:rPr>
        <w:t>[</w:t>
      </w:r>
      <w:r w:rsidRPr="00065ACA">
        <w:rPr>
          <w:rFonts w:ascii="Segoe UI" w:hAnsi="Segoe UI"/>
          <w:sz w:val="22"/>
          <w:highlight w:val="yellow"/>
        </w:rPr>
        <w:t>●</w:t>
      </w:r>
      <w:r w:rsidRPr="00065ACA">
        <w:rPr>
          <w:rFonts w:ascii="Segoe UI" w:hAnsi="Segoe UI"/>
          <w:sz w:val="22"/>
        </w:rPr>
        <w:t xml:space="preserve">] de </w:t>
      </w:r>
      <w:r w:rsidRPr="005B2482">
        <w:rPr>
          <w:rFonts w:ascii="Segoe UI" w:hAnsi="Segoe UI" w:cs="Segoe UI"/>
          <w:sz w:val="22"/>
        </w:rPr>
        <w:t>março</w:t>
      </w:r>
      <w:r w:rsidRPr="00065ACA">
        <w:rPr>
          <w:rFonts w:ascii="Segoe UI" w:hAnsi="Segoe UI"/>
          <w:sz w:val="22"/>
        </w:rPr>
        <w:t xml:space="preserve"> de 2023 </w:t>
      </w:r>
    </w:p>
    <w:p w14:paraId="129B561D" w14:textId="77777777" w:rsidR="005B2482" w:rsidRPr="00065ACA" w:rsidRDefault="005B2482" w:rsidP="00065ACA">
      <w:pPr>
        <w:pBdr>
          <w:bottom w:val="double" w:sz="6" w:space="4" w:color="auto"/>
        </w:pBdr>
        <w:suppressAutoHyphens/>
        <w:spacing w:after="240" w:line="320" w:lineRule="atLeast"/>
        <w:jc w:val="right"/>
        <w:rPr>
          <w:rFonts w:ascii="Segoe UI" w:hAnsi="Segoe UI"/>
          <w:smallCaps/>
          <w:sz w:val="22"/>
        </w:rPr>
      </w:pPr>
    </w:p>
    <w:p w14:paraId="554451A9" w14:textId="2DA1B001" w:rsidR="002448B5" w:rsidRPr="00065ACA" w:rsidRDefault="002448B5" w:rsidP="00065ACA">
      <w:pPr>
        <w:pStyle w:val="Ttulo"/>
        <w:suppressAutoHyphens/>
        <w:spacing w:after="240" w:line="320" w:lineRule="atLeast"/>
        <w:jc w:val="left"/>
        <w:rPr>
          <w:rFonts w:ascii="Segoe UI" w:hAnsi="Segoe UI"/>
          <w:smallCaps/>
          <w:sz w:val="22"/>
          <w:lang w:val="pt-BR"/>
        </w:rPr>
      </w:pPr>
    </w:p>
    <w:p w14:paraId="38FD95F7" w14:textId="77777777" w:rsidR="002448B5" w:rsidRPr="00065ACA" w:rsidRDefault="002448B5" w:rsidP="00065ACA">
      <w:pPr>
        <w:pStyle w:val="Ttulo"/>
        <w:suppressAutoHyphens/>
        <w:spacing w:after="240" w:line="320" w:lineRule="atLeast"/>
        <w:jc w:val="both"/>
        <w:rPr>
          <w:rFonts w:ascii="Segoe UI" w:hAnsi="Segoe UI"/>
          <w:smallCaps/>
          <w:sz w:val="22"/>
          <w:u w:val="none"/>
        </w:rPr>
      </w:pPr>
      <w:r w:rsidRPr="00065ACA">
        <w:rPr>
          <w:rFonts w:ascii="Segoe UI" w:hAnsi="Segoe UI"/>
          <w:sz w:val="22"/>
        </w:rPr>
        <w:br w:type="page"/>
      </w:r>
      <w:r w:rsidRPr="00065ACA">
        <w:rPr>
          <w:rFonts w:ascii="Segoe UI" w:hAnsi="Segoe UI"/>
          <w:sz w:val="22"/>
          <w:u w:val="none"/>
        </w:rPr>
        <w:lastRenderedPageBreak/>
        <w:t>PRIMEIRO ADITAMENTO AO TERMO DE SECURITIZAÇÃO DE CRÉDITOS IMOBILIÁRIOS DA 383ª SÉRIE DA 1ª (PRIMEIRA) EMISSÃO DE CERTIFICADOS DE RECEBÍVEIS IMOBILIÁRIOS DA TRUE SECURITIZADORA S.A.</w:t>
      </w:r>
    </w:p>
    <w:p w14:paraId="736EE8D6" w14:textId="77777777" w:rsidR="002448B5" w:rsidRPr="002448B5" w:rsidRDefault="002448B5" w:rsidP="002448B5">
      <w:pPr>
        <w:tabs>
          <w:tab w:val="left" w:pos="3206"/>
        </w:tabs>
        <w:suppressAutoHyphens/>
        <w:spacing w:after="240" w:line="320" w:lineRule="atLeast"/>
        <w:jc w:val="both"/>
        <w:rPr>
          <w:rFonts w:ascii="Segoe UI" w:hAnsi="Segoe UI" w:cs="Segoe UI"/>
          <w:color w:val="000000"/>
          <w:sz w:val="22"/>
          <w:szCs w:val="22"/>
        </w:rPr>
      </w:pPr>
      <w:bookmarkStart w:id="1" w:name="_Ref3370362"/>
      <w:r w:rsidRPr="002448B5">
        <w:rPr>
          <w:rFonts w:ascii="Segoe UI" w:hAnsi="Segoe UI" w:cs="Segoe UI"/>
          <w:color w:val="000000"/>
          <w:sz w:val="22"/>
        </w:rPr>
        <w:t xml:space="preserve">Pelo presente instrumento particular, </w:t>
      </w:r>
      <w:r w:rsidRPr="002448B5">
        <w:rPr>
          <w:rFonts w:ascii="Segoe UI" w:hAnsi="Segoe UI" w:cs="Segoe UI"/>
          <w:color w:val="000000"/>
          <w:sz w:val="22"/>
          <w:szCs w:val="22"/>
        </w:rPr>
        <w:t>e</w:t>
      </w:r>
      <w:r w:rsidRPr="002448B5">
        <w:rPr>
          <w:rFonts w:ascii="Segoe UI" w:hAnsi="Segoe UI" w:cs="Segoe UI"/>
          <w:color w:val="000000"/>
          <w:sz w:val="22"/>
        </w:rPr>
        <w:t xml:space="preserve"> na </w:t>
      </w:r>
      <w:r w:rsidRPr="002448B5">
        <w:rPr>
          <w:rFonts w:ascii="Segoe UI" w:hAnsi="Segoe UI" w:cs="Segoe UI"/>
          <w:color w:val="000000"/>
          <w:sz w:val="22"/>
          <w:szCs w:val="22"/>
        </w:rPr>
        <w:t>melhor forma</w:t>
      </w:r>
      <w:r w:rsidRPr="002448B5">
        <w:rPr>
          <w:rFonts w:ascii="Segoe UI" w:hAnsi="Segoe UI" w:cs="Segoe UI"/>
          <w:color w:val="000000"/>
          <w:sz w:val="22"/>
        </w:rPr>
        <w:t xml:space="preserve"> de</w:t>
      </w:r>
      <w:r w:rsidRPr="002448B5">
        <w:rPr>
          <w:rFonts w:ascii="Segoe UI" w:hAnsi="Segoe UI" w:cs="Segoe UI"/>
          <w:color w:val="000000"/>
          <w:sz w:val="22"/>
          <w:szCs w:val="22"/>
        </w:rPr>
        <w:t xml:space="preserve"> direito:</w:t>
      </w:r>
    </w:p>
    <w:p w14:paraId="00E75E38" w14:textId="77777777" w:rsidR="002448B5" w:rsidRPr="002448B5" w:rsidRDefault="002448B5">
      <w:pPr>
        <w:pStyle w:val="PargrafodaLista"/>
        <w:numPr>
          <w:ilvl w:val="0"/>
          <w:numId w:val="30"/>
        </w:numPr>
        <w:suppressAutoHyphens/>
        <w:spacing w:after="240" w:line="320" w:lineRule="atLeast"/>
        <w:ind w:left="709" w:hanging="709"/>
        <w:jc w:val="both"/>
        <w:rPr>
          <w:rFonts w:ascii="Segoe UI" w:hAnsi="Segoe UI" w:cs="Segoe UI"/>
          <w:sz w:val="22"/>
        </w:rPr>
      </w:pPr>
      <w:r w:rsidRPr="002448B5">
        <w:rPr>
          <w:rFonts w:ascii="Segoe UI" w:hAnsi="Segoe UI" w:cs="Segoe UI"/>
          <w:sz w:val="22"/>
          <w:szCs w:val="22"/>
        </w:rPr>
        <w:t>como companhia securitizadora</w:t>
      </w:r>
      <w:r w:rsidRPr="002448B5">
        <w:rPr>
          <w:rFonts w:ascii="Segoe UI" w:hAnsi="Segoe UI" w:cs="Segoe UI"/>
          <w:sz w:val="22"/>
        </w:rPr>
        <w:t xml:space="preserve"> emissora</w:t>
      </w:r>
      <w:bookmarkEnd w:id="1"/>
      <w:r w:rsidRPr="002448B5">
        <w:rPr>
          <w:rFonts w:ascii="Segoe UI" w:hAnsi="Segoe UI" w:cs="Segoe UI"/>
          <w:sz w:val="22"/>
          <w:szCs w:val="22"/>
        </w:rPr>
        <w:t xml:space="preserve"> dos CRI (conforme definido abaixo):</w:t>
      </w:r>
    </w:p>
    <w:p w14:paraId="47164337" w14:textId="4C11C89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TRUE SECURITIZADORA S.A</w:t>
      </w:r>
      <w:r w:rsidRPr="002448B5">
        <w:rPr>
          <w:rFonts w:ascii="Segoe UI" w:hAnsi="Segoe UI" w:cs="Segoe UI"/>
          <w:b/>
          <w:bCs/>
          <w:sz w:val="22"/>
          <w:szCs w:val="22"/>
        </w:rPr>
        <w:t>.</w:t>
      </w:r>
      <w:r w:rsidRPr="002448B5">
        <w:rPr>
          <w:rFonts w:ascii="Segoe UI" w:hAnsi="Segoe UI" w:cs="Segoe UI"/>
          <w:b/>
          <w:sz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z w:val="22"/>
          <w:szCs w:val="22"/>
          <w:shd w:val="clear" w:color="auto" w:fill="FFFFFF"/>
        </w:rPr>
        <w:t xml:space="preserve"> </w:t>
      </w:r>
      <w:r w:rsidRPr="002448B5">
        <w:rPr>
          <w:rFonts w:ascii="Segoe UI" w:hAnsi="Segoe UI" w:cs="Segoe UI"/>
          <w:sz w:val="22"/>
          <w:szCs w:val="22"/>
        </w:rPr>
        <w:t xml:space="preserve">Cidade de São Paulo, Estado de São Paulo, na Avenida Santo Amaro, </w:t>
      </w:r>
      <w:r w:rsidR="00EC2F4D" w:rsidRPr="004332E9">
        <w:rPr>
          <w:rFonts w:ascii="Segoe UI" w:hAnsi="Segoe UI" w:cs="Segoe UI"/>
          <w:sz w:val="22"/>
          <w:szCs w:val="22"/>
        </w:rPr>
        <w:t xml:space="preserve">nº 48, </w:t>
      </w:r>
      <w:r w:rsidR="00EC2F4D">
        <w:rPr>
          <w:rFonts w:ascii="Segoe UI" w:hAnsi="Segoe UI" w:cs="Segoe UI"/>
          <w:sz w:val="22"/>
          <w:szCs w:val="22"/>
        </w:rPr>
        <w:t>2</w:t>
      </w:r>
      <w:r w:rsidR="00EC2F4D" w:rsidRPr="004332E9">
        <w:rPr>
          <w:rFonts w:ascii="Segoe UI" w:hAnsi="Segoe UI" w:cs="Segoe UI"/>
          <w:sz w:val="22"/>
          <w:szCs w:val="22"/>
        </w:rPr>
        <w:t>º</w:t>
      </w:r>
      <w:r w:rsidR="00EC2F4D" w:rsidRPr="004332E9">
        <w:rPr>
          <w:rFonts w:ascii="Segoe UI" w:hAnsi="Segoe UI" w:cs="Segoe UI"/>
          <w:sz w:val="22"/>
          <w:szCs w:val="22"/>
        </w:rPr>
        <w:t xml:space="preserve"> andar </w:t>
      </w:r>
      <w:r w:rsidRPr="002448B5">
        <w:rPr>
          <w:rFonts w:ascii="Segoe UI" w:hAnsi="Segoe UI" w:cs="Segoe UI"/>
          <w:sz w:val="22"/>
          <w:szCs w:val="22"/>
        </w:rPr>
        <w:t>Vila Nova Conceição, CEP 04506-000, inscrita no Cadastro Nacional da Pessoa Jurídica do Ministério da Fazenda (“</w:t>
      </w:r>
      <w:r w:rsidRPr="002448B5">
        <w:rPr>
          <w:rFonts w:ascii="Segoe UI" w:hAnsi="Segoe UI" w:cs="Segoe UI"/>
          <w:sz w:val="22"/>
          <w:szCs w:val="22"/>
          <w:u w:val="single"/>
        </w:rPr>
        <w:t>CNPJ</w:t>
      </w:r>
      <w:r w:rsidRPr="002448B5">
        <w:rPr>
          <w:rFonts w:ascii="Segoe UI" w:hAnsi="Segoe UI" w:cs="Segoe UI"/>
          <w:sz w:val="22"/>
          <w:szCs w:val="22"/>
        </w:rPr>
        <w:t>”) sob o nº 12.130.744</w:t>
      </w:r>
      <w:r w:rsidRPr="002448B5">
        <w:rPr>
          <w:rFonts w:ascii="Segoe UI" w:hAnsi="Segoe UI" w:cs="Segoe UI"/>
          <w:bCs/>
          <w:sz w:val="22"/>
          <w:szCs w:val="22"/>
        </w:rPr>
        <w:t>/0001-</w:t>
      </w:r>
      <w:r w:rsidRPr="002448B5">
        <w:rPr>
          <w:rFonts w:ascii="Segoe UI" w:hAnsi="Segoe UI" w:cs="Segoe UI"/>
          <w:sz w:val="22"/>
          <w:szCs w:val="22"/>
        </w:rPr>
        <w:t>00,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sob o NIRE n.º 35.300.485.718, neste ato representada na forma do seu estatuto social</w:t>
      </w:r>
      <w:r w:rsidRPr="002448B5">
        <w:rPr>
          <w:rFonts w:ascii="Segoe UI" w:hAnsi="Segoe UI" w:cs="Segoe UI"/>
          <w:bCs/>
          <w:sz w:val="22"/>
          <w:szCs w:val="22"/>
        </w:rPr>
        <w:t xml:space="preserve"> </w:t>
      </w:r>
      <w:r w:rsidRPr="002448B5">
        <w:rPr>
          <w:rFonts w:ascii="Segoe UI" w:hAnsi="Segoe UI" w:cs="Segoe UI"/>
          <w:sz w:val="22"/>
          <w:szCs w:val="22"/>
        </w:rPr>
        <w:t>(“</w:t>
      </w:r>
      <w:r w:rsidRPr="002448B5">
        <w:rPr>
          <w:rFonts w:ascii="Segoe UI" w:hAnsi="Segoe UI" w:cs="Segoe UI"/>
          <w:sz w:val="22"/>
          <w:szCs w:val="22"/>
          <w:u w:val="single"/>
        </w:rPr>
        <w:t>Emissora</w:t>
      </w:r>
      <w:r w:rsidRPr="002448B5">
        <w:rPr>
          <w:rFonts w:ascii="Segoe UI" w:hAnsi="Segoe UI" w:cs="Segoe UI"/>
          <w:sz w:val="22"/>
          <w:szCs w:val="22"/>
        </w:rPr>
        <w:t>” ou “</w:t>
      </w:r>
      <w:r w:rsidRPr="002448B5">
        <w:rPr>
          <w:rFonts w:ascii="Segoe UI" w:hAnsi="Segoe UI" w:cs="Segoe UI"/>
          <w:sz w:val="22"/>
          <w:szCs w:val="22"/>
          <w:u w:val="single"/>
        </w:rPr>
        <w:t>Securitizadora</w:t>
      </w:r>
      <w:r w:rsidRPr="002448B5">
        <w:rPr>
          <w:rFonts w:ascii="Segoe UI" w:hAnsi="Segoe UI" w:cs="Segoe UI"/>
          <w:sz w:val="22"/>
          <w:szCs w:val="22"/>
        </w:rPr>
        <w:t xml:space="preserve">”); </w:t>
      </w:r>
      <w:r w:rsidRPr="002448B5">
        <w:rPr>
          <w:rFonts w:ascii="Segoe UI" w:hAnsi="Segoe UI" w:cs="Segoe UI"/>
          <w:color w:val="000000"/>
          <w:sz w:val="22"/>
          <w:szCs w:val="22"/>
        </w:rPr>
        <w:t>e</w:t>
      </w:r>
    </w:p>
    <w:p w14:paraId="3C1D69A7" w14:textId="77777777" w:rsidR="002448B5" w:rsidRPr="002448B5" w:rsidRDefault="002448B5">
      <w:pPr>
        <w:pStyle w:val="PargrafodaLista"/>
        <w:numPr>
          <w:ilvl w:val="0"/>
          <w:numId w:val="30"/>
        </w:numPr>
        <w:suppressAutoHyphens/>
        <w:spacing w:after="240" w:line="320" w:lineRule="atLeast"/>
        <w:ind w:left="0" w:firstLine="0"/>
        <w:jc w:val="both"/>
        <w:rPr>
          <w:rFonts w:ascii="Segoe UI" w:hAnsi="Segoe UI" w:cs="Segoe UI"/>
          <w:sz w:val="22"/>
        </w:rPr>
      </w:pPr>
      <w:bookmarkStart w:id="2" w:name="_Ref3366426"/>
      <w:r w:rsidRPr="002448B5">
        <w:rPr>
          <w:rFonts w:ascii="Segoe UI" w:hAnsi="Segoe UI" w:cs="Segoe UI"/>
          <w:sz w:val="22"/>
        </w:rPr>
        <w:t xml:space="preserve">na qualidade de </w:t>
      </w:r>
      <w:bookmarkEnd w:id="2"/>
      <w:r w:rsidRPr="002448B5">
        <w:rPr>
          <w:rFonts w:ascii="Segoe UI" w:hAnsi="Segoe UI" w:cs="Segoe UI"/>
          <w:sz w:val="22"/>
          <w:szCs w:val="22"/>
        </w:rPr>
        <w:t xml:space="preserve">agente fiduciário representante da comunhão dos interesses dos titulares dos CRI, nomeado nos termos do artigo 10 da Lei 9.514 </w:t>
      </w:r>
      <w:r w:rsidRPr="002448B5">
        <w:rPr>
          <w:rFonts w:ascii="Segoe UI" w:hAnsi="Segoe UI" w:cs="Segoe UI"/>
          <w:sz w:val="22"/>
        </w:rPr>
        <w:t>e</w:t>
      </w:r>
      <w:r w:rsidRPr="002448B5">
        <w:rPr>
          <w:rFonts w:ascii="Segoe UI" w:hAnsi="Segoe UI" w:cs="Segoe UI"/>
          <w:sz w:val="22"/>
          <w:szCs w:val="22"/>
        </w:rPr>
        <w:t xml:space="preserve"> da Resolução CVM 17</w:t>
      </w:r>
      <w:r w:rsidRPr="002448B5">
        <w:rPr>
          <w:rFonts w:ascii="Segoe UI" w:hAnsi="Segoe UI" w:cs="Segoe UI"/>
          <w:sz w:val="22"/>
        </w:rPr>
        <w:t>:</w:t>
      </w:r>
    </w:p>
    <w:p w14:paraId="4F6AF459" w14:textId="7777777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nos termos de seu contrato social</w:t>
      </w:r>
      <w:r w:rsidRPr="002448B5">
        <w:rPr>
          <w:rFonts w:ascii="Segoe UI" w:hAnsi="Segoe UI" w:cs="Segoe UI"/>
          <w:b/>
          <w:sz w:val="22"/>
          <w:szCs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Agente Fiduciário</w:t>
      </w:r>
      <w:r w:rsidRPr="002448B5">
        <w:rPr>
          <w:rFonts w:ascii="Segoe UI" w:hAnsi="Segoe UI" w:cs="Segoe UI"/>
          <w:color w:val="000000"/>
          <w:sz w:val="22"/>
          <w:szCs w:val="22"/>
        </w:rPr>
        <w:t>” ou “</w:t>
      </w:r>
      <w:r w:rsidRPr="002448B5">
        <w:rPr>
          <w:rFonts w:ascii="Segoe UI" w:hAnsi="Segoe UI" w:cs="Segoe UI"/>
          <w:color w:val="000000"/>
          <w:sz w:val="22"/>
          <w:szCs w:val="22"/>
          <w:u w:val="single"/>
        </w:rPr>
        <w:t>Custodiante</w:t>
      </w:r>
      <w:r w:rsidRPr="002448B5">
        <w:rPr>
          <w:rFonts w:ascii="Segoe UI" w:hAnsi="Segoe UI" w:cs="Segoe UI"/>
          <w:color w:val="000000"/>
          <w:sz w:val="22"/>
          <w:szCs w:val="22"/>
        </w:rPr>
        <w:t xml:space="preserve">”). </w:t>
      </w:r>
    </w:p>
    <w:p w14:paraId="552CDB83" w14:textId="4BAA4BE5"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A Emissora e o Agente Fiduciário, adiante designados em conjunto como “</w:t>
      </w:r>
      <w:r w:rsidRPr="002448B5">
        <w:rPr>
          <w:rFonts w:ascii="Segoe UI" w:hAnsi="Segoe UI" w:cs="Segoe UI"/>
          <w:sz w:val="22"/>
          <w:szCs w:val="22"/>
          <w:u w:val="single"/>
        </w:rPr>
        <w:t>Partes</w:t>
      </w:r>
      <w:r w:rsidRPr="002448B5">
        <w:rPr>
          <w:rFonts w:ascii="Segoe UI" w:hAnsi="Segoe UI" w:cs="Segoe UI"/>
          <w:sz w:val="22"/>
          <w:szCs w:val="22"/>
        </w:rPr>
        <w:t>” e, individualmente como “</w:t>
      </w:r>
      <w:r w:rsidRPr="002448B5">
        <w:rPr>
          <w:rFonts w:ascii="Segoe UI" w:hAnsi="Segoe UI" w:cs="Segoe UI"/>
          <w:sz w:val="22"/>
          <w:szCs w:val="22"/>
          <w:u w:val="single"/>
        </w:rPr>
        <w:t>Parte</w:t>
      </w:r>
      <w:r w:rsidRPr="002448B5">
        <w:rPr>
          <w:rFonts w:ascii="Segoe UI" w:hAnsi="Segoe UI" w:cs="Segoe UI"/>
          <w:sz w:val="22"/>
          <w:szCs w:val="22"/>
        </w:rPr>
        <w:t>”, firmam o presente Termo, de acordo com o artigo </w:t>
      </w:r>
      <w:r w:rsidR="00EC2F4D">
        <w:rPr>
          <w:rFonts w:ascii="Segoe UI" w:hAnsi="Segoe UI" w:cs="Segoe UI"/>
          <w:sz w:val="22"/>
          <w:szCs w:val="22"/>
        </w:rPr>
        <w:t>20</w:t>
      </w:r>
      <w:r w:rsidRPr="002448B5">
        <w:rPr>
          <w:rFonts w:ascii="Segoe UI" w:hAnsi="Segoe UI" w:cs="Segoe UI"/>
          <w:sz w:val="22"/>
          <w:szCs w:val="22"/>
        </w:rPr>
        <w:t>º</w:t>
      </w:r>
      <w:r w:rsidRPr="002448B5">
        <w:rPr>
          <w:rFonts w:ascii="Segoe UI" w:hAnsi="Segoe UI" w:cs="Segoe UI"/>
          <w:sz w:val="22"/>
          <w:szCs w:val="22"/>
        </w:rPr>
        <w:t xml:space="preserve"> da </w:t>
      </w:r>
      <w:r w:rsidR="00EC2F4D">
        <w:rPr>
          <w:rFonts w:ascii="Segoe UI" w:hAnsi="Segoe UI" w:cs="Segoe UI"/>
          <w:sz w:val="22"/>
          <w:szCs w:val="22"/>
        </w:rPr>
        <w:t>L</w:t>
      </w:r>
      <w:r w:rsidR="00EC2F4D" w:rsidRPr="00EC2F4D">
        <w:rPr>
          <w:rFonts w:ascii="Segoe UI" w:hAnsi="Segoe UI" w:cs="Segoe UI"/>
          <w:sz w:val="22"/>
          <w:szCs w:val="22"/>
        </w:rPr>
        <w:t>ei</w:t>
      </w:r>
      <w:r w:rsidR="00EC2F4D" w:rsidRPr="00EC2F4D">
        <w:rPr>
          <w:rFonts w:ascii="Segoe UI" w:hAnsi="Segoe UI" w:cs="Segoe UI"/>
          <w:sz w:val="22"/>
          <w:szCs w:val="22"/>
        </w:rPr>
        <w:t xml:space="preserve"> nº 14.430, de 3 de agosto de 2022</w:t>
      </w:r>
      <w:r w:rsidRPr="002448B5">
        <w:rPr>
          <w:rFonts w:ascii="Segoe UI" w:hAnsi="Segoe UI" w:cs="Segoe UI"/>
          <w:sz w:val="22"/>
          <w:szCs w:val="22"/>
        </w:rPr>
        <w:t>, bem como em consonância com o estatuto social da Emissora, para formalizar a securitização dos Créditos Imobiliários representados pela CCI e a correspondente emissão dos CRI pela Emissora, de acordo com as seguintes Cláusulas e condições.</w:t>
      </w:r>
    </w:p>
    <w:p w14:paraId="34EE20FC" w14:textId="12848D62" w:rsidR="002448B5" w:rsidRPr="002448B5" w:rsidRDefault="002448B5" w:rsidP="002448B5">
      <w:pPr>
        <w:tabs>
          <w:tab w:val="left" w:pos="709"/>
        </w:tabs>
        <w:suppressAutoHyphens/>
        <w:spacing w:after="240" w:line="320" w:lineRule="atLeast"/>
        <w:jc w:val="both"/>
        <w:rPr>
          <w:rFonts w:ascii="Segoe UI" w:hAnsi="Segoe UI" w:cs="Segoe UI"/>
          <w:color w:val="000000"/>
          <w:sz w:val="22"/>
          <w:szCs w:val="22"/>
          <w:lang w:eastAsia="en-US"/>
        </w:rPr>
      </w:pPr>
      <w:r w:rsidRPr="002448B5">
        <w:rPr>
          <w:rFonts w:ascii="Segoe UI" w:hAnsi="Segoe UI" w:cs="Segoe UI"/>
          <w:b/>
          <w:color w:val="000000"/>
          <w:sz w:val="22"/>
          <w:szCs w:val="22"/>
          <w:lang w:eastAsia="en-US"/>
        </w:rPr>
        <w:t>CONSIDERANDO QUE</w:t>
      </w:r>
      <w:r w:rsidRPr="002448B5">
        <w:rPr>
          <w:rFonts w:ascii="Segoe UI" w:hAnsi="Segoe UI" w:cs="Segoe UI"/>
          <w:color w:val="000000"/>
          <w:sz w:val="22"/>
          <w:szCs w:val="22"/>
          <w:lang w:eastAsia="en-US"/>
        </w:rPr>
        <w:t xml:space="preserve">: </w:t>
      </w:r>
    </w:p>
    <w:p w14:paraId="2E7428B5" w14:textId="3A3EAA27" w:rsidR="002448B5" w:rsidRPr="002448B5" w:rsidRDefault="002448B5">
      <w:pPr>
        <w:pStyle w:val="PargrafodaLista"/>
        <w:numPr>
          <w:ilvl w:val="0"/>
          <w:numId w:val="37"/>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 xml:space="preserve">na Assembleia Geral Extraordinária de Acionistas da </w:t>
      </w:r>
      <w:r w:rsidRPr="002448B5">
        <w:rPr>
          <w:rFonts w:ascii="Segoe UI" w:hAnsi="Segoe UI" w:cs="Segoe UI"/>
          <w:sz w:val="22"/>
        </w:rPr>
        <w:t>Devedora</w:t>
      </w:r>
      <w:r w:rsidRPr="002448B5">
        <w:rPr>
          <w:rFonts w:ascii="Segoe UI" w:hAnsi="Segoe UI" w:cs="Segoe UI"/>
          <w:sz w:val="22"/>
        </w:rPr>
        <w:t xml:space="preserve"> realizada em 14 de junho de 2021 (“</w:t>
      </w:r>
      <w:r w:rsidRPr="002448B5">
        <w:rPr>
          <w:rFonts w:ascii="Segoe UI" w:hAnsi="Segoe UI" w:cs="Segoe UI"/>
          <w:sz w:val="22"/>
          <w:u w:val="single"/>
        </w:rPr>
        <w:t xml:space="preserve">AGE da </w:t>
      </w:r>
      <w:r w:rsidRPr="002448B5">
        <w:rPr>
          <w:rFonts w:ascii="Segoe UI" w:hAnsi="Segoe UI" w:cs="Segoe UI"/>
          <w:sz w:val="22"/>
          <w:u w:val="single"/>
        </w:rPr>
        <w:t>Devedora</w:t>
      </w:r>
      <w:r w:rsidRPr="002448B5">
        <w:rPr>
          <w:rFonts w:ascii="Segoe UI" w:hAnsi="Segoe UI" w:cs="Segoe UI"/>
          <w:sz w:val="22"/>
        </w:rPr>
        <w:t>”)</w:t>
      </w:r>
      <w:r w:rsidRPr="002448B5">
        <w:rPr>
          <w:rFonts w:ascii="Segoe UI" w:eastAsia="Arial Unicode MS" w:hAnsi="Segoe UI" w:cs="Segoe UI"/>
          <w:sz w:val="22"/>
        </w:rPr>
        <w:t>,</w:t>
      </w:r>
      <w:r w:rsidRPr="002448B5">
        <w:rPr>
          <w:rFonts w:ascii="Segoe UI" w:hAnsi="Segoe UI" w:cs="Segoe UI"/>
          <w:sz w:val="22"/>
        </w:rPr>
        <w:t xml:space="preserve"> foram deliberadas e aprovadas, dentre outras matérias: (a) a </w:t>
      </w:r>
      <w:r w:rsidRPr="002448B5">
        <w:rPr>
          <w:rFonts w:ascii="Segoe UI" w:eastAsia="Arial Unicode MS" w:hAnsi="Segoe UI" w:cs="Segoe UI"/>
          <w:sz w:val="22"/>
        </w:rPr>
        <w:t xml:space="preserve">realização da </w:t>
      </w:r>
      <w:r w:rsidRPr="002448B5">
        <w:rPr>
          <w:rFonts w:ascii="Segoe UI" w:hAnsi="Segoe UI" w:cs="Segoe UI"/>
          <w:sz w:val="22"/>
        </w:rPr>
        <w:t xml:space="preserve">1ª (primeira) emissão de debêntures simples, não conversíveis em ações, da espécie com garantia real, com garantia adicional fidejussória, em série única, para colocação privada, da </w:t>
      </w:r>
      <w:r w:rsidRPr="002448B5">
        <w:rPr>
          <w:rFonts w:ascii="Segoe UI" w:hAnsi="Segoe UI" w:cs="Segoe UI"/>
          <w:sz w:val="22"/>
        </w:rPr>
        <w:t>Devedora</w:t>
      </w:r>
      <w:r w:rsidRPr="002448B5">
        <w:rPr>
          <w:rFonts w:ascii="Segoe UI" w:hAnsi="Segoe UI" w:cs="Segoe UI"/>
          <w:sz w:val="22"/>
        </w:rPr>
        <w:t xml:space="preserve"> (“</w:t>
      </w:r>
      <w:r w:rsidRPr="002448B5">
        <w:rPr>
          <w:rFonts w:ascii="Segoe UI" w:hAnsi="Segoe UI" w:cs="Segoe UI"/>
          <w:sz w:val="22"/>
          <w:u w:val="single"/>
        </w:rPr>
        <w:t>Emissão</w:t>
      </w:r>
      <w:r w:rsidRPr="002448B5">
        <w:rPr>
          <w:rFonts w:ascii="Segoe UI" w:hAnsi="Segoe UI" w:cs="Segoe UI"/>
          <w:sz w:val="22"/>
        </w:rPr>
        <w:t>” e “</w:t>
      </w:r>
      <w:r w:rsidRPr="002448B5">
        <w:rPr>
          <w:rFonts w:ascii="Segoe UI" w:hAnsi="Segoe UI" w:cs="Segoe UI"/>
          <w:sz w:val="22"/>
          <w:u w:val="single"/>
        </w:rPr>
        <w:t>Debêntures</w:t>
      </w:r>
      <w:r w:rsidRPr="002448B5">
        <w:rPr>
          <w:rFonts w:ascii="Segoe UI" w:hAnsi="Segoe UI" w:cs="Segoe UI"/>
          <w:sz w:val="22"/>
        </w:rPr>
        <w:t>”, respectivamente)</w:t>
      </w:r>
      <w:r w:rsidRPr="002448B5">
        <w:rPr>
          <w:rFonts w:ascii="Segoe UI" w:eastAsia="Arial Unicode MS" w:hAnsi="Segoe UI" w:cs="Segoe UI"/>
          <w:sz w:val="22"/>
        </w:rPr>
        <w:t xml:space="preserve">, incluindo seus termos e condições, em conformidade com o disposto no </w:t>
      </w:r>
      <w:r w:rsidRPr="002448B5">
        <w:rPr>
          <w:rFonts w:ascii="Segoe UI" w:eastAsia="Arial Unicode MS" w:hAnsi="Segoe UI" w:cs="Segoe UI"/>
          <w:i/>
          <w:sz w:val="22"/>
        </w:rPr>
        <w:t>caput</w:t>
      </w:r>
      <w:r w:rsidRPr="002448B5">
        <w:rPr>
          <w:rFonts w:ascii="Segoe UI" w:eastAsia="Arial Unicode MS" w:hAnsi="Segoe UI" w:cs="Segoe UI"/>
          <w:sz w:val="22"/>
        </w:rPr>
        <w:t xml:space="preserve"> do artigo 59 da Lei nº 6.404, de 15 de </w:t>
      </w:r>
      <w:r w:rsidRPr="002448B5">
        <w:rPr>
          <w:rFonts w:ascii="Segoe UI" w:eastAsia="Arial Unicode MS" w:hAnsi="Segoe UI" w:cs="Segoe UI"/>
          <w:sz w:val="22"/>
        </w:rPr>
        <w:lastRenderedPageBreak/>
        <w:t>dezembro de 1976, conforme alterada (“</w:t>
      </w:r>
      <w:r w:rsidRPr="002448B5">
        <w:rPr>
          <w:rFonts w:ascii="Segoe UI" w:eastAsia="Arial Unicode MS" w:hAnsi="Segoe UI" w:cs="Segoe UI"/>
          <w:sz w:val="22"/>
          <w:u w:val="single"/>
        </w:rPr>
        <w:t>Lei das Sociedades por Ações</w:t>
      </w:r>
      <w:r w:rsidRPr="002448B5">
        <w:rPr>
          <w:rFonts w:ascii="Segoe UI" w:eastAsia="Arial Unicode MS" w:hAnsi="Segoe UI" w:cs="Segoe UI"/>
          <w:sz w:val="22"/>
        </w:rPr>
        <w:t>”) e com seu estatuto social</w:t>
      </w:r>
      <w:r w:rsidRPr="002448B5">
        <w:rPr>
          <w:rFonts w:ascii="Segoe UI" w:hAnsi="Segoe UI" w:cs="Segoe UI"/>
          <w:sz w:val="22"/>
        </w:rPr>
        <w:t xml:space="preserve">; e (b) a realização da operação de Securitização (conforme definido abaixo); </w:t>
      </w:r>
    </w:p>
    <w:p w14:paraId="394A7455" w14:textId="510727AC" w:rsidR="002448B5" w:rsidRPr="002448B5" w:rsidRDefault="002448B5">
      <w:pPr>
        <w:pStyle w:val="PargrafodaLista"/>
        <w:numPr>
          <w:ilvl w:val="0"/>
          <w:numId w:val="37"/>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eastAsia="MS Mincho" w:hAnsi="Segoe UI" w:cs="Segoe UI"/>
          <w:i/>
          <w:sz w:val="22"/>
        </w:rPr>
        <w:t xml:space="preserve">Instrumento Particular de </w:t>
      </w:r>
      <w:r w:rsidRPr="002448B5">
        <w:rPr>
          <w:rFonts w:ascii="Segoe UI" w:hAnsi="Segoe UI" w:cs="Segoe UI"/>
          <w:i/>
          <w:sz w:val="22"/>
        </w:rPr>
        <w:t>Escritura da 1ª</w:t>
      </w:r>
      <w:r w:rsidRPr="002448B5">
        <w:rPr>
          <w:rFonts w:ascii="Segoe UI" w:hAnsi="Segoe UI" w:cs="Segoe UI"/>
          <w:b/>
          <w:i/>
          <w:sz w:val="22"/>
        </w:rPr>
        <w:t xml:space="preserve"> </w:t>
      </w:r>
      <w:r w:rsidRPr="002448B5">
        <w:rPr>
          <w:rFonts w:ascii="Segoe UI" w:hAnsi="Segoe UI" w:cs="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sz w:val="22"/>
        </w:rPr>
        <w:t xml:space="preserve">” entre a </w:t>
      </w:r>
      <w:r w:rsidRPr="002448B5">
        <w:rPr>
          <w:rFonts w:ascii="Segoe UI" w:hAnsi="Segoe UI" w:cs="Segoe UI"/>
          <w:sz w:val="22"/>
        </w:rPr>
        <w:t>Devedora</w:t>
      </w:r>
      <w:r w:rsidRPr="00065ACA">
        <w:rPr>
          <w:rFonts w:ascii="Segoe UI" w:hAnsi="Segoe UI"/>
          <w:sz w:val="22"/>
        </w:rPr>
        <w:t xml:space="preserve">, a </w:t>
      </w:r>
      <w:r w:rsidRPr="002448B5">
        <w:rPr>
          <w:rFonts w:ascii="Segoe UI" w:hAnsi="Segoe UI" w:cs="Segoe UI"/>
          <w:sz w:val="22"/>
        </w:rPr>
        <w:t>Securitizadora</w:t>
      </w:r>
      <w:r w:rsidRPr="002448B5">
        <w:rPr>
          <w:rFonts w:ascii="Segoe UI" w:hAnsi="Segoe UI" w:cs="Segoe UI"/>
          <w:sz w:val="22"/>
        </w:rPr>
        <w:t>, o Agente Fiduciário dos CRI e a Fiadora (“</w:t>
      </w:r>
      <w:r w:rsidRPr="002448B5">
        <w:rPr>
          <w:rFonts w:ascii="Segoe UI" w:hAnsi="Segoe UI" w:cs="Segoe UI"/>
          <w:sz w:val="22"/>
          <w:u w:val="single"/>
        </w:rPr>
        <w:t>Escritura de Emissão</w:t>
      </w:r>
      <w:r w:rsidRPr="002448B5">
        <w:rPr>
          <w:rFonts w:ascii="Segoe UI" w:hAnsi="Segoe UI" w:cs="Segoe UI"/>
          <w:sz w:val="22"/>
        </w:rPr>
        <w:t xml:space="preserve">”), o qual foi registrado </w:t>
      </w:r>
      <w:r w:rsidRPr="002448B5">
        <w:rPr>
          <w:rFonts w:ascii="Segoe UI" w:hAnsi="Segoe UI" w:cs="Segoe UI"/>
          <w:b/>
          <w:sz w:val="22"/>
        </w:rPr>
        <w:t>(a)</w:t>
      </w:r>
      <w:r w:rsidRPr="002448B5">
        <w:rPr>
          <w:rFonts w:ascii="Segoe UI" w:hAnsi="Segoe UI" w:cs="Segoe UI"/>
          <w:sz w:val="22"/>
        </w:rPr>
        <w:t xml:space="preserve"> no 10º Oficial de Registro de Títulos e Documentos da Comarca de São Paulo – SP sob o nº 2.216.806, em 24 de junho de 2021; </w:t>
      </w:r>
      <w:r w:rsidRPr="002448B5">
        <w:rPr>
          <w:rFonts w:ascii="Segoe UI" w:hAnsi="Segoe UI" w:cs="Segoe UI"/>
          <w:b/>
          <w:sz w:val="22"/>
        </w:rPr>
        <w:t>(b)</w:t>
      </w:r>
      <w:r w:rsidRPr="002448B5">
        <w:rPr>
          <w:rFonts w:ascii="Segoe UI" w:hAnsi="Segoe UI" w:cs="Segoe UI"/>
          <w:sz w:val="22"/>
        </w:rPr>
        <w:t xml:space="preserve"> no 4º Ofício de Notas e Títulos e Documentos da Comarca de Campo Grande – MS sob o nº 326524, em 25 de junho de 2021; e </w:t>
      </w:r>
      <w:r w:rsidRPr="002448B5">
        <w:rPr>
          <w:rFonts w:ascii="Segoe UI" w:hAnsi="Segoe UI" w:cs="Segoe UI"/>
          <w:b/>
          <w:sz w:val="22"/>
        </w:rPr>
        <w:t>(c)</w:t>
      </w:r>
      <w:r w:rsidRPr="002448B5">
        <w:rPr>
          <w:rFonts w:ascii="Segoe UI" w:hAnsi="Segoe UI" w:cs="Segoe UI"/>
          <w:sz w:val="22"/>
        </w:rPr>
        <w:t xml:space="preserve"> na JUCESP sob o nº ED003945-7/000, em 23 de junho de 2021, por meio do qual foi regulada a Emissão;</w:t>
      </w:r>
    </w:p>
    <w:p w14:paraId="785DACC7" w14:textId="496B2753" w:rsidR="002448B5" w:rsidRPr="002448B5" w:rsidRDefault="002448B5">
      <w:pPr>
        <w:pStyle w:val="PargrafodaLista"/>
        <w:numPr>
          <w:ilvl w:val="0"/>
          <w:numId w:val="37"/>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hAnsi="Segoe UI" w:cs="Segoe UI"/>
          <w:i/>
          <w:sz w:val="22"/>
        </w:rPr>
        <w:t>Termo de Securitização de Créditos Imobiliários dos Certificados de Recebíveis Imobiliários da 383ª Série da 1ª Emissão da True Securitizadora S.A.</w:t>
      </w:r>
      <w:r w:rsidRPr="002448B5">
        <w:rPr>
          <w:rFonts w:ascii="Segoe UI" w:hAnsi="Segoe UI" w:cs="Segoe UI"/>
          <w:sz w:val="22"/>
          <w:szCs w:val="22"/>
        </w:rPr>
        <w:t xml:space="preserve">” </w:t>
      </w:r>
      <w:r w:rsidRPr="002448B5">
        <w:rPr>
          <w:rFonts w:ascii="Segoe UI" w:hAnsi="Segoe UI" w:cs="Segoe UI"/>
          <w:sz w:val="22"/>
        </w:rPr>
        <w:t>entre a Securitizador</w:t>
      </w:r>
      <w:r>
        <w:rPr>
          <w:rFonts w:ascii="Segoe UI" w:hAnsi="Segoe UI" w:cs="Segoe UI"/>
          <w:sz w:val="22"/>
        </w:rPr>
        <w:t xml:space="preserve">a e </w:t>
      </w:r>
      <w:r w:rsidRPr="002448B5">
        <w:rPr>
          <w:rFonts w:ascii="Segoe UI" w:hAnsi="Segoe UI" w:cs="Segoe UI"/>
          <w:sz w:val="22"/>
        </w:rPr>
        <w:t>o Agente Fiduciário dos CRI (“</w:t>
      </w:r>
      <w:r>
        <w:rPr>
          <w:rFonts w:ascii="Segoe UI" w:hAnsi="Segoe UI" w:cs="Segoe UI"/>
          <w:sz w:val="22"/>
          <w:u w:val="single"/>
        </w:rPr>
        <w:t>Termo de Securitização</w:t>
      </w:r>
      <w:r w:rsidRPr="002448B5">
        <w:rPr>
          <w:rFonts w:ascii="Segoe UI" w:hAnsi="Segoe UI" w:cs="Segoe UI"/>
          <w:sz w:val="22"/>
        </w:rPr>
        <w:t>”)</w:t>
      </w:r>
      <w:r>
        <w:rPr>
          <w:rFonts w:ascii="Segoe UI" w:hAnsi="Segoe UI" w:cs="Segoe UI"/>
          <w:sz w:val="22"/>
        </w:rPr>
        <w:t xml:space="preserve"> </w:t>
      </w:r>
      <w:r w:rsidRPr="002448B5">
        <w:rPr>
          <w:rFonts w:ascii="Segoe UI" w:hAnsi="Segoe UI" w:cs="Segoe UI"/>
          <w:sz w:val="22"/>
        </w:rPr>
        <w:t>para formalizar a securitização dos Créditos Imobiliários representados pela CCI e a correspondente emissão dos CRI pela Emissora, de acordo com as seguintes Cláusulas e condições;</w:t>
      </w:r>
    </w:p>
    <w:p w14:paraId="3CBA4E92" w14:textId="57E3E99C" w:rsidR="002448B5" w:rsidRPr="002448B5" w:rsidRDefault="002448B5">
      <w:pPr>
        <w:pStyle w:val="PargrafodaLista"/>
        <w:numPr>
          <w:ilvl w:val="0"/>
          <w:numId w:val="37"/>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hAnsi="Segoe UI" w:cs="Segoe UI"/>
          <w:sz w:val="22"/>
        </w:rPr>
        <w:t xml:space="preserve">as Debêntures foram integralmente subscritas e integralizadas pela </w:t>
      </w:r>
      <w:r w:rsidRPr="002448B5">
        <w:rPr>
          <w:rFonts w:ascii="Segoe UI" w:hAnsi="Segoe UI" w:cs="Segoe UI"/>
          <w:sz w:val="22"/>
        </w:rPr>
        <w:t>Securitizadora</w:t>
      </w:r>
      <w:r w:rsidRPr="002448B5">
        <w:rPr>
          <w:rFonts w:ascii="Segoe UI" w:hAnsi="Segoe UI" w:cs="Segoe UI"/>
          <w:sz w:val="22"/>
        </w:rPr>
        <w:t xml:space="preserve">, a qual se tornou credora de todas as obrigações pecuniárias, principais e acessórias, devidas pela </w:t>
      </w:r>
      <w:r w:rsidRPr="002448B5">
        <w:rPr>
          <w:rFonts w:ascii="Segoe UI" w:hAnsi="Segoe UI" w:cs="Segoe UI"/>
          <w:sz w:val="22"/>
        </w:rPr>
        <w:t>Devedora</w:t>
      </w:r>
      <w:r w:rsidRPr="002448B5">
        <w:rPr>
          <w:rFonts w:ascii="Segoe UI" w:hAnsi="Segoe UI" w:cs="Segoe UI"/>
          <w:sz w:val="22"/>
        </w:rPr>
        <w:t xml:space="preserve">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2448B5">
        <w:rPr>
          <w:rFonts w:ascii="Segoe UI" w:hAnsi="Segoe UI" w:cs="Segoe UI"/>
          <w:sz w:val="22"/>
          <w:u w:val="single"/>
        </w:rPr>
        <w:t>Créditos Imobiliários</w:t>
      </w:r>
      <w:r w:rsidRPr="002448B5">
        <w:rPr>
          <w:rFonts w:ascii="Segoe UI" w:hAnsi="Segoe UI" w:cs="Segoe UI"/>
          <w:sz w:val="22"/>
        </w:rPr>
        <w:t xml:space="preserve">”); </w:t>
      </w:r>
    </w:p>
    <w:p w14:paraId="52650FAE" w14:textId="19BCBC46" w:rsidR="002448B5" w:rsidRPr="002448B5" w:rsidRDefault="002448B5">
      <w:pPr>
        <w:pStyle w:val="PargrafodaLista"/>
        <w:numPr>
          <w:ilvl w:val="0"/>
          <w:numId w:val="37"/>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eastAsia="Arial Unicode MS" w:hAnsi="Segoe UI" w:cs="Segoe UI"/>
          <w:sz w:val="22"/>
        </w:rPr>
        <w:t xml:space="preserve">a Securitizadora realizou a vinculação dos Créditos Imobiliários à </w:t>
      </w:r>
      <w:r w:rsidRPr="002448B5">
        <w:rPr>
          <w:rFonts w:ascii="Segoe UI" w:hAnsi="Segoe UI" w:cs="Segoe UI"/>
          <w:sz w:val="22"/>
        </w:rPr>
        <w:t>383ª</w:t>
      </w:r>
      <w:r w:rsidRPr="002448B5">
        <w:rPr>
          <w:rFonts w:ascii="Segoe UI" w:eastAsia="Arial Unicode MS" w:hAnsi="Segoe UI" w:cs="Segoe UI"/>
          <w:sz w:val="22"/>
        </w:rPr>
        <w:t xml:space="preserve"> Série da </w:t>
      </w:r>
      <w:r w:rsidRPr="002448B5">
        <w:rPr>
          <w:rFonts w:ascii="Segoe UI" w:hAnsi="Segoe UI" w:cs="Segoe UI"/>
          <w:sz w:val="22"/>
        </w:rPr>
        <w:t>1</w:t>
      </w:r>
      <w:r w:rsidRPr="002448B5">
        <w:rPr>
          <w:rFonts w:ascii="Segoe UI" w:eastAsia="Arial Unicode MS" w:hAnsi="Segoe UI" w:cs="Segoe UI"/>
          <w:sz w:val="22"/>
        </w:rPr>
        <w:t>ª emissão de certificados de recebíveis imobiliários de emissão da Securitizadora (“</w:t>
      </w:r>
      <w:r w:rsidRPr="002448B5">
        <w:rPr>
          <w:rFonts w:ascii="Segoe UI" w:eastAsia="Arial Unicode MS" w:hAnsi="Segoe UI" w:cs="Segoe UI"/>
          <w:sz w:val="22"/>
          <w:u w:val="single"/>
        </w:rPr>
        <w:t>CRI</w:t>
      </w:r>
      <w:r w:rsidRPr="002448B5">
        <w:rPr>
          <w:rFonts w:ascii="Segoe UI" w:eastAsia="Arial Unicode MS" w:hAnsi="Segoe UI" w:cs="Segoe UI"/>
          <w:sz w:val="22"/>
        </w:rPr>
        <w:t xml:space="preserve">” </w:t>
      </w:r>
      <w:r w:rsidRPr="002448B5">
        <w:rPr>
          <w:rFonts w:ascii="Segoe UI" w:hAnsi="Segoe UI" w:cs="Segoe UI"/>
          <w:sz w:val="22"/>
        </w:rPr>
        <w:t>e “</w:t>
      </w:r>
      <w:r w:rsidRPr="002448B5">
        <w:rPr>
          <w:rFonts w:ascii="Segoe UI" w:hAnsi="Segoe UI" w:cs="Segoe UI"/>
          <w:sz w:val="22"/>
          <w:u w:val="single"/>
        </w:rPr>
        <w:t>Securitização</w:t>
      </w:r>
      <w:r w:rsidRPr="002448B5">
        <w:rPr>
          <w:rFonts w:ascii="Segoe UI" w:hAnsi="Segoe UI" w:cs="Segoe UI"/>
          <w:sz w:val="22"/>
        </w:rPr>
        <w:t>”, respectivamente);</w:t>
      </w:r>
      <w:bookmarkStart w:id="3" w:name="_DV_M0"/>
      <w:bookmarkStart w:id="4" w:name="_DV_M1"/>
      <w:bookmarkEnd w:id="3"/>
      <w:bookmarkEnd w:id="4"/>
      <w:r w:rsidRPr="002448B5">
        <w:rPr>
          <w:rFonts w:ascii="Segoe UI" w:hAnsi="Segoe UI" w:cs="Segoe UI"/>
          <w:sz w:val="22"/>
          <w:szCs w:val="22"/>
        </w:rPr>
        <w:t xml:space="preserve"> </w:t>
      </w:r>
    </w:p>
    <w:p w14:paraId="0A175B7C" w14:textId="15839BEB" w:rsidR="002448B5" w:rsidRPr="005B2482" w:rsidRDefault="005B2482">
      <w:pPr>
        <w:pStyle w:val="PargrafodaLista"/>
        <w:numPr>
          <w:ilvl w:val="0"/>
          <w:numId w:val="37"/>
        </w:numPr>
        <w:suppressAutoHyphens/>
        <w:autoSpaceDE/>
        <w:autoSpaceDN/>
        <w:adjustRightInd/>
        <w:spacing w:after="240" w:line="320" w:lineRule="atLeast"/>
        <w:ind w:left="1134" w:hanging="1134"/>
        <w:jc w:val="both"/>
        <w:rPr>
          <w:rFonts w:ascii="Segoe UI" w:hAnsi="Segoe UI" w:cs="Segoe UI"/>
          <w:color w:val="000000"/>
          <w:sz w:val="22"/>
        </w:rPr>
      </w:pPr>
      <w:r w:rsidRPr="00772C6C">
        <w:rPr>
          <w:rFonts w:ascii="Segoe UI" w:hAnsi="Segoe UI"/>
          <w:color w:val="000000"/>
          <w:sz w:val="22"/>
        </w:rPr>
        <w:t xml:space="preserve">em </w:t>
      </w:r>
      <w:r w:rsidRPr="00772C6C">
        <w:rPr>
          <w:rFonts w:ascii="Segoe UI" w:hAnsi="Segoe UI"/>
          <w:sz w:val="22"/>
        </w:rPr>
        <w:t>23</w:t>
      </w:r>
      <w:r w:rsidRPr="00772C6C">
        <w:rPr>
          <w:rFonts w:ascii="Segoe UI" w:hAnsi="Segoe UI"/>
          <w:color w:val="000000"/>
          <w:sz w:val="22"/>
        </w:rPr>
        <w:t xml:space="preserve"> de </w:t>
      </w:r>
      <w:r w:rsidRPr="00772C6C">
        <w:rPr>
          <w:rFonts w:ascii="Segoe UI" w:hAnsi="Segoe UI"/>
          <w:sz w:val="22"/>
        </w:rPr>
        <w:t>janeiro</w:t>
      </w:r>
      <w:r w:rsidRPr="00772C6C">
        <w:rPr>
          <w:rFonts w:ascii="Segoe UI" w:hAnsi="Segoe UI"/>
          <w:color w:val="000000"/>
          <w:sz w:val="22"/>
        </w:rPr>
        <w:t xml:space="preserve"> de 2023, os titulares dos CRI aprovaram, em </w:t>
      </w:r>
      <w:r w:rsidRPr="00772C6C">
        <w:rPr>
          <w:rFonts w:ascii="Segoe UI" w:hAnsi="Segoe UI"/>
          <w:color w:val="000000"/>
          <w:sz w:val="22"/>
        </w:rPr>
        <w:t>Assembleia Especial</w:t>
      </w:r>
      <w:r w:rsidRPr="00772C6C">
        <w:rPr>
          <w:rFonts w:ascii="Segoe UI" w:hAnsi="Segoe UI"/>
          <w:color w:val="000000"/>
          <w:sz w:val="22"/>
        </w:rPr>
        <w:t xml:space="preserve"> de </w:t>
      </w:r>
      <w:r w:rsidRPr="00772C6C">
        <w:rPr>
          <w:rFonts w:ascii="Segoe UI" w:hAnsi="Segoe UI"/>
          <w:color w:val="000000"/>
          <w:sz w:val="22"/>
        </w:rPr>
        <w:t>Investidores</w:t>
      </w:r>
      <w:r w:rsidRPr="00772C6C">
        <w:rPr>
          <w:rFonts w:ascii="Segoe UI" w:hAnsi="Segoe UI"/>
          <w:color w:val="000000"/>
          <w:sz w:val="22"/>
        </w:rPr>
        <w:t xml:space="preserve"> de CRI especialmente convocada para esse fim, dentre outras matérias, </w:t>
      </w:r>
      <w:bookmarkStart w:id="5" w:name="_Hlk29580085"/>
      <w:bookmarkStart w:id="6" w:name="_Hlk30083278"/>
      <w:bookmarkStart w:id="7" w:name="_Hlk29580317"/>
      <w:r w:rsidRPr="00772C6C">
        <w:rPr>
          <w:rFonts w:ascii="Segoe UI" w:hAnsi="Segoe UI"/>
          <w:color w:val="000000"/>
          <w:sz w:val="22"/>
        </w:rPr>
        <w:t xml:space="preserve">a </w:t>
      </w:r>
      <w:r w:rsidRPr="00772C6C">
        <w:rPr>
          <w:rFonts w:ascii="Segoe UI" w:hAnsi="Segoe UI"/>
          <w:b/>
          <w:color w:val="000000"/>
          <w:sz w:val="22"/>
        </w:rPr>
        <w:t>(a)</w:t>
      </w:r>
      <w:r w:rsidRPr="00772C6C">
        <w:rPr>
          <w:rFonts w:ascii="Segoe UI" w:hAnsi="Segoe UI"/>
          <w:color w:val="000000"/>
          <w:sz w:val="22"/>
        </w:rPr>
        <w:t xml:space="preserve"> não decretação de Vencimento Antecipado Não Automático descrito na Cláusula 8.2, (xxviii), (a.1) da Escritura de Emissão, e </w:t>
      </w:r>
      <w:r w:rsidRPr="00772C6C">
        <w:rPr>
          <w:rFonts w:ascii="Segoe UI" w:hAnsi="Segoe UI"/>
          <w:b/>
          <w:color w:val="000000"/>
          <w:sz w:val="22"/>
        </w:rPr>
        <w:t>(b)</w:t>
      </w:r>
      <w:r w:rsidRPr="00772C6C">
        <w:rPr>
          <w:rFonts w:ascii="Segoe UI" w:hAnsi="Segoe UI"/>
          <w:color w:val="000000"/>
          <w:sz w:val="22"/>
        </w:rPr>
        <w:t xml:space="preserve"> </w:t>
      </w:r>
      <w:r w:rsidRPr="00772C6C">
        <w:rPr>
          <w:rFonts w:ascii="Segoe UI" w:hAnsi="Segoe UI"/>
          <w:color w:val="000000"/>
          <w:sz w:val="22"/>
        </w:rPr>
        <w:lastRenderedPageBreak/>
        <w:t>alteração das Cláusulas</w:t>
      </w:r>
      <w:bookmarkEnd w:id="5"/>
      <w:bookmarkEnd w:id="6"/>
      <w:r w:rsidRPr="00772C6C">
        <w:rPr>
          <w:rFonts w:ascii="Segoe UI" w:hAnsi="Segoe UI"/>
          <w:color w:val="000000"/>
          <w:sz w:val="22"/>
        </w:rPr>
        <w:t xml:space="preserve">: </w:t>
      </w:r>
      <w:r w:rsidRPr="00772C6C">
        <w:rPr>
          <w:rFonts w:ascii="Segoe UI" w:hAnsi="Segoe UI"/>
          <w:b/>
          <w:color w:val="000000"/>
          <w:sz w:val="22"/>
        </w:rPr>
        <w:t>(1)</w:t>
      </w:r>
      <w:r w:rsidRPr="00772C6C">
        <w:rPr>
          <w:rFonts w:ascii="Segoe UI" w:hAnsi="Segoe UI"/>
          <w:color w:val="000000"/>
          <w:sz w:val="22"/>
        </w:rPr>
        <w:t xml:space="preserve"> 7.18; </w:t>
      </w:r>
      <w:r w:rsidRPr="00772C6C">
        <w:rPr>
          <w:rFonts w:ascii="Segoe UI" w:hAnsi="Segoe UI"/>
          <w:b/>
          <w:color w:val="000000"/>
          <w:sz w:val="22"/>
        </w:rPr>
        <w:t>(</w:t>
      </w:r>
      <w:r w:rsidRPr="00065ACA">
        <w:rPr>
          <w:rFonts w:ascii="Segoe UI" w:hAnsi="Segoe UI"/>
          <w:b/>
          <w:color w:val="000000"/>
          <w:sz w:val="22"/>
        </w:rPr>
        <w:t>2</w:t>
      </w:r>
      <w:r w:rsidRPr="00772C6C">
        <w:rPr>
          <w:rFonts w:ascii="Segoe UI" w:hAnsi="Segoe UI"/>
          <w:b/>
          <w:color w:val="000000"/>
          <w:sz w:val="22"/>
        </w:rPr>
        <w:t>)</w:t>
      </w:r>
      <w:r w:rsidRPr="00772C6C">
        <w:rPr>
          <w:rFonts w:ascii="Segoe UI" w:hAnsi="Segoe UI"/>
          <w:color w:val="000000"/>
          <w:sz w:val="22"/>
        </w:rPr>
        <w:t xml:space="preserve"> 7.18.1; </w:t>
      </w:r>
      <w:r w:rsidRPr="00772C6C">
        <w:rPr>
          <w:rFonts w:ascii="Segoe UI" w:hAnsi="Segoe UI"/>
          <w:b/>
          <w:color w:val="000000"/>
          <w:sz w:val="22"/>
        </w:rPr>
        <w:t>(3)</w:t>
      </w:r>
      <w:r w:rsidRPr="00772C6C">
        <w:rPr>
          <w:rFonts w:ascii="Segoe UI" w:hAnsi="Segoe UI"/>
          <w:color w:val="000000"/>
          <w:sz w:val="22"/>
        </w:rPr>
        <w:t xml:space="preserve"> 8.2;</w:t>
      </w:r>
      <w:r w:rsidRPr="00772C6C">
        <w:rPr>
          <w:rFonts w:ascii="Segoe UI" w:hAnsi="Segoe UI"/>
          <w:color w:val="000000"/>
          <w:sz w:val="22"/>
        </w:rPr>
        <w:t xml:space="preserve"> e </w:t>
      </w:r>
      <w:r w:rsidRPr="00772C6C">
        <w:rPr>
          <w:rFonts w:ascii="Segoe UI" w:hAnsi="Segoe UI"/>
          <w:b/>
          <w:color w:val="000000"/>
          <w:sz w:val="22"/>
        </w:rPr>
        <w:t>(4)</w:t>
      </w:r>
      <w:r w:rsidRPr="00772C6C">
        <w:rPr>
          <w:rFonts w:ascii="Segoe UI" w:hAnsi="Segoe UI"/>
          <w:color w:val="000000"/>
          <w:sz w:val="22"/>
        </w:rPr>
        <w:t xml:space="preserve"> 9.1. da Escritura de Emissão, bem como a celebração</w:t>
      </w:r>
      <w:r w:rsidRPr="00772C6C">
        <w:rPr>
          <w:rFonts w:ascii="Segoe UI" w:hAnsi="Segoe UI"/>
          <w:color w:val="000000"/>
          <w:sz w:val="22"/>
        </w:rPr>
        <w:t xml:space="preserve"> do </w:t>
      </w:r>
      <w:r w:rsidRPr="00772C6C">
        <w:rPr>
          <w:rFonts w:ascii="Segoe UI" w:hAnsi="Segoe UI"/>
          <w:color w:val="000000"/>
          <w:sz w:val="22"/>
        </w:rPr>
        <w:t xml:space="preserve">presente Aditamento e do aditamento ao </w:t>
      </w:r>
      <w:r w:rsidRPr="00772C6C">
        <w:rPr>
          <w:rFonts w:ascii="Segoe UI" w:hAnsi="Segoe UI"/>
          <w:color w:val="000000"/>
          <w:sz w:val="22"/>
        </w:rPr>
        <w:t xml:space="preserve">Termo de Securitização </w:t>
      </w:r>
      <w:bookmarkEnd w:id="7"/>
      <w:r w:rsidRPr="00772C6C">
        <w:rPr>
          <w:rFonts w:ascii="Segoe UI" w:hAnsi="Segoe UI"/>
          <w:color w:val="000000"/>
          <w:sz w:val="22"/>
        </w:rPr>
        <w:t xml:space="preserve">e aos Contratos de Garantia </w:t>
      </w:r>
      <w:r w:rsidRPr="00772C6C">
        <w:rPr>
          <w:rFonts w:ascii="Segoe UI" w:hAnsi="Segoe UI"/>
          <w:color w:val="000000"/>
          <w:sz w:val="22"/>
        </w:rPr>
        <w:t>(“</w:t>
      </w:r>
      <w:r w:rsidRPr="00772C6C">
        <w:rPr>
          <w:rFonts w:ascii="Segoe UI" w:hAnsi="Segoe UI"/>
          <w:color w:val="000000"/>
          <w:sz w:val="22"/>
          <w:u w:val="single"/>
        </w:rPr>
        <w:t>AGCRI</w:t>
      </w:r>
      <w:r w:rsidRPr="00706B9F">
        <w:rPr>
          <w:rFonts w:ascii="Segoe UI" w:hAnsi="Segoe UI" w:cs="Segoe UI"/>
          <w:color w:val="000000"/>
          <w:sz w:val="22"/>
          <w:szCs w:val="22"/>
        </w:rPr>
        <w:t>”</w:t>
      </w:r>
      <w:r>
        <w:rPr>
          <w:rFonts w:ascii="Segoe UI" w:hAnsi="Segoe UI" w:cs="Segoe UI"/>
          <w:color w:val="000000"/>
          <w:sz w:val="22"/>
          <w:szCs w:val="22"/>
        </w:rPr>
        <w:t xml:space="preserve"> e “</w:t>
      </w:r>
      <w:r w:rsidRPr="00772C6C">
        <w:rPr>
          <w:rFonts w:ascii="Segoe UI" w:hAnsi="Segoe UI" w:cs="Segoe UI"/>
          <w:color w:val="000000"/>
          <w:sz w:val="22"/>
          <w:szCs w:val="22"/>
          <w:u w:val="single"/>
        </w:rPr>
        <w:t>Matérias Objeto da AGCRI</w:t>
      </w:r>
      <w:r>
        <w:rPr>
          <w:rFonts w:ascii="Segoe UI" w:hAnsi="Segoe UI" w:cs="Segoe UI"/>
          <w:color w:val="000000"/>
          <w:sz w:val="22"/>
          <w:szCs w:val="22"/>
        </w:rPr>
        <w:t>”, respectivamente</w:t>
      </w:r>
      <w:r w:rsidRPr="00706B9F">
        <w:rPr>
          <w:rFonts w:ascii="Segoe UI" w:hAnsi="Segoe UI" w:cs="Segoe UI"/>
          <w:color w:val="000000"/>
          <w:sz w:val="22"/>
          <w:szCs w:val="22"/>
        </w:rPr>
        <w:t>)</w:t>
      </w:r>
      <w:bookmarkStart w:id="8" w:name="_Hlk32221862"/>
      <w:r>
        <w:rPr>
          <w:rFonts w:ascii="Segoe UI" w:hAnsi="Segoe UI" w:cs="Segoe UI"/>
          <w:color w:val="000000"/>
          <w:sz w:val="22"/>
          <w:szCs w:val="22"/>
          <w:lang w:eastAsia="en-US"/>
        </w:rPr>
        <w:t>;</w:t>
      </w:r>
      <w:bookmarkEnd w:id="8"/>
      <w:r>
        <w:rPr>
          <w:rFonts w:ascii="Segoe UI" w:hAnsi="Segoe UI" w:cs="Segoe UI"/>
          <w:color w:val="000000"/>
          <w:sz w:val="22"/>
          <w:szCs w:val="22"/>
          <w:lang w:eastAsia="en-US"/>
        </w:rPr>
        <w:t xml:space="preserve"> e</w:t>
      </w:r>
    </w:p>
    <w:p w14:paraId="7E7DEBDC" w14:textId="6197E4A4" w:rsidR="005B2482" w:rsidRPr="002448B5" w:rsidRDefault="005B2482">
      <w:pPr>
        <w:pStyle w:val="PargrafodaLista"/>
        <w:numPr>
          <w:ilvl w:val="0"/>
          <w:numId w:val="37"/>
        </w:numPr>
        <w:suppressAutoHyphens/>
        <w:autoSpaceDE/>
        <w:autoSpaceDN/>
        <w:adjustRightInd/>
        <w:spacing w:after="240" w:line="320" w:lineRule="atLeast"/>
        <w:ind w:left="1134" w:hanging="1134"/>
        <w:jc w:val="both"/>
        <w:rPr>
          <w:rFonts w:ascii="Segoe UI" w:hAnsi="Segoe UI" w:cs="Segoe UI"/>
          <w:color w:val="000000"/>
          <w:sz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Pr>
          <w:rFonts w:ascii="Segoe UI" w:hAnsi="Segoe UI" w:cs="Segoe UI"/>
          <w:sz w:val="22"/>
          <w:szCs w:val="22"/>
        </w:rPr>
        <w:t xml:space="preserve">no Termo de Securitização </w:t>
      </w:r>
      <w:r w:rsidRPr="0092333A">
        <w:rPr>
          <w:rFonts w:ascii="Segoe UI" w:hAnsi="Segoe UI" w:cs="Segoe UI"/>
          <w:sz w:val="22"/>
          <w:szCs w:val="22"/>
        </w:rPr>
        <w:t>por meio deste Aditamento</w:t>
      </w:r>
      <w:r>
        <w:rPr>
          <w:rFonts w:ascii="Segoe UI" w:hAnsi="Segoe UI" w:cs="Segoe UI"/>
          <w:sz w:val="22"/>
          <w:szCs w:val="22"/>
        </w:rPr>
        <w:t xml:space="preserve"> </w:t>
      </w:r>
      <w:bookmarkStart w:id="9" w:name="_Hlk129193522"/>
      <w:r>
        <w:rPr>
          <w:rFonts w:ascii="Segoe UI" w:hAnsi="Segoe UI" w:cs="Segoe UI"/>
          <w:sz w:val="22"/>
          <w:szCs w:val="22"/>
        </w:rPr>
        <w:t>(conforme definido abaixo)</w:t>
      </w:r>
      <w:bookmarkEnd w:id="9"/>
      <w:r>
        <w:rPr>
          <w:rFonts w:ascii="Segoe UI" w:hAnsi="Segoe UI" w:cs="Segoe UI"/>
          <w:sz w:val="22"/>
          <w:szCs w:val="22"/>
        </w:rPr>
        <w:t>.</w:t>
      </w:r>
    </w:p>
    <w:p w14:paraId="3D1D4C49" w14:textId="1AEA8C34"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vêm, por esta e na melhor forma de direito, firmar o presente “</w:t>
      </w:r>
      <w:bookmarkStart w:id="10" w:name="_Hlk79112772"/>
      <w:r w:rsidRPr="002448B5">
        <w:rPr>
          <w:rFonts w:ascii="Segoe UI" w:hAnsi="Segoe UI" w:cs="Segoe UI"/>
          <w:i/>
          <w:sz w:val="22"/>
        </w:rPr>
        <w:t>Primeiro</w:t>
      </w:r>
      <w:r w:rsidRPr="00065ACA">
        <w:rPr>
          <w:rFonts w:ascii="Segoe UI" w:hAnsi="Segoe UI"/>
          <w:i/>
          <w:sz w:val="22"/>
        </w:rPr>
        <w:t xml:space="preserve"> Aditamento ao </w:t>
      </w:r>
      <w:r w:rsidRPr="002448B5">
        <w:rPr>
          <w:rFonts w:ascii="Segoe UI" w:hAnsi="Segoe UI" w:cs="Segoe UI"/>
          <w:i/>
          <w:sz w:val="22"/>
        </w:rPr>
        <w:t xml:space="preserve">Termo </w:t>
      </w:r>
      <w:r w:rsidRPr="00065ACA">
        <w:rPr>
          <w:rFonts w:ascii="Segoe UI" w:hAnsi="Segoe UI"/>
          <w:i/>
          <w:sz w:val="22"/>
        </w:rPr>
        <w:t xml:space="preserve">de </w:t>
      </w:r>
      <w:r w:rsidRPr="002448B5">
        <w:rPr>
          <w:rFonts w:ascii="Segoe UI" w:hAnsi="Segoe UI" w:cs="Segoe UI"/>
          <w:i/>
          <w:sz w:val="22"/>
        </w:rPr>
        <w:t>Securitização de Créditos Imobiliários dos Certificados de Recebíveis Imobiliários</w:t>
      </w:r>
      <w:r w:rsidRPr="00065ACA">
        <w:rPr>
          <w:rFonts w:ascii="Segoe UI" w:hAnsi="Segoe UI"/>
          <w:i/>
          <w:sz w:val="22"/>
        </w:rPr>
        <w:t xml:space="preserve"> da </w:t>
      </w:r>
      <w:r w:rsidRPr="002448B5">
        <w:rPr>
          <w:rFonts w:ascii="Segoe UI" w:hAnsi="Segoe UI" w:cs="Segoe UI"/>
          <w:i/>
          <w:sz w:val="22"/>
        </w:rPr>
        <w:t>383ª</w:t>
      </w:r>
      <w:r w:rsidRPr="00065ACA">
        <w:rPr>
          <w:rFonts w:ascii="Segoe UI" w:hAnsi="Segoe UI"/>
          <w:i/>
          <w:sz w:val="22"/>
        </w:rPr>
        <w:t xml:space="preserve"> Série </w:t>
      </w:r>
      <w:r w:rsidRPr="002448B5">
        <w:rPr>
          <w:rFonts w:ascii="Segoe UI" w:hAnsi="Segoe UI" w:cs="Segoe UI"/>
          <w:i/>
          <w:sz w:val="22"/>
        </w:rPr>
        <w:t xml:space="preserve">da 1ª Emissão da True Securitizadora </w:t>
      </w:r>
      <w:r w:rsidRPr="00065ACA">
        <w:rPr>
          <w:rFonts w:ascii="Segoe UI" w:hAnsi="Segoe UI"/>
          <w:i/>
          <w:sz w:val="22"/>
        </w:rPr>
        <w:t>S.A.</w:t>
      </w:r>
      <w:bookmarkEnd w:id="10"/>
      <w:r w:rsidRPr="002448B5">
        <w:rPr>
          <w:rFonts w:ascii="Segoe UI" w:hAnsi="Segoe UI" w:cs="Segoe UI"/>
          <w:sz w:val="22"/>
          <w:szCs w:val="22"/>
        </w:rPr>
        <w:t>” (“</w:t>
      </w:r>
      <w:r w:rsidRPr="002448B5">
        <w:rPr>
          <w:rFonts w:ascii="Segoe UI" w:hAnsi="Segoe UI" w:cs="Segoe UI"/>
          <w:sz w:val="22"/>
          <w:szCs w:val="22"/>
          <w:u w:val="single"/>
        </w:rPr>
        <w:t>Aditamento</w:t>
      </w:r>
      <w:r w:rsidRPr="002448B5">
        <w:rPr>
          <w:rFonts w:ascii="Segoe UI" w:hAnsi="Segoe UI" w:cs="Segoe UI"/>
          <w:sz w:val="22"/>
          <w:szCs w:val="22"/>
        </w:rPr>
        <w:t xml:space="preserve">”), nos termos e condições abaixo: </w:t>
      </w:r>
    </w:p>
    <w:p w14:paraId="280454C1" w14:textId="77777777" w:rsidR="002448B5" w:rsidRPr="002448B5" w:rsidRDefault="002448B5">
      <w:pPr>
        <w:pStyle w:val="PargrafodaLista"/>
        <w:numPr>
          <w:ilvl w:val="0"/>
          <w:numId w:val="38"/>
        </w:numPr>
        <w:suppressAutoHyphens/>
        <w:autoSpaceDE/>
        <w:autoSpaceDN/>
        <w:adjustRightInd/>
        <w:spacing w:after="240" w:line="320" w:lineRule="atLeast"/>
        <w:ind w:left="357" w:hanging="357"/>
        <w:jc w:val="center"/>
        <w:rPr>
          <w:rFonts w:ascii="Segoe UI" w:hAnsi="Segoe UI" w:cs="Segoe UI"/>
          <w:sz w:val="22"/>
        </w:rPr>
      </w:pPr>
      <w:r w:rsidRPr="002448B5">
        <w:rPr>
          <w:rFonts w:ascii="Segoe UI" w:hAnsi="Segoe UI" w:cs="Segoe UI"/>
          <w:b/>
          <w:smallCaps/>
          <w:sz w:val="22"/>
        </w:rPr>
        <w:t>CLÁUSULA PRIMEIRA – AUTORIZAÇÃO E REQUISITOS</w:t>
      </w:r>
    </w:p>
    <w:p w14:paraId="4934277C" w14:textId="6B1A7C9D" w:rsidR="002448B5" w:rsidRPr="002448B5" w:rsidRDefault="002448B5">
      <w:pPr>
        <w:pStyle w:val="PargrafodaLista"/>
        <w:numPr>
          <w:ilvl w:val="1"/>
          <w:numId w:val="38"/>
        </w:numPr>
        <w:tabs>
          <w:tab w:val="left" w:pos="1134"/>
        </w:tabs>
        <w:suppressAutoHyphens/>
        <w:autoSpaceDE/>
        <w:autoSpaceDN/>
        <w:adjustRightInd/>
        <w:spacing w:after="240" w:line="320" w:lineRule="atLeast"/>
        <w:ind w:left="0" w:firstLine="0"/>
        <w:jc w:val="both"/>
        <w:rPr>
          <w:rFonts w:ascii="Segoe UI" w:hAnsi="Segoe UI" w:cs="Segoe UI"/>
          <w:sz w:val="22"/>
        </w:rPr>
      </w:pPr>
      <w:bookmarkStart w:id="11" w:name="_Ref522137597"/>
      <w:r w:rsidRPr="002448B5">
        <w:rPr>
          <w:rFonts w:ascii="Segoe UI" w:hAnsi="Segoe UI" w:cs="Segoe UI"/>
          <w:sz w:val="22"/>
          <w:szCs w:val="22"/>
        </w:rPr>
        <w:t>Os termos iniciados por letra maiúscula utilizados neste</w:t>
      </w:r>
      <w:r w:rsidRPr="002448B5">
        <w:rPr>
          <w:rFonts w:ascii="Segoe UI" w:hAnsi="Segoe UI" w:cs="Segoe UI"/>
          <w:sz w:val="22"/>
        </w:rPr>
        <w:t xml:space="preserve"> Aditamento </w:t>
      </w:r>
      <w:r w:rsidRPr="002448B5">
        <w:rPr>
          <w:rFonts w:ascii="Segoe UI" w:hAnsi="Segoe UI" w:cs="Segoe UI"/>
          <w:sz w:val="22"/>
          <w:szCs w:val="22"/>
        </w:rPr>
        <w:t>que não estiverem aqui definidos têm o significado que lhes foi atribuído</w:t>
      </w:r>
      <w:r w:rsidRPr="002448B5">
        <w:rPr>
          <w:rFonts w:ascii="Segoe UI" w:hAnsi="Segoe UI" w:cs="Segoe UI"/>
          <w:sz w:val="22"/>
        </w:rPr>
        <w:t xml:space="preserve"> no </w:t>
      </w:r>
      <w:r w:rsidRPr="002448B5">
        <w:rPr>
          <w:rFonts w:ascii="Segoe UI" w:hAnsi="Segoe UI" w:cs="Segoe UI"/>
          <w:sz w:val="22"/>
          <w:szCs w:val="22"/>
        </w:rPr>
        <w:t>Termo</w:t>
      </w:r>
      <w:r w:rsidRPr="002448B5">
        <w:rPr>
          <w:rFonts w:ascii="Segoe UI" w:hAnsi="Segoe UI" w:cs="Segoe UI"/>
          <w:sz w:val="22"/>
        </w:rPr>
        <w:t xml:space="preserve"> de </w:t>
      </w:r>
      <w:r w:rsidRPr="002448B5">
        <w:rPr>
          <w:rFonts w:ascii="Segoe UI" w:hAnsi="Segoe UI" w:cs="Segoe UI"/>
          <w:sz w:val="22"/>
          <w:szCs w:val="22"/>
        </w:rPr>
        <w:t>Securitização ou</w:t>
      </w:r>
      <w:r w:rsidRPr="002448B5">
        <w:rPr>
          <w:rFonts w:ascii="Segoe UI" w:hAnsi="Segoe UI" w:cs="Segoe UI"/>
          <w:sz w:val="22"/>
        </w:rPr>
        <w:t xml:space="preserve"> nos </w:t>
      </w:r>
      <w:r w:rsidRPr="002448B5">
        <w:rPr>
          <w:rFonts w:ascii="Segoe UI" w:hAnsi="Segoe UI" w:cs="Segoe UI"/>
          <w:sz w:val="22"/>
          <w:szCs w:val="22"/>
        </w:rPr>
        <w:t>demais</w:t>
      </w:r>
      <w:r w:rsidRPr="002448B5">
        <w:rPr>
          <w:rFonts w:ascii="Segoe UI" w:hAnsi="Segoe UI" w:cs="Segoe UI"/>
          <w:sz w:val="22"/>
        </w:rPr>
        <w:t xml:space="preserve"> Documentos da </w:t>
      </w:r>
      <w:r w:rsidRPr="002448B5">
        <w:rPr>
          <w:rFonts w:ascii="Segoe UI" w:hAnsi="Segoe UI" w:cs="Segoe UI"/>
          <w:sz w:val="22"/>
          <w:szCs w:val="22"/>
        </w:rPr>
        <w:t>Operação</w:t>
      </w:r>
      <w:r w:rsidRPr="002448B5">
        <w:rPr>
          <w:rFonts w:ascii="Segoe UI" w:hAnsi="Segoe UI" w:cs="Segoe UI"/>
          <w:sz w:val="22"/>
        </w:rPr>
        <w:t xml:space="preserve">. </w:t>
      </w:r>
    </w:p>
    <w:bookmarkEnd w:id="11"/>
    <w:p w14:paraId="70DBA2CD" w14:textId="77777777" w:rsidR="002448B5" w:rsidRPr="002448B5" w:rsidRDefault="002448B5">
      <w:pPr>
        <w:pStyle w:val="PargrafodaLista"/>
        <w:numPr>
          <w:ilvl w:val="0"/>
          <w:numId w:val="38"/>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SEGUNDA – ADITAMENTO</w:t>
      </w:r>
    </w:p>
    <w:p w14:paraId="35017BBF" w14:textId="1A0A85F9" w:rsidR="002448B5" w:rsidRPr="002448B5" w:rsidRDefault="002448B5">
      <w:pPr>
        <w:pStyle w:val="PargrafodaLista"/>
        <w:numPr>
          <w:ilvl w:val="1"/>
          <w:numId w:val="38"/>
        </w:numPr>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Pelo presente Aditamento, resolvem as Partes, em decorrência das aprovações e considerações acima expostas:</w:t>
      </w:r>
    </w:p>
    <w:p w14:paraId="14F5302C" w14:textId="67BC7FFA" w:rsidR="002448B5" w:rsidRPr="002448B5" w:rsidRDefault="002448B5">
      <w:pPr>
        <w:pStyle w:val="PargrafodaLista"/>
        <w:numPr>
          <w:ilvl w:val="0"/>
          <w:numId w:val="39"/>
        </w:numPr>
        <w:suppressAutoHyphens/>
        <w:autoSpaceDE/>
        <w:autoSpaceDN/>
        <w:adjustRightInd/>
        <w:spacing w:after="240" w:line="320" w:lineRule="atLeast"/>
        <w:ind w:left="709" w:hanging="709"/>
        <w:jc w:val="both"/>
        <w:rPr>
          <w:rFonts w:ascii="Segoe UI" w:hAnsi="Segoe UI" w:cs="Segoe UI"/>
          <w:sz w:val="22"/>
        </w:rPr>
      </w:pPr>
      <w:r w:rsidRPr="002448B5">
        <w:rPr>
          <w:rFonts w:ascii="Segoe UI" w:hAnsi="Segoe UI" w:cs="Segoe UI"/>
          <w:sz w:val="22"/>
        </w:rPr>
        <w:t xml:space="preserve">alterar as Cláusulas </w:t>
      </w:r>
      <w:r w:rsidRPr="002448B5">
        <w:rPr>
          <w:rFonts w:ascii="Segoe UI" w:hAnsi="Segoe UI" w:cs="Segoe UI"/>
          <w:sz w:val="22"/>
          <w:szCs w:val="22"/>
        </w:rPr>
        <w:t>5.2</w:t>
      </w:r>
      <w:r w:rsidRPr="002448B5">
        <w:rPr>
          <w:rFonts w:ascii="Segoe UI" w:hAnsi="Segoe UI" w:cs="Segoe UI"/>
          <w:sz w:val="22"/>
        </w:rPr>
        <w:t xml:space="preserve"> e </w:t>
      </w:r>
      <w:r w:rsidRPr="002448B5">
        <w:rPr>
          <w:rFonts w:ascii="Segoe UI" w:hAnsi="Segoe UI" w:cs="Segoe UI"/>
          <w:sz w:val="22"/>
          <w:szCs w:val="22"/>
        </w:rPr>
        <w:t>5.2</w:t>
      </w:r>
      <w:r w:rsidRPr="002448B5">
        <w:rPr>
          <w:rFonts w:ascii="Segoe UI" w:hAnsi="Segoe UI" w:cs="Segoe UI"/>
          <w:sz w:val="22"/>
        </w:rPr>
        <w:t xml:space="preserve">.1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em razão da </w:t>
      </w:r>
      <w:r w:rsidRPr="002448B5">
        <w:rPr>
          <w:rFonts w:ascii="Segoe UI" w:hAnsi="Segoe UI" w:cs="Segoe UI"/>
          <w:color w:val="000000"/>
          <w:sz w:val="22"/>
        </w:rPr>
        <w:t xml:space="preserve">não decretação de Vencimento Antecipado Não Automático descrito na </w:t>
      </w:r>
      <w:bookmarkStart w:id="12" w:name="_Hlk127460150"/>
      <w:r w:rsidRPr="002448B5">
        <w:rPr>
          <w:rFonts w:ascii="Segoe UI" w:hAnsi="Segoe UI" w:cs="Segoe UI"/>
          <w:color w:val="000000"/>
          <w:sz w:val="22"/>
        </w:rPr>
        <w:t>Cláusula 8.2, (xxviii), (a.1) da Escritura de Emissão</w:t>
      </w:r>
      <w:bookmarkEnd w:id="12"/>
      <w:r w:rsidRPr="002448B5">
        <w:rPr>
          <w:rFonts w:ascii="Segoe UI" w:hAnsi="Segoe UI" w:cs="Segoe UI"/>
          <w:sz w:val="22"/>
        </w:rPr>
        <w:t xml:space="preserve">, para implementar o acréscimo de 1,00% (um por cento) aos juros remuneratórios descritos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correspondentes a 8,00% (oito por cento) ao ano, totalizando uma remuneração de 9,00% (nove por cento) ao ano, base 252 (duzentos e cinquenta e dois) Dias Úteis, </w:t>
      </w:r>
      <w:bookmarkStart w:id="13" w:name="_Hlk127462731"/>
      <w:r w:rsidRPr="002448B5">
        <w:rPr>
          <w:rFonts w:ascii="Segoe UI" w:hAnsi="Segoe UI" w:cs="Segoe UI"/>
          <w:sz w:val="22"/>
        </w:rPr>
        <w:t xml:space="preserve">de modo que </w:t>
      </w:r>
      <w:r w:rsidRPr="002448B5">
        <w:rPr>
          <w:rFonts w:ascii="Segoe UI" w:hAnsi="Segoe UI" w:cs="Segoe UI"/>
          <w:sz w:val="22"/>
          <w:szCs w:val="22"/>
        </w:rPr>
        <w:t xml:space="preserve">a referida cláusula </w:t>
      </w:r>
      <w:r w:rsidR="0074744D" w:rsidRPr="002448B5">
        <w:rPr>
          <w:rFonts w:ascii="Segoe UI" w:hAnsi="Segoe UI" w:cs="Segoe UI"/>
          <w:sz w:val="22"/>
          <w:szCs w:val="22"/>
        </w:rPr>
        <w:t>pass</w:t>
      </w:r>
      <w:r w:rsidR="0074744D">
        <w:rPr>
          <w:rFonts w:ascii="Segoe UI" w:hAnsi="Segoe UI" w:cs="Segoe UI"/>
          <w:sz w:val="22"/>
          <w:szCs w:val="22"/>
        </w:rPr>
        <w:t>e</w:t>
      </w:r>
      <w:r w:rsidR="0074744D" w:rsidRPr="002448B5">
        <w:rPr>
          <w:rFonts w:ascii="Segoe UI" w:hAnsi="Segoe UI" w:cs="Segoe UI"/>
          <w:sz w:val="22"/>
        </w:rPr>
        <w:t xml:space="preserve"> </w:t>
      </w:r>
      <w:r w:rsidRPr="002448B5">
        <w:rPr>
          <w:rFonts w:ascii="Segoe UI" w:hAnsi="Segoe UI" w:cs="Segoe UI"/>
          <w:sz w:val="22"/>
        </w:rPr>
        <w:t xml:space="preserve">a </w:t>
      </w:r>
      <w:bookmarkEnd w:id="13"/>
      <w:r w:rsidRPr="002448B5">
        <w:rPr>
          <w:rFonts w:ascii="Segoe UI" w:hAnsi="Segoe UI" w:cs="Segoe UI"/>
          <w:sz w:val="22"/>
        </w:rPr>
        <w:t xml:space="preserve">vigorar com </w:t>
      </w:r>
      <w:r w:rsidRPr="002448B5">
        <w:rPr>
          <w:rFonts w:ascii="Segoe UI" w:hAnsi="Segoe UI" w:cs="Segoe UI"/>
          <w:sz w:val="22"/>
          <w:szCs w:val="22"/>
        </w:rPr>
        <w:t>a seguinte redação</w:t>
      </w:r>
      <w:r w:rsidRPr="002448B5">
        <w:rPr>
          <w:rFonts w:ascii="Segoe UI" w:hAnsi="Segoe UI" w:cs="Segoe UI"/>
          <w:sz w:val="22"/>
        </w:rPr>
        <w:t>:</w:t>
      </w:r>
    </w:p>
    <w:p w14:paraId="1D45BD09" w14:textId="77777777" w:rsidR="002448B5" w:rsidRPr="002448B5" w:rsidRDefault="002448B5" w:rsidP="00065ACA">
      <w:pPr>
        <w:tabs>
          <w:tab w:val="left" w:pos="1134"/>
        </w:tabs>
        <w:suppressAutoHyphens/>
        <w:spacing w:after="240" w:line="320" w:lineRule="atLeast"/>
        <w:ind w:left="709" w:hanging="709"/>
        <w:jc w:val="both"/>
        <w:rPr>
          <w:rFonts w:ascii="Segoe UI" w:hAnsi="Segoe UI" w:cs="Segoe UI"/>
          <w:i/>
          <w:sz w:val="22"/>
        </w:rPr>
      </w:pPr>
      <w:bookmarkStart w:id="14" w:name="_Toc63859698"/>
      <w:bookmarkStart w:id="15" w:name="_Toc63964970"/>
      <w:bookmarkStart w:id="16" w:name="_Ref7891586"/>
      <w:bookmarkStart w:id="17" w:name="_Ref68294169"/>
      <w:bookmarkStart w:id="18" w:name="_Ref65029649"/>
      <w:r w:rsidRPr="002448B5">
        <w:rPr>
          <w:rFonts w:ascii="Segoe UI" w:hAnsi="Segoe UI" w:cs="Segoe UI"/>
          <w:i/>
          <w:iCs/>
          <w:sz w:val="22"/>
          <w:szCs w:val="22"/>
        </w:rPr>
        <w:tab/>
      </w:r>
      <w:r w:rsidRPr="002448B5">
        <w:rPr>
          <w:rFonts w:ascii="Segoe UI" w:hAnsi="Segoe UI" w:cs="Segoe UI"/>
          <w:i/>
          <w:iCs/>
          <w:sz w:val="22"/>
          <w:szCs w:val="22"/>
        </w:rPr>
        <w:t xml:space="preserve">“5.2. </w:t>
      </w:r>
      <w:r w:rsidRPr="002448B5">
        <w:rPr>
          <w:rFonts w:ascii="Segoe UI" w:hAnsi="Segoe UI" w:cs="Segoe UI"/>
          <w:i/>
          <w:iCs/>
          <w:sz w:val="22"/>
          <w:szCs w:val="22"/>
          <w:u w:val="single"/>
        </w:rPr>
        <w:t>Remuneração</w:t>
      </w:r>
      <w:bookmarkStart w:id="19" w:name="_Toc63964971"/>
      <w:bookmarkEnd w:id="14"/>
      <w:bookmarkEnd w:id="15"/>
      <w:bookmarkEnd w:id="16"/>
      <w:r w:rsidRPr="002448B5">
        <w:rPr>
          <w:rFonts w:ascii="Segoe UI" w:hAnsi="Segoe UI" w:cs="Segoe UI"/>
          <w:i/>
          <w:iCs/>
          <w:sz w:val="22"/>
          <w:szCs w:val="22"/>
          <w:u w:val="single"/>
        </w:rPr>
        <w:t xml:space="preserve"> dos CRI</w:t>
      </w:r>
      <w:r w:rsidRPr="002448B5">
        <w:rPr>
          <w:rFonts w:ascii="Segoe UI" w:hAnsi="Segoe UI" w:cs="Segoe UI"/>
          <w:i/>
          <w:iCs/>
          <w:sz w:val="22"/>
          <w:szCs w:val="22"/>
        </w:rPr>
        <w:t xml:space="preserve">. </w:t>
      </w:r>
      <w:bookmarkStart w:id="20" w:name="_Ref8913382"/>
      <w:r w:rsidRPr="002448B5">
        <w:rPr>
          <w:rFonts w:ascii="Segoe UI" w:hAnsi="Segoe UI" w:cs="Segoe UI"/>
          <w:i/>
          <w:iCs/>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Pr="002448B5">
        <w:rPr>
          <w:rFonts w:ascii="Segoe UI" w:hAnsi="Segoe UI" w:cs="Segoe UI"/>
          <w:bCs/>
          <w:i/>
          <w:iCs/>
          <w:sz w:val="22"/>
          <w:szCs w:val="22"/>
        </w:rPr>
        <w:t xml:space="preserve">9,00% (nove por cento) </w:t>
      </w:r>
      <w:r w:rsidRPr="002448B5">
        <w:rPr>
          <w:rFonts w:ascii="Segoe UI" w:hAnsi="Segoe UI" w:cs="Segoe UI"/>
          <w:i/>
          <w:iCs/>
          <w:sz w:val="22"/>
          <w:szCs w:val="22"/>
        </w:rPr>
        <w:t>ao ano, base 252 (duzentos e cinquenta e dois) Dias Úteis</w:t>
      </w:r>
      <w:bookmarkEnd w:id="17"/>
      <w:bookmarkEnd w:id="19"/>
      <w:r w:rsidRPr="002448B5">
        <w:rPr>
          <w:rFonts w:ascii="Segoe UI" w:hAnsi="Segoe UI" w:cs="Segoe UI"/>
          <w:i/>
          <w:iCs/>
          <w:sz w:val="22"/>
          <w:szCs w:val="22"/>
        </w:rPr>
        <w:t xml:space="preserve">, a partir da primeira Data de Integralização observados os termos e condições previstos na Escritura de Emissão </w:t>
      </w:r>
      <w:bookmarkEnd w:id="20"/>
      <w:r w:rsidRPr="002448B5">
        <w:rPr>
          <w:rFonts w:ascii="Segoe UI" w:hAnsi="Segoe UI" w:cs="Segoe UI"/>
          <w:i/>
          <w:iCs/>
          <w:sz w:val="22"/>
          <w:szCs w:val="22"/>
        </w:rPr>
        <w:t>(“</w:t>
      </w:r>
      <w:r w:rsidRPr="002448B5">
        <w:rPr>
          <w:rFonts w:ascii="Segoe UI" w:hAnsi="Segoe UI" w:cs="Segoe UI"/>
          <w:i/>
          <w:iCs/>
          <w:sz w:val="22"/>
          <w:szCs w:val="22"/>
          <w:u w:val="single"/>
        </w:rPr>
        <w:t>Spread</w:t>
      </w:r>
      <w:r w:rsidRPr="002448B5">
        <w:rPr>
          <w:rFonts w:ascii="Segoe UI" w:hAnsi="Segoe UI" w:cs="Segoe UI"/>
          <w:i/>
          <w:iCs/>
          <w:sz w:val="22"/>
          <w:szCs w:val="22"/>
        </w:rPr>
        <w:t>” e “</w:t>
      </w:r>
      <w:r w:rsidRPr="002448B5">
        <w:rPr>
          <w:rFonts w:ascii="Segoe UI" w:hAnsi="Segoe UI" w:cs="Segoe UI"/>
          <w:i/>
          <w:iCs/>
          <w:sz w:val="22"/>
          <w:szCs w:val="22"/>
          <w:u w:val="single"/>
        </w:rPr>
        <w:t>Remuneração dos CRI</w:t>
      </w:r>
      <w:r w:rsidRPr="002448B5">
        <w:rPr>
          <w:rFonts w:ascii="Segoe UI" w:hAnsi="Segoe UI" w:cs="Segoe UI"/>
          <w:i/>
          <w:iCs/>
          <w:sz w:val="22"/>
          <w:szCs w:val="22"/>
        </w:rPr>
        <w:t xml:space="preserve">”). </w:t>
      </w:r>
      <w:bookmarkEnd w:id="18"/>
    </w:p>
    <w:p w14:paraId="1771CCD3" w14:textId="77777777" w:rsidR="002448B5" w:rsidRPr="002448B5" w:rsidRDefault="002448B5" w:rsidP="00065ACA">
      <w:pPr>
        <w:tabs>
          <w:tab w:val="left" w:pos="1134"/>
        </w:tabs>
        <w:suppressAutoHyphens/>
        <w:spacing w:after="240" w:line="320" w:lineRule="atLeast"/>
        <w:ind w:left="709" w:hanging="709"/>
        <w:jc w:val="both"/>
        <w:rPr>
          <w:rFonts w:ascii="Segoe UI" w:hAnsi="Segoe UI" w:cs="Segoe UI"/>
          <w:i/>
          <w:iCs/>
          <w:sz w:val="22"/>
          <w:szCs w:val="22"/>
        </w:rPr>
      </w:pPr>
      <w:bookmarkStart w:id="21" w:name="_Hlk23677596"/>
      <w:r w:rsidRPr="002448B5">
        <w:rPr>
          <w:rFonts w:ascii="Segoe UI" w:hAnsi="Segoe UI" w:cs="Segoe UI"/>
          <w:i/>
          <w:iCs/>
          <w:sz w:val="22"/>
          <w:szCs w:val="22"/>
        </w:rPr>
        <w:lastRenderedPageBreak/>
        <w:tab/>
      </w:r>
      <w:r w:rsidRPr="002448B5">
        <w:rPr>
          <w:rFonts w:ascii="Segoe UI" w:hAnsi="Segoe UI" w:cs="Segoe UI"/>
          <w:i/>
          <w:iCs/>
          <w:sz w:val="22"/>
          <w:szCs w:val="22"/>
        </w:rPr>
        <w:t>5.2.1. 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21"/>
      <w:r w:rsidRPr="002448B5">
        <w:rPr>
          <w:rFonts w:ascii="Segoe UI" w:hAnsi="Segoe UI" w:cs="Segoe UI"/>
          <w:i/>
          <w:iCs/>
          <w:sz w:val="22"/>
          <w:szCs w:val="22"/>
        </w:rPr>
        <w:t>:</w:t>
      </w:r>
    </w:p>
    <w:p w14:paraId="03CB8A3B" w14:textId="77777777" w:rsidR="002448B5" w:rsidRPr="002448B5" w:rsidRDefault="002448B5" w:rsidP="00065ACA">
      <w:pPr>
        <w:pStyle w:val="PargrafodaLista"/>
        <w:suppressAutoHyphens/>
        <w:spacing w:after="240" w:line="320" w:lineRule="atLeast"/>
        <w:ind w:left="1417" w:hanging="709"/>
        <w:jc w:val="center"/>
        <w:outlineLvl w:val="0"/>
        <w:rPr>
          <w:rFonts w:ascii="Segoe UI" w:hAnsi="Segoe UI" w:cs="Segoe UI"/>
          <w:i/>
          <w:iCs/>
          <w:sz w:val="22"/>
          <w:szCs w:val="22"/>
        </w:rPr>
      </w:pPr>
      <w:r w:rsidRPr="002448B5">
        <w:rPr>
          <w:rFonts w:ascii="Segoe UI" w:hAnsi="Segoe UI" w:cs="Segoe UI"/>
          <w:i/>
          <w:iCs/>
          <w:sz w:val="22"/>
          <w:szCs w:val="22"/>
        </w:rPr>
        <w:t>J = VNa x (FatorJuros – 1)</w:t>
      </w:r>
    </w:p>
    <w:p w14:paraId="3282A92A" w14:textId="77777777" w:rsidR="002448B5" w:rsidRPr="002448B5" w:rsidRDefault="002448B5" w:rsidP="00065ACA">
      <w:pPr>
        <w:pStyle w:val="PargrafodaLista"/>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150" w:type="dxa"/>
        <w:tblInd w:w="708" w:type="dxa"/>
        <w:tblLayout w:type="fixed"/>
        <w:tblCellMar>
          <w:left w:w="70" w:type="dxa"/>
          <w:right w:w="70" w:type="dxa"/>
        </w:tblCellMar>
        <w:tblLook w:val="0000" w:firstRow="0" w:lastRow="0" w:firstColumn="0" w:lastColumn="0" w:noHBand="0" w:noVBand="0"/>
      </w:tblPr>
      <w:tblGrid>
        <w:gridCol w:w="1555"/>
        <w:gridCol w:w="6595"/>
      </w:tblGrid>
      <w:tr w:rsidR="00065ACA" w:rsidRPr="002448B5" w14:paraId="66038223" w14:textId="77777777" w:rsidTr="00F81300">
        <w:trPr>
          <w:trHeight w:val="927"/>
        </w:trPr>
        <w:tc>
          <w:tcPr>
            <w:tcW w:w="1555" w:type="dxa"/>
          </w:tcPr>
          <w:p w14:paraId="09D1541D"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J</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3E949ACD"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valor unitário da Remuneração dos CRI devida, calculado com 8 (oito) casas decimais sem arredondamento.</w:t>
            </w:r>
          </w:p>
        </w:tc>
      </w:tr>
      <w:tr w:rsidR="00065ACA" w:rsidRPr="002448B5" w14:paraId="2A05BEAC" w14:textId="77777777" w:rsidTr="009109E2">
        <w:trPr>
          <w:trHeight w:val="597"/>
        </w:trPr>
        <w:tc>
          <w:tcPr>
            <w:tcW w:w="1555" w:type="dxa"/>
          </w:tcPr>
          <w:p w14:paraId="7C53805B"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VNa</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2A701C98"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Conforme definido acima.</w:t>
            </w:r>
          </w:p>
        </w:tc>
      </w:tr>
      <w:tr w:rsidR="00065ACA" w:rsidRPr="002448B5" w14:paraId="4E88F811" w14:textId="77777777" w:rsidTr="004F69D0">
        <w:trPr>
          <w:trHeight w:val="927"/>
        </w:trPr>
        <w:tc>
          <w:tcPr>
            <w:tcW w:w="1555" w:type="dxa"/>
          </w:tcPr>
          <w:p w14:paraId="767524B7"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FatorJuros</w:t>
            </w:r>
            <w:r>
              <w:rPr>
                <w:rFonts w:ascii="Segoe UI" w:hAnsi="Segoe UI" w:cs="Segoe UI"/>
                <w:b/>
                <w:i/>
                <w:iCs/>
                <w:sz w:val="22"/>
                <w:szCs w:val="22"/>
              </w:rPr>
              <w:t xml:space="preserve"> </w:t>
            </w:r>
            <w:r w:rsidRPr="002448B5">
              <w:rPr>
                <w:rFonts w:ascii="Segoe UI" w:hAnsi="Segoe UI" w:cs="Segoe UI"/>
                <w:i/>
                <w:iCs/>
                <w:sz w:val="22"/>
                <w:szCs w:val="22"/>
              </w:rPr>
              <w:t>=</w:t>
            </w:r>
            <w:r>
              <w:rPr>
                <w:rFonts w:ascii="Segoe UI" w:hAnsi="Segoe UI" w:cs="Segoe UI"/>
                <w:b/>
                <w:i/>
                <w:iCs/>
                <w:sz w:val="22"/>
                <w:szCs w:val="22"/>
              </w:rPr>
              <w:t xml:space="preserve"> </w:t>
            </w:r>
          </w:p>
        </w:tc>
        <w:tc>
          <w:tcPr>
            <w:tcW w:w="6595" w:type="dxa"/>
          </w:tcPr>
          <w:p w14:paraId="070E66C3" w14:textId="77777777" w:rsidR="00065ACA" w:rsidRPr="002448B5" w:rsidRDefault="00065ACA" w:rsidP="00065A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Fator de juros fixos calculado com 9 (nove) casas decimais, com arredondamento, apurado da seguinte forma:</w:t>
            </w:r>
          </w:p>
        </w:tc>
      </w:tr>
    </w:tbl>
    <w:p w14:paraId="292A1130" w14:textId="77777777" w:rsidR="002448B5" w:rsidRPr="002448B5" w:rsidRDefault="002448B5" w:rsidP="00065ACA">
      <w:pPr>
        <w:suppressAutoHyphens/>
        <w:spacing w:after="240" w:line="320" w:lineRule="atLeast"/>
        <w:ind w:left="1417" w:hanging="709"/>
        <w:rPr>
          <w:rFonts w:ascii="Segoe UI" w:hAnsi="Segoe UI" w:cs="Segoe UI"/>
          <w:i/>
          <w:iCs/>
          <w:sz w:val="22"/>
          <w:szCs w:val="22"/>
        </w:rPr>
      </w:pPr>
    </w:p>
    <w:p w14:paraId="4DE21C7A" w14:textId="77777777" w:rsidR="002448B5" w:rsidRPr="002448B5" w:rsidRDefault="002448B5" w:rsidP="00065ACA">
      <w:pPr>
        <w:suppressAutoHyphens/>
        <w:spacing w:after="240" w:line="320" w:lineRule="atLeast"/>
        <w:ind w:left="1417" w:hanging="709"/>
        <w:jc w:val="center"/>
        <w:rPr>
          <w:rFonts w:ascii="Segoe UI" w:hAnsi="Segoe UI" w:cs="Segoe UI"/>
          <w:i/>
          <w:iCs/>
          <w:color w:val="000000"/>
          <w:sz w:val="22"/>
          <w:szCs w:val="22"/>
        </w:rPr>
      </w:pPr>
    </w:p>
    <w:p w14:paraId="766B5D71" w14:textId="77777777" w:rsidR="002448B5" w:rsidRPr="002448B5" w:rsidRDefault="002448B5" w:rsidP="00065ACA">
      <w:pPr>
        <w:pStyle w:val="Body3"/>
        <w:suppressAutoHyphens/>
        <w:spacing w:after="240" w:line="320" w:lineRule="atLeast"/>
        <w:ind w:left="1417" w:hanging="709"/>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0FECB230" w14:textId="77777777" w:rsidR="002448B5" w:rsidRPr="002448B5" w:rsidRDefault="002448B5" w:rsidP="00065ACA">
      <w:pPr>
        <w:suppressAutoHyphens/>
        <w:spacing w:after="240" w:line="320" w:lineRule="atLeast"/>
        <w:ind w:left="1417" w:hanging="709"/>
        <w:jc w:val="center"/>
        <w:rPr>
          <w:rFonts w:ascii="Segoe UI" w:hAnsi="Segoe UI" w:cs="Segoe UI"/>
          <w:i/>
          <w:iCs/>
          <w:sz w:val="22"/>
          <w:szCs w:val="22"/>
        </w:rPr>
      </w:pPr>
    </w:p>
    <w:p w14:paraId="067C91EA" w14:textId="77777777" w:rsidR="002448B5" w:rsidRPr="002448B5" w:rsidRDefault="002448B5" w:rsidP="00065ACA">
      <w:pPr>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239" w:type="dxa"/>
        <w:tblInd w:w="708" w:type="dxa"/>
        <w:tblLayout w:type="fixed"/>
        <w:tblCellMar>
          <w:left w:w="70" w:type="dxa"/>
          <w:right w:w="70" w:type="dxa"/>
        </w:tblCellMar>
        <w:tblLook w:val="0000" w:firstRow="0" w:lastRow="0" w:firstColumn="0" w:lastColumn="0" w:noHBand="0" w:noVBand="0"/>
      </w:tblPr>
      <w:tblGrid>
        <w:gridCol w:w="1346"/>
        <w:gridCol w:w="6893"/>
      </w:tblGrid>
      <w:tr w:rsidR="00065ACA" w:rsidRPr="002448B5" w14:paraId="5C04ABAD" w14:textId="77777777" w:rsidTr="00976E12">
        <w:tc>
          <w:tcPr>
            <w:tcW w:w="1346" w:type="dxa"/>
          </w:tcPr>
          <w:p w14:paraId="0B660C93" w14:textId="77777777" w:rsidR="00065ACA" w:rsidRPr="002448B5" w:rsidRDefault="00065ACA" w:rsidP="00065ACA">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bCs/>
                <w:i/>
                <w:iCs/>
                <w:sz w:val="22"/>
                <w:szCs w:val="22"/>
              </w:rPr>
              <w:t>Taxa</w:t>
            </w:r>
            <w:r>
              <w:rPr>
                <w:rFonts w:ascii="Segoe UI" w:hAnsi="Segoe UI" w:cs="Segoe UI"/>
                <w:b/>
                <w:bCs/>
                <w:i/>
                <w:iCs/>
                <w:sz w:val="22"/>
                <w:szCs w:val="22"/>
              </w:rPr>
              <w:t xml:space="preserve"> </w:t>
            </w:r>
            <w:r w:rsidRPr="002448B5">
              <w:rPr>
                <w:rFonts w:ascii="Segoe UI" w:hAnsi="Segoe UI" w:cs="Segoe UI"/>
                <w:i/>
                <w:iCs/>
                <w:sz w:val="22"/>
                <w:szCs w:val="22"/>
              </w:rPr>
              <w:t>=</w:t>
            </w:r>
          </w:p>
        </w:tc>
        <w:tc>
          <w:tcPr>
            <w:tcW w:w="6893" w:type="dxa"/>
          </w:tcPr>
          <w:p w14:paraId="64FD1467" w14:textId="77777777" w:rsidR="00065ACA" w:rsidRPr="002448B5" w:rsidRDefault="00065ACA" w:rsidP="00065ACA">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Cs/>
                <w:i/>
                <w:iCs/>
                <w:sz w:val="22"/>
                <w:szCs w:val="22"/>
              </w:rPr>
              <w:t xml:space="preserve">Taxa de juros fixa, equivalente a </w:t>
            </w:r>
            <w:r w:rsidRPr="002448B5">
              <w:rPr>
                <w:rFonts w:ascii="Segoe UI" w:hAnsi="Segoe UI" w:cs="Segoe UI"/>
                <w:i/>
                <w:iCs/>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065ACA" w:rsidRPr="002448B5" w14:paraId="074B77B7" w14:textId="77777777" w:rsidTr="0058093F">
        <w:tc>
          <w:tcPr>
            <w:tcW w:w="1346" w:type="dxa"/>
          </w:tcPr>
          <w:p w14:paraId="7CB50EA2" w14:textId="77777777" w:rsidR="00065ACA" w:rsidRPr="002448B5" w:rsidRDefault="00065ACA" w:rsidP="00065ACA">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DP</w:t>
            </w:r>
            <w:r>
              <w:rPr>
                <w:rFonts w:ascii="Segoe UI" w:hAnsi="Segoe UI" w:cs="Segoe UI"/>
                <w:b/>
                <w:i/>
                <w:iCs/>
                <w:sz w:val="22"/>
                <w:szCs w:val="22"/>
              </w:rPr>
              <w:t xml:space="preserve"> </w:t>
            </w:r>
            <w:r w:rsidRPr="002448B5">
              <w:rPr>
                <w:rFonts w:ascii="Segoe UI" w:hAnsi="Segoe UI" w:cs="Segoe UI"/>
                <w:i/>
                <w:iCs/>
                <w:sz w:val="22"/>
                <w:szCs w:val="22"/>
              </w:rPr>
              <w:t>=</w:t>
            </w:r>
          </w:p>
        </w:tc>
        <w:tc>
          <w:tcPr>
            <w:tcW w:w="6893" w:type="dxa"/>
          </w:tcPr>
          <w:p w14:paraId="48FF5ACE" w14:textId="77777777" w:rsidR="00065ACA" w:rsidRPr="002448B5" w:rsidRDefault="00065ACA" w:rsidP="00065ACA">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2448B5">
              <w:rPr>
                <w:rFonts w:ascii="Segoe UI" w:hAnsi="Segoe UI" w:cs="Segoe UI"/>
                <w:bCs/>
                <w:i/>
                <w:iCs/>
                <w:sz w:val="22"/>
                <w:szCs w:val="22"/>
              </w:rPr>
              <w:t>.”</w:t>
            </w:r>
          </w:p>
        </w:tc>
      </w:tr>
    </w:tbl>
    <w:p w14:paraId="50C89FFA" w14:textId="0DA35931" w:rsidR="002448B5" w:rsidRPr="002448B5" w:rsidRDefault="002448B5">
      <w:pPr>
        <w:pStyle w:val="PargrafodaLista"/>
        <w:numPr>
          <w:ilvl w:val="0"/>
          <w:numId w:val="39"/>
        </w:numPr>
        <w:suppressAutoHyphens/>
        <w:autoSpaceDE/>
        <w:autoSpaceDN/>
        <w:adjustRightInd/>
        <w:spacing w:after="240" w:line="320" w:lineRule="atLeast"/>
        <w:ind w:left="567" w:hanging="567"/>
        <w:jc w:val="both"/>
        <w:rPr>
          <w:rFonts w:ascii="Segoe UI" w:hAnsi="Segoe UI" w:cs="Segoe UI"/>
          <w:sz w:val="22"/>
        </w:rPr>
      </w:pPr>
      <w:r w:rsidRPr="002448B5">
        <w:rPr>
          <w:rFonts w:ascii="Segoe UI" w:hAnsi="Segoe UI" w:cs="Segoe UI"/>
          <w:sz w:val="22"/>
        </w:rPr>
        <w:lastRenderedPageBreak/>
        <w:t>alterar, em decorrência das alterações previstas acima, a Cláusula 2.9, inciso (xiii) do Termo</w:t>
      </w:r>
      <w:r w:rsidRPr="002448B5">
        <w:rPr>
          <w:rFonts w:ascii="Segoe UI" w:hAnsi="Segoe UI" w:cs="Segoe UI"/>
          <w:sz w:val="22"/>
        </w:rPr>
        <w:t xml:space="preserve"> de </w:t>
      </w:r>
      <w:r w:rsidRPr="002448B5">
        <w:rPr>
          <w:rFonts w:ascii="Segoe UI" w:hAnsi="Segoe UI" w:cs="Segoe UI"/>
          <w:sz w:val="22"/>
        </w:rPr>
        <w:t>Securitização, de modo</w:t>
      </w:r>
      <w:r w:rsidRPr="002448B5">
        <w:rPr>
          <w:rFonts w:ascii="Segoe UI" w:hAnsi="Segoe UI" w:cs="Segoe UI"/>
          <w:sz w:val="22"/>
        </w:rPr>
        <w:t xml:space="preserve"> que </w:t>
      </w:r>
      <w:r w:rsidRPr="002448B5">
        <w:rPr>
          <w:rFonts w:ascii="Segoe UI" w:hAnsi="Segoe UI" w:cs="Segoe UI"/>
          <w:sz w:val="22"/>
          <w:szCs w:val="22"/>
        </w:rPr>
        <w:t xml:space="preserve">a </w:t>
      </w:r>
      <w:r w:rsidRPr="002448B5">
        <w:rPr>
          <w:rFonts w:ascii="Segoe UI" w:hAnsi="Segoe UI" w:cs="Segoe UI"/>
          <w:sz w:val="22"/>
          <w:szCs w:val="22"/>
        </w:rPr>
        <w:t>referida cláusula pass</w:t>
      </w:r>
      <w:r w:rsidR="0074744D">
        <w:rPr>
          <w:rFonts w:ascii="Segoe UI" w:hAnsi="Segoe UI" w:cs="Segoe UI"/>
          <w:sz w:val="22"/>
          <w:szCs w:val="22"/>
        </w:rPr>
        <w:t>e</w:t>
      </w:r>
      <w:r w:rsidRPr="002448B5">
        <w:rPr>
          <w:rFonts w:ascii="Segoe UI" w:hAnsi="Segoe UI" w:cs="Segoe UI"/>
          <w:sz w:val="22"/>
        </w:rPr>
        <w:t xml:space="preserve"> a vigorar com </w:t>
      </w:r>
      <w:r w:rsidRPr="002448B5">
        <w:rPr>
          <w:rFonts w:ascii="Segoe UI" w:hAnsi="Segoe UI" w:cs="Segoe UI"/>
          <w:sz w:val="22"/>
          <w:szCs w:val="22"/>
        </w:rPr>
        <w:t>a seguinte redação</w:t>
      </w:r>
      <w:r w:rsidRPr="002448B5">
        <w:rPr>
          <w:rFonts w:ascii="Segoe UI" w:hAnsi="Segoe UI" w:cs="Segoe UI"/>
          <w:sz w:val="22"/>
        </w:rPr>
        <w:t>:</w:t>
      </w:r>
    </w:p>
    <w:p w14:paraId="3BAE1CE0" w14:textId="7DA11F82" w:rsidR="002448B5" w:rsidRPr="002448B5" w:rsidRDefault="002448B5" w:rsidP="002448B5">
      <w:pPr>
        <w:suppressAutoHyphens/>
        <w:autoSpaceDE/>
        <w:autoSpaceDN/>
        <w:adjustRightInd/>
        <w:spacing w:after="240" w:line="320" w:lineRule="atLeast"/>
        <w:ind w:left="567"/>
        <w:jc w:val="both"/>
        <w:rPr>
          <w:rFonts w:ascii="Segoe UI" w:hAnsi="Segoe UI" w:cs="Segoe UI"/>
          <w:i/>
          <w:iCs/>
          <w:sz w:val="22"/>
        </w:rPr>
      </w:pPr>
      <w:r w:rsidRPr="002448B5">
        <w:rPr>
          <w:rFonts w:ascii="Segoe UI" w:hAnsi="Segoe UI" w:cs="Segoe UI"/>
          <w:i/>
          <w:iCs/>
          <w:sz w:val="22"/>
        </w:rPr>
        <w:t xml:space="preserve">“(xiii) </w:t>
      </w:r>
      <w:r w:rsidRPr="002448B5">
        <w:rPr>
          <w:rFonts w:ascii="Segoe UI" w:hAnsi="Segoe UI" w:cs="Segoe UI"/>
          <w:i/>
          <w:iCs/>
          <w:sz w:val="22"/>
          <w:u w:val="single"/>
        </w:rPr>
        <w:t>Remuneração dos Créditos Imobiliários</w:t>
      </w:r>
      <w:r w:rsidRPr="002448B5">
        <w:rPr>
          <w:rFonts w:ascii="Segoe UI" w:hAnsi="Segoe UI" w:cs="Segoe UI"/>
          <w:i/>
          <w:iCs/>
          <w:sz w:val="22"/>
        </w:rPr>
        <w:t>: 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w:t>
      </w:r>
      <w:r w:rsidRPr="00065ACA">
        <w:rPr>
          <w:rFonts w:ascii="Segoe UI" w:hAnsi="Segoe UI"/>
          <w:i/>
          <w:sz w:val="22"/>
        </w:rPr>
        <w:t xml:space="preserve"> 9,00% (nove por cento) ao ano, base 252 (duzentos e cinquenta e dois) Dias Úteis, </w:t>
      </w:r>
      <w:r w:rsidRPr="002448B5">
        <w:rPr>
          <w:rFonts w:ascii="Segoe UI" w:hAnsi="Segoe UI" w:cs="Segoe UI"/>
          <w:i/>
          <w:iCs/>
          <w:sz w:val="22"/>
        </w:rPr>
        <w:t>calculados nos termos da Escritura de Emissão; e”</w:t>
      </w:r>
    </w:p>
    <w:p w14:paraId="21969C29" w14:textId="18311915" w:rsidR="002448B5" w:rsidRPr="00065ACA" w:rsidRDefault="002448B5">
      <w:pPr>
        <w:pStyle w:val="PargrafodaLista"/>
        <w:numPr>
          <w:ilvl w:val="1"/>
          <w:numId w:val="38"/>
        </w:numPr>
        <w:suppressAutoHyphens/>
        <w:autoSpaceDE/>
        <w:autoSpaceDN/>
        <w:adjustRightInd/>
        <w:spacing w:after="240" w:line="320" w:lineRule="atLeast"/>
        <w:ind w:left="0" w:firstLine="0"/>
        <w:jc w:val="both"/>
        <w:rPr>
          <w:rFonts w:ascii="Segoe UI" w:hAnsi="Segoe UI"/>
          <w:i/>
          <w:sz w:val="22"/>
        </w:rPr>
      </w:pPr>
      <w:r w:rsidRPr="002448B5">
        <w:rPr>
          <w:rFonts w:ascii="Segoe UI" w:hAnsi="Segoe UI" w:cs="Segoe UI"/>
          <w:sz w:val="22"/>
          <w:szCs w:val="22"/>
        </w:rPr>
        <w:t xml:space="preserve">Em decorrência das alterações indicadas nesta Cláusula 2.1, as Partes concordam que </w:t>
      </w:r>
      <w:del w:id="22" w:author="Carlos Henrique de Araujo" w:date="2023-03-10T18:10:00Z">
        <w:r w:rsidRPr="002448B5" w:rsidDel="00065ACA">
          <w:rPr>
            <w:rFonts w:ascii="Segoe UI" w:hAnsi="Segoe UI" w:cs="Segoe UI"/>
            <w:sz w:val="22"/>
            <w:szCs w:val="22"/>
          </w:rPr>
          <w:delText xml:space="preserve">a Escritura de Emissão </w:delText>
        </w:r>
      </w:del>
      <w:ins w:id="23" w:author="Carlos Henrique de Araujo" w:date="2023-03-10T18:10:00Z">
        <w:r w:rsidR="00065ACA">
          <w:rPr>
            <w:rFonts w:ascii="Segoe UI" w:hAnsi="Segoe UI" w:cs="Segoe UI"/>
            <w:sz w:val="22"/>
            <w:szCs w:val="22"/>
          </w:rPr>
          <w:t xml:space="preserve">o Termo de Securitização </w:t>
        </w:r>
      </w:ins>
      <w:r w:rsidRPr="002448B5">
        <w:rPr>
          <w:rFonts w:ascii="Segoe UI" w:hAnsi="Segoe UI" w:cs="Segoe UI"/>
          <w:sz w:val="22"/>
          <w:szCs w:val="22"/>
        </w:rPr>
        <w:t>pass</w:t>
      </w:r>
      <w:r w:rsidR="0074744D">
        <w:rPr>
          <w:rFonts w:ascii="Segoe UI" w:hAnsi="Segoe UI" w:cs="Segoe UI"/>
          <w:sz w:val="22"/>
          <w:szCs w:val="22"/>
        </w:rPr>
        <w:t>e</w:t>
      </w:r>
      <w:r w:rsidRPr="002448B5">
        <w:rPr>
          <w:rFonts w:ascii="Segoe UI" w:hAnsi="Segoe UI" w:cs="Segoe UI"/>
          <w:sz w:val="22"/>
          <w:szCs w:val="22"/>
        </w:rPr>
        <w:t xml:space="preserve"> a vigorar de acordo com</w:t>
      </w:r>
      <w:r w:rsidRPr="002448B5">
        <w:rPr>
          <w:rFonts w:ascii="Segoe UI" w:hAnsi="Segoe UI" w:cs="Segoe UI"/>
          <w:sz w:val="22"/>
          <w:szCs w:val="22"/>
        </w:rPr>
        <w:t xml:space="preserve"> o </w:t>
      </w:r>
      <w:r w:rsidRPr="002448B5">
        <w:rPr>
          <w:rFonts w:ascii="Segoe UI" w:hAnsi="Segoe UI" w:cs="Segoe UI"/>
          <w:sz w:val="22"/>
          <w:szCs w:val="22"/>
        </w:rPr>
        <w:t>Anexo A deste Aditamento.</w:t>
      </w:r>
    </w:p>
    <w:p w14:paraId="29F1A21E" w14:textId="77777777" w:rsidR="002448B5" w:rsidRPr="002448B5" w:rsidRDefault="002448B5">
      <w:pPr>
        <w:pStyle w:val="PargrafodaLista"/>
        <w:numPr>
          <w:ilvl w:val="0"/>
          <w:numId w:val="38"/>
        </w:numPr>
        <w:suppressAutoHyphens/>
        <w:autoSpaceDE/>
        <w:autoSpaceDN/>
        <w:adjustRightInd/>
        <w:spacing w:after="240" w:line="320" w:lineRule="atLeast"/>
        <w:ind w:left="357" w:hanging="357"/>
        <w:jc w:val="center"/>
        <w:rPr>
          <w:rFonts w:ascii="Segoe UI" w:hAnsi="Segoe UI" w:cs="Segoe UI"/>
          <w:b/>
          <w:smallCaps/>
          <w:sz w:val="22"/>
        </w:rPr>
      </w:pPr>
      <w:bookmarkStart w:id="24" w:name="_Toc63861200"/>
      <w:bookmarkStart w:id="25" w:name="_Toc63861371"/>
      <w:bookmarkStart w:id="26" w:name="_Toc63861539"/>
      <w:bookmarkStart w:id="27" w:name="_Toc63861702"/>
      <w:bookmarkStart w:id="28" w:name="_Toc63861864"/>
      <w:bookmarkStart w:id="29" w:name="_Toc63862986"/>
      <w:bookmarkStart w:id="30" w:name="_Toc63864033"/>
      <w:bookmarkStart w:id="31" w:name="_Toc63864177"/>
      <w:bookmarkEnd w:id="24"/>
      <w:bookmarkEnd w:id="25"/>
      <w:bookmarkEnd w:id="26"/>
      <w:bookmarkEnd w:id="27"/>
      <w:bookmarkEnd w:id="28"/>
      <w:bookmarkEnd w:id="29"/>
      <w:bookmarkEnd w:id="30"/>
      <w:bookmarkEnd w:id="31"/>
      <w:r w:rsidRPr="002448B5">
        <w:rPr>
          <w:rFonts w:ascii="Segoe UI" w:hAnsi="Segoe UI" w:cs="Segoe UI"/>
          <w:b/>
          <w:smallCaps/>
          <w:sz w:val="22"/>
        </w:rPr>
        <w:t>CLÁUSULA TERCEIRA – DECLARAÇÕES</w:t>
      </w:r>
    </w:p>
    <w:p w14:paraId="35E52ED8"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neste ato, declaram que todas as obrigações assumidas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se aplicam a este Aditamento como se aqui estivessem transcritas. </w:t>
      </w:r>
    </w:p>
    <w:p w14:paraId="3442D50F" w14:textId="6C3952F2"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 Emissora </w:t>
      </w:r>
      <w:r w:rsidRPr="002448B5">
        <w:rPr>
          <w:rFonts w:ascii="Segoe UI" w:hAnsi="Segoe UI" w:cs="Segoe UI"/>
          <w:sz w:val="22"/>
        </w:rPr>
        <w:t xml:space="preserve">declara </w:t>
      </w:r>
      <w:r w:rsidRPr="002448B5">
        <w:rPr>
          <w:rFonts w:ascii="Segoe UI" w:hAnsi="Segoe UI" w:cs="Segoe UI"/>
          <w:sz w:val="22"/>
        </w:rPr>
        <w:t xml:space="preserve">e </w:t>
      </w:r>
      <w:r w:rsidRPr="002448B5">
        <w:rPr>
          <w:rFonts w:ascii="Segoe UI" w:hAnsi="Segoe UI" w:cs="Segoe UI"/>
          <w:sz w:val="22"/>
        </w:rPr>
        <w:t>garante</w:t>
      </w:r>
      <w:r w:rsidRPr="002448B5">
        <w:rPr>
          <w:rFonts w:ascii="Segoe UI" w:hAnsi="Segoe UI" w:cs="Segoe UI"/>
          <w:sz w:val="22"/>
        </w:rPr>
        <w:t xml:space="preserve">, neste ato, que todas as declarações e garantias previstas na </w:t>
      </w:r>
      <w:r w:rsidRPr="00065ACA">
        <w:rPr>
          <w:rFonts w:ascii="Segoe UI" w:hAnsi="Segoe UI"/>
          <w:sz w:val="22"/>
        </w:rPr>
        <w:t>Cláusula 7.</w:t>
      </w:r>
      <w:r w:rsidR="004B5FC8">
        <w:rPr>
          <w:rFonts w:ascii="Segoe UI" w:hAnsi="Segoe UI" w:cs="Segoe UI"/>
          <w:sz w:val="22"/>
        </w:rPr>
        <w:t>5</w:t>
      </w:r>
      <w:r w:rsidRPr="00065ACA">
        <w:rPr>
          <w:rFonts w:ascii="Segoe UI" w:hAnsi="Segoe UI"/>
          <w:sz w:val="22"/>
        </w:rPr>
        <w:t>.</w:t>
      </w:r>
      <w:r w:rsidRPr="002448B5">
        <w:rPr>
          <w:rFonts w:ascii="Segoe UI" w:hAnsi="Segoe UI" w:cs="Segoe UI"/>
          <w:sz w:val="22"/>
        </w:rPr>
        <w:t xml:space="preserve">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permanecem verdadeiras, corretas e plenamente válidas e eficazes na data de assinatura deste Aditamento, conforme aplicável.</w:t>
      </w:r>
    </w:p>
    <w:p w14:paraId="02F469F5" w14:textId="77777777" w:rsidR="002448B5" w:rsidRPr="002448B5" w:rsidRDefault="002448B5">
      <w:pPr>
        <w:pStyle w:val="PargrafodaLista"/>
        <w:numPr>
          <w:ilvl w:val="0"/>
          <w:numId w:val="38"/>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QUARTA – RATIFICAÇÃO</w:t>
      </w:r>
    </w:p>
    <w:p w14:paraId="759196BF"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alterações feitas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por meio deste Aditamento não implicam em novação.</w:t>
      </w:r>
    </w:p>
    <w:p w14:paraId="6D5106D0"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Ficam ratificadas, nos termos em que se encontram redigidas, todas as demais cláusulas, itens, características e condições estabelecidas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que não tenham sido expressamente alteradas por este Aditamento.</w:t>
      </w:r>
    </w:p>
    <w:p w14:paraId="587F39D8" w14:textId="77777777" w:rsidR="002448B5" w:rsidRPr="002448B5" w:rsidRDefault="002448B5">
      <w:pPr>
        <w:pStyle w:val="PargrafodaLista"/>
        <w:numPr>
          <w:ilvl w:val="0"/>
          <w:numId w:val="38"/>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QUINTA – DISPOSIÇÕES GERAIS</w:t>
      </w:r>
    </w:p>
    <w:p w14:paraId="23DAFD0B"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Não se presume a renúncia a qualquer dos direitos decorrentes do presente Aditamento. Desta forma, nenhum atraso, omissão ou liberalidade no exercício de qualquer direito ou faculdade que caiba à </w:t>
      </w:r>
      <w:r w:rsidRPr="002448B5">
        <w:rPr>
          <w:rFonts w:ascii="Segoe UI" w:hAnsi="Segoe UI" w:cs="Segoe UI"/>
          <w:sz w:val="22"/>
          <w:szCs w:val="22"/>
        </w:rPr>
        <w:t>Emissora</w:t>
      </w:r>
      <w:r w:rsidRPr="002448B5">
        <w:rPr>
          <w:rFonts w:ascii="Segoe UI" w:hAnsi="Segoe UI" w:cs="Segoe UI"/>
          <w:sz w:val="22"/>
        </w:rPr>
        <w:t xml:space="preserve"> em razão de qualquer inadimplemento prejudicará o exercício de tal direito ou faculdade, ou será interpretado como renúncia ao </w:t>
      </w:r>
      <w:r w:rsidRPr="002448B5">
        <w:rPr>
          <w:rFonts w:ascii="Segoe UI" w:hAnsi="Segoe UI" w:cs="Segoe UI"/>
          <w:sz w:val="22"/>
        </w:rPr>
        <w:lastRenderedPageBreak/>
        <w:t>mesmo, nem constituirá novação ou precedente no tocante a qualquer outro inadimplemento ou atraso.</w:t>
      </w:r>
    </w:p>
    <w:p w14:paraId="232A6637"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CA00FF1"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é regido pelas Leis da República Federativa do Brasil.</w:t>
      </w:r>
    </w:p>
    <w:p w14:paraId="139060BA"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constitui título executivo extrajudicial nos termos do inciso I e III do artigo 784 da Lei nº 13.105, de 16 de março de 2015, conforme alterada (“</w:t>
      </w:r>
      <w:r w:rsidRPr="002448B5">
        <w:rPr>
          <w:rFonts w:ascii="Segoe UI" w:hAnsi="Segoe UI" w:cs="Segoe UI"/>
          <w:sz w:val="22"/>
          <w:u w:val="single"/>
        </w:rPr>
        <w:t>Código de Processo Civil</w:t>
      </w:r>
      <w:r w:rsidRPr="002448B5">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24DB80AF"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Este Aditamento é firmado em caráter irrevogável e irretratável, obrigando as Partes por si e seus sucessores.</w:t>
      </w:r>
    </w:p>
    <w:p w14:paraId="13E48D7F"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Nos termos da Cláusula 19.1 do Termo de Securitização, este Aditamento será registrado e custodiado junto ao Custodiante, que assinará a declaração constate do Anexo I ao presente Aditamento.</w:t>
      </w:r>
    </w:p>
    <w:p w14:paraId="42150566" w14:textId="77777777" w:rsidR="002448B5" w:rsidRPr="002448B5" w:rsidRDefault="002448B5">
      <w:pPr>
        <w:pStyle w:val="PargrafodaLista"/>
        <w:numPr>
          <w:ilvl w:val="1"/>
          <w:numId w:val="38"/>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rPr>
        <w:t>(i)</w:t>
      </w:r>
      <w:r w:rsidRPr="002448B5">
        <w:rPr>
          <w:rFonts w:ascii="Segoe UI" w:hAnsi="Segoe UI" w:cs="Segoe UI"/>
          <w:sz w:val="22"/>
        </w:rPr>
        <w:t xml:space="preserve"> o processo de certificação disponibilizado pela Infraestrutura de Chaves Públicas Brasileira – ICP-Brasil ou </w:t>
      </w:r>
      <w:r w:rsidRPr="002448B5">
        <w:rPr>
          <w:rFonts w:ascii="Segoe UI" w:hAnsi="Segoe UI" w:cs="Segoe UI"/>
          <w:b/>
          <w:sz w:val="22"/>
        </w:rPr>
        <w:t xml:space="preserve">(ii) </w:t>
      </w:r>
      <w:r w:rsidRPr="002448B5">
        <w:rPr>
          <w:rFonts w:ascii="Segoe UI" w:hAnsi="Segoe UI" w:cs="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3B7CDFBD" w14:textId="77777777" w:rsidR="002448B5" w:rsidRPr="002448B5" w:rsidRDefault="002448B5">
      <w:pPr>
        <w:pStyle w:val="PargrafodaLista"/>
        <w:numPr>
          <w:ilvl w:val="1"/>
          <w:numId w:val="38"/>
        </w:numPr>
        <w:tabs>
          <w:tab w:val="left" w:pos="1134"/>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40A02CA7" w14:textId="77777777"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bCs/>
          <w:sz w:val="22"/>
          <w:szCs w:val="22"/>
        </w:rPr>
        <w:lastRenderedPageBreak/>
        <w:t xml:space="preserve">E, por estar assim justo e contratado, firmam as Partes este Aditamento em 1 (uma) via eletrônica, para o mesmo efeito legal, em conjunto com as 2 (duas) testemunhas abaixo, que também o assinam. </w:t>
      </w:r>
    </w:p>
    <w:p w14:paraId="5BDDD816" w14:textId="5D8851BE"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sz w:val="22"/>
          <w:szCs w:val="22"/>
        </w:rPr>
        <w:t>São Paulo, [</w:t>
      </w:r>
      <w:r w:rsidRPr="002448B5">
        <w:rPr>
          <w:rFonts w:ascii="Segoe UI" w:hAnsi="Segoe UI" w:cs="Segoe UI"/>
          <w:sz w:val="22"/>
          <w:szCs w:val="22"/>
          <w:highlight w:val="yellow"/>
        </w:rPr>
        <w:t>●</w:t>
      </w:r>
      <w:r w:rsidRPr="002448B5">
        <w:rPr>
          <w:rFonts w:ascii="Segoe UI" w:hAnsi="Segoe UI" w:cs="Segoe UI"/>
          <w:sz w:val="22"/>
          <w:szCs w:val="22"/>
        </w:rPr>
        <w:t xml:space="preserve">] de </w:t>
      </w:r>
      <w:r w:rsidRPr="002448B5">
        <w:rPr>
          <w:rFonts w:ascii="Segoe UI" w:hAnsi="Segoe UI" w:cs="Segoe UI"/>
          <w:sz w:val="22"/>
          <w:szCs w:val="22"/>
        </w:rPr>
        <w:t>março</w:t>
      </w:r>
      <w:r w:rsidRPr="002448B5">
        <w:rPr>
          <w:rFonts w:ascii="Segoe UI" w:hAnsi="Segoe UI" w:cs="Segoe UI"/>
          <w:sz w:val="22"/>
          <w:szCs w:val="22"/>
        </w:rPr>
        <w:t xml:space="preserve"> </w:t>
      </w:r>
      <w:r w:rsidRPr="002448B5">
        <w:rPr>
          <w:rFonts w:ascii="Segoe UI" w:hAnsi="Segoe UI" w:cs="Segoe UI"/>
          <w:iCs/>
          <w:sz w:val="22"/>
          <w:szCs w:val="22"/>
        </w:rPr>
        <w:t>de 2023.</w:t>
      </w:r>
      <w:r w:rsidRPr="002448B5">
        <w:rPr>
          <w:rFonts w:ascii="Segoe UI" w:hAnsi="Segoe UI" w:cs="Segoe UI"/>
          <w:iCs/>
          <w:sz w:val="22"/>
          <w:szCs w:val="22"/>
        </w:rPr>
        <w:br/>
      </w:r>
    </w:p>
    <w:p w14:paraId="68B7A087" w14:textId="77777777"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[Restante da página intencionalmente deixado em branco]</w:t>
      </w:r>
    </w:p>
    <w:p w14:paraId="67964165" w14:textId="77777777" w:rsidR="002448B5" w:rsidRPr="002448B5" w:rsidRDefault="002448B5" w:rsidP="002448B5">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Pr="002448B5">
        <w:rPr>
          <w:rFonts w:ascii="Segoe UI" w:hAnsi="Segoe UI" w:cs="Segoe UI"/>
          <w:i/>
          <w:color w:val="000000"/>
          <w:sz w:val="22"/>
          <w:szCs w:val="22"/>
        </w:rPr>
        <w:lastRenderedPageBreak/>
        <w:t xml:space="preserve">(Página de Assinatura 1/3 do Primeiro Aditamento ao Termo de Securitização de Créditos Imobiliários da 383ª Série da 1ª (primeira) Emissão de Certificados de Recebíveis Imobiliários da True Securitizadora S.A.) </w:t>
      </w:r>
    </w:p>
    <w:p w14:paraId="0A579E2E" w14:textId="77777777" w:rsidR="002448B5" w:rsidRPr="002448B5" w:rsidRDefault="002448B5" w:rsidP="002448B5">
      <w:pPr>
        <w:tabs>
          <w:tab w:val="left" w:pos="9356"/>
        </w:tabs>
        <w:suppressAutoHyphens/>
        <w:spacing w:after="240" w:line="320" w:lineRule="atLeast"/>
        <w:jc w:val="both"/>
        <w:rPr>
          <w:rFonts w:ascii="Segoe UI" w:hAnsi="Segoe UI" w:cs="Segoe UI"/>
          <w:sz w:val="22"/>
          <w:szCs w:val="22"/>
          <w:highlight w:val="yellow"/>
        </w:rPr>
      </w:pPr>
    </w:p>
    <w:p w14:paraId="5E5C000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rPr>
      </w:pPr>
      <w:r w:rsidRPr="002448B5">
        <w:rPr>
          <w:rFonts w:ascii="Segoe UI" w:hAnsi="Segoe UI" w:cs="Segoe UI"/>
          <w:b/>
          <w:color w:val="000000"/>
          <w:sz w:val="22"/>
          <w:szCs w:val="22"/>
        </w:rPr>
        <w:t>TRUE SECURITIZADORA S.A.</w:t>
      </w:r>
    </w:p>
    <w:p w14:paraId="0A7B25E1"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3168E7D4" w14:textId="77777777" w:rsidR="002448B5" w:rsidRPr="002448B5" w:rsidRDefault="002448B5" w:rsidP="002448B5">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2448B5" w:rsidRPr="002448B5" w14:paraId="4DCE101A" w14:textId="77777777" w:rsidTr="00364AAA">
        <w:trPr>
          <w:trHeight w:val="20"/>
        </w:trPr>
        <w:tc>
          <w:tcPr>
            <w:tcW w:w="2500" w:type="pct"/>
            <w:tcBorders>
              <w:top w:val="nil"/>
              <w:left w:val="nil"/>
              <w:bottom w:val="nil"/>
              <w:right w:val="nil"/>
            </w:tcBorders>
            <w:vAlign w:val="bottom"/>
          </w:tcPr>
          <w:p w14:paraId="2092879C"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30692C1D"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742091A1" w14:textId="77777777" w:rsidTr="00364AAA">
        <w:trPr>
          <w:trHeight w:val="20"/>
        </w:trPr>
        <w:tc>
          <w:tcPr>
            <w:tcW w:w="2500" w:type="pct"/>
            <w:tcBorders>
              <w:top w:val="nil"/>
              <w:left w:val="nil"/>
              <w:bottom w:val="nil"/>
              <w:right w:val="nil"/>
            </w:tcBorders>
            <w:vAlign w:val="bottom"/>
          </w:tcPr>
          <w:p w14:paraId="754C9ECB"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1774BA6C"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69028B61" w14:textId="77777777" w:rsidTr="00364AAA">
        <w:trPr>
          <w:trHeight w:val="20"/>
        </w:trPr>
        <w:tc>
          <w:tcPr>
            <w:tcW w:w="2500" w:type="pct"/>
            <w:tcBorders>
              <w:top w:val="nil"/>
              <w:left w:val="nil"/>
              <w:bottom w:val="nil"/>
              <w:right w:val="nil"/>
            </w:tcBorders>
            <w:vAlign w:val="bottom"/>
          </w:tcPr>
          <w:p w14:paraId="207FC9DF"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61703791"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2910A16D"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7E0D8DB6"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21AA09A4" w14:textId="77777777" w:rsidR="002448B5" w:rsidRPr="002448B5" w:rsidRDefault="002448B5" w:rsidP="002448B5">
      <w:pPr>
        <w:tabs>
          <w:tab w:val="left" w:pos="9356"/>
        </w:tabs>
        <w:suppressAutoHyphens/>
        <w:jc w:val="both"/>
        <w:rPr>
          <w:rFonts w:ascii="Segoe UI" w:hAnsi="Segoe UI" w:cs="Segoe UI"/>
          <w:sz w:val="22"/>
          <w:szCs w:val="22"/>
          <w:highlight w:val="yellow"/>
        </w:rPr>
      </w:pPr>
    </w:p>
    <w:p w14:paraId="1340A6A8"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Pr="002448B5">
        <w:rPr>
          <w:rFonts w:ascii="Segoe UI" w:hAnsi="Segoe UI" w:cs="Segoe UI"/>
          <w:i/>
          <w:color w:val="000000"/>
          <w:sz w:val="22"/>
          <w:szCs w:val="22"/>
        </w:rPr>
        <w:lastRenderedPageBreak/>
        <w:t>(Página de Assinatura 2/3 do Primeiro Aditamento ao Termo de Securitização de Créditos Imobiliários da 383ª Série da 1ª (primeira) Emissão de Certificados de Recebíveis Imobiliários da True Securitizadora S.A.)</w:t>
      </w:r>
    </w:p>
    <w:p w14:paraId="324638D9"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highlight w:val="yellow"/>
        </w:rPr>
      </w:pPr>
    </w:p>
    <w:p w14:paraId="4AFFB10D"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p>
    <w:p w14:paraId="4E381FDB"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5A2AF01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tbl>
      <w:tblPr>
        <w:tblW w:w="2500" w:type="pct"/>
        <w:jc w:val="center"/>
        <w:tblLook w:val="0000" w:firstRow="0" w:lastRow="0" w:firstColumn="0" w:lastColumn="0" w:noHBand="0" w:noVBand="0"/>
      </w:tblPr>
      <w:tblGrid>
        <w:gridCol w:w="4419"/>
      </w:tblGrid>
      <w:tr w:rsidR="002448B5" w:rsidRPr="002448B5" w14:paraId="17F88C73" w14:textId="77777777" w:rsidTr="00364AAA">
        <w:trPr>
          <w:jc w:val="center"/>
        </w:trPr>
        <w:tc>
          <w:tcPr>
            <w:tcW w:w="5000" w:type="pct"/>
            <w:tcBorders>
              <w:top w:val="nil"/>
              <w:left w:val="nil"/>
              <w:bottom w:val="nil"/>
              <w:right w:val="nil"/>
            </w:tcBorders>
            <w:vAlign w:val="bottom"/>
          </w:tcPr>
          <w:p w14:paraId="3C4AADC1"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2B7F5376" w14:textId="77777777" w:rsidTr="00364AAA">
        <w:trPr>
          <w:jc w:val="center"/>
        </w:trPr>
        <w:tc>
          <w:tcPr>
            <w:tcW w:w="5000" w:type="pct"/>
            <w:tcBorders>
              <w:top w:val="nil"/>
              <w:left w:val="nil"/>
              <w:bottom w:val="nil"/>
              <w:right w:val="nil"/>
            </w:tcBorders>
            <w:vAlign w:val="bottom"/>
          </w:tcPr>
          <w:p w14:paraId="3530C842"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466FBF01" w14:textId="77777777" w:rsidTr="00364AAA">
        <w:trPr>
          <w:jc w:val="center"/>
        </w:trPr>
        <w:tc>
          <w:tcPr>
            <w:tcW w:w="5000" w:type="pct"/>
            <w:tcBorders>
              <w:top w:val="nil"/>
              <w:left w:val="nil"/>
              <w:bottom w:val="nil"/>
              <w:right w:val="nil"/>
            </w:tcBorders>
            <w:vAlign w:val="bottom"/>
          </w:tcPr>
          <w:p w14:paraId="4EB19448"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0D9273C3"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7FF67EC" w14:textId="77777777" w:rsidR="002448B5" w:rsidRPr="002448B5" w:rsidRDefault="002448B5" w:rsidP="002448B5">
      <w:pPr>
        <w:suppressAutoHyphens/>
        <w:spacing w:after="240" w:line="320" w:lineRule="atLeast"/>
        <w:rPr>
          <w:rFonts w:ascii="Segoe UI" w:hAnsi="Segoe UI" w:cs="Segoe UI"/>
          <w:color w:val="000000"/>
          <w:sz w:val="22"/>
        </w:rPr>
      </w:pPr>
    </w:p>
    <w:p w14:paraId="2C42AB6B" w14:textId="77777777" w:rsidR="002448B5" w:rsidRPr="002448B5" w:rsidRDefault="002448B5" w:rsidP="002448B5">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14B6E3D1" w14:textId="77777777" w:rsidR="002448B5" w:rsidRPr="002448B5" w:rsidRDefault="002448B5" w:rsidP="002448B5">
      <w:pPr>
        <w:suppressAutoHyphens/>
        <w:spacing w:after="240" w:line="320" w:lineRule="atLeast"/>
        <w:jc w:val="both"/>
        <w:rPr>
          <w:rFonts w:ascii="Segoe UI" w:hAnsi="Segoe UI" w:cs="Segoe UI"/>
          <w:i/>
          <w:color w:val="000000"/>
          <w:sz w:val="22"/>
        </w:rPr>
      </w:pPr>
      <w:r w:rsidRPr="002448B5">
        <w:rPr>
          <w:rFonts w:ascii="Segoe UI" w:hAnsi="Segoe UI" w:cs="Segoe UI"/>
          <w:i/>
          <w:color w:val="000000"/>
          <w:sz w:val="22"/>
          <w:szCs w:val="22"/>
        </w:rPr>
        <w:lastRenderedPageBreak/>
        <w:t>(</w:t>
      </w:r>
      <w:r w:rsidRPr="002448B5">
        <w:rPr>
          <w:rFonts w:ascii="Segoe UI" w:hAnsi="Segoe UI" w:cs="Segoe UI"/>
          <w:i/>
          <w:color w:val="000000"/>
          <w:sz w:val="22"/>
        </w:rPr>
        <w:t xml:space="preserve">Página de </w:t>
      </w:r>
      <w:r w:rsidRPr="002448B5">
        <w:rPr>
          <w:rFonts w:ascii="Segoe UI" w:hAnsi="Segoe UI" w:cs="Segoe UI"/>
          <w:i/>
          <w:color w:val="000000"/>
          <w:sz w:val="22"/>
          <w:szCs w:val="22"/>
        </w:rPr>
        <w:t>Assinatura</w:t>
      </w:r>
      <w:r w:rsidRPr="002448B5">
        <w:rPr>
          <w:rFonts w:ascii="Segoe UI" w:hAnsi="Segoe UI" w:cs="Segoe UI"/>
          <w:i/>
          <w:color w:val="000000"/>
          <w:sz w:val="22"/>
        </w:rPr>
        <w:t xml:space="preserve"> 3/</w:t>
      </w:r>
      <w:r w:rsidRPr="002448B5">
        <w:rPr>
          <w:rFonts w:ascii="Segoe UI" w:hAnsi="Segoe UI" w:cs="Segoe UI"/>
          <w:i/>
          <w:color w:val="000000"/>
          <w:sz w:val="22"/>
          <w:szCs w:val="22"/>
        </w:rPr>
        <w:t>3</w:t>
      </w:r>
      <w:r w:rsidRPr="002448B5">
        <w:rPr>
          <w:rFonts w:ascii="Segoe UI" w:hAnsi="Segoe UI" w:cs="Segoe UI"/>
          <w:i/>
          <w:color w:val="000000"/>
          <w:sz w:val="22"/>
        </w:rPr>
        <w:t xml:space="preserve"> do </w:t>
      </w:r>
      <w:r w:rsidRPr="002448B5">
        <w:rPr>
          <w:rFonts w:ascii="Segoe UI" w:hAnsi="Segoe UI" w:cs="Segoe UI"/>
          <w:i/>
          <w:color w:val="000000"/>
          <w:sz w:val="22"/>
          <w:szCs w:val="22"/>
        </w:rPr>
        <w:t>Primeiro</w:t>
      </w:r>
      <w:r w:rsidRPr="002448B5">
        <w:rPr>
          <w:rFonts w:ascii="Segoe UI" w:hAnsi="Segoe UI" w:cs="Segoe UI"/>
          <w:i/>
          <w:color w:val="000000"/>
          <w:sz w:val="22"/>
        </w:rPr>
        <w:t xml:space="preserve"> Aditamento ao </w:t>
      </w:r>
      <w:r w:rsidRPr="002448B5">
        <w:rPr>
          <w:rFonts w:ascii="Segoe UI" w:hAnsi="Segoe UI" w:cs="Segoe UI"/>
          <w:i/>
          <w:color w:val="000000"/>
          <w:sz w:val="22"/>
          <w:szCs w:val="22"/>
        </w:rPr>
        <w:t>Termo</w:t>
      </w:r>
      <w:r w:rsidRPr="002448B5">
        <w:rPr>
          <w:rFonts w:ascii="Segoe UI" w:hAnsi="Segoe UI" w:cs="Segoe UI"/>
          <w:i/>
          <w:color w:val="000000"/>
          <w:sz w:val="22"/>
        </w:rPr>
        <w:t xml:space="preserve"> de </w:t>
      </w:r>
      <w:r w:rsidRPr="002448B5">
        <w:rPr>
          <w:rFonts w:ascii="Segoe UI" w:hAnsi="Segoe UI" w:cs="Segoe UI"/>
          <w:i/>
          <w:color w:val="000000"/>
          <w:sz w:val="22"/>
          <w:szCs w:val="22"/>
        </w:rPr>
        <w:t>Securitização de Créditos Imobiliários</w:t>
      </w:r>
      <w:r w:rsidRPr="002448B5">
        <w:rPr>
          <w:rFonts w:ascii="Segoe UI" w:hAnsi="Segoe UI" w:cs="Segoe UI"/>
          <w:i/>
          <w:color w:val="000000"/>
          <w:sz w:val="22"/>
        </w:rPr>
        <w:t xml:space="preserve"> da </w:t>
      </w:r>
      <w:r w:rsidRPr="002448B5">
        <w:rPr>
          <w:rFonts w:ascii="Segoe UI" w:hAnsi="Segoe UI" w:cs="Segoe UI"/>
          <w:i/>
          <w:color w:val="000000"/>
          <w:sz w:val="22"/>
          <w:szCs w:val="22"/>
        </w:rPr>
        <w:t xml:space="preserve">383ª Série da </w:t>
      </w:r>
      <w:r w:rsidRPr="002448B5">
        <w:rPr>
          <w:rFonts w:ascii="Segoe UI" w:hAnsi="Segoe UI" w:cs="Segoe UI"/>
          <w:i/>
          <w:color w:val="000000"/>
          <w:sz w:val="22"/>
        </w:rPr>
        <w:t>1ª (</w:t>
      </w:r>
      <w:r w:rsidRPr="002448B5">
        <w:rPr>
          <w:rFonts w:ascii="Segoe UI" w:hAnsi="Segoe UI" w:cs="Segoe UI"/>
          <w:i/>
          <w:color w:val="000000"/>
          <w:sz w:val="22"/>
          <w:szCs w:val="22"/>
        </w:rPr>
        <w:t>primeira</w:t>
      </w:r>
      <w:r w:rsidRPr="002448B5">
        <w:rPr>
          <w:rFonts w:ascii="Segoe UI" w:hAnsi="Segoe UI" w:cs="Segoe UI"/>
          <w:i/>
          <w:color w:val="000000"/>
          <w:sz w:val="22"/>
        </w:rPr>
        <w:t xml:space="preserve">) Emissão de </w:t>
      </w:r>
      <w:r w:rsidRPr="002448B5">
        <w:rPr>
          <w:rFonts w:ascii="Segoe UI" w:hAnsi="Segoe UI" w:cs="Segoe UI"/>
          <w:i/>
          <w:color w:val="000000"/>
          <w:sz w:val="22"/>
          <w:szCs w:val="22"/>
        </w:rPr>
        <w:t>Certificados de Recebíveis Imobiliários</w:t>
      </w:r>
      <w:r w:rsidRPr="002448B5">
        <w:rPr>
          <w:rFonts w:ascii="Segoe UI" w:hAnsi="Segoe UI" w:cs="Segoe UI"/>
          <w:i/>
          <w:color w:val="000000"/>
          <w:sz w:val="22"/>
        </w:rPr>
        <w:t xml:space="preserve"> da </w:t>
      </w:r>
      <w:r w:rsidRPr="002448B5">
        <w:rPr>
          <w:rFonts w:ascii="Segoe UI" w:hAnsi="Segoe UI" w:cs="Segoe UI"/>
          <w:i/>
          <w:color w:val="000000"/>
          <w:sz w:val="22"/>
          <w:szCs w:val="22"/>
        </w:rPr>
        <w:t xml:space="preserve">True Securitizadora </w:t>
      </w:r>
      <w:r w:rsidRPr="002448B5">
        <w:rPr>
          <w:rFonts w:ascii="Segoe UI" w:hAnsi="Segoe UI" w:cs="Segoe UI"/>
          <w:i/>
          <w:color w:val="000000"/>
          <w:sz w:val="22"/>
        </w:rPr>
        <w:t>S.A</w:t>
      </w:r>
      <w:r w:rsidRPr="002448B5">
        <w:rPr>
          <w:rFonts w:ascii="Segoe UI" w:hAnsi="Segoe UI" w:cs="Segoe UI"/>
          <w:i/>
          <w:color w:val="000000"/>
          <w:sz w:val="22"/>
          <w:szCs w:val="22"/>
        </w:rPr>
        <w:t>.)</w:t>
      </w:r>
    </w:p>
    <w:p w14:paraId="474E8864" w14:textId="77777777" w:rsidR="002448B5" w:rsidRPr="002448B5" w:rsidRDefault="002448B5" w:rsidP="002448B5">
      <w:pPr>
        <w:suppressAutoHyphens/>
        <w:spacing w:after="240" w:line="320" w:lineRule="atLeast"/>
        <w:rPr>
          <w:rFonts w:ascii="Segoe UI" w:hAnsi="Segoe UI" w:cs="Segoe UI"/>
          <w:color w:val="000000"/>
          <w:sz w:val="22"/>
          <w:szCs w:val="22"/>
        </w:rPr>
      </w:pPr>
      <w:bookmarkStart w:id="32" w:name="_DV_M17"/>
      <w:bookmarkStart w:id="33" w:name="_DV_M18"/>
      <w:bookmarkStart w:id="34" w:name="_DV_M19"/>
      <w:bookmarkStart w:id="35" w:name="_DV_M20"/>
      <w:bookmarkStart w:id="36" w:name="_DV_M21"/>
      <w:bookmarkStart w:id="37" w:name="_DV_M132"/>
      <w:bookmarkStart w:id="38" w:name="_DV_M143"/>
      <w:bookmarkStart w:id="39" w:name="_DV_M144"/>
      <w:bookmarkStart w:id="40" w:name="_DV_M150"/>
      <w:bookmarkStart w:id="41" w:name="_DV_M154"/>
      <w:bookmarkStart w:id="42" w:name="_DV_M155"/>
      <w:bookmarkStart w:id="43" w:name="_DV_M159"/>
      <w:bookmarkStart w:id="44" w:name="_DV_M161"/>
      <w:bookmarkStart w:id="45" w:name="_DV_M190"/>
      <w:bookmarkStart w:id="46" w:name="_DV_M191"/>
      <w:bookmarkStart w:id="47" w:name="_DV_M240"/>
      <w:bookmarkStart w:id="48" w:name="_DV_M343"/>
      <w:bookmarkStart w:id="49" w:name="_DV_M349"/>
      <w:bookmarkStart w:id="50" w:name="_DV_M398"/>
      <w:bookmarkStart w:id="51" w:name="_DV_M409"/>
      <w:bookmarkStart w:id="52" w:name="_DV_M166"/>
      <w:bookmarkStart w:id="53" w:name="_DV_M174"/>
      <w:bookmarkStart w:id="54" w:name="_DV_M167"/>
      <w:bookmarkStart w:id="55" w:name="_DV_M168"/>
      <w:bookmarkStart w:id="56" w:name="_DV_M170"/>
      <w:bookmarkStart w:id="57" w:name="_DV_M171"/>
      <w:bookmarkStart w:id="58" w:name="_DV_M172"/>
      <w:bookmarkStart w:id="59" w:name="_DV_M17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AD33866" w14:textId="77777777" w:rsidR="002448B5" w:rsidRPr="002448B5" w:rsidRDefault="002448B5" w:rsidP="002448B5">
      <w:pPr>
        <w:suppressAutoHyphens/>
        <w:spacing w:after="240" w:line="320" w:lineRule="atLeast"/>
        <w:rPr>
          <w:rFonts w:ascii="Segoe UI" w:hAnsi="Segoe UI" w:cs="Segoe UI"/>
          <w:color w:val="000000"/>
          <w:sz w:val="22"/>
        </w:rPr>
      </w:pPr>
    </w:p>
    <w:p w14:paraId="04277341" w14:textId="77777777" w:rsidR="002448B5" w:rsidRPr="002448B5" w:rsidRDefault="002448B5" w:rsidP="002448B5">
      <w:pPr>
        <w:suppressAutoHyphens/>
        <w:spacing w:after="240" w:line="320" w:lineRule="atLeast"/>
        <w:rPr>
          <w:rFonts w:ascii="Segoe UI" w:hAnsi="Segoe UI" w:cs="Segoe UI"/>
          <w:b/>
          <w:color w:val="000000"/>
          <w:sz w:val="22"/>
        </w:rPr>
      </w:pPr>
      <w:r w:rsidRPr="002448B5">
        <w:rPr>
          <w:rFonts w:ascii="Segoe UI" w:hAnsi="Segoe UI" w:cs="Segoe UI"/>
          <w:b/>
          <w:color w:val="000000"/>
          <w:sz w:val="22"/>
        </w:rPr>
        <w:t>Testemunhas:</w:t>
      </w:r>
    </w:p>
    <w:p w14:paraId="787D420D" w14:textId="77777777" w:rsidR="002448B5" w:rsidRPr="002448B5" w:rsidRDefault="002448B5" w:rsidP="002448B5">
      <w:pPr>
        <w:suppressAutoHyphens/>
        <w:spacing w:after="240" w:line="320" w:lineRule="atLeast"/>
        <w:rPr>
          <w:rFonts w:ascii="Segoe UI" w:hAnsi="Segoe UI" w:cs="Segoe UI"/>
          <w:color w:val="000000"/>
          <w:sz w:val="22"/>
        </w:rPr>
      </w:pPr>
    </w:p>
    <w:p w14:paraId="785BEAD3" w14:textId="77777777" w:rsidR="002448B5" w:rsidRPr="002448B5" w:rsidRDefault="002448B5" w:rsidP="002448B5">
      <w:pPr>
        <w:suppressAutoHyphens/>
        <w:spacing w:after="240" w:line="320" w:lineRule="atLeast"/>
        <w:rPr>
          <w:rFonts w:ascii="Segoe UI" w:hAnsi="Segoe UI" w:cs="Segoe UI"/>
          <w:color w:val="000000"/>
          <w:sz w:val="22"/>
          <w:szCs w:val="22"/>
        </w:rPr>
      </w:pPr>
    </w:p>
    <w:tbl>
      <w:tblPr>
        <w:tblW w:w="0" w:type="auto"/>
        <w:tblLook w:val="01E0" w:firstRow="1" w:lastRow="1" w:firstColumn="1" w:lastColumn="1" w:noHBand="0" w:noVBand="0"/>
      </w:tblPr>
      <w:tblGrid>
        <w:gridCol w:w="4051"/>
        <w:gridCol w:w="860"/>
        <w:gridCol w:w="3927"/>
      </w:tblGrid>
      <w:tr w:rsidR="002448B5" w:rsidRPr="002448B5" w14:paraId="63D222D1" w14:textId="77777777" w:rsidTr="00364AAA">
        <w:tc>
          <w:tcPr>
            <w:tcW w:w="4151" w:type="dxa"/>
            <w:tcBorders>
              <w:top w:val="single" w:sz="4" w:space="0" w:color="auto"/>
              <w:left w:val="nil"/>
              <w:bottom w:val="nil"/>
              <w:right w:val="nil"/>
            </w:tcBorders>
            <w:hideMark/>
          </w:tcPr>
          <w:p w14:paraId="794C9576"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881" w:type="dxa"/>
          </w:tcPr>
          <w:p w14:paraId="0A0ED6F7" w14:textId="77777777" w:rsidR="002448B5" w:rsidRPr="002448B5" w:rsidRDefault="002448B5" w:rsidP="00364AAA">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76598863"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0F8E98A6" w14:textId="77777777" w:rsidR="002448B5" w:rsidRPr="002448B5" w:rsidRDefault="002448B5" w:rsidP="002448B5">
      <w:pPr>
        <w:suppressAutoHyphens/>
        <w:spacing w:after="240" w:line="320" w:lineRule="atLeast"/>
        <w:rPr>
          <w:rFonts w:ascii="Segoe UI" w:hAnsi="Segoe UI" w:cs="Segoe UI"/>
          <w:color w:val="000000"/>
          <w:sz w:val="22"/>
          <w:szCs w:val="22"/>
        </w:rPr>
      </w:pPr>
    </w:p>
    <w:p w14:paraId="6C82E148" w14:textId="77777777" w:rsidR="002448B5" w:rsidRPr="002448B5" w:rsidRDefault="002448B5" w:rsidP="002448B5">
      <w:pPr>
        <w:autoSpaceDE/>
        <w:autoSpaceDN/>
        <w:adjustRightInd/>
        <w:rPr>
          <w:rFonts w:ascii="Segoe UI" w:hAnsi="Segoe UI" w:cs="Segoe UI"/>
          <w:sz w:val="22"/>
          <w:szCs w:val="22"/>
        </w:rPr>
      </w:pPr>
      <w:r w:rsidRPr="002448B5">
        <w:rPr>
          <w:rFonts w:ascii="Segoe UI" w:hAnsi="Segoe UI" w:cs="Segoe UI"/>
          <w:sz w:val="22"/>
          <w:szCs w:val="22"/>
        </w:rPr>
        <w:br w:type="page"/>
      </w:r>
    </w:p>
    <w:p w14:paraId="74098435" w14:textId="77777777" w:rsidR="002448B5" w:rsidRPr="002448B5" w:rsidRDefault="002448B5" w:rsidP="002448B5">
      <w:pPr>
        <w:pStyle w:val="PargrafodaLista"/>
        <w:suppressAutoHyphens/>
        <w:spacing w:after="240" w:line="320" w:lineRule="atLeast"/>
        <w:ind w:left="0"/>
        <w:rPr>
          <w:rFonts w:ascii="Segoe UI" w:hAnsi="Segoe UI" w:cs="Segoe UI"/>
          <w:sz w:val="22"/>
          <w:szCs w:val="22"/>
        </w:rPr>
      </w:pPr>
    </w:p>
    <w:p w14:paraId="2C21EB9A" w14:textId="77777777" w:rsidR="002448B5" w:rsidRPr="002448B5" w:rsidRDefault="002448B5">
      <w:pPr>
        <w:pStyle w:val="PargrafodaLista"/>
        <w:numPr>
          <w:ilvl w:val="0"/>
          <w:numId w:val="21"/>
        </w:numPr>
        <w:suppressAutoHyphens/>
        <w:autoSpaceDE/>
        <w:autoSpaceDN/>
        <w:adjustRightInd/>
        <w:spacing w:after="240" w:line="320" w:lineRule="atLeast"/>
        <w:jc w:val="center"/>
        <w:rPr>
          <w:rFonts w:ascii="Segoe UI" w:hAnsi="Segoe UI" w:cs="Segoe UI"/>
          <w:b/>
          <w:sz w:val="22"/>
          <w:szCs w:val="22"/>
        </w:rPr>
      </w:pPr>
    </w:p>
    <w:p w14:paraId="50B4E1A4" w14:textId="0723A4DC"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DECLARAÇÃO DE CUSTÓDIA</w:t>
      </w:r>
    </w:p>
    <w:p w14:paraId="46413967" w14:textId="77777777" w:rsidR="002448B5" w:rsidRPr="002448B5" w:rsidRDefault="002448B5" w:rsidP="002448B5">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n.º 466, Bloco B, Sala 1401, Itaim Bibi</w:t>
      </w:r>
      <w:r w:rsidRPr="002448B5">
        <w:rPr>
          <w:rFonts w:ascii="Segoe UI" w:hAnsi="Segoe UI" w:cs="Segoe UI"/>
          <w:bCs/>
          <w:sz w:val="22"/>
          <w:szCs w:val="22"/>
        </w:rPr>
        <w:t xml:space="preserve">, inscrita no </w:t>
      </w:r>
      <w:r w:rsidRPr="002448B5">
        <w:rPr>
          <w:rFonts w:ascii="Segoe UI" w:hAnsi="Segoe UI" w:cs="Segoe UI"/>
          <w:sz w:val="22"/>
          <w:szCs w:val="22"/>
        </w:rPr>
        <w:t>Cadastro Nacional da Pessoa Jurídica do Ministério da Fazenda (“</w:t>
      </w:r>
      <w:r w:rsidRPr="002448B5">
        <w:rPr>
          <w:rFonts w:ascii="Segoe UI" w:hAnsi="Segoe UI" w:cs="Segoe UI"/>
          <w:sz w:val="22"/>
          <w:u w:val="single"/>
        </w:rPr>
        <w:t>CNPJ</w:t>
      </w:r>
      <w:r w:rsidRPr="002448B5">
        <w:rPr>
          <w:rFonts w:ascii="Segoe UI" w:hAnsi="Segoe UI" w:cs="Segoe UI"/>
          <w:sz w:val="22"/>
          <w:szCs w:val="22"/>
        </w:rPr>
        <w:t xml:space="preserve">”) </w:t>
      </w:r>
      <w:r w:rsidRPr="002448B5">
        <w:rPr>
          <w:rFonts w:ascii="Segoe UI" w:hAnsi="Segoe UI" w:cs="Segoe UI"/>
          <w:bCs/>
          <w:sz w:val="22"/>
          <w:szCs w:val="22"/>
        </w:rPr>
        <w:t>sob o 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Custodiante</w:t>
      </w:r>
      <w:r w:rsidRPr="002448B5">
        <w:rPr>
          <w:rFonts w:ascii="Segoe UI" w:hAnsi="Segoe UI" w:cs="Segoe UI"/>
          <w:color w:val="000000"/>
          <w:sz w:val="22"/>
        </w:rPr>
        <w:t>”), nomeada nos termos do “</w:t>
      </w:r>
      <w:r w:rsidRPr="002448B5">
        <w:rPr>
          <w:rFonts w:ascii="Segoe UI" w:hAnsi="Segoe UI" w:cs="Segoe UI"/>
          <w:i/>
          <w:iCs/>
          <w:color w:val="000000"/>
          <w:sz w:val="22"/>
        </w:rPr>
        <w:t>1º Aditamento ao Instrumento Particular de Emissão de Cédulas de Créditos Imobiliários, sem Garantia Real Imobiliária, sob a Forma Escritural</w:t>
      </w:r>
      <w:r w:rsidRPr="002448B5">
        <w:rPr>
          <w:rFonts w:ascii="Segoe UI" w:hAnsi="Segoe UI" w:cs="Segoe UI"/>
          <w:color w:val="000000"/>
          <w:sz w:val="22"/>
        </w:rPr>
        <w:t xml:space="preserve">” </w:t>
      </w:r>
      <w:r w:rsidRPr="002448B5">
        <w:rPr>
          <w:rFonts w:ascii="Segoe UI" w:hAnsi="Segoe UI" w:cs="Segoe UI"/>
          <w:sz w:val="22"/>
          <w:szCs w:val="22"/>
        </w:rPr>
        <w:t>firmado em [</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com a </w:t>
      </w:r>
      <w:r w:rsidRPr="002448B5">
        <w:rPr>
          <w:rFonts w:ascii="Segoe UI" w:hAnsi="Segoe UI" w:cs="Segoe UI"/>
          <w:b/>
          <w:bCs/>
          <w:sz w:val="22"/>
          <w:szCs w:val="22"/>
        </w:rPr>
        <w:t>TRUE 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 </w:t>
      </w:r>
      <w:r w:rsidRPr="002448B5">
        <w:rPr>
          <w:rFonts w:ascii="Segoe UI" w:hAnsi="Segoe UI" w:cs="Segoe UI"/>
          <w:color w:val="000000"/>
          <w:sz w:val="22"/>
        </w:rPr>
        <w:t>(“</w:t>
      </w:r>
      <w:r w:rsidRPr="002448B5">
        <w:rPr>
          <w:rFonts w:ascii="Segoe UI" w:hAnsi="Segoe UI" w:cs="Segoe UI"/>
          <w:color w:val="000000"/>
          <w:sz w:val="22"/>
          <w:u w:val="single"/>
        </w:rPr>
        <w:t>Securitizadora</w:t>
      </w:r>
      <w:r w:rsidRPr="002448B5">
        <w:rPr>
          <w:rFonts w:ascii="Segoe UI" w:hAnsi="Segoe UI" w:cs="Segoe UI"/>
          <w:color w:val="000000"/>
          <w:sz w:val="22"/>
        </w:rPr>
        <w:t>” e “</w:t>
      </w:r>
      <w:r w:rsidRPr="002448B5">
        <w:rPr>
          <w:rFonts w:ascii="Segoe UI" w:hAnsi="Segoe UI" w:cs="Segoe UI"/>
          <w:color w:val="000000"/>
          <w:sz w:val="22"/>
          <w:u w:val="single"/>
        </w:rPr>
        <w:t>Escritura de Emissão de CCI</w:t>
      </w:r>
      <w:r w:rsidRPr="002448B5">
        <w:rPr>
          <w:rFonts w:ascii="Segoe UI" w:hAnsi="Segoe UI" w:cs="Segoe UI"/>
          <w:color w:val="000000"/>
          <w:sz w:val="22"/>
        </w:rPr>
        <w:t xml:space="preserve">”, respectivamente),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w:t>
      </w:r>
      <w:r w:rsidRPr="002448B5">
        <w:rPr>
          <w:rFonts w:ascii="Segoe UI" w:hAnsi="Segoe UI" w:cs="Segoe UI"/>
          <w:color w:val="000000"/>
          <w:sz w:val="22"/>
        </w:rPr>
        <w:t xml:space="preserve">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à custódia da CCI e </w:t>
      </w:r>
      <w:r w:rsidRPr="002448B5">
        <w:rPr>
          <w:rFonts w:ascii="Segoe UI" w:hAnsi="Segoe UI" w:cs="Segoe UI"/>
          <w:b/>
          <w:color w:val="000000"/>
          <w:sz w:val="22"/>
        </w:rPr>
        <w:t>(ii)</w:t>
      </w:r>
      <w:r w:rsidRPr="002448B5">
        <w:rPr>
          <w:rFonts w:ascii="Segoe UI" w:hAnsi="Segoe UI" w:cs="Segoe UI"/>
          <w:color w:val="000000"/>
          <w:sz w:val="22"/>
        </w:rPr>
        <w:t xml:space="preserve"> nos termos do </w:t>
      </w:r>
      <w:r w:rsidRPr="002448B5">
        <w:rPr>
          <w:rFonts w:ascii="Segoe UI" w:eastAsia="MS Mincho" w:hAnsi="Segoe UI" w:cs="Segoe UI"/>
          <w:color w:val="000000"/>
          <w:sz w:val="22"/>
        </w:rPr>
        <w:t xml:space="preserve">parágrafo único do artigo 23 da Lei 10.931, o registro do </w:t>
      </w:r>
      <w:r w:rsidRPr="002448B5">
        <w:rPr>
          <w:rFonts w:ascii="Segoe UI" w:hAnsi="Segoe UI" w:cs="Segoe UI"/>
          <w:sz w:val="22"/>
        </w:rPr>
        <w:t>“</w:t>
      </w:r>
      <w:r w:rsidRPr="002448B5">
        <w:rPr>
          <w:rFonts w:ascii="Segoe UI" w:hAnsi="Segoe UI" w:cs="Segoe UI"/>
          <w:i/>
          <w:iCs/>
          <w:sz w:val="22"/>
        </w:rPr>
        <w:t xml:space="preserve">1º Aditamento ao </w:t>
      </w:r>
      <w:r w:rsidRPr="002448B5">
        <w:rPr>
          <w:rFonts w:ascii="Segoe UI" w:hAnsi="Segoe UI" w:cs="Segoe UI"/>
          <w:i/>
          <w:color w:val="000000"/>
          <w:sz w:val="22"/>
        </w:rPr>
        <w:t xml:space="preserve">Termo de Securitização de Créditos Imobiliários da 383ª Série da 1ª (primeira) Emissão de Certificados de Recebíveis Imobiliários da True Securitizadora S.A.” </w:t>
      </w:r>
      <w:r w:rsidRPr="002448B5">
        <w:rPr>
          <w:rFonts w:ascii="Segoe UI" w:hAnsi="Segoe UI" w:cs="Segoe UI"/>
          <w:color w:val="000000"/>
          <w:sz w:val="22"/>
        </w:rPr>
        <w:t>(“</w:t>
      </w:r>
      <w:r w:rsidRPr="002448B5">
        <w:rPr>
          <w:rFonts w:ascii="Segoe UI" w:hAnsi="Segoe UI" w:cs="Segoe UI"/>
          <w:color w:val="000000"/>
          <w:sz w:val="22"/>
          <w:u w:val="single"/>
        </w:rPr>
        <w:t>Termo de Securitização</w:t>
      </w:r>
      <w:r w:rsidRPr="002448B5">
        <w:rPr>
          <w:rFonts w:ascii="Segoe UI" w:hAnsi="Segoe UI" w:cs="Segoe UI"/>
          <w:color w:val="000000"/>
          <w:sz w:val="22"/>
        </w:rPr>
        <w:t xml:space="preserve">”) e sobre os quais a Securitizadora instituiu o Regime Fiduciário, conforme Cláusula </w:t>
      </w:r>
      <w:r w:rsidRPr="002448B5">
        <w:rPr>
          <w:rFonts w:ascii="Segoe UI" w:hAnsi="Segoe UI" w:cs="Segoe UI"/>
          <w:color w:val="000000"/>
          <w:sz w:val="22"/>
          <w:szCs w:val="22"/>
        </w:rPr>
        <w:t>Décima</w:t>
      </w:r>
      <w:r w:rsidRPr="002448B5">
        <w:rPr>
          <w:rFonts w:ascii="Segoe UI" w:hAnsi="Segoe UI" w:cs="Segoe UI"/>
          <w:color w:val="000000"/>
          <w:sz w:val="22"/>
        </w:rPr>
        <w:t xml:space="preserve"> do Termo de Securitização.</w:t>
      </w:r>
    </w:p>
    <w:p w14:paraId="4F4402AD" w14:textId="2198C11E" w:rsidR="002448B5" w:rsidRPr="002448B5" w:rsidRDefault="002448B5" w:rsidP="002448B5">
      <w:pPr>
        <w:tabs>
          <w:tab w:val="left" w:pos="0"/>
        </w:tabs>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color w:val="000000"/>
          <w:sz w:val="22"/>
        </w:rPr>
        <w:t xml:space="preserve"> de </w:t>
      </w:r>
      <w:r w:rsidR="005B2482">
        <w:rPr>
          <w:rFonts w:ascii="Segoe UI" w:hAnsi="Segoe UI" w:cs="Segoe UI"/>
          <w:sz w:val="22"/>
          <w:szCs w:val="22"/>
        </w:rPr>
        <w:t xml:space="preserve">março </w:t>
      </w:r>
      <w:r w:rsidRPr="002448B5">
        <w:rPr>
          <w:rFonts w:ascii="Segoe UI" w:hAnsi="Segoe UI" w:cs="Segoe UI"/>
          <w:color w:val="000000"/>
          <w:sz w:val="22"/>
        </w:rPr>
        <w:t xml:space="preserve">de </w:t>
      </w:r>
      <w:r w:rsidRPr="002448B5">
        <w:rPr>
          <w:rFonts w:ascii="Segoe UI" w:hAnsi="Segoe UI" w:cs="Segoe UI"/>
          <w:color w:val="000000"/>
          <w:sz w:val="22"/>
          <w:szCs w:val="22"/>
        </w:rPr>
        <w:t>2023</w:t>
      </w:r>
    </w:p>
    <w:p w14:paraId="7F279404" w14:textId="77777777" w:rsidR="002448B5" w:rsidRPr="002448B5" w:rsidRDefault="002448B5" w:rsidP="002448B5">
      <w:pPr>
        <w:tabs>
          <w:tab w:val="left" w:pos="0"/>
        </w:tabs>
        <w:suppressAutoHyphens/>
        <w:spacing w:after="240" w:line="320" w:lineRule="atLeast"/>
        <w:rPr>
          <w:rFonts w:ascii="Segoe UI" w:hAnsi="Segoe UI" w:cs="Segoe UI"/>
          <w:sz w:val="22"/>
          <w:szCs w:val="22"/>
        </w:rPr>
      </w:pPr>
    </w:p>
    <w:p w14:paraId="2C66503F" w14:textId="77777777" w:rsidR="002448B5" w:rsidRPr="002448B5" w:rsidRDefault="002448B5" w:rsidP="002448B5">
      <w:pPr>
        <w:tabs>
          <w:tab w:val="left" w:pos="5760"/>
        </w:tabs>
        <w:suppressAutoHyphens/>
        <w:spacing w:after="240" w:line="320" w:lineRule="atLeast"/>
        <w:jc w:val="center"/>
        <w:rPr>
          <w:rFonts w:ascii="Segoe UI" w:hAnsi="Segoe UI" w:cs="Segoe UI"/>
          <w:b/>
          <w:sz w:val="22"/>
          <w:szCs w:val="22"/>
        </w:rPr>
      </w:pPr>
      <w:r w:rsidRPr="002448B5">
        <w:rPr>
          <w:rFonts w:ascii="Segoe UI" w:hAnsi="Segoe UI" w:cs="Segoe UI"/>
          <w:b/>
          <w:sz w:val="22"/>
          <w:szCs w:val="22"/>
        </w:rPr>
        <w:t xml:space="preserve">SIMPLIFIC PAVARINI DISTRIBUIDORA DE TÍTULOS E VALORES MOBILIÁRIOS LTDA. </w:t>
      </w:r>
    </w:p>
    <w:p w14:paraId="6C213EDA" w14:textId="77777777"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p>
    <w:tbl>
      <w:tblPr>
        <w:tblW w:w="2500" w:type="pct"/>
        <w:jc w:val="center"/>
        <w:tblLook w:val="0000" w:firstRow="0" w:lastRow="0" w:firstColumn="0" w:lastColumn="0" w:noHBand="0" w:noVBand="0"/>
      </w:tblPr>
      <w:tblGrid>
        <w:gridCol w:w="4419"/>
      </w:tblGrid>
      <w:tr w:rsidR="002448B5" w:rsidRPr="002448B5" w14:paraId="70743BBC" w14:textId="77777777" w:rsidTr="00364AAA">
        <w:trPr>
          <w:jc w:val="center"/>
        </w:trPr>
        <w:tc>
          <w:tcPr>
            <w:tcW w:w="5000" w:type="pct"/>
            <w:tcBorders>
              <w:top w:val="nil"/>
              <w:left w:val="nil"/>
              <w:bottom w:val="nil"/>
              <w:right w:val="nil"/>
            </w:tcBorders>
            <w:vAlign w:val="bottom"/>
          </w:tcPr>
          <w:p w14:paraId="5275135A"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32241537" w14:textId="77777777" w:rsidTr="00364AAA">
        <w:trPr>
          <w:jc w:val="center"/>
        </w:trPr>
        <w:tc>
          <w:tcPr>
            <w:tcW w:w="5000" w:type="pct"/>
            <w:tcBorders>
              <w:top w:val="nil"/>
              <w:left w:val="nil"/>
              <w:bottom w:val="nil"/>
              <w:right w:val="nil"/>
            </w:tcBorders>
            <w:vAlign w:val="bottom"/>
          </w:tcPr>
          <w:p w14:paraId="3624858C"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2F49E37D" w14:textId="77777777" w:rsidTr="00364AAA">
        <w:trPr>
          <w:jc w:val="center"/>
        </w:trPr>
        <w:tc>
          <w:tcPr>
            <w:tcW w:w="5000" w:type="pct"/>
            <w:tcBorders>
              <w:top w:val="nil"/>
              <w:left w:val="nil"/>
              <w:bottom w:val="nil"/>
              <w:right w:val="nil"/>
            </w:tcBorders>
            <w:vAlign w:val="bottom"/>
          </w:tcPr>
          <w:p w14:paraId="2D4EB227"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3F154D79"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0A905A8" w14:textId="7C63C3B7" w:rsidR="002448B5" w:rsidRPr="002448B5" w:rsidRDefault="002448B5" w:rsidP="002448B5">
      <w:pPr>
        <w:pStyle w:val="Texto-MattosFilho"/>
        <w:spacing w:after="240" w:line="240" w:lineRule="atLeast"/>
        <w:rPr>
          <w:rFonts w:ascii="Segoe UI" w:hAnsi="Segoe UI" w:cs="Segoe UI"/>
        </w:rPr>
      </w:pPr>
    </w:p>
    <w:p w14:paraId="1A582CFB" w14:textId="77777777" w:rsidR="002448B5" w:rsidRPr="002448B5" w:rsidRDefault="002448B5">
      <w:pPr>
        <w:autoSpaceDE/>
        <w:autoSpaceDN/>
        <w:adjustRightInd/>
        <w:rPr>
          <w:rFonts w:ascii="Segoe UI" w:hAnsi="Segoe UI" w:cs="Segoe UI"/>
          <w:sz w:val="22"/>
        </w:rPr>
      </w:pPr>
      <w:r w:rsidRPr="002448B5">
        <w:rPr>
          <w:rFonts w:ascii="Segoe UI" w:hAnsi="Segoe UI" w:cs="Segoe UI"/>
        </w:rPr>
        <w:br w:type="page"/>
      </w:r>
    </w:p>
    <w:p w14:paraId="0C0D7C3C" w14:textId="77777777" w:rsidR="002448B5" w:rsidRPr="002448B5" w:rsidRDefault="002448B5" w:rsidP="002448B5">
      <w:pPr>
        <w:pStyle w:val="Texto-MattosFilho"/>
        <w:spacing w:after="240" w:line="240" w:lineRule="atLeast"/>
        <w:rPr>
          <w:rFonts w:ascii="Segoe UI" w:hAnsi="Segoe UI" w:cs="Segoe UI"/>
        </w:rPr>
      </w:pPr>
    </w:p>
    <w:p w14:paraId="01531294" w14:textId="77777777" w:rsidR="00722690" w:rsidRPr="002448B5" w:rsidRDefault="00722690"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6AFC5B6E" w14:textId="4484C71B" w:rsidR="00C41E34"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ANEXO A</w:t>
      </w:r>
    </w:p>
    <w:p w14:paraId="7A8D8422" w14:textId="214B0611"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CONSOLIDAÇÃO DO TERMO DE SECURITIZAÇÃO</w:t>
      </w:r>
    </w:p>
    <w:p w14:paraId="5634785E" w14:textId="14538F69"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noProof/>
          <w:sz w:val="22"/>
          <w:szCs w:val="22"/>
          <w:u w:val="none"/>
          <w:lang w:val="pt-BR"/>
        </w:rPr>
        <mc:AlternateContent>
          <mc:Choice Requires="wps">
            <w:drawing>
              <wp:anchor distT="0" distB="0" distL="114300" distR="114300" simplePos="0" relativeHeight="251661312" behindDoc="0" locked="0" layoutInCell="1" allowOverlap="1" wp14:anchorId="64B15894" wp14:editId="4DCE684D">
                <wp:simplePos x="0" y="0"/>
                <wp:positionH relativeFrom="column">
                  <wp:posOffset>-337724</wp:posOffset>
                </wp:positionH>
                <wp:positionV relativeFrom="paragraph">
                  <wp:posOffset>97790</wp:posOffset>
                </wp:positionV>
                <wp:extent cx="6461185" cy="17252"/>
                <wp:effectExtent l="0" t="0" r="34925" b="20955"/>
                <wp:wrapNone/>
                <wp:docPr id="3" name="Conector reto 3"/>
                <wp:cNvGraphicFramePr/>
                <a:graphic xmlns:a="http://schemas.openxmlformats.org/drawingml/2006/main">
                  <a:graphicData uri="http://schemas.microsoft.com/office/word/2010/wordprocessingShape">
                    <wps:wsp>
                      <wps:cNvCnPr/>
                      <wps:spPr>
                        <a:xfrm flipV="1">
                          <a:off x="0" y="0"/>
                          <a:ext cx="6461185" cy="172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49386"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6pt,7.7pt" to="48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" strokecolor="black [3200]" strokeweight="1.5pt">
                <v:stroke joinstyle="miter"/>
              </v:line>
            </w:pict>
          </mc:Fallback>
        </mc:AlternateContent>
      </w:r>
    </w:p>
    <w:p w14:paraId="6E4C767B" w14:textId="77777777" w:rsidR="00C41E34" w:rsidRPr="002448B5" w:rsidRDefault="00C63A3F"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TERMO DE SECURITIZAÇÃO DE CRÉDITOS IMOBILIÁRIOS</w:t>
      </w:r>
      <w:r w:rsidR="0041225A" w:rsidRPr="002448B5">
        <w:rPr>
          <w:rFonts w:ascii="Segoe UI" w:hAnsi="Segoe UI" w:cs="Segoe UI"/>
          <w:sz w:val="22"/>
          <w:szCs w:val="22"/>
          <w:u w:val="none"/>
          <w:lang w:val="pt-BR"/>
        </w:rPr>
        <w:t xml:space="preserve"> DOS</w:t>
      </w:r>
      <w:r w:rsidR="00533173" w:rsidRPr="002448B5">
        <w:rPr>
          <w:rFonts w:ascii="Segoe UI" w:hAnsi="Segoe UI" w:cs="Segoe UI"/>
          <w:sz w:val="22"/>
          <w:szCs w:val="22"/>
          <w:u w:val="none"/>
          <w:lang w:val="pt-BR"/>
        </w:rPr>
        <w:t xml:space="preserve"> </w:t>
      </w:r>
    </w:p>
    <w:p w14:paraId="066A4B3E" w14:textId="77777777" w:rsidR="00C41E34" w:rsidRPr="002448B5" w:rsidRDefault="00C41E34"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36D5350F" w14:textId="77777777" w:rsidR="00E64718" w:rsidRPr="002448B5" w:rsidRDefault="00E64718" w:rsidP="00E03342">
      <w:pPr>
        <w:pStyle w:val="Ttulo"/>
        <w:tabs>
          <w:tab w:val="left" w:pos="284"/>
        </w:tabs>
        <w:suppressAutoHyphens/>
        <w:spacing w:after="240" w:line="320" w:lineRule="atLeast"/>
        <w:rPr>
          <w:rFonts w:ascii="Segoe UI" w:hAnsi="Segoe UI" w:cs="Segoe UI"/>
          <w:i/>
          <w:sz w:val="22"/>
          <w:szCs w:val="22"/>
        </w:rPr>
      </w:pPr>
    </w:p>
    <w:p w14:paraId="2C614862" w14:textId="77777777" w:rsidR="003B7AFA" w:rsidRPr="002448B5" w:rsidRDefault="003B7AFA" w:rsidP="00E03342">
      <w:pPr>
        <w:pStyle w:val="Ttulo"/>
        <w:tabs>
          <w:tab w:val="left" w:pos="284"/>
        </w:tabs>
        <w:suppressAutoHyphens/>
        <w:spacing w:after="240" w:line="320" w:lineRule="atLeast"/>
        <w:rPr>
          <w:rFonts w:ascii="Segoe UI" w:hAnsi="Segoe UI" w:cs="Segoe UI"/>
          <w:sz w:val="22"/>
          <w:szCs w:val="22"/>
        </w:rPr>
      </w:pPr>
    </w:p>
    <w:p w14:paraId="2B229977" w14:textId="77777777" w:rsidR="00C41E34" w:rsidRPr="002448B5" w:rsidRDefault="00C63A3F" w:rsidP="00E03342">
      <w:pPr>
        <w:pStyle w:val="Ttulo"/>
        <w:tabs>
          <w:tab w:val="left" w:pos="284"/>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CERTIFICADOS DE RECEBÍVEIS IMOBILIÁRIOS</w:t>
      </w:r>
      <w:r w:rsidRPr="002448B5">
        <w:rPr>
          <w:rFonts w:ascii="Segoe UI" w:hAnsi="Segoe UI" w:cs="Segoe UI"/>
          <w:b w:val="0"/>
          <w:sz w:val="22"/>
          <w:szCs w:val="22"/>
        </w:rPr>
        <w:t xml:space="preserve"> </w:t>
      </w:r>
      <w:r w:rsidR="000A3552" w:rsidRPr="002448B5">
        <w:rPr>
          <w:rFonts w:ascii="Segoe UI" w:hAnsi="Segoe UI" w:cs="Segoe UI"/>
          <w:b w:val="0"/>
          <w:sz w:val="22"/>
          <w:szCs w:val="22"/>
        </w:rPr>
        <w:br/>
      </w:r>
      <w:r w:rsidRPr="002448B5">
        <w:rPr>
          <w:rFonts w:ascii="Segoe UI" w:hAnsi="Segoe UI" w:cs="Segoe UI"/>
          <w:sz w:val="22"/>
          <w:szCs w:val="22"/>
          <w:u w:val="none"/>
          <w:lang w:val="pt-BR"/>
        </w:rPr>
        <w:t>DA</w:t>
      </w:r>
      <w:r w:rsidR="00E13E7A" w:rsidRPr="002448B5">
        <w:rPr>
          <w:rFonts w:ascii="Segoe UI" w:hAnsi="Segoe UI" w:cs="Segoe UI"/>
          <w:sz w:val="22"/>
          <w:szCs w:val="22"/>
          <w:u w:val="none"/>
          <w:lang w:val="pt-BR"/>
        </w:rPr>
        <w:t xml:space="preserve"> </w:t>
      </w:r>
      <w:r w:rsidR="003E6F02" w:rsidRPr="002448B5">
        <w:rPr>
          <w:rFonts w:ascii="Segoe UI" w:hAnsi="Segoe UI" w:cs="Segoe UI"/>
          <w:sz w:val="22"/>
          <w:szCs w:val="22"/>
          <w:u w:val="none"/>
          <w:lang w:val="pt-BR"/>
        </w:rPr>
        <w:t>383</w:t>
      </w:r>
      <w:r w:rsidR="007E5D10" w:rsidRPr="002448B5">
        <w:rPr>
          <w:rFonts w:ascii="Segoe UI" w:hAnsi="Segoe UI" w:cs="Segoe UI"/>
          <w:sz w:val="22"/>
          <w:szCs w:val="22"/>
          <w:u w:val="none"/>
          <w:lang w:val="pt-BR"/>
        </w:rPr>
        <w:t xml:space="preserve">ª </w:t>
      </w:r>
      <w:r w:rsidRPr="002448B5">
        <w:rPr>
          <w:rFonts w:ascii="Segoe UI" w:hAnsi="Segoe UI" w:cs="Segoe UI"/>
          <w:sz w:val="22"/>
          <w:szCs w:val="22"/>
          <w:u w:val="none"/>
          <w:lang w:val="pt-BR"/>
        </w:rPr>
        <w:t xml:space="preserve">SÉRIE DA </w:t>
      </w:r>
      <w:r w:rsidR="007E5D10" w:rsidRPr="002448B5">
        <w:rPr>
          <w:rFonts w:ascii="Segoe UI" w:hAnsi="Segoe UI" w:cs="Segoe UI"/>
          <w:sz w:val="22"/>
          <w:szCs w:val="22"/>
          <w:u w:val="none"/>
          <w:lang w:val="pt-BR"/>
        </w:rPr>
        <w:t xml:space="preserve">1ª </w:t>
      </w:r>
      <w:r w:rsidR="0001162A" w:rsidRPr="002448B5">
        <w:rPr>
          <w:rFonts w:ascii="Segoe UI" w:hAnsi="Segoe UI" w:cs="Segoe UI"/>
          <w:sz w:val="22"/>
          <w:szCs w:val="22"/>
          <w:u w:val="none"/>
          <w:lang w:val="pt-BR"/>
        </w:rPr>
        <w:t>(</w:t>
      </w:r>
      <w:r w:rsidR="007D206B" w:rsidRPr="002448B5">
        <w:rPr>
          <w:rFonts w:ascii="Segoe UI" w:hAnsi="Segoe UI" w:cs="Segoe UI"/>
          <w:sz w:val="22"/>
          <w:szCs w:val="22"/>
          <w:u w:val="none"/>
          <w:lang w:val="pt-BR"/>
        </w:rPr>
        <w:t>PRIMEIRA</w:t>
      </w:r>
      <w:r w:rsidR="0001162A" w:rsidRPr="002448B5">
        <w:rPr>
          <w:rFonts w:ascii="Segoe UI" w:hAnsi="Segoe UI" w:cs="Segoe UI"/>
          <w:sz w:val="22"/>
          <w:szCs w:val="22"/>
          <w:u w:val="none"/>
          <w:lang w:val="pt-BR"/>
        </w:rPr>
        <w:t>)</w:t>
      </w:r>
      <w:r w:rsidR="00E754B3" w:rsidRPr="002448B5">
        <w:rPr>
          <w:rFonts w:ascii="Segoe UI" w:hAnsi="Segoe UI" w:cs="Segoe UI"/>
          <w:color w:val="000000"/>
          <w:sz w:val="22"/>
          <w:u w:val="none"/>
          <w:lang w:val="pt-BR"/>
        </w:rPr>
        <w:t xml:space="preserve"> </w:t>
      </w:r>
      <w:r w:rsidRPr="002448B5">
        <w:rPr>
          <w:rFonts w:ascii="Segoe UI" w:hAnsi="Segoe UI" w:cs="Segoe UI"/>
          <w:sz w:val="22"/>
          <w:szCs w:val="22"/>
          <w:u w:val="none"/>
          <w:lang w:val="pt-BR"/>
        </w:rPr>
        <w:t>EMISSÃO DA</w:t>
      </w:r>
    </w:p>
    <w:p w14:paraId="6966371B" w14:textId="13D48515" w:rsidR="00C41E34" w:rsidRPr="002448B5" w:rsidRDefault="004B5FC8" w:rsidP="003501CE">
      <w:pPr>
        <w:suppressAutoHyphens/>
        <w:spacing w:after="240" w:line="320" w:lineRule="atLeast"/>
        <w:jc w:val="center"/>
        <w:rPr>
          <w:rFonts w:ascii="Segoe UI" w:hAnsi="Segoe UI" w:cs="Segoe UI"/>
          <w:noProof/>
          <w:sz w:val="22"/>
          <w:szCs w:val="22"/>
        </w:rPr>
      </w:pPr>
      <w:r>
        <w:rPr>
          <w:noProof/>
        </w:rPr>
        <w:drawing>
          <wp:inline distT="0" distB="0" distL="0" distR="0" wp14:anchorId="0E476C38" wp14:editId="650F601B">
            <wp:extent cx="151447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14475" cy="962025"/>
                    </a:xfrm>
                    <a:prstGeom prst="rect">
                      <a:avLst/>
                    </a:prstGeom>
                  </pic:spPr>
                </pic:pic>
              </a:graphicData>
            </a:graphic>
          </wp:inline>
        </w:drawing>
      </w:r>
    </w:p>
    <w:p w14:paraId="029E6CE1" w14:textId="77777777" w:rsidR="003D17AD" w:rsidRPr="002448B5" w:rsidRDefault="003D17AD" w:rsidP="004B5FC8">
      <w:pPr>
        <w:suppressAutoHyphens/>
        <w:spacing w:after="240" w:line="320" w:lineRule="atLeast"/>
        <w:rPr>
          <w:rFonts w:ascii="Segoe UI" w:hAnsi="Segoe UI" w:cs="Segoe UI"/>
          <w:sz w:val="22"/>
          <w:szCs w:val="22"/>
        </w:rPr>
      </w:pPr>
    </w:p>
    <w:p w14:paraId="12C3948F" w14:textId="77777777" w:rsidR="000A3552" w:rsidRPr="002448B5" w:rsidRDefault="000A3552" w:rsidP="00E03342">
      <w:pPr>
        <w:tabs>
          <w:tab w:val="left" w:pos="284"/>
        </w:tabs>
        <w:suppressAutoHyphens/>
        <w:spacing w:after="240" w:line="320" w:lineRule="atLeast"/>
        <w:jc w:val="center"/>
        <w:rPr>
          <w:rFonts w:ascii="Segoe UI" w:hAnsi="Segoe UI" w:cs="Segoe UI"/>
          <w:b/>
          <w:bCs/>
          <w:sz w:val="22"/>
          <w:szCs w:val="22"/>
        </w:rPr>
      </w:pPr>
    </w:p>
    <w:p w14:paraId="7426FADB" w14:textId="77777777" w:rsidR="003D17AD" w:rsidRPr="002448B5" w:rsidRDefault="00C63A3F" w:rsidP="003501CE">
      <w:pPr>
        <w:pStyle w:val="BasicParagraph"/>
        <w:suppressAutoHyphens/>
        <w:spacing w:after="240" w:line="320" w:lineRule="atLeast"/>
        <w:jc w:val="center"/>
        <w:rPr>
          <w:rFonts w:ascii="Segoe UI" w:hAnsi="Segoe UI" w:cs="Segoe UI"/>
          <w:b/>
          <w:bCs/>
          <w:color w:val="auto"/>
          <w:sz w:val="22"/>
          <w:szCs w:val="22"/>
          <w:lang w:val="pt-BR"/>
        </w:rPr>
      </w:pPr>
      <w:r w:rsidRPr="002448B5">
        <w:rPr>
          <w:rFonts w:ascii="Segoe UI" w:hAnsi="Segoe UI" w:cs="Segoe UI"/>
          <w:b/>
          <w:color w:val="auto"/>
          <w:sz w:val="22"/>
          <w:lang w:val="pt-BR"/>
        </w:rPr>
        <w:t>TRUE SECURITIZADORA S.A.</w:t>
      </w:r>
    </w:p>
    <w:p w14:paraId="16728A4A" w14:textId="77777777" w:rsidR="00C41E34" w:rsidRPr="002448B5" w:rsidRDefault="00C63A3F" w:rsidP="00E03342">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tab/>
      </w:r>
      <w:r w:rsidRPr="002448B5">
        <w:rPr>
          <w:rFonts w:ascii="Segoe UI" w:hAnsi="Segoe UI" w:cs="Segoe UI"/>
          <w:i/>
          <w:sz w:val="22"/>
          <w:szCs w:val="22"/>
        </w:rPr>
        <w:br/>
      </w:r>
      <w:r w:rsidRPr="002448B5">
        <w:rPr>
          <w:rFonts w:ascii="Segoe UI" w:hAnsi="Segoe UI" w:cs="Segoe UI"/>
          <w:sz w:val="22"/>
          <w:szCs w:val="22"/>
        </w:rPr>
        <w:t xml:space="preserve">CNPJ </w:t>
      </w:r>
      <w:r w:rsidR="005422CF" w:rsidRPr="002448B5">
        <w:rPr>
          <w:rFonts w:ascii="Segoe UI" w:hAnsi="Segoe UI" w:cs="Segoe UI"/>
          <w:sz w:val="22"/>
          <w:szCs w:val="22"/>
        </w:rPr>
        <w:t>12.130.744/0001-00</w:t>
      </w:r>
    </w:p>
    <w:p w14:paraId="432FED8F"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20B95507"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0FFAB5D"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CE97CD2" w14:textId="77777777" w:rsidR="004B5FC8" w:rsidRDefault="00730EBA" w:rsidP="004B5FC8">
      <w:pPr>
        <w:pStyle w:val="Ttulo"/>
        <w:suppressAutoHyphens/>
        <w:spacing w:after="240" w:line="320" w:lineRule="atLeast"/>
        <w:rPr>
          <w:rFonts w:ascii="Segoe UI" w:hAnsi="Segoe UI" w:cs="Segoe UI"/>
          <w:sz w:val="22"/>
          <w:u w:val="none"/>
          <w:lang w:val="pt-BR"/>
        </w:rPr>
      </w:pPr>
      <w:r w:rsidRPr="004B5FC8">
        <w:rPr>
          <w:rFonts w:ascii="Segoe UI" w:hAnsi="Segoe UI" w:cs="Segoe UI"/>
          <w:b w:val="0"/>
          <w:bCs/>
          <w:sz w:val="22"/>
          <w:szCs w:val="22"/>
          <w:u w:val="none"/>
          <w:lang w:val="pt-BR"/>
        </w:rPr>
        <w:t>14</w:t>
      </w:r>
      <w:r w:rsidRPr="004B5FC8">
        <w:rPr>
          <w:rFonts w:ascii="Segoe UI" w:hAnsi="Segoe UI" w:cs="Segoe UI"/>
          <w:b w:val="0"/>
          <w:bCs/>
          <w:sz w:val="22"/>
          <w:u w:val="none"/>
        </w:rPr>
        <w:t xml:space="preserve"> </w:t>
      </w:r>
      <w:r w:rsidR="00F13615" w:rsidRPr="004B5FC8">
        <w:rPr>
          <w:rFonts w:ascii="Segoe UI" w:hAnsi="Segoe UI" w:cs="Segoe UI"/>
          <w:b w:val="0"/>
          <w:bCs/>
          <w:sz w:val="22"/>
          <w:szCs w:val="22"/>
          <w:u w:val="none"/>
          <w:lang w:val="pt-BR"/>
        </w:rPr>
        <w:t xml:space="preserve">de </w:t>
      </w:r>
      <w:r w:rsidR="00F20724" w:rsidRPr="004B5FC8">
        <w:rPr>
          <w:rFonts w:ascii="Segoe UI" w:hAnsi="Segoe UI" w:cs="Segoe UI"/>
          <w:b w:val="0"/>
          <w:bCs/>
          <w:sz w:val="22"/>
          <w:szCs w:val="22"/>
          <w:u w:val="none"/>
          <w:lang w:val="pt-BR"/>
        </w:rPr>
        <w:t xml:space="preserve">junho </w:t>
      </w:r>
      <w:r w:rsidR="004909CD" w:rsidRPr="004B5FC8">
        <w:rPr>
          <w:rFonts w:ascii="Segoe UI" w:hAnsi="Segoe UI" w:cs="Segoe UI"/>
          <w:b w:val="0"/>
          <w:bCs/>
          <w:sz w:val="22"/>
          <w:szCs w:val="22"/>
          <w:u w:val="none"/>
          <w:lang w:val="pt-BR"/>
        </w:rPr>
        <w:t xml:space="preserve">de </w:t>
      </w:r>
      <w:r w:rsidR="004909CD" w:rsidRPr="004B5FC8">
        <w:rPr>
          <w:rFonts w:ascii="Segoe UI" w:hAnsi="Segoe UI" w:cs="Segoe UI"/>
          <w:b w:val="0"/>
          <w:bCs/>
          <w:sz w:val="22"/>
          <w:u w:val="none"/>
          <w:lang w:val="pt-BR"/>
        </w:rPr>
        <w:t>202</w:t>
      </w:r>
      <w:r w:rsidR="003D17AD" w:rsidRPr="004B5FC8">
        <w:rPr>
          <w:rFonts w:ascii="Segoe UI" w:hAnsi="Segoe UI" w:cs="Segoe UI"/>
          <w:b w:val="0"/>
          <w:bCs/>
          <w:sz w:val="22"/>
          <w:u w:val="none"/>
          <w:lang w:val="pt-BR"/>
        </w:rPr>
        <w:t>1</w:t>
      </w:r>
      <w:r w:rsidR="000A7E1A" w:rsidRPr="002448B5">
        <w:rPr>
          <w:rFonts w:ascii="Segoe UI" w:hAnsi="Segoe UI" w:cs="Segoe UI"/>
          <w:sz w:val="22"/>
          <w:u w:val="none"/>
          <w:lang w:val="pt-BR"/>
        </w:rPr>
        <w:t xml:space="preserve"> </w:t>
      </w:r>
    </w:p>
    <w:p w14:paraId="6B5DBCA4" w14:textId="6A95B910" w:rsidR="00D54DC4" w:rsidRPr="002448B5" w:rsidRDefault="00592452" w:rsidP="004B5FC8">
      <w:pPr>
        <w:pStyle w:val="Ttulo"/>
        <w:suppressAutoHyphens/>
        <w:spacing w:after="240" w:line="320" w:lineRule="atLeast"/>
        <w:jc w:val="both"/>
        <w:rPr>
          <w:rFonts w:ascii="Segoe UI" w:hAnsi="Segoe UI" w:cs="Segoe UI"/>
          <w:smallCaps/>
          <w:color w:val="000000"/>
          <w:sz w:val="22"/>
          <w:u w:val="none"/>
          <w:lang w:val="pt-BR"/>
        </w:rPr>
      </w:pPr>
      <w:r w:rsidRPr="002448B5">
        <w:rPr>
          <w:rFonts w:ascii="Segoe UI" w:hAnsi="Segoe UI" w:cs="Segoe UI"/>
          <w:sz w:val="22"/>
          <w:szCs w:val="22"/>
          <w:u w:val="none"/>
          <w:lang w:val="pt-BR"/>
        </w:rPr>
        <w:br w:type="page"/>
      </w:r>
      <w:r w:rsidR="004B5FC8" w:rsidRPr="002448B5">
        <w:rPr>
          <w:rFonts w:ascii="Segoe UI" w:hAnsi="Segoe UI" w:cs="Segoe UI"/>
          <w:smallCaps/>
          <w:color w:val="000000"/>
          <w:sz w:val="22"/>
          <w:u w:val="none"/>
          <w:lang w:val="pt-BR"/>
        </w:rPr>
        <w:lastRenderedPageBreak/>
        <w:t>TERMO DE SECURITIZAÇÃO DE CRÉDITOS IMOBILIÁRIOS DA</w:t>
      </w:r>
      <w:r w:rsidR="004B5FC8" w:rsidRPr="002448B5">
        <w:rPr>
          <w:rFonts w:ascii="Segoe UI" w:hAnsi="Segoe UI" w:cs="Segoe UI"/>
          <w:sz w:val="22"/>
          <w:szCs w:val="22"/>
          <w:u w:val="none"/>
          <w:lang w:val="pt-BR"/>
        </w:rPr>
        <w:t xml:space="preserve"> 383ª </w:t>
      </w:r>
      <w:r w:rsidR="004B5FC8" w:rsidRPr="002448B5">
        <w:rPr>
          <w:rFonts w:ascii="Segoe UI" w:hAnsi="Segoe UI" w:cs="Segoe UI"/>
          <w:smallCaps/>
          <w:color w:val="000000"/>
          <w:sz w:val="22"/>
          <w:u w:val="none"/>
          <w:lang w:val="pt-BR"/>
        </w:rPr>
        <w:t xml:space="preserve">SÉRIE DA </w:t>
      </w:r>
      <w:r w:rsidR="004B5FC8" w:rsidRPr="002448B5">
        <w:rPr>
          <w:rFonts w:ascii="Segoe UI" w:hAnsi="Segoe UI" w:cs="Segoe UI"/>
          <w:sz w:val="22"/>
          <w:szCs w:val="22"/>
          <w:u w:val="none"/>
          <w:lang w:val="pt-BR"/>
        </w:rPr>
        <w:t>1ª (</w:t>
      </w:r>
      <w:r w:rsidR="004B5FC8" w:rsidRPr="002448B5">
        <w:rPr>
          <w:rFonts w:ascii="Segoe UI" w:hAnsi="Segoe UI" w:cs="Segoe UI"/>
          <w:smallCaps/>
          <w:color w:val="000000"/>
          <w:sz w:val="22"/>
          <w:szCs w:val="22"/>
          <w:u w:val="none"/>
          <w:lang w:val="pt-BR"/>
        </w:rPr>
        <w:t>PRIMEIRA</w:t>
      </w:r>
      <w:r w:rsidR="004B5FC8" w:rsidRPr="002448B5">
        <w:rPr>
          <w:rFonts w:ascii="Segoe UI" w:hAnsi="Segoe UI" w:cs="Segoe UI"/>
          <w:sz w:val="22"/>
          <w:szCs w:val="22"/>
          <w:u w:val="none"/>
          <w:lang w:val="pt-BR"/>
        </w:rPr>
        <w:t>)</w:t>
      </w:r>
      <w:r w:rsidR="004B5FC8" w:rsidRPr="002448B5">
        <w:rPr>
          <w:rFonts w:ascii="Segoe UI" w:hAnsi="Segoe UI" w:cs="Segoe UI"/>
          <w:color w:val="000000"/>
          <w:sz w:val="22"/>
          <w:u w:val="none"/>
          <w:lang w:val="pt-BR"/>
        </w:rPr>
        <w:t xml:space="preserve"> </w:t>
      </w:r>
      <w:r w:rsidR="004B5FC8" w:rsidRPr="002448B5">
        <w:rPr>
          <w:rFonts w:ascii="Segoe UI" w:hAnsi="Segoe UI" w:cs="Segoe UI"/>
          <w:smallCaps/>
          <w:color w:val="000000"/>
          <w:sz w:val="22"/>
          <w:u w:val="none"/>
          <w:lang w:val="pt-BR"/>
        </w:rPr>
        <w:t xml:space="preserve">EMISSÃO DE CERTIFICADOS DE RECEBÍVEIS IMOBILIÁRIOS DA TRUE </w:t>
      </w:r>
      <w:r w:rsidR="004B5FC8" w:rsidRPr="002448B5">
        <w:rPr>
          <w:rFonts w:ascii="Segoe UI" w:hAnsi="Segoe UI" w:cs="Segoe UI"/>
          <w:smallCaps/>
          <w:sz w:val="22"/>
          <w:szCs w:val="22"/>
          <w:u w:val="none"/>
          <w:lang w:val="pt-BR"/>
        </w:rPr>
        <w:t>SECURITIZADORA S.A.</w:t>
      </w:r>
    </w:p>
    <w:p w14:paraId="061ABFB7" w14:textId="77777777" w:rsidR="00D54DC4" w:rsidRPr="002448B5" w:rsidRDefault="00C63A3F" w:rsidP="00E03342">
      <w:pPr>
        <w:tabs>
          <w:tab w:val="left" w:pos="3206"/>
        </w:tabs>
        <w:suppressAutoHyphens/>
        <w:spacing w:after="240" w:line="320" w:lineRule="atLeast"/>
        <w:jc w:val="both"/>
        <w:rPr>
          <w:rFonts w:ascii="Segoe UI" w:hAnsi="Segoe UI" w:cs="Segoe UI"/>
          <w:color w:val="000000"/>
          <w:sz w:val="22"/>
        </w:rPr>
      </w:pPr>
      <w:bookmarkStart w:id="60" w:name="_DV_M2"/>
      <w:bookmarkStart w:id="61" w:name="_DV_M3"/>
      <w:bookmarkEnd w:id="0"/>
      <w:bookmarkEnd w:id="60"/>
      <w:bookmarkEnd w:id="61"/>
      <w:r w:rsidRPr="002448B5">
        <w:rPr>
          <w:rFonts w:ascii="Segoe UI" w:hAnsi="Segoe UI" w:cs="Segoe UI"/>
          <w:color w:val="000000"/>
          <w:sz w:val="22"/>
        </w:rPr>
        <w:t>Pelo presente instrumento particular</w:t>
      </w:r>
      <w:r w:rsidR="0095516C" w:rsidRPr="002448B5">
        <w:rPr>
          <w:rFonts w:ascii="Segoe UI" w:hAnsi="Segoe UI" w:cs="Segoe UI"/>
          <w:color w:val="000000"/>
          <w:sz w:val="22"/>
        </w:rPr>
        <w:t xml:space="preserve">, </w:t>
      </w:r>
      <w:r w:rsidR="001F0F54" w:rsidRPr="002448B5">
        <w:rPr>
          <w:rFonts w:ascii="Segoe UI" w:hAnsi="Segoe UI" w:cs="Segoe UI"/>
          <w:color w:val="000000"/>
          <w:sz w:val="22"/>
        </w:rPr>
        <w:t>e na melhor forma de direito</w:t>
      </w:r>
      <w:r w:rsidR="008472B7" w:rsidRPr="002448B5">
        <w:rPr>
          <w:rFonts w:ascii="Segoe UI" w:hAnsi="Segoe UI" w:cs="Segoe UI"/>
          <w:color w:val="000000"/>
          <w:sz w:val="22"/>
        </w:rPr>
        <w:t>:</w:t>
      </w:r>
    </w:p>
    <w:p w14:paraId="4B39904B" w14:textId="77777777" w:rsidR="001F0F54" w:rsidRPr="002448B5" w:rsidRDefault="00C63A3F">
      <w:pPr>
        <w:pStyle w:val="PargrafodaLista"/>
        <w:numPr>
          <w:ilvl w:val="0"/>
          <w:numId w:val="30"/>
        </w:numPr>
        <w:suppressAutoHyphens/>
        <w:spacing w:after="240" w:line="320" w:lineRule="atLeast"/>
        <w:ind w:left="709" w:hanging="709"/>
        <w:jc w:val="both"/>
        <w:rPr>
          <w:rFonts w:ascii="Segoe UI" w:hAnsi="Segoe UI" w:cs="Segoe UI"/>
          <w:sz w:val="22"/>
          <w:szCs w:val="22"/>
        </w:rPr>
      </w:pPr>
      <w:bookmarkStart w:id="62" w:name="_DV_M4"/>
      <w:bookmarkStart w:id="63" w:name="_DV_M5"/>
      <w:bookmarkStart w:id="64" w:name="_Hlk6051296"/>
      <w:bookmarkStart w:id="65" w:name="_DV_C12"/>
      <w:bookmarkEnd w:id="62"/>
      <w:bookmarkEnd w:id="63"/>
      <w:r w:rsidRPr="002448B5">
        <w:rPr>
          <w:rFonts w:ascii="Segoe UI" w:hAnsi="Segoe UI" w:cs="Segoe UI"/>
          <w:sz w:val="22"/>
          <w:szCs w:val="22"/>
        </w:rPr>
        <w:t>como companhia securitizadora emissora dos CRI (conforme definido abaixo):</w:t>
      </w:r>
    </w:p>
    <w:p w14:paraId="7A616BA7" w14:textId="77777777" w:rsidR="00D54DC4" w:rsidRPr="002448B5" w:rsidRDefault="00C63A3F" w:rsidP="00E03342">
      <w:pPr>
        <w:suppressAutoHyphens/>
        <w:spacing w:after="240" w:line="320" w:lineRule="atLeast"/>
        <w:jc w:val="both"/>
        <w:rPr>
          <w:rFonts w:ascii="Segoe UI" w:hAnsi="Segoe UI" w:cs="Segoe UI"/>
          <w:color w:val="000000"/>
          <w:sz w:val="22"/>
        </w:rPr>
      </w:pPr>
      <w:r w:rsidRPr="002448B5">
        <w:rPr>
          <w:rFonts w:ascii="Segoe UI" w:hAnsi="Segoe UI" w:cs="Segoe UI"/>
          <w:b/>
          <w:sz w:val="22"/>
        </w:rPr>
        <w:t xml:space="preserve">TRUE </w:t>
      </w:r>
      <w:r w:rsidR="00A40495" w:rsidRPr="002448B5">
        <w:rPr>
          <w:rFonts w:ascii="Segoe UI" w:hAnsi="Segoe UI" w:cs="Segoe UI"/>
          <w:b/>
          <w:sz w:val="22"/>
        </w:rPr>
        <w:t>SECURITIZADORA S.A</w:t>
      </w:r>
      <w:r w:rsidR="00A40495" w:rsidRPr="002448B5">
        <w:rPr>
          <w:rFonts w:ascii="Segoe UI" w:hAnsi="Segoe UI" w:cs="Segoe UI"/>
          <w:b/>
          <w:bCs/>
          <w:sz w:val="22"/>
          <w:szCs w:val="22"/>
        </w:rPr>
        <w:t>.</w:t>
      </w:r>
      <w:r w:rsidR="00A40495"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00453A7D" w:rsidRPr="002448B5">
        <w:rPr>
          <w:rFonts w:ascii="Segoe UI" w:hAnsi="Segoe UI" w:cs="Segoe UI"/>
          <w:sz w:val="22"/>
          <w:szCs w:val="22"/>
        </w:rPr>
        <w:t>C</w:t>
      </w:r>
      <w:r w:rsidR="00B00407" w:rsidRPr="002448B5">
        <w:rPr>
          <w:rFonts w:ascii="Segoe UI" w:hAnsi="Segoe UI" w:cs="Segoe UI"/>
          <w:sz w:val="22"/>
          <w:szCs w:val="22"/>
        </w:rPr>
        <w:t>idade</w:t>
      </w:r>
      <w:r w:rsidRPr="002448B5">
        <w:rPr>
          <w:rFonts w:ascii="Segoe UI" w:hAnsi="Segoe UI" w:cs="Segoe UI"/>
          <w:sz w:val="22"/>
          <w:szCs w:val="22"/>
        </w:rPr>
        <w:t xml:space="preserve"> de São Paulo, Estado de São Paulo, </w:t>
      </w:r>
      <w:r w:rsidR="00B00407" w:rsidRPr="002448B5">
        <w:rPr>
          <w:rFonts w:ascii="Segoe UI" w:hAnsi="Segoe UI" w:cs="Segoe UI"/>
          <w:sz w:val="22"/>
          <w:szCs w:val="22"/>
        </w:rPr>
        <w:t xml:space="preserve">na Avenida Santo Amaro, nº 48, 1º andar, conjunto 12, Vila Nova Conceição, CEP 04506-000, </w:t>
      </w:r>
      <w:r w:rsidRPr="002448B5">
        <w:rPr>
          <w:rFonts w:ascii="Segoe UI" w:hAnsi="Segoe UI" w:cs="Segoe UI"/>
          <w:sz w:val="22"/>
          <w:szCs w:val="22"/>
        </w:rPr>
        <w:t>inscrita no Cadastro Nacional da Pessoa Jurídica do Ministério da Economia (“</w:t>
      </w:r>
      <w:r w:rsidRPr="002448B5">
        <w:rPr>
          <w:rFonts w:ascii="Segoe UI" w:hAnsi="Segoe UI" w:cs="Segoe UI"/>
          <w:sz w:val="22"/>
          <w:u w:val="single"/>
        </w:rPr>
        <w:t>CNPJ</w:t>
      </w:r>
      <w:r w:rsidRPr="002448B5">
        <w:rPr>
          <w:rFonts w:ascii="Segoe UI" w:hAnsi="Segoe UI" w:cs="Segoe UI"/>
          <w:sz w:val="22"/>
          <w:szCs w:val="22"/>
        </w:rPr>
        <w:t xml:space="preserve">”) sob o </w:t>
      </w:r>
      <w:r w:rsidR="00B00407" w:rsidRPr="002448B5">
        <w:rPr>
          <w:rFonts w:ascii="Segoe UI" w:hAnsi="Segoe UI" w:cs="Segoe UI"/>
          <w:sz w:val="22"/>
          <w:szCs w:val="22"/>
        </w:rPr>
        <w:t>nº 12.130.744</w:t>
      </w:r>
      <w:r w:rsidRPr="002448B5">
        <w:rPr>
          <w:rFonts w:ascii="Segoe UI" w:hAnsi="Segoe UI" w:cs="Segoe UI"/>
          <w:bCs/>
          <w:sz w:val="22"/>
          <w:szCs w:val="22"/>
        </w:rPr>
        <w:t>/0001-</w:t>
      </w:r>
      <w:r w:rsidR="00B00407" w:rsidRPr="002448B5">
        <w:rPr>
          <w:rFonts w:ascii="Segoe UI" w:hAnsi="Segoe UI" w:cs="Segoe UI"/>
          <w:sz w:val="22"/>
          <w:szCs w:val="22"/>
        </w:rPr>
        <w:t>00</w:t>
      </w:r>
      <w:r w:rsidRPr="002448B5">
        <w:rPr>
          <w:rFonts w:ascii="Segoe UI" w:hAnsi="Segoe UI" w:cs="Segoe UI"/>
          <w:sz w:val="22"/>
          <w:szCs w:val="22"/>
        </w:rPr>
        <w:t>,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xml:space="preserve">”) sob o NIRE </w:t>
      </w:r>
      <w:r w:rsidR="00591DBE" w:rsidRPr="002448B5">
        <w:rPr>
          <w:rFonts w:ascii="Segoe UI" w:hAnsi="Segoe UI" w:cs="Segoe UI"/>
          <w:sz w:val="22"/>
          <w:szCs w:val="22"/>
        </w:rPr>
        <w:t>n.º </w:t>
      </w:r>
      <w:r w:rsidRPr="002448B5">
        <w:rPr>
          <w:rFonts w:ascii="Segoe UI" w:hAnsi="Segoe UI" w:cs="Segoe UI"/>
          <w:sz w:val="22"/>
          <w:szCs w:val="22"/>
        </w:rPr>
        <w:t>35.300.485.718, neste ato representada na forma do seu estatuto social</w:t>
      </w:r>
      <w:r w:rsidRPr="002448B5">
        <w:rPr>
          <w:rFonts w:ascii="Segoe UI" w:hAnsi="Segoe UI" w:cs="Segoe UI"/>
          <w:bCs/>
          <w:sz w:val="22"/>
          <w:szCs w:val="22"/>
        </w:rPr>
        <w:t xml:space="preserve"> </w:t>
      </w:r>
      <w:bookmarkEnd w:id="64"/>
      <w:bookmarkEnd w:id="65"/>
      <w:r w:rsidR="00B83F29" w:rsidRPr="002448B5">
        <w:rPr>
          <w:rFonts w:ascii="Segoe UI" w:hAnsi="Segoe UI" w:cs="Segoe UI"/>
          <w:sz w:val="22"/>
          <w:szCs w:val="22"/>
        </w:rPr>
        <w:t>(“</w:t>
      </w:r>
      <w:r w:rsidR="00534278" w:rsidRPr="002448B5">
        <w:rPr>
          <w:rFonts w:ascii="Segoe UI" w:hAnsi="Segoe UI" w:cs="Segoe UI"/>
          <w:sz w:val="22"/>
          <w:szCs w:val="22"/>
          <w:u w:val="single"/>
        </w:rPr>
        <w:t>Emissora</w:t>
      </w:r>
      <w:r w:rsidR="00B83F29" w:rsidRPr="002448B5">
        <w:rPr>
          <w:rFonts w:ascii="Segoe UI" w:hAnsi="Segoe UI" w:cs="Segoe UI"/>
          <w:sz w:val="22"/>
          <w:szCs w:val="22"/>
        </w:rPr>
        <w:t>” ou “</w:t>
      </w:r>
      <w:r w:rsidR="00B83F29" w:rsidRPr="002448B5">
        <w:rPr>
          <w:rFonts w:ascii="Segoe UI" w:hAnsi="Segoe UI" w:cs="Segoe UI"/>
          <w:sz w:val="22"/>
          <w:szCs w:val="22"/>
          <w:u w:val="single"/>
        </w:rPr>
        <w:t>Securitizadora</w:t>
      </w:r>
      <w:r w:rsidR="00B83F29" w:rsidRPr="002448B5">
        <w:rPr>
          <w:rFonts w:ascii="Segoe UI" w:hAnsi="Segoe UI" w:cs="Segoe UI"/>
          <w:sz w:val="22"/>
          <w:szCs w:val="22"/>
        </w:rPr>
        <w:t xml:space="preserve">”); </w:t>
      </w:r>
      <w:r w:rsidR="00C31FD8" w:rsidRPr="002448B5">
        <w:rPr>
          <w:rFonts w:ascii="Segoe UI" w:hAnsi="Segoe UI" w:cs="Segoe UI"/>
          <w:color w:val="000000"/>
          <w:sz w:val="22"/>
        </w:rPr>
        <w:t>e</w:t>
      </w:r>
    </w:p>
    <w:p w14:paraId="066BE0C7" w14:textId="77777777" w:rsidR="001F0F54" w:rsidRPr="002448B5" w:rsidRDefault="00C63A3F">
      <w:pPr>
        <w:pStyle w:val="PargrafodaLista"/>
        <w:numPr>
          <w:ilvl w:val="0"/>
          <w:numId w:val="30"/>
        </w:numPr>
        <w:suppressAutoHyphens/>
        <w:spacing w:after="240" w:line="320" w:lineRule="atLeast"/>
        <w:ind w:left="0" w:firstLine="0"/>
        <w:jc w:val="both"/>
        <w:rPr>
          <w:rFonts w:ascii="Segoe UI" w:hAnsi="Segoe UI" w:cs="Segoe UI"/>
          <w:sz w:val="22"/>
          <w:szCs w:val="22"/>
        </w:rPr>
      </w:pPr>
      <w:bookmarkStart w:id="66" w:name="_DV_M9"/>
      <w:bookmarkEnd w:id="66"/>
      <w:r w:rsidRPr="002448B5">
        <w:rPr>
          <w:rFonts w:ascii="Segoe UI" w:hAnsi="Segoe UI" w:cs="Segoe UI"/>
          <w:sz w:val="22"/>
          <w:szCs w:val="22"/>
        </w:rPr>
        <w:t xml:space="preserve">na qualidade de agente fiduciário representante da comunhão dos interesses dos titulares dos CRI, nomeado nos termos do artigo 10 da </w:t>
      </w:r>
      <w:r w:rsidR="000D544B" w:rsidRPr="002448B5">
        <w:rPr>
          <w:rFonts w:ascii="Segoe UI" w:hAnsi="Segoe UI" w:cs="Segoe UI"/>
          <w:sz w:val="22"/>
          <w:szCs w:val="22"/>
        </w:rPr>
        <w:t>Lei </w:t>
      </w:r>
      <w:r w:rsidRPr="002448B5">
        <w:rPr>
          <w:rFonts w:ascii="Segoe UI" w:hAnsi="Segoe UI" w:cs="Segoe UI"/>
          <w:sz w:val="22"/>
          <w:szCs w:val="22"/>
        </w:rPr>
        <w:t xml:space="preserve">9.514 e da </w:t>
      </w:r>
      <w:r w:rsidR="00EA745B" w:rsidRPr="002448B5">
        <w:rPr>
          <w:rFonts w:ascii="Segoe UI" w:hAnsi="Segoe UI" w:cs="Segoe UI"/>
          <w:sz w:val="22"/>
          <w:szCs w:val="22"/>
        </w:rPr>
        <w:t xml:space="preserve">Resolução </w:t>
      </w:r>
      <w:r w:rsidR="000D544B"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w:t>
      </w:r>
    </w:p>
    <w:p w14:paraId="739AF68D" w14:textId="77777777" w:rsidR="00F8055B" w:rsidRPr="002448B5" w:rsidRDefault="00C63A3F" w:rsidP="00E03342">
      <w:pPr>
        <w:suppressAutoHyphens/>
        <w:spacing w:after="240" w:line="320" w:lineRule="atLeast"/>
        <w:jc w:val="both"/>
        <w:rPr>
          <w:rFonts w:ascii="Segoe UI" w:hAnsi="Segoe UI" w:cs="Segoe UI"/>
          <w:color w:val="000000"/>
          <w:sz w:val="22"/>
        </w:rPr>
      </w:pPr>
      <w:bookmarkStart w:id="67" w:name="_Hlk806158"/>
      <w:bookmarkStart w:id="68" w:name="_Hlk3496043"/>
      <w:r w:rsidRPr="002448B5">
        <w:rPr>
          <w:rFonts w:ascii="Segoe UI" w:hAnsi="Segoe UI" w:cs="Segoe UI"/>
          <w:b/>
          <w:sz w:val="22"/>
          <w:szCs w:val="22"/>
        </w:rPr>
        <w:t xml:space="preserve">SIMPLIFIC PAVARINI DISTRIBUIDORA DE TÍTULOS E VALORES </w:t>
      </w:r>
      <w:r w:rsidR="000D544B" w:rsidRPr="002448B5">
        <w:rPr>
          <w:rFonts w:ascii="Segoe UI" w:hAnsi="Segoe UI" w:cs="Segoe UI"/>
          <w:b/>
          <w:sz w:val="22"/>
          <w:szCs w:val="22"/>
        </w:rPr>
        <w:t>MOBILIÁRIOS </w:t>
      </w:r>
      <w:r w:rsidRPr="002448B5">
        <w:rPr>
          <w:rFonts w:ascii="Segoe UI" w:hAnsi="Segoe UI" w:cs="Segoe UI"/>
          <w:b/>
          <w:sz w:val="22"/>
          <w:szCs w:val="22"/>
        </w:rPr>
        <w:t>LTDA.</w:t>
      </w:r>
      <w:r w:rsidRPr="002448B5">
        <w:rPr>
          <w:rFonts w:ascii="Segoe UI" w:hAnsi="Segoe UI" w:cs="Segoe UI"/>
          <w:bCs/>
          <w:sz w:val="22"/>
          <w:szCs w:val="22"/>
        </w:rPr>
        <w:t xml:space="preserve">, </w:t>
      </w:r>
      <w:r w:rsidR="000D544B" w:rsidRPr="002448B5">
        <w:rPr>
          <w:rFonts w:ascii="Segoe UI" w:hAnsi="Segoe UI" w:cs="Segoe UI"/>
          <w:bCs/>
          <w:sz w:val="22"/>
          <w:szCs w:val="22"/>
        </w:rPr>
        <w:t xml:space="preserve">instituição financeira devidamente autorizada pelo Banco Central, atuando por sua filial na cidade de São Paulo, Estado de São Paulo, na Rua Joaquim Floriano, </w:t>
      </w:r>
      <w:r w:rsidR="00591DBE" w:rsidRPr="002448B5">
        <w:rPr>
          <w:rFonts w:ascii="Segoe UI" w:hAnsi="Segoe UI" w:cs="Segoe UI"/>
          <w:bCs/>
          <w:sz w:val="22"/>
          <w:szCs w:val="22"/>
        </w:rPr>
        <w:t>n.º </w:t>
      </w:r>
      <w:r w:rsidR="000D544B" w:rsidRPr="002448B5">
        <w:rPr>
          <w:rFonts w:ascii="Segoe UI" w:hAnsi="Segoe UI" w:cs="Segoe UI"/>
          <w:bCs/>
          <w:sz w:val="22"/>
          <w:szCs w:val="22"/>
        </w:rPr>
        <w:t xml:space="preserve">466, Bloco B, conj. 1401 - Itaim Bibi, CEP 04534-002, inscrita no CNPJ sob o </w:t>
      </w:r>
      <w:r w:rsidR="00591DBE" w:rsidRPr="002448B5">
        <w:rPr>
          <w:rFonts w:ascii="Segoe UI" w:hAnsi="Segoe UI" w:cs="Segoe UI"/>
          <w:bCs/>
          <w:sz w:val="22"/>
          <w:szCs w:val="22"/>
        </w:rPr>
        <w:t>n.º </w:t>
      </w:r>
      <w:r w:rsidR="000D544B" w:rsidRPr="002448B5">
        <w:rPr>
          <w:rFonts w:ascii="Segoe UI" w:hAnsi="Segoe UI" w:cs="Segoe UI"/>
          <w:bCs/>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End w:id="67"/>
      <w:bookmarkEnd w:id="68"/>
      <w:r w:rsidR="00D54DC4" w:rsidRPr="002448B5">
        <w:rPr>
          <w:rFonts w:ascii="Segoe UI" w:hAnsi="Segoe UI" w:cs="Segoe UI"/>
          <w:color w:val="000000"/>
          <w:sz w:val="22"/>
        </w:rPr>
        <w:t>(</w:t>
      </w:r>
      <w:r w:rsidR="00410ACA" w:rsidRPr="002448B5">
        <w:rPr>
          <w:rFonts w:ascii="Segoe UI" w:hAnsi="Segoe UI" w:cs="Segoe UI"/>
          <w:color w:val="000000"/>
          <w:sz w:val="22"/>
        </w:rPr>
        <w:t>“</w:t>
      </w:r>
      <w:r w:rsidR="00D54DC4" w:rsidRPr="002448B5">
        <w:rPr>
          <w:rFonts w:ascii="Segoe UI" w:hAnsi="Segoe UI" w:cs="Segoe UI"/>
          <w:color w:val="000000"/>
          <w:sz w:val="22"/>
          <w:u w:val="single"/>
        </w:rPr>
        <w:t>Agente Fiduciário</w:t>
      </w:r>
      <w:r w:rsidR="00410ACA" w:rsidRPr="002448B5">
        <w:rPr>
          <w:rFonts w:ascii="Segoe UI" w:hAnsi="Segoe UI" w:cs="Segoe UI"/>
          <w:color w:val="000000"/>
          <w:sz w:val="22"/>
        </w:rPr>
        <w:t>”</w:t>
      </w:r>
      <w:r w:rsidR="00883C55" w:rsidRPr="002448B5">
        <w:rPr>
          <w:rFonts w:ascii="Segoe UI" w:hAnsi="Segoe UI" w:cs="Segoe UI"/>
          <w:color w:val="000000"/>
          <w:sz w:val="22"/>
        </w:rPr>
        <w:t xml:space="preserve"> ou “</w:t>
      </w:r>
      <w:r w:rsidR="00883C55" w:rsidRPr="002448B5">
        <w:rPr>
          <w:rFonts w:ascii="Segoe UI" w:hAnsi="Segoe UI" w:cs="Segoe UI"/>
          <w:color w:val="000000"/>
          <w:sz w:val="22"/>
          <w:u w:val="single"/>
        </w:rPr>
        <w:t>Custodiante</w:t>
      </w:r>
      <w:r w:rsidR="00883C55" w:rsidRPr="002448B5">
        <w:rPr>
          <w:rFonts w:ascii="Segoe UI" w:hAnsi="Segoe UI" w:cs="Segoe UI"/>
          <w:color w:val="000000"/>
          <w:sz w:val="22"/>
        </w:rPr>
        <w:t>”</w:t>
      </w:r>
      <w:r w:rsidR="00D54DC4" w:rsidRPr="002448B5">
        <w:rPr>
          <w:rFonts w:ascii="Segoe UI" w:hAnsi="Segoe UI" w:cs="Segoe UI"/>
          <w:color w:val="000000"/>
          <w:sz w:val="22"/>
        </w:rPr>
        <w:t>)</w:t>
      </w:r>
      <w:r w:rsidR="00E3742B" w:rsidRPr="002448B5">
        <w:rPr>
          <w:rFonts w:ascii="Segoe UI" w:hAnsi="Segoe UI" w:cs="Segoe UI"/>
          <w:color w:val="000000"/>
          <w:sz w:val="22"/>
        </w:rPr>
        <w:t>.</w:t>
      </w:r>
      <w:r w:rsidR="00D16900" w:rsidRPr="002448B5">
        <w:rPr>
          <w:rFonts w:ascii="Segoe UI" w:hAnsi="Segoe UI" w:cs="Segoe UI"/>
          <w:color w:val="000000"/>
          <w:sz w:val="22"/>
        </w:rPr>
        <w:t xml:space="preserve"> </w:t>
      </w:r>
    </w:p>
    <w:p w14:paraId="1AF16B46" w14:textId="77777777" w:rsidR="0095516C" w:rsidRPr="002448B5" w:rsidRDefault="00C63A3F" w:rsidP="00E03342">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A Emissora e o Agente Fiduciário, adiante designados em conjunto como </w:t>
      </w:r>
      <w:r w:rsidR="00410ACA" w:rsidRPr="002448B5">
        <w:rPr>
          <w:rFonts w:ascii="Segoe UI" w:hAnsi="Segoe UI" w:cs="Segoe UI"/>
          <w:sz w:val="22"/>
          <w:szCs w:val="22"/>
        </w:rPr>
        <w:t>“</w:t>
      </w:r>
      <w:r w:rsidRPr="002448B5">
        <w:rPr>
          <w:rFonts w:ascii="Segoe UI" w:hAnsi="Segoe UI" w:cs="Segoe UI"/>
          <w:sz w:val="22"/>
          <w:szCs w:val="22"/>
          <w:u w:val="single"/>
        </w:rPr>
        <w:t>Partes</w:t>
      </w:r>
      <w:r w:rsidR="00410ACA" w:rsidRPr="002448B5">
        <w:rPr>
          <w:rFonts w:ascii="Segoe UI" w:hAnsi="Segoe UI" w:cs="Segoe UI"/>
          <w:sz w:val="22"/>
          <w:szCs w:val="22"/>
        </w:rPr>
        <w:t>”</w:t>
      </w:r>
      <w:r w:rsidRPr="002448B5">
        <w:rPr>
          <w:rFonts w:ascii="Segoe UI" w:hAnsi="Segoe UI" w:cs="Segoe UI"/>
          <w:sz w:val="22"/>
          <w:szCs w:val="22"/>
        </w:rPr>
        <w:t xml:space="preserve"> e, individualmente como </w:t>
      </w:r>
      <w:r w:rsidR="00410ACA" w:rsidRPr="002448B5">
        <w:rPr>
          <w:rFonts w:ascii="Segoe UI" w:hAnsi="Segoe UI" w:cs="Segoe UI"/>
          <w:sz w:val="22"/>
          <w:szCs w:val="22"/>
        </w:rPr>
        <w:t>“</w:t>
      </w:r>
      <w:r w:rsidRPr="002448B5">
        <w:rPr>
          <w:rFonts w:ascii="Segoe UI" w:hAnsi="Segoe UI" w:cs="Segoe UI"/>
          <w:sz w:val="22"/>
          <w:szCs w:val="22"/>
          <w:u w:val="single"/>
        </w:rPr>
        <w:t>Parte</w:t>
      </w:r>
      <w:r w:rsidR="00410ACA" w:rsidRPr="002448B5">
        <w:rPr>
          <w:rFonts w:ascii="Segoe UI" w:hAnsi="Segoe UI" w:cs="Segoe UI"/>
          <w:sz w:val="22"/>
          <w:szCs w:val="22"/>
        </w:rPr>
        <w:t>”</w:t>
      </w:r>
      <w:r w:rsidRPr="002448B5">
        <w:rPr>
          <w:rFonts w:ascii="Segoe UI" w:hAnsi="Segoe UI" w:cs="Segoe UI"/>
          <w:sz w:val="22"/>
          <w:szCs w:val="22"/>
        </w:rPr>
        <w:t xml:space="preserve">, firmam o presente Termo, de acordo com o </w:t>
      </w:r>
      <w:r w:rsidR="000D544B" w:rsidRPr="002448B5">
        <w:rPr>
          <w:rFonts w:ascii="Segoe UI" w:hAnsi="Segoe UI" w:cs="Segoe UI"/>
          <w:sz w:val="22"/>
          <w:szCs w:val="22"/>
        </w:rPr>
        <w:t>artigo </w:t>
      </w:r>
      <w:r w:rsidRPr="002448B5">
        <w:rPr>
          <w:rFonts w:ascii="Segoe UI" w:hAnsi="Segoe UI" w:cs="Segoe UI"/>
          <w:sz w:val="22"/>
          <w:szCs w:val="22"/>
        </w:rPr>
        <w:t xml:space="preserve">8º da </w:t>
      </w:r>
      <w:r w:rsidR="000D544B" w:rsidRPr="002448B5">
        <w:rPr>
          <w:rFonts w:ascii="Segoe UI" w:hAnsi="Segoe UI" w:cs="Segoe UI"/>
          <w:sz w:val="22"/>
          <w:szCs w:val="22"/>
        </w:rPr>
        <w:t>Lei </w:t>
      </w:r>
      <w:r w:rsidRPr="002448B5">
        <w:rPr>
          <w:rFonts w:ascii="Segoe UI" w:hAnsi="Segoe UI" w:cs="Segoe UI"/>
          <w:sz w:val="22"/>
          <w:szCs w:val="22"/>
        </w:rPr>
        <w:t xml:space="preserve">9.514, bem como em consonância com o </w:t>
      </w:r>
      <w:r w:rsidR="00883C55" w:rsidRPr="002448B5">
        <w:rPr>
          <w:rFonts w:ascii="Segoe UI" w:hAnsi="Segoe UI" w:cs="Segoe UI"/>
          <w:sz w:val="22"/>
          <w:szCs w:val="22"/>
        </w:rPr>
        <w:t xml:space="preserve">estatuto </w:t>
      </w:r>
      <w:r w:rsidR="00D82FB2" w:rsidRPr="002448B5">
        <w:rPr>
          <w:rFonts w:ascii="Segoe UI" w:hAnsi="Segoe UI" w:cs="Segoe UI"/>
          <w:sz w:val="22"/>
          <w:szCs w:val="22"/>
        </w:rPr>
        <w:t xml:space="preserve">social </w:t>
      </w:r>
      <w:r w:rsidRPr="002448B5">
        <w:rPr>
          <w:rFonts w:ascii="Segoe UI" w:hAnsi="Segoe UI" w:cs="Segoe UI"/>
          <w:sz w:val="22"/>
          <w:szCs w:val="22"/>
        </w:rPr>
        <w:t xml:space="preserve">da Emissora, para formalizar a securitização dos Créditos Imobiliários </w:t>
      </w:r>
      <w:r w:rsidR="00883C55" w:rsidRPr="002448B5">
        <w:rPr>
          <w:rFonts w:ascii="Segoe UI" w:hAnsi="Segoe UI" w:cs="Segoe UI"/>
          <w:sz w:val="22"/>
          <w:szCs w:val="22"/>
        </w:rPr>
        <w:t xml:space="preserve">representados pela CCI </w:t>
      </w:r>
      <w:r w:rsidRPr="002448B5">
        <w:rPr>
          <w:rFonts w:ascii="Segoe UI" w:hAnsi="Segoe UI" w:cs="Segoe UI"/>
          <w:sz w:val="22"/>
          <w:szCs w:val="22"/>
        </w:rPr>
        <w:t xml:space="preserve">e a correspondente emissão dos CRI pela Emissora, de acordo com as seguintes </w:t>
      </w:r>
      <w:r w:rsidR="00883C55" w:rsidRPr="002448B5">
        <w:rPr>
          <w:rFonts w:ascii="Segoe UI" w:hAnsi="Segoe UI" w:cs="Segoe UI"/>
          <w:sz w:val="22"/>
          <w:szCs w:val="22"/>
        </w:rPr>
        <w:t xml:space="preserve">Cláusulas </w:t>
      </w:r>
      <w:r w:rsidRPr="002448B5">
        <w:rPr>
          <w:rFonts w:ascii="Segoe UI" w:hAnsi="Segoe UI" w:cs="Segoe UI"/>
          <w:sz w:val="22"/>
          <w:szCs w:val="22"/>
        </w:rPr>
        <w:t>e condições.</w:t>
      </w:r>
    </w:p>
    <w:p w14:paraId="3AAD0D35" w14:textId="77777777" w:rsidR="00D54DC4" w:rsidRPr="002448B5" w:rsidRDefault="00C63A3F">
      <w:pPr>
        <w:numPr>
          <w:ilvl w:val="0"/>
          <w:numId w:val="5"/>
        </w:numPr>
        <w:suppressAutoHyphens/>
        <w:spacing w:after="240" w:line="320" w:lineRule="atLeast"/>
        <w:jc w:val="center"/>
        <w:rPr>
          <w:rFonts w:ascii="Segoe UI" w:hAnsi="Segoe UI" w:cs="Segoe UI"/>
          <w:b/>
          <w:sz w:val="22"/>
          <w:szCs w:val="22"/>
        </w:rPr>
      </w:pPr>
      <w:bookmarkStart w:id="69" w:name="_DV_M10"/>
      <w:bookmarkStart w:id="70" w:name="_Toc110076260"/>
      <w:bookmarkStart w:id="71" w:name="_Toc163380698"/>
      <w:bookmarkStart w:id="72" w:name="_Toc180553531"/>
      <w:bookmarkEnd w:id="69"/>
      <w:r w:rsidRPr="002448B5">
        <w:rPr>
          <w:rFonts w:ascii="Segoe UI" w:hAnsi="Segoe UI" w:cs="Segoe UI"/>
          <w:b/>
          <w:sz w:val="22"/>
          <w:szCs w:val="22"/>
        </w:rPr>
        <w:t>CLÁUSULA PRIMEIRA – DAS DEFINIÇÕES</w:t>
      </w:r>
      <w:bookmarkEnd w:id="70"/>
      <w:bookmarkEnd w:id="71"/>
      <w:bookmarkEnd w:id="72"/>
    </w:p>
    <w:p w14:paraId="1BE08D9D" w14:textId="77777777" w:rsidR="009D5F9B"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73" w:name="_DV_M11"/>
      <w:bookmarkEnd w:id="73"/>
      <w:r w:rsidRPr="002448B5">
        <w:rPr>
          <w:rFonts w:ascii="Segoe UI" w:hAnsi="Segoe UI" w:cs="Segoe UI"/>
          <w:sz w:val="22"/>
          <w:szCs w:val="22"/>
        </w:rPr>
        <w:t xml:space="preserve">Os termos abaixo listados, no singular ou no plural, terão os significados que lhes são aqui atribuídos quando iniciados com </w:t>
      </w:r>
      <w:r w:rsidR="000F4889" w:rsidRPr="002448B5">
        <w:rPr>
          <w:rFonts w:ascii="Segoe UI" w:hAnsi="Segoe UI" w:cs="Segoe UI"/>
          <w:sz w:val="22"/>
          <w:szCs w:val="22"/>
        </w:rPr>
        <w:t xml:space="preserve">letra </w:t>
      </w:r>
      <w:r w:rsidRPr="002448B5">
        <w:rPr>
          <w:rFonts w:ascii="Segoe UI" w:hAnsi="Segoe UI" w:cs="Segoe UI"/>
          <w:sz w:val="22"/>
          <w:szCs w:val="22"/>
        </w:rPr>
        <w:t xml:space="preserve">maiúscula no corpo deste </w:t>
      </w:r>
      <w:r w:rsidR="00717811" w:rsidRPr="002448B5">
        <w:rPr>
          <w:rFonts w:ascii="Segoe UI" w:hAnsi="Segoe UI" w:cs="Segoe UI"/>
          <w:sz w:val="22"/>
          <w:szCs w:val="22"/>
        </w:rPr>
        <w:t>Termo</w:t>
      </w:r>
      <w:r w:rsidRPr="002448B5">
        <w:rPr>
          <w:rFonts w:ascii="Segoe UI" w:hAnsi="Segoe UI" w:cs="Segoe UI"/>
          <w:sz w:val="22"/>
          <w:szCs w:val="22"/>
        </w:rPr>
        <w:t>:</w:t>
      </w:r>
      <w:r w:rsidR="00F7713F" w:rsidRPr="002448B5">
        <w:rPr>
          <w:rFonts w:ascii="Segoe UI" w:hAnsi="Segoe UI" w:cs="Segoe UI"/>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RPr="002448B5" w14:paraId="6B6659D1" w14:textId="77777777" w:rsidTr="00C857E2">
        <w:trPr>
          <w:trHeight w:val="20"/>
        </w:trPr>
        <w:tc>
          <w:tcPr>
            <w:tcW w:w="1707" w:type="pct"/>
          </w:tcPr>
          <w:p w14:paraId="10A56DF8" w14:textId="77777777" w:rsidR="0025504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AD Empreendimentos</w:t>
            </w:r>
            <w:r w:rsidRPr="002448B5">
              <w:rPr>
                <w:rFonts w:ascii="Segoe UI" w:hAnsi="Segoe UI" w:cs="Segoe UI"/>
                <w:b w:val="0"/>
                <w:color w:val="auto"/>
                <w:sz w:val="22"/>
                <w:szCs w:val="22"/>
                <w:lang w:val="pt-BR"/>
              </w:rPr>
              <w:t>”</w:t>
            </w:r>
          </w:p>
        </w:tc>
        <w:tc>
          <w:tcPr>
            <w:tcW w:w="3293" w:type="pct"/>
          </w:tcPr>
          <w:p w14:paraId="357883D5" w14:textId="77777777" w:rsidR="00255044"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 xml:space="preserve">Significa a AD Empreendimentos Imobiliários Ltda., sociedade empresária limitada, com sede na cidade de São Paulo, Estado de São Paulo, na Avenida Brigadeiro Luis Antonio, </w:t>
            </w:r>
            <w:r w:rsidR="00591DBE" w:rsidRPr="002448B5">
              <w:rPr>
                <w:rFonts w:ascii="Segoe UI" w:hAnsi="Segoe UI" w:cs="Segoe UI"/>
                <w:b w:val="0"/>
                <w:sz w:val="22"/>
                <w:szCs w:val="22"/>
                <w:lang w:val="pt-BR"/>
              </w:rPr>
              <w:t>n.º </w:t>
            </w:r>
            <w:r w:rsidRPr="002448B5">
              <w:rPr>
                <w:rFonts w:ascii="Segoe UI" w:hAnsi="Segoe UI" w:cs="Segoe UI"/>
                <w:b w:val="0"/>
                <w:sz w:val="22"/>
                <w:szCs w:val="22"/>
                <w:lang w:val="pt-BR"/>
              </w:rPr>
              <w:t xml:space="preserve">3.421, 7º andar, Parte D, Jardim Paulista, CEP 01402-001, inscrita no CNPJ/ME sob o </w:t>
            </w:r>
            <w:r w:rsidR="00591DBE" w:rsidRPr="002448B5">
              <w:rPr>
                <w:rFonts w:ascii="Segoe UI" w:hAnsi="Segoe UI" w:cs="Segoe UI"/>
                <w:b w:val="0"/>
                <w:sz w:val="22"/>
                <w:szCs w:val="22"/>
                <w:lang w:val="pt-BR"/>
              </w:rPr>
              <w:lastRenderedPageBreak/>
              <w:t>n.º </w:t>
            </w:r>
            <w:r w:rsidR="007D1C70" w:rsidRPr="002448B5">
              <w:rPr>
                <w:rFonts w:ascii="Segoe UI" w:hAnsi="Segoe UI" w:cs="Segoe UI"/>
                <w:b w:val="0"/>
                <w:sz w:val="22"/>
                <w:szCs w:val="22"/>
                <w:lang w:val="pt-BR"/>
              </w:rPr>
              <w:t>66.830.449/0001-95</w:t>
            </w:r>
            <w:r w:rsidRPr="002448B5">
              <w:rPr>
                <w:rFonts w:ascii="Segoe UI" w:hAnsi="Segoe UI" w:cs="Segoe UI"/>
                <w:b w:val="0"/>
                <w:sz w:val="22"/>
                <w:szCs w:val="22"/>
                <w:lang w:val="pt-BR"/>
              </w:rPr>
              <w:t xml:space="preserve"> e com seus atos constitutivos arquivados na JUCESP sob o NIRE 35.210.335.725.</w:t>
            </w:r>
          </w:p>
        </w:tc>
      </w:tr>
      <w:tr w:rsidR="00AA4792" w:rsidRPr="002448B5" w14:paraId="1FDC81F3" w14:textId="77777777" w:rsidTr="00C857E2">
        <w:trPr>
          <w:trHeight w:val="20"/>
        </w:trPr>
        <w:tc>
          <w:tcPr>
            <w:tcW w:w="1707" w:type="pct"/>
          </w:tcPr>
          <w:p w14:paraId="5090A627" w14:textId="77777777" w:rsidR="003523CA"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bookmarkStart w:id="74" w:name="_DV_M12"/>
            <w:bookmarkStart w:id="75" w:name="_DV_M13"/>
            <w:bookmarkEnd w:id="74"/>
            <w:bookmarkEnd w:id="75"/>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Agente Fiduciário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Custodiante</w:t>
            </w:r>
            <w:r w:rsidRPr="002448B5">
              <w:rPr>
                <w:rFonts w:ascii="Segoe UI" w:hAnsi="Segoe UI" w:cs="Segoe UI"/>
                <w:b w:val="0"/>
                <w:color w:val="auto"/>
                <w:sz w:val="22"/>
                <w:szCs w:val="22"/>
                <w:lang w:val="pt-BR"/>
              </w:rPr>
              <w:t>”</w:t>
            </w:r>
          </w:p>
        </w:tc>
        <w:tc>
          <w:tcPr>
            <w:tcW w:w="3293" w:type="pct"/>
          </w:tcPr>
          <w:p w14:paraId="5843107D" w14:textId="77777777" w:rsidR="003523CA"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bookmarkStart w:id="76" w:name="_Hlk65073102"/>
            <w:r w:rsidRPr="002448B5">
              <w:rPr>
                <w:rFonts w:ascii="Segoe UI" w:hAnsi="Segoe UI" w:cs="Segoe UI"/>
                <w:b w:val="0"/>
                <w:sz w:val="22"/>
                <w:szCs w:val="22"/>
                <w:lang w:val="pt-BR"/>
              </w:rPr>
              <w:t>Significa</w:t>
            </w:r>
            <w:r w:rsidR="003E614E" w:rsidRPr="002448B5">
              <w:rPr>
                <w:rFonts w:ascii="Segoe UI" w:hAnsi="Segoe UI" w:cs="Segoe UI"/>
                <w:b w:val="0"/>
                <w:sz w:val="22"/>
                <w:szCs w:val="22"/>
                <w:lang w:val="pt-BR"/>
              </w:rPr>
              <w:t xml:space="preserve"> a</w:t>
            </w:r>
            <w:r w:rsidRPr="002448B5">
              <w:rPr>
                <w:rFonts w:ascii="Segoe UI" w:hAnsi="Segoe UI" w:cs="Segoe UI"/>
                <w:sz w:val="22"/>
                <w:szCs w:val="22"/>
                <w:lang w:val="pt-BR"/>
              </w:rPr>
              <w:t xml:space="preserve"> </w:t>
            </w:r>
            <w:r w:rsidR="00A40495" w:rsidRPr="002448B5">
              <w:rPr>
                <w:rFonts w:ascii="Segoe UI" w:hAnsi="Segoe UI" w:cs="Segoe UI"/>
                <w:sz w:val="22"/>
                <w:szCs w:val="22"/>
              </w:rPr>
              <w:t>SIMPLIFIC PAVARINI DISTRIBUIDORA DE TÍTULOS E VALORES MOBILIÁRIOS LTDA</w:t>
            </w:r>
            <w:r w:rsidR="00A40495" w:rsidRPr="002448B5">
              <w:rPr>
                <w:rFonts w:ascii="Segoe UI" w:hAnsi="Segoe UI" w:cs="Segoe UI"/>
                <w:sz w:val="22"/>
              </w:rPr>
              <w:t>.</w:t>
            </w:r>
            <w:bookmarkEnd w:id="76"/>
            <w:r w:rsidRPr="002448B5">
              <w:rPr>
                <w:rFonts w:ascii="Segoe UI" w:hAnsi="Segoe UI" w:cs="Segoe UI"/>
                <w:b w:val="0"/>
                <w:smallCaps/>
                <w:sz w:val="22"/>
                <w:lang w:val="pt-BR"/>
              </w:rPr>
              <w:t xml:space="preserve">, </w:t>
            </w:r>
            <w:r w:rsidRPr="002448B5">
              <w:rPr>
                <w:rFonts w:ascii="Segoe UI" w:hAnsi="Segoe UI" w:cs="Segoe UI"/>
                <w:b w:val="0"/>
                <w:sz w:val="22"/>
                <w:lang w:val="pt-BR"/>
              </w:rPr>
              <w:t>a</w:t>
            </w:r>
            <w:r w:rsidRPr="002448B5">
              <w:rPr>
                <w:rFonts w:ascii="Segoe UI" w:hAnsi="Segoe UI" w:cs="Segoe UI"/>
                <w:b w:val="0"/>
                <w:color w:val="auto"/>
                <w:sz w:val="22"/>
                <w:szCs w:val="22"/>
                <w:lang w:val="pt-BR"/>
              </w:rPr>
              <w:t>cima qualificada.</w:t>
            </w:r>
          </w:p>
        </w:tc>
      </w:tr>
      <w:tr w:rsidR="00AA4792" w:rsidRPr="002448B5" w14:paraId="07813383" w14:textId="77777777" w:rsidTr="00C857E2">
        <w:trPr>
          <w:trHeight w:val="20"/>
        </w:trPr>
        <w:tc>
          <w:tcPr>
            <w:tcW w:w="1707" w:type="pct"/>
          </w:tcPr>
          <w:p w14:paraId="69720863"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Alienação Fiduciária de Imóvel</w:t>
            </w:r>
            <w:r w:rsidRPr="002448B5">
              <w:rPr>
                <w:rFonts w:ascii="Segoe UI" w:hAnsi="Segoe UI" w:cs="Segoe UI"/>
                <w:b w:val="0"/>
                <w:color w:val="auto"/>
                <w:sz w:val="22"/>
                <w:szCs w:val="22"/>
                <w:lang w:val="pt-BR"/>
              </w:rPr>
              <w:t>”</w:t>
            </w:r>
          </w:p>
        </w:tc>
        <w:tc>
          <w:tcPr>
            <w:tcW w:w="3293" w:type="pct"/>
          </w:tcPr>
          <w:p w14:paraId="56B8B83F" w14:textId="77777777" w:rsidR="00F20724" w:rsidRPr="002448B5" w:rsidRDefault="00C63A3F" w:rsidP="00E03342">
            <w:pPr>
              <w:pStyle w:val="Ttulo1"/>
              <w:keepNext w:val="0"/>
              <w:suppressAutoHyphens/>
              <w:spacing w:after="240" w:line="320" w:lineRule="atLeast"/>
              <w:ind w:left="104" w:right="159"/>
              <w:jc w:val="both"/>
              <w:rPr>
                <w:rFonts w:ascii="Segoe UI" w:hAnsi="Segoe UI" w:cs="Segoe UI"/>
                <w:b w:val="0"/>
                <w:sz w:val="22"/>
                <w:szCs w:val="22"/>
                <w:lang w:val="pt-BR"/>
              </w:rPr>
            </w:pPr>
            <w:r w:rsidRPr="002448B5">
              <w:rPr>
                <w:rFonts w:ascii="Segoe UI" w:hAnsi="Segoe UI" w:cs="Segoe UI"/>
                <w:b w:val="0"/>
                <w:sz w:val="22"/>
                <w:szCs w:val="22"/>
                <w:lang w:val="pt-BR"/>
              </w:rPr>
              <w:t>Significa a alienação fiduciária de determinado imóvel de propriedade da Encalso, constituída por meio da assinatura e formalização do Contrato de Alienação Fiduciária de Imóvel</w:t>
            </w:r>
            <w:r w:rsidRPr="002448B5">
              <w:rPr>
                <w:rFonts w:ascii="Segoe UI" w:hAnsi="Segoe UI" w:cs="Segoe UI"/>
                <w:b w:val="0"/>
                <w:sz w:val="22"/>
              </w:rPr>
              <w:t>.</w:t>
            </w:r>
            <w:r w:rsidR="002D0FD6" w:rsidRPr="002448B5">
              <w:rPr>
                <w:rFonts w:ascii="Segoe UI" w:hAnsi="Segoe UI" w:cs="Segoe UI"/>
                <w:b w:val="0"/>
                <w:sz w:val="22"/>
                <w:lang w:val="pt-BR"/>
              </w:rPr>
              <w:t xml:space="preserve"> </w:t>
            </w:r>
            <w:r w:rsidR="002D0FD6" w:rsidRPr="002448B5">
              <w:rPr>
                <w:rFonts w:ascii="Segoe UI" w:hAnsi="Segoe UI" w:cs="Segoe UI"/>
                <w:b w:val="0"/>
                <w:sz w:val="22"/>
                <w:szCs w:val="22"/>
              </w:rPr>
              <w:t>Na presente data, o Imóvel Rural possui o valor de R$</w:t>
            </w:r>
            <w:bookmarkStart w:id="77" w:name="_Hlk74175896"/>
            <w:r w:rsidR="00461185" w:rsidRPr="002448B5">
              <w:rPr>
                <w:rFonts w:ascii="Segoe UI" w:hAnsi="Segoe UI" w:cs="Segoe UI"/>
                <w:b w:val="0"/>
                <w:sz w:val="22"/>
                <w:szCs w:val="22"/>
                <w:lang w:val="pt-BR"/>
              </w:rPr>
              <w:t>100.530.000,00 (cem milhões e quinhentos e trinta mil reais)</w:t>
            </w:r>
            <w:bookmarkEnd w:id="77"/>
            <w:r w:rsidR="002D0FD6" w:rsidRPr="002448B5">
              <w:rPr>
                <w:rFonts w:ascii="Segoe UI" w:hAnsi="Segoe UI" w:cs="Segoe UI"/>
                <w:b w:val="0"/>
                <w:sz w:val="22"/>
                <w:szCs w:val="22"/>
              </w:rPr>
              <w:t xml:space="preserve">, com base no laudo de avaliação emitido em </w:t>
            </w:r>
            <w:bookmarkStart w:id="78" w:name="_Hlk74175907"/>
            <w:r w:rsidR="00461185" w:rsidRPr="002448B5">
              <w:rPr>
                <w:rFonts w:ascii="Segoe UI" w:hAnsi="Segoe UI" w:cs="Segoe UI"/>
                <w:b w:val="0"/>
                <w:sz w:val="22"/>
                <w:szCs w:val="22"/>
                <w:lang w:val="pt-BR"/>
              </w:rPr>
              <w:t>02 de junho de 2021</w:t>
            </w:r>
            <w:bookmarkEnd w:id="78"/>
            <w:r w:rsidR="002D0FD6" w:rsidRPr="002448B5">
              <w:rPr>
                <w:rFonts w:ascii="Segoe UI" w:hAnsi="Segoe UI" w:cs="Segoe UI"/>
                <w:b w:val="0"/>
                <w:sz w:val="22"/>
                <w:szCs w:val="22"/>
              </w:rPr>
              <w:t>.</w:t>
            </w:r>
          </w:p>
        </w:tc>
      </w:tr>
      <w:tr w:rsidR="00AA4792" w:rsidRPr="002448B5" w14:paraId="18E866A8" w14:textId="77777777" w:rsidTr="00C857E2">
        <w:trPr>
          <w:trHeight w:val="20"/>
        </w:trPr>
        <w:tc>
          <w:tcPr>
            <w:tcW w:w="1707" w:type="pct"/>
          </w:tcPr>
          <w:p w14:paraId="02A1EE47" w14:textId="77777777" w:rsidR="00A40174" w:rsidRPr="002448B5" w:rsidRDefault="00C63A3F" w:rsidP="00E03342">
            <w:pPr>
              <w:pStyle w:val="Ttulo1"/>
              <w:keepNext w:val="0"/>
              <w:suppressAutoHyphens/>
              <w:spacing w:after="240" w:line="320" w:lineRule="atLeast"/>
              <w:ind w:right="182"/>
              <w:rPr>
                <w:rFonts w:ascii="Segoe UI" w:hAnsi="Segoe UI" w:cs="Segoe UI"/>
                <w:sz w:val="22"/>
              </w:rPr>
            </w:pPr>
            <w:r w:rsidRPr="002448B5">
              <w:rPr>
                <w:rFonts w:ascii="Segoe UI" w:hAnsi="Segoe UI" w:cs="Segoe UI"/>
                <w:b w:val="0"/>
                <w:color w:val="auto"/>
                <w:sz w:val="22"/>
                <w:szCs w:val="22"/>
                <w:lang w:val="pt-BR"/>
              </w:rPr>
              <w:t>“</w:t>
            </w:r>
            <w:r w:rsidRPr="002448B5">
              <w:rPr>
                <w:rFonts w:ascii="Segoe UI" w:hAnsi="Segoe UI" w:cs="Segoe UI"/>
                <w:b w:val="0"/>
                <w:sz w:val="22"/>
                <w:szCs w:val="22"/>
                <w:u w:val="single"/>
              </w:rPr>
              <w:t>Alienações</w:t>
            </w:r>
            <w:r w:rsidRPr="002448B5">
              <w:rPr>
                <w:rFonts w:ascii="Segoe UI" w:hAnsi="Segoe UI" w:cs="Segoe UI"/>
                <w:b w:val="0"/>
                <w:sz w:val="22"/>
                <w:u w:val="single"/>
              </w:rPr>
              <w:t xml:space="preserve"> Fiduciária de </w:t>
            </w:r>
            <w:r w:rsidR="007308C3" w:rsidRPr="002448B5">
              <w:rPr>
                <w:rFonts w:ascii="Segoe UI" w:hAnsi="Segoe UI" w:cs="Segoe UI"/>
                <w:b w:val="0"/>
                <w:sz w:val="22"/>
                <w:u w:val="single"/>
                <w:lang w:val="pt-BR"/>
              </w:rPr>
              <w:t>Qu</w:t>
            </w:r>
            <w:r w:rsidR="007308C3" w:rsidRPr="002448B5">
              <w:rPr>
                <w:rFonts w:ascii="Segoe UI" w:hAnsi="Segoe UI" w:cs="Segoe UI"/>
                <w:b w:val="0"/>
                <w:sz w:val="22"/>
                <w:u w:val="single"/>
              </w:rPr>
              <w:t>otas</w:t>
            </w:r>
            <w:r w:rsidR="007D1C70" w:rsidRPr="002448B5">
              <w:rPr>
                <w:rFonts w:ascii="Segoe UI" w:hAnsi="Segoe UI" w:cs="Segoe UI"/>
                <w:b w:val="0"/>
                <w:sz w:val="22"/>
                <w:szCs w:val="22"/>
                <w:lang w:val="pt-BR"/>
              </w:rPr>
              <w:t>”</w:t>
            </w:r>
          </w:p>
        </w:tc>
        <w:tc>
          <w:tcPr>
            <w:tcW w:w="3293" w:type="pct"/>
          </w:tcPr>
          <w:p w14:paraId="193ECA6D" w14:textId="77777777" w:rsidR="00A40174"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rPr>
              <w:t xml:space="preserve">a </w:t>
            </w:r>
            <w:r w:rsidR="000D544B" w:rsidRPr="002448B5">
              <w:rPr>
                <w:rFonts w:ascii="Segoe UI" w:hAnsi="Segoe UI" w:cs="Segoe UI"/>
                <w:b w:val="0"/>
                <w:sz w:val="22"/>
              </w:rPr>
              <w:t xml:space="preserve">alienação fiduciária sobre as </w:t>
            </w:r>
            <w:r w:rsidR="000D544B" w:rsidRPr="002448B5">
              <w:rPr>
                <w:rFonts w:ascii="Segoe UI" w:hAnsi="Segoe UI" w:cs="Segoe UI"/>
                <w:b w:val="0"/>
                <w:sz w:val="22"/>
                <w:szCs w:val="22"/>
              </w:rPr>
              <w:t xml:space="preserve">quotas de emissão </w:t>
            </w:r>
            <w:r w:rsidR="000D544B" w:rsidRPr="002448B5">
              <w:rPr>
                <w:rFonts w:ascii="Segoe UI" w:hAnsi="Segoe UI" w:cs="Segoe UI"/>
                <w:b w:val="0"/>
                <w:sz w:val="22"/>
              </w:rPr>
              <w:t xml:space="preserve">das </w:t>
            </w:r>
            <w:r w:rsidR="000D544B" w:rsidRPr="002448B5">
              <w:rPr>
                <w:rFonts w:ascii="Segoe UI" w:hAnsi="Segoe UI" w:cs="Segoe UI"/>
                <w:b w:val="0"/>
                <w:sz w:val="22"/>
                <w:szCs w:val="22"/>
              </w:rPr>
              <w:t>Garantidoras e de titularidade</w:t>
            </w:r>
            <w:r w:rsidR="000D544B" w:rsidRPr="002448B5">
              <w:rPr>
                <w:rFonts w:ascii="Segoe UI" w:hAnsi="Segoe UI" w:cs="Segoe UI"/>
                <w:b w:val="0"/>
                <w:sz w:val="22"/>
              </w:rPr>
              <w:t xml:space="preserve"> das </w:t>
            </w:r>
            <w:r w:rsidR="000D544B" w:rsidRPr="002448B5">
              <w:rPr>
                <w:rFonts w:ascii="Segoe UI" w:hAnsi="Segoe UI" w:cs="Segoe UI"/>
                <w:b w:val="0"/>
                <w:sz w:val="22"/>
                <w:szCs w:val="22"/>
              </w:rPr>
              <w:t xml:space="preserve">Quotistas das Garantidoras, conforme o caso, </w:t>
            </w:r>
            <w:r w:rsidR="00E955C8" w:rsidRPr="002448B5">
              <w:rPr>
                <w:rFonts w:ascii="Segoe UI" w:hAnsi="Segoe UI" w:cs="Segoe UI"/>
                <w:b w:val="0"/>
                <w:sz w:val="22"/>
                <w:szCs w:val="22"/>
              </w:rPr>
              <w:t xml:space="preserve">constituída </w:t>
            </w:r>
            <w:r w:rsidR="000D544B" w:rsidRPr="002448B5">
              <w:rPr>
                <w:rFonts w:ascii="Segoe UI" w:hAnsi="Segoe UI" w:cs="Segoe UI"/>
                <w:b w:val="0"/>
                <w:sz w:val="22"/>
                <w:szCs w:val="22"/>
              </w:rPr>
              <w:t>por meio da assinatura e formalização</w:t>
            </w:r>
            <w:r w:rsidR="000D544B" w:rsidRPr="002448B5">
              <w:rPr>
                <w:rFonts w:ascii="Segoe UI" w:hAnsi="Segoe UI" w:cs="Segoe UI"/>
                <w:b w:val="0"/>
                <w:sz w:val="22"/>
              </w:rPr>
              <w:t xml:space="preserve"> do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Contrato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de Alienação Fiduciária de </w:t>
            </w:r>
            <w:r w:rsidR="000D544B" w:rsidRPr="002448B5">
              <w:rPr>
                <w:rFonts w:ascii="Segoe UI" w:hAnsi="Segoe UI" w:cs="Segoe UI"/>
                <w:b w:val="0"/>
                <w:sz w:val="22"/>
                <w:szCs w:val="22"/>
              </w:rPr>
              <w:t>Quotas</w:t>
            </w:r>
            <w:r w:rsidR="00F20724" w:rsidRPr="002448B5">
              <w:rPr>
                <w:rFonts w:ascii="Segoe UI" w:hAnsi="Segoe UI" w:cs="Segoe UI"/>
                <w:b w:val="0"/>
                <w:sz w:val="22"/>
                <w:szCs w:val="22"/>
                <w:lang w:val="pt-BR"/>
              </w:rPr>
              <w:t>.</w:t>
            </w:r>
          </w:p>
        </w:tc>
      </w:tr>
      <w:tr w:rsidR="00AA4792" w:rsidRPr="002448B5" w14:paraId="06E1AB72" w14:textId="77777777" w:rsidTr="00C857E2">
        <w:trPr>
          <w:trHeight w:val="20"/>
        </w:trPr>
        <w:tc>
          <w:tcPr>
            <w:tcW w:w="1707" w:type="pct"/>
          </w:tcPr>
          <w:p w14:paraId="26B70836" w14:textId="77777777" w:rsidR="00182A15"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Cash Sweep das Debêntures</w:t>
            </w:r>
            <w:r w:rsidRPr="002448B5">
              <w:rPr>
                <w:rFonts w:ascii="Segoe UI" w:hAnsi="Segoe UI" w:cs="Segoe UI"/>
                <w:b w:val="0"/>
                <w:color w:val="auto"/>
                <w:sz w:val="22"/>
                <w:szCs w:val="22"/>
                <w:lang w:val="pt-BR"/>
              </w:rPr>
              <w:t>”</w:t>
            </w:r>
          </w:p>
        </w:tc>
        <w:tc>
          <w:tcPr>
            <w:tcW w:w="3293" w:type="pct"/>
          </w:tcPr>
          <w:p w14:paraId="56C2B68A" w14:textId="77777777" w:rsidR="00182A15"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 xml:space="preserve">obrigação da Devedora de amortizar extraordinariamente as Debêntures </w:t>
            </w:r>
            <w:r w:rsidR="00B30981" w:rsidRPr="002448B5">
              <w:rPr>
                <w:rFonts w:ascii="Segoe UI" w:hAnsi="Segoe UI" w:cs="Segoe UI"/>
                <w:b w:val="0"/>
                <w:sz w:val="22"/>
                <w:szCs w:val="22"/>
                <w:lang w:val="pt-BR"/>
              </w:rPr>
              <w:t>com os Recursos</w:t>
            </w:r>
            <w:r w:rsidR="00B30981" w:rsidRPr="002448B5">
              <w:rPr>
                <w:rFonts w:ascii="Segoe UI" w:hAnsi="Segoe UI" w:cs="Segoe UI"/>
                <w:b w:val="0"/>
                <w:sz w:val="22"/>
                <w:lang w:val="pt-BR"/>
              </w:rPr>
              <w:t xml:space="preserve"> dos </w:t>
            </w:r>
            <w:r w:rsidR="00B30981" w:rsidRPr="002448B5">
              <w:rPr>
                <w:rFonts w:ascii="Segoe UI" w:hAnsi="Segoe UI" w:cs="Segoe UI"/>
                <w:b w:val="0"/>
                <w:sz w:val="22"/>
                <w:szCs w:val="22"/>
                <w:lang w:val="pt-BR"/>
              </w:rPr>
              <w:t>Empreendimentos</w:t>
            </w:r>
            <w:r w:rsidR="00B30981" w:rsidRPr="002448B5">
              <w:rPr>
                <w:rFonts w:ascii="Segoe UI" w:hAnsi="Segoe UI" w:cs="Segoe UI"/>
                <w:b w:val="0"/>
                <w:sz w:val="22"/>
                <w:lang w:val="pt-BR"/>
              </w:rPr>
              <w:t>, proporcionalmente</w:t>
            </w:r>
            <w:r w:rsidR="00B30981" w:rsidRPr="002448B5">
              <w:rPr>
                <w:rFonts w:ascii="Segoe UI" w:hAnsi="Segoe UI" w:cs="Segoe UI"/>
                <w:b w:val="0"/>
                <w:sz w:val="22"/>
                <w:szCs w:val="22"/>
                <w:lang w:val="pt-BR"/>
              </w:rPr>
              <w:t xml:space="preserve"> à</w:t>
            </w:r>
            <w:r w:rsidR="00B30981" w:rsidRPr="002448B5">
              <w:rPr>
                <w:rFonts w:ascii="Segoe UI" w:hAnsi="Segoe UI" w:cs="Segoe UI"/>
                <w:b w:val="0"/>
                <w:sz w:val="22"/>
                <w:lang w:val="pt-BR"/>
              </w:rPr>
              <w:t xml:space="preserve"> totalidade </w:t>
            </w:r>
            <w:r w:rsidR="00B30981" w:rsidRPr="002448B5">
              <w:rPr>
                <w:rFonts w:ascii="Segoe UI" w:hAnsi="Segoe UI" w:cs="Segoe UI"/>
                <w:b w:val="0"/>
                <w:sz w:val="22"/>
                <w:szCs w:val="22"/>
                <w:lang w:val="pt-BR"/>
              </w:rPr>
              <w:t>das Debêntures, limitado</w:t>
            </w:r>
            <w:r w:rsidR="00B30981" w:rsidRPr="002448B5">
              <w:rPr>
                <w:rFonts w:ascii="Segoe UI" w:hAnsi="Segoe UI" w:cs="Segoe UI"/>
                <w:b w:val="0"/>
                <w:sz w:val="22"/>
                <w:lang w:val="pt-BR"/>
              </w:rPr>
              <w:t xml:space="preserve"> a 98% (noventa e oito por cento) do Valor Nominal Unitário Atualizado</w:t>
            </w:r>
            <w:r w:rsidR="00B30981" w:rsidRPr="002448B5">
              <w:rPr>
                <w:rFonts w:ascii="Segoe UI" w:hAnsi="Segoe UI" w:cs="Segoe UI"/>
                <w:b w:val="0"/>
                <w:sz w:val="22"/>
                <w:szCs w:val="22"/>
                <w:lang w:val="pt-BR"/>
              </w:rPr>
              <w:t xml:space="preserve"> das Debêntures, conforme previsto na Escritura de Emissão</w:t>
            </w:r>
            <w:r w:rsidR="00B30981" w:rsidRPr="002448B5">
              <w:rPr>
                <w:rFonts w:ascii="Segoe UI" w:hAnsi="Segoe UI" w:cs="Segoe UI"/>
                <w:b w:val="0"/>
                <w:sz w:val="22"/>
                <w:lang w:val="pt-BR"/>
              </w:rPr>
              <w:t>.</w:t>
            </w:r>
          </w:p>
        </w:tc>
      </w:tr>
      <w:tr w:rsidR="00AA4792" w:rsidRPr="002448B5" w14:paraId="2B3DE044" w14:textId="77777777" w:rsidTr="00C857E2">
        <w:trPr>
          <w:trHeight w:val="20"/>
        </w:trPr>
        <w:tc>
          <w:tcPr>
            <w:tcW w:w="1707" w:type="pct"/>
          </w:tcPr>
          <w:p w14:paraId="1A7AE9B1"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Amortização Extraordinária Obrigatória das Debêntures</w:t>
            </w:r>
            <w:r w:rsidRPr="002448B5">
              <w:rPr>
                <w:rFonts w:ascii="Segoe UI" w:hAnsi="Segoe UI" w:cs="Segoe UI"/>
                <w:b w:val="0"/>
                <w:color w:val="auto"/>
                <w:sz w:val="22"/>
                <w:lang w:val="pt-BR"/>
              </w:rPr>
              <w:t>”</w:t>
            </w:r>
          </w:p>
        </w:tc>
        <w:tc>
          <w:tcPr>
            <w:tcW w:w="3293" w:type="pct"/>
          </w:tcPr>
          <w:p w14:paraId="7863E46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obrigação da Devedora de amortizar extraordinariamente as</w:t>
            </w:r>
            <w:r w:rsidRPr="002448B5">
              <w:rPr>
                <w:rFonts w:ascii="Segoe UI" w:hAnsi="Segoe UI" w:cs="Segoe UI"/>
                <w:b w:val="0"/>
                <w:sz w:val="22"/>
                <w:lang w:val="pt-BR"/>
              </w:rPr>
              <w:t xml:space="preserve"> Debêntures </w:t>
            </w:r>
            <w:r w:rsidRPr="002448B5">
              <w:rPr>
                <w:rFonts w:ascii="Segoe UI" w:hAnsi="Segoe UI" w:cs="Segoe UI"/>
                <w:b w:val="0"/>
                <w:sz w:val="22"/>
                <w:szCs w:val="22"/>
                <w:lang w:val="pt-BR"/>
              </w:rPr>
              <w:t xml:space="preserve">caso </w:t>
            </w:r>
            <w:r w:rsidRPr="002448B5">
              <w:rPr>
                <w:rFonts w:ascii="Segoe UI" w:hAnsi="Segoe UI" w:cs="Segoe UI"/>
                <w:b w:val="0"/>
                <w:sz w:val="22"/>
                <w:lang w:val="pt-BR"/>
              </w:rPr>
              <w:t xml:space="preserve">a </w:t>
            </w:r>
            <w:r w:rsidRPr="002448B5">
              <w:rPr>
                <w:rFonts w:ascii="Segoe UI" w:hAnsi="Segoe UI" w:cs="Segoe UI"/>
                <w:b w:val="0"/>
                <w:sz w:val="22"/>
                <w:szCs w:val="22"/>
                <w:lang w:val="pt-BR"/>
              </w:rPr>
              <w:t>Devedora não atenda o Índice Mínimo de Cobertura (</w:t>
            </w:r>
            <w:r w:rsidR="00D771C7" w:rsidRPr="002448B5">
              <w:rPr>
                <w:rFonts w:ascii="Segoe UI" w:hAnsi="Segoe UI" w:cs="Segoe UI"/>
                <w:b w:val="0"/>
                <w:sz w:val="22"/>
                <w:szCs w:val="22"/>
                <w:lang w:val="pt-BR"/>
              </w:rPr>
              <w:t>conforme</w:t>
            </w:r>
            <w:r w:rsidRPr="002448B5">
              <w:rPr>
                <w:rFonts w:ascii="Segoe UI" w:hAnsi="Segoe UI" w:cs="Segoe UI"/>
                <w:b w:val="0"/>
                <w:sz w:val="22"/>
                <w:szCs w:val="22"/>
                <w:lang w:val="pt-BR"/>
              </w:rPr>
              <w:t xml:space="preserve"> definido na</w:t>
            </w:r>
            <w:r w:rsidRPr="002448B5">
              <w:rPr>
                <w:rFonts w:ascii="Segoe UI" w:hAnsi="Segoe UI" w:cs="Segoe UI"/>
                <w:b w:val="0"/>
                <w:sz w:val="22"/>
                <w:lang w:val="pt-BR"/>
              </w:rPr>
              <w:t xml:space="preserve"> Escritura de Emissão</w:t>
            </w:r>
            <w:r w:rsidRPr="002448B5">
              <w:rPr>
                <w:rFonts w:ascii="Segoe UI" w:hAnsi="Segoe UI" w:cs="Segoe UI"/>
                <w:b w:val="0"/>
                <w:sz w:val="22"/>
                <w:szCs w:val="22"/>
                <w:lang w:val="pt-BR"/>
              </w:rPr>
              <w:t>),</w:t>
            </w:r>
            <w:r w:rsidRPr="002448B5">
              <w:rPr>
                <w:rFonts w:ascii="Segoe UI" w:hAnsi="Segoe UI" w:cs="Segoe UI"/>
                <w:b w:val="0"/>
                <w:sz w:val="22"/>
                <w:lang w:val="pt-BR"/>
              </w:rPr>
              <w:t xml:space="preserve"> proporcionalmente</w:t>
            </w:r>
            <w:r w:rsidRPr="002448B5">
              <w:rPr>
                <w:rFonts w:ascii="Segoe UI" w:hAnsi="Segoe UI" w:cs="Segoe UI"/>
                <w:b w:val="0"/>
                <w:sz w:val="22"/>
                <w:szCs w:val="22"/>
                <w:lang w:val="pt-BR"/>
              </w:rPr>
              <w:t xml:space="preserve"> à</w:t>
            </w:r>
            <w:r w:rsidRPr="002448B5">
              <w:rPr>
                <w:rFonts w:ascii="Segoe UI" w:hAnsi="Segoe UI" w:cs="Segoe UI"/>
                <w:b w:val="0"/>
                <w:sz w:val="22"/>
                <w:lang w:val="pt-BR"/>
              </w:rPr>
              <w:t xml:space="preserve"> totalidade das Debêntures, </w:t>
            </w:r>
            <w:r w:rsidRPr="002448B5">
              <w:rPr>
                <w:rFonts w:ascii="Segoe UI" w:hAnsi="Segoe UI" w:cs="Segoe UI"/>
                <w:b w:val="0"/>
                <w:sz w:val="22"/>
                <w:szCs w:val="22"/>
                <w:lang w:val="pt-BR"/>
              </w:rPr>
              <w:t>limitado</w:t>
            </w:r>
            <w:r w:rsidRPr="002448B5">
              <w:rPr>
                <w:rFonts w:ascii="Segoe UI" w:hAnsi="Segoe UI" w:cs="Segoe UI"/>
                <w:b w:val="0"/>
                <w:sz w:val="22"/>
                <w:lang w:val="pt-BR"/>
              </w:rPr>
              <w:t xml:space="preserve"> a 98% (noventa e oito por cento) do </w:t>
            </w:r>
            <w:r w:rsidRPr="002448B5">
              <w:rPr>
                <w:rFonts w:ascii="Segoe UI" w:hAnsi="Segoe UI" w:cs="Segoe UI"/>
                <w:b w:val="0"/>
                <w:sz w:val="22"/>
                <w:szCs w:val="22"/>
                <w:lang w:val="pt-BR"/>
              </w:rPr>
              <w:t>Valor Nominal Unitário Atualizado</w:t>
            </w:r>
            <w:r w:rsidRPr="002448B5">
              <w:rPr>
                <w:rFonts w:ascii="Segoe UI" w:hAnsi="Segoe UI" w:cs="Segoe UI"/>
                <w:b w:val="0"/>
                <w:sz w:val="22"/>
                <w:lang w:val="pt-BR"/>
              </w:rPr>
              <w:t xml:space="preserve"> das Debêntures</w:t>
            </w:r>
            <w:r w:rsidRPr="002448B5">
              <w:rPr>
                <w:rFonts w:ascii="Segoe UI" w:hAnsi="Segoe UI" w:cs="Segoe UI"/>
                <w:b w:val="0"/>
                <w:sz w:val="22"/>
                <w:szCs w:val="22"/>
                <w:lang w:val="pt-BR"/>
              </w:rPr>
              <w:t>, conforme previsto na Escritura de Emissão</w:t>
            </w:r>
            <w:r w:rsidRPr="002448B5">
              <w:rPr>
                <w:rFonts w:ascii="Segoe UI" w:hAnsi="Segoe UI" w:cs="Segoe UI"/>
                <w:b w:val="0"/>
                <w:sz w:val="22"/>
                <w:lang w:val="pt-BR"/>
              </w:rPr>
              <w:t>.</w:t>
            </w:r>
          </w:p>
        </w:tc>
      </w:tr>
      <w:tr w:rsidR="00AA4792" w:rsidRPr="002448B5" w14:paraId="5C44C2BA" w14:textId="77777777" w:rsidTr="00C857E2">
        <w:trPr>
          <w:trHeight w:val="20"/>
        </w:trPr>
        <w:tc>
          <w:tcPr>
            <w:tcW w:w="1707" w:type="pct"/>
          </w:tcPr>
          <w:p w14:paraId="7FD167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dos CRI</w:t>
            </w:r>
            <w:r w:rsidRPr="002448B5">
              <w:rPr>
                <w:rFonts w:ascii="Segoe UI" w:hAnsi="Segoe UI" w:cs="Segoe UI"/>
                <w:b w:val="0"/>
                <w:color w:val="auto"/>
                <w:sz w:val="22"/>
                <w:szCs w:val="22"/>
                <w:lang w:val="pt-BR"/>
              </w:rPr>
              <w:t>”</w:t>
            </w:r>
          </w:p>
        </w:tc>
        <w:tc>
          <w:tcPr>
            <w:tcW w:w="3293" w:type="pct"/>
          </w:tcPr>
          <w:p w14:paraId="1F8F6C91" w14:textId="74330DD3"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Significa</w:t>
            </w:r>
            <w:r w:rsidRPr="002448B5">
              <w:rPr>
                <w:rFonts w:ascii="Segoe UI" w:hAnsi="Segoe UI" w:cs="Segoe UI"/>
                <w:b w:val="0"/>
                <w:sz w:val="22"/>
              </w:rPr>
              <w:t xml:space="preserve"> </w:t>
            </w:r>
            <w:r w:rsidRPr="002448B5">
              <w:rPr>
                <w:rFonts w:ascii="Segoe UI" w:hAnsi="Segoe UI" w:cs="Segoe UI"/>
                <w:b w:val="0"/>
                <w:sz w:val="22"/>
                <w:lang w:val="pt-BR"/>
              </w:rPr>
              <w:t>a amortização extraordinária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w:t>
            </w:r>
            <w:r w:rsidRPr="002448B5">
              <w:rPr>
                <w:rFonts w:ascii="Segoe UI" w:hAnsi="Segoe UI" w:cs="Segoe UI"/>
                <w:b w:val="0"/>
                <w:sz w:val="22"/>
                <w:lang w:val="pt-BR"/>
              </w:rPr>
              <w:t xml:space="preserve">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_Ref66301616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6.3 abaixo</w:t>
            </w:r>
            <w:r w:rsidRPr="002448B5">
              <w:rPr>
                <w:rFonts w:ascii="Segoe UI" w:hAnsi="Segoe UI" w:cs="Segoe UI"/>
                <w:b w:val="0"/>
                <w:sz w:val="22"/>
                <w:szCs w:val="22"/>
                <w:lang w:val="pt-BR"/>
              </w:rPr>
              <w:fldChar w:fldCharType="end"/>
            </w:r>
            <w:r w:rsidRPr="002448B5">
              <w:rPr>
                <w:rFonts w:ascii="Segoe UI" w:hAnsi="Segoe UI" w:cs="Segoe UI"/>
                <w:b w:val="0"/>
                <w:sz w:val="22"/>
                <w:lang w:val="pt-BR"/>
              </w:rPr>
              <w:t>.</w:t>
            </w:r>
          </w:p>
        </w:tc>
      </w:tr>
      <w:tr w:rsidR="00AA4792" w:rsidRPr="002448B5" w14:paraId="145EC8DF" w14:textId="77777777" w:rsidTr="00BE6921">
        <w:trPr>
          <w:trHeight w:val="20"/>
        </w:trPr>
        <w:tc>
          <w:tcPr>
            <w:tcW w:w="1707" w:type="pct"/>
          </w:tcPr>
          <w:p w14:paraId="54EF416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Amortização Programada dos CRI</w:t>
            </w:r>
            <w:r w:rsidRPr="002448B5">
              <w:rPr>
                <w:rFonts w:ascii="Segoe UI" w:hAnsi="Segoe UI" w:cs="Segoe UI"/>
                <w:b w:val="0"/>
                <w:color w:val="auto"/>
                <w:sz w:val="22"/>
                <w:szCs w:val="22"/>
                <w:lang w:val="pt-BR"/>
              </w:rPr>
              <w:t>”</w:t>
            </w:r>
          </w:p>
        </w:tc>
        <w:tc>
          <w:tcPr>
            <w:tcW w:w="3293" w:type="pct"/>
          </w:tcPr>
          <w:p w14:paraId="79AD9CA1" w14:textId="5561E4CC"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szCs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amortização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_Ref7719128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5.4 abaixo</w:t>
            </w:r>
            <w:r w:rsidRPr="002448B5">
              <w:rPr>
                <w:rFonts w:ascii="Segoe UI" w:hAnsi="Segoe UI" w:cs="Segoe UI"/>
                <w:b w:val="0"/>
                <w:sz w:val="22"/>
                <w:szCs w:val="22"/>
                <w:lang w:val="pt-BR"/>
              </w:rPr>
              <w:fldChar w:fldCharType="end"/>
            </w:r>
            <w:r w:rsidRPr="002448B5">
              <w:rPr>
                <w:rFonts w:ascii="Segoe UI" w:hAnsi="Segoe UI" w:cs="Segoe UI"/>
                <w:b w:val="0"/>
                <w:sz w:val="22"/>
                <w:szCs w:val="22"/>
                <w:lang w:val="pt-BR"/>
              </w:rPr>
              <w:t xml:space="preserve">. </w:t>
            </w:r>
          </w:p>
        </w:tc>
      </w:tr>
      <w:tr w:rsidR="00AA4792" w:rsidRPr="002448B5" w14:paraId="25A088B8" w14:textId="77777777" w:rsidTr="00C857E2">
        <w:trPr>
          <w:trHeight w:val="20"/>
        </w:trPr>
        <w:tc>
          <w:tcPr>
            <w:tcW w:w="1707" w:type="pct"/>
          </w:tcPr>
          <w:p w14:paraId="134CDA9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ANBIMA</w:t>
            </w:r>
            <w:r w:rsidRPr="002448B5">
              <w:rPr>
                <w:rFonts w:ascii="Segoe UI" w:hAnsi="Segoe UI" w:cs="Segoe UI"/>
                <w:b w:val="0"/>
                <w:color w:val="auto"/>
                <w:sz w:val="22"/>
                <w:szCs w:val="22"/>
                <w:lang w:val="pt-BR"/>
              </w:rPr>
              <w:t>”</w:t>
            </w:r>
          </w:p>
        </w:tc>
        <w:tc>
          <w:tcPr>
            <w:tcW w:w="3293" w:type="pct"/>
          </w:tcPr>
          <w:p w14:paraId="0669D86D"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Associação Brasileira das Entidades dos Mercados Financeiro e de Capitais – ANBIMA.</w:t>
            </w:r>
          </w:p>
        </w:tc>
      </w:tr>
      <w:tr w:rsidR="00AA4792" w:rsidRPr="002448B5" w14:paraId="0E378DA8" w14:textId="77777777" w:rsidTr="00C857E2">
        <w:trPr>
          <w:trHeight w:val="20"/>
        </w:trPr>
        <w:tc>
          <w:tcPr>
            <w:tcW w:w="1707" w:type="pct"/>
          </w:tcPr>
          <w:p w14:paraId="1AA9BA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Assembleia Geral de Titulares de CRI</w:t>
            </w:r>
            <w:r w:rsidRPr="002448B5">
              <w:rPr>
                <w:rFonts w:ascii="Segoe UI" w:hAnsi="Segoe UI" w:cs="Segoe UI"/>
                <w:b w:val="0"/>
                <w:color w:val="auto"/>
                <w:sz w:val="22"/>
                <w:szCs w:val="22"/>
                <w:lang w:val="pt-BR"/>
              </w:rPr>
              <w:t>”</w:t>
            </w:r>
          </w:p>
        </w:tc>
        <w:tc>
          <w:tcPr>
            <w:tcW w:w="3293" w:type="pct"/>
          </w:tcPr>
          <w:p w14:paraId="7C601CA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 xml:space="preserve">a assembleia geral de Titulares de CRI, realizada na forma da Cláusula </w:t>
            </w:r>
            <w:r w:rsidRPr="002448B5">
              <w:rPr>
                <w:rFonts w:ascii="Segoe UI" w:hAnsi="Segoe UI" w:cs="Segoe UI"/>
                <w:b w:val="0"/>
                <w:sz w:val="22"/>
                <w:szCs w:val="22"/>
                <w:lang w:val="pt-BR"/>
              </w:rPr>
              <w:t>Décima Terceira deste Termo</w:t>
            </w:r>
            <w:r w:rsidRPr="002448B5">
              <w:rPr>
                <w:rFonts w:ascii="Segoe UI" w:hAnsi="Segoe UI" w:cs="Segoe UI"/>
                <w:b w:val="0"/>
                <w:sz w:val="22"/>
                <w:lang w:val="pt-BR"/>
              </w:rPr>
              <w:t>.</w:t>
            </w:r>
          </w:p>
        </w:tc>
      </w:tr>
      <w:tr w:rsidR="00AA4792" w:rsidRPr="002448B5" w14:paraId="5B0F76A3" w14:textId="77777777" w:rsidTr="00BE6921">
        <w:trPr>
          <w:trHeight w:val="20"/>
        </w:trPr>
        <w:tc>
          <w:tcPr>
            <w:tcW w:w="1707" w:type="pct"/>
          </w:tcPr>
          <w:p w14:paraId="0442240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Atualização Monetária</w:t>
            </w:r>
            <w:r w:rsidRPr="002448B5">
              <w:rPr>
                <w:rFonts w:ascii="Segoe UI" w:hAnsi="Segoe UI" w:cs="Segoe UI"/>
                <w:b w:val="0"/>
                <w:color w:val="auto"/>
                <w:sz w:val="22"/>
                <w:szCs w:val="22"/>
                <w:lang w:val="pt-BR"/>
              </w:rPr>
              <w:t>”</w:t>
            </w:r>
          </w:p>
        </w:tc>
        <w:tc>
          <w:tcPr>
            <w:tcW w:w="3293" w:type="pct"/>
          </w:tcPr>
          <w:p w14:paraId="786BCFCA" w14:textId="5836F15E"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color w:val="000000"/>
                <w:sz w:val="22"/>
              </w:rPr>
              <w:t>a atualização monetária dos CRI, conforme estabelecido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_Ref7705047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7D80B26" w14:textId="77777777" w:rsidTr="00C857E2">
        <w:trPr>
          <w:trHeight w:val="20"/>
        </w:trPr>
        <w:tc>
          <w:tcPr>
            <w:tcW w:w="1707" w:type="pct"/>
          </w:tcPr>
          <w:p w14:paraId="7B4727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Auditor Independente</w:t>
            </w:r>
            <w:r w:rsidRPr="002448B5">
              <w:rPr>
                <w:rFonts w:ascii="Segoe UI" w:hAnsi="Segoe UI" w:cs="Segoe UI"/>
                <w:b w:val="0"/>
                <w:color w:val="auto"/>
                <w:sz w:val="22"/>
                <w:szCs w:val="22"/>
                <w:lang w:val="pt-BR"/>
              </w:rPr>
              <w:t>”</w:t>
            </w:r>
          </w:p>
        </w:tc>
        <w:tc>
          <w:tcPr>
            <w:tcW w:w="3293" w:type="pct"/>
          </w:tcPr>
          <w:p w14:paraId="73C7175C"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o auditor independente responsável pela auditoria do Patrimônio Separado</w:t>
            </w:r>
          </w:p>
        </w:tc>
      </w:tr>
      <w:tr w:rsidR="00AA4792" w:rsidRPr="002448B5" w14:paraId="06CED7D4" w14:textId="77777777" w:rsidTr="00C857E2">
        <w:trPr>
          <w:trHeight w:val="20"/>
        </w:trPr>
        <w:tc>
          <w:tcPr>
            <w:tcW w:w="1707" w:type="pct"/>
          </w:tcPr>
          <w:p w14:paraId="76308BD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Autoridade</w:t>
            </w:r>
            <w:r w:rsidRPr="002448B5">
              <w:rPr>
                <w:rFonts w:ascii="Segoe UI" w:hAnsi="Segoe UI" w:cs="Segoe UI"/>
                <w:b w:val="0"/>
                <w:color w:val="auto"/>
                <w:sz w:val="22"/>
                <w:szCs w:val="22"/>
                <w:lang w:val="pt-BR"/>
              </w:rPr>
              <w:t>”</w:t>
            </w:r>
          </w:p>
        </w:tc>
        <w:tc>
          <w:tcPr>
            <w:tcW w:w="3293" w:type="pct"/>
          </w:tcPr>
          <w:p w14:paraId="3F71AB8B"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RPr="002448B5" w14:paraId="1C404AAB" w14:textId="77777777" w:rsidTr="00C857E2">
        <w:trPr>
          <w:trHeight w:val="20"/>
        </w:trPr>
        <w:tc>
          <w:tcPr>
            <w:tcW w:w="1707" w:type="pct"/>
          </w:tcPr>
          <w:p w14:paraId="483A9BC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B3</w:t>
            </w:r>
            <w:r w:rsidRPr="002448B5">
              <w:rPr>
                <w:rFonts w:ascii="Segoe UI" w:hAnsi="Segoe UI" w:cs="Segoe UI"/>
                <w:b w:val="0"/>
                <w:color w:val="auto"/>
                <w:sz w:val="22"/>
                <w:szCs w:val="22"/>
                <w:lang w:val="pt-BR"/>
              </w:rPr>
              <w:t>”</w:t>
            </w:r>
          </w:p>
        </w:tc>
        <w:tc>
          <w:tcPr>
            <w:tcW w:w="3293" w:type="pct"/>
          </w:tcPr>
          <w:p w14:paraId="0B782C18"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a </w:t>
            </w:r>
            <w:r w:rsidRPr="002448B5">
              <w:rPr>
                <w:rFonts w:ascii="Segoe UI" w:eastAsia="MS Mincho" w:hAnsi="Segoe UI" w:cs="Segoe UI"/>
                <w:b/>
                <w:sz w:val="22"/>
                <w:szCs w:val="22"/>
              </w:rPr>
              <w:t>B3 S.A. – BRASIL, BOLSA, BALCÃO</w:t>
            </w:r>
            <w:r w:rsidRPr="002448B5">
              <w:rPr>
                <w:rFonts w:ascii="Segoe UI" w:eastAsia="MS Mincho" w:hAnsi="Segoe UI" w:cs="Segoe UI"/>
                <w:sz w:val="22"/>
                <w:szCs w:val="22"/>
              </w:rPr>
              <w:t>,</w:t>
            </w:r>
            <w:r w:rsidRPr="002448B5">
              <w:rPr>
                <w:rFonts w:ascii="Segoe UI" w:hAnsi="Segoe UI" w:cs="Segoe UI"/>
                <w:sz w:val="22"/>
                <w:szCs w:val="22"/>
              </w:rPr>
              <w:t xml:space="preserve"> sociedade por ações de capital aberto, com sede na cidade de São Paulo, Estado de São Paulo, na Praça Antônio Prado, n.º 48, 7° andar, Centro</w:t>
            </w:r>
            <w:r w:rsidRPr="002448B5">
              <w:rPr>
                <w:rFonts w:ascii="Segoe UI" w:hAnsi="Segoe UI" w:cs="Segoe UI"/>
                <w:color w:val="000000"/>
                <w:sz w:val="22"/>
              </w:rPr>
              <w:t>.</w:t>
            </w:r>
          </w:p>
        </w:tc>
      </w:tr>
      <w:tr w:rsidR="00AA4792" w:rsidRPr="002448B5" w14:paraId="61E20B44" w14:textId="77777777" w:rsidTr="00C857E2">
        <w:trPr>
          <w:trHeight w:val="20"/>
        </w:trPr>
        <w:tc>
          <w:tcPr>
            <w:tcW w:w="1707" w:type="pct"/>
          </w:tcPr>
          <w:p w14:paraId="697D539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sz w:val="22"/>
              </w:rPr>
              <w:t>“</w:t>
            </w:r>
            <w:r w:rsidRPr="002448B5">
              <w:rPr>
                <w:rFonts w:ascii="Segoe UI" w:hAnsi="Segoe UI" w:cs="Segoe UI"/>
                <w:b w:val="0"/>
                <w:sz w:val="22"/>
                <w:u w:val="single"/>
              </w:rPr>
              <w:t>Banco Liquidante</w:t>
            </w:r>
            <w:r w:rsidRPr="002448B5">
              <w:rPr>
                <w:rFonts w:ascii="Segoe UI" w:hAnsi="Segoe UI" w:cs="Segoe UI"/>
                <w:b w:val="0"/>
                <w:sz w:val="22"/>
              </w:rPr>
              <w:t>”</w:t>
            </w:r>
          </w:p>
        </w:tc>
        <w:tc>
          <w:tcPr>
            <w:tcW w:w="3293" w:type="pct"/>
          </w:tcPr>
          <w:p w14:paraId="07FBCC87"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O banco liquidante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RPr="002448B5" w14:paraId="60697A39" w14:textId="77777777" w:rsidTr="00C857E2">
        <w:trPr>
          <w:trHeight w:val="20"/>
        </w:trPr>
        <w:tc>
          <w:tcPr>
            <w:tcW w:w="1707" w:type="pct"/>
          </w:tcPr>
          <w:p w14:paraId="37D720B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Boletim de Subscrição das Debêntures</w:t>
            </w:r>
            <w:r w:rsidRPr="002448B5">
              <w:rPr>
                <w:rFonts w:ascii="Segoe UI" w:hAnsi="Segoe UI" w:cs="Segoe UI"/>
                <w:b w:val="0"/>
                <w:color w:val="auto"/>
                <w:sz w:val="22"/>
                <w:szCs w:val="22"/>
                <w:lang w:val="pt-BR"/>
              </w:rPr>
              <w:t>”</w:t>
            </w:r>
          </w:p>
        </w:tc>
        <w:tc>
          <w:tcPr>
            <w:tcW w:w="3293" w:type="pct"/>
          </w:tcPr>
          <w:p w14:paraId="530E2335"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sz w:val="22"/>
                <w:szCs w:val="22"/>
              </w:rPr>
              <w:t>Significa o boletim de subscrição das Debêntures por meio do qual a Emissora formalizará sua subscrição das Debêntures.</w:t>
            </w:r>
          </w:p>
        </w:tc>
      </w:tr>
      <w:tr w:rsidR="00AA4792" w:rsidRPr="002448B5" w14:paraId="255AA0C8" w14:textId="77777777" w:rsidTr="00C857E2">
        <w:trPr>
          <w:trHeight w:val="20"/>
        </w:trPr>
        <w:tc>
          <w:tcPr>
            <w:tcW w:w="1707" w:type="pct"/>
          </w:tcPr>
          <w:p w14:paraId="4982D1F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CCI</w:t>
            </w:r>
            <w:r w:rsidRPr="002448B5">
              <w:rPr>
                <w:rFonts w:ascii="Segoe UI" w:hAnsi="Segoe UI" w:cs="Segoe UI"/>
                <w:b w:val="0"/>
                <w:color w:val="auto"/>
                <w:sz w:val="22"/>
                <w:szCs w:val="22"/>
                <w:lang w:val="pt-BR"/>
              </w:rPr>
              <w:t>”</w:t>
            </w:r>
          </w:p>
        </w:tc>
        <w:tc>
          <w:tcPr>
            <w:tcW w:w="3293" w:type="pct"/>
          </w:tcPr>
          <w:p w14:paraId="3ABDFB33"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Cédula de Crédito Imobiliário </w:t>
            </w:r>
            <w:r w:rsidR="00CA5F72" w:rsidRPr="002448B5">
              <w:rPr>
                <w:rFonts w:ascii="Segoe UI" w:hAnsi="Segoe UI" w:cs="Segoe UI"/>
                <w:color w:val="000000"/>
                <w:sz w:val="22"/>
                <w:szCs w:val="22"/>
              </w:rPr>
              <w:t>integral</w:t>
            </w:r>
            <w:r w:rsidRPr="002448B5">
              <w:rPr>
                <w:rFonts w:ascii="Segoe UI" w:hAnsi="Segoe UI" w:cs="Segoe UI"/>
                <w:color w:val="000000"/>
                <w:sz w:val="22"/>
                <w:szCs w:val="22"/>
              </w:rPr>
              <w:t>,</w:t>
            </w:r>
            <w:r w:rsidRPr="002448B5">
              <w:rPr>
                <w:rFonts w:ascii="Segoe UI" w:hAnsi="Segoe UI" w:cs="Segoe UI"/>
                <w:color w:val="000000"/>
                <w:sz w:val="22"/>
              </w:rPr>
              <w:t xml:space="preserve"> série “única”, n.º 001, emitida pela Emissora sob a forma escritural, nos termos da Escritura de Emissão de CCI, representativa da totalidade dos Créditos Imobiliários. </w:t>
            </w:r>
          </w:p>
        </w:tc>
      </w:tr>
      <w:tr w:rsidR="00AA4792" w:rsidRPr="002448B5" w14:paraId="0AC96C60" w14:textId="77777777" w:rsidTr="00C857E2">
        <w:trPr>
          <w:trHeight w:val="20"/>
        </w:trPr>
        <w:tc>
          <w:tcPr>
            <w:tcW w:w="1707" w:type="pct"/>
          </w:tcPr>
          <w:p w14:paraId="20D6D68D"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rPr>
              <w:t xml:space="preserve">Cessão Fiduciária </w:t>
            </w:r>
            <w:r w:rsidRPr="002448B5">
              <w:rPr>
                <w:rFonts w:ascii="Segoe UI" w:hAnsi="Segoe UI" w:cs="Segoe UI"/>
                <w:b w:val="0"/>
                <w:sz w:val="22"/>
                <w:szCs w:val="22"/>
                <w:u w:val="single"/>
                <w:lang w:val="pt-BR"/>
              </w:rPr>
              <w:t>de Recebíveis</w:t>
            </w:r>
            <w:r w:rsidRPr="002448B5">
              <w:rPr>
                <w:rFonts w:ascii="Segoe UI" w:hAnsi="Segoe UI" w:cs="Segoe UI"/>
                <w:b w:val="0"/>
                <w:color w:val="auto"/>
                <w:sz w:val="22"/>
                <w:szCs w:val="22"/>
                <w:lang w:val="pt-BR"/>
              </w:rPr>
              <w:t>”</w:t>
            </w:r>
          </w:p>
        </w:tc>
        <w:tc>
          <w:tcPr>
            <w:tcW w:w="3293" w:type="pct"/>
          </w:tcPr>
          <w:p w14:paraId="6CF1940B" w14:textId="77777777" w:rsidR="00F20724"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RPr="002448B5" w14:paraId="32C23CA1" w14:textId="77777777" w:rsidTr="00C857E2">
        <w:trPr>
          <w:trHeight w:val="20"/>
        </w:trPr>
        <w:tc>
          <w:tcPr>
            <w:tcW w:w="1707" w:type="pct"/>
          </w:tcPr>
          <w:p w14:paraId="6C4F547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CNPJ</w:t>
            </w:r>
            <w:r w:rsidRPr="002448B5">
              <w:rPr>
                <w:rFonts w:ascii="Segoe UI" w:hAnsi="Segoe UI" w:cs="Segoe UI"/>
                <w:b w:val="0"/>
                <w:color w:val="auto"/>
                <w:sz w:val="22"/>
                <w:szCs w:val="22"/>
                <w:lang w:val="pt-BR"/>
              </w:rPr>
              <w:t>”</w:t>
            </w:r>
          </w:p>
        </w:tc>
        <w:tc>
          <w:tcPr>
            <w:tcW w:w="3293" w:type="pct"/>
          </w:tcPr>
          <w:p w14:paraId="3A6794BF"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Cadastro Nacional da Pessoa Jurídica do Ministério da Economia.</w:t>
            </w:r>
          </w:p>
        </w:tc>
      </w:tr>
      <w:tr w:rsidR="00AA4792" w:rsidRPr="002448B5" w14:paraId="28393C1D" w14:textId="77777777" w:rsidTr="00C857E2">
        <w:trPr>
          <w:trHeight w:val="20"/>
        </w:trPr>
        <w:tc>
          <w:tcPr>
            <w:tcW w:w="1707" w:type="pct"/>
          </w:tcPr>
          <w:p w14:paraId="609CACC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CMN</w:t>
            </w:r>
            <w:r w:rsidRPr="002448B5">
              <w:rPr>
                <w:rFonts w:ascii="Segoe UI" w:hAnsi="Segoe UI" w:cs="Segoe UI"/>
                <w:b w:val="0"/>
                <w:color w:val="auto"/>
                <w:sz w:val="22"/>
                <w:szCs w:val="22"/>
                <w:lang w:val="pt-BR"/>
              </w:rPr>
              <w:t>”</w:t>
            </w:r>
          </w:p>
        </w:tc>
        <w:tc>
          <w:tcPr>
            <w:tcW w:w="3293" w:type="pct"/>
          </w:tcPr>
          <w:p w14:paraId="759D2249"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o Conselho Monetário Nacional.</w:t>
            </w:r>
          </w:p>
        </w:tc>
      </w:tr>
      <w:tr w:rsidR="00AA4792" w:rsidRPr="002448B5" w14:paraId="210621AD" w14:textId="77777777" w:rsidTr="00C857E2">
        <w:trPr>
          <w:trHeight w:val="20"/>
        </w:trPr>
        <w:tc>
          <w:tcPr>
            <w:tcW w:w="1707" w:type="pct"/>
          </w:tcPr>
          <w:p w14:paraId="36C3E6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Código de Processo Civil</w:t>
            </w:r>
            <w:r w:rsidRPr="002448B5">
              <w:rPr>
                <w:rFonts w:ascii="Segoe UI" w:hAnsi="Segoe UI" w:cs="Segoe UI"/>
                <w:b w:val="0"/>
                <w:color w:val="auto"/>
                <w:sz w:val="22"/>
                <w:szCs w:val="22"/>
                <w:lang w:val="pt-BR"/>
              </w:rPr>
              <w:t>”</w:t>
            </w:r>
          </w:p>
        </w:tc>
        <w:tc>
          <w:tcPr>
            <w:tcW w:w="3293" w:type="pct"/>
          </w:tcPr>
          <w:p w14:paraId="145F2474"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13.105, de 16 de março de 2015, conforme alterada.</w:t>
            </w:r>
          </w:p>
        </w:tc>
      </w:tr>
      <w:tr w:rsidR="00AA4792" w:rsidRPr="002448B5" w14:paraId="23704632" w14:textId="77777777" w:rsidTr="00C857E2">
        <w:trPr>
          <w:trHeight w:val="20"/>
        </w:trPr>
        <w:tc>
          <w:tcPr>
            <w:tcW w:w="1707" w:type="pct"/>
          </w:tcPr>
          <w:p w14:paraId="0346B1C8" w14:textId="77777777" w:rsidR="00B30981" w:rsidRPr="002448B5" w:rsidRDefault="00C63A3F" w:rsidP="00E03342">
            <w:pPr>
              <w:tabs>
                <w:tab w:val="left" w:pos="709"/>
              </w:tabs>
              <w:suppressAutoHyphens/>
              <w:spacing w:after="240" w:line="320" w:lineRule="atLeast"/>
              <w:ind w:right="182"/>
              <w:jc w:val="both"/>
              <w:rPr>
                <w:rFonts w:ascii="Segoe UI" w:hAnsi="Segoe UI" w:cs="Segoe UI"/>
                <w:b/>
                <w:sz w:val="22"/>
              </w:rPr>
            </w:pPr>
            <w:r w:rsidRPr="002448B5">
              <w:rPr>
                <w:rFonts w:ascii="Segoe UI" w:hAnsi="Segoe UI" w:cs="Segoe UI"/>
                <w:sz w:val="22"/>
                <w:szCs w:val="22"/>
              </w:rPr>
              <w:t>“</w:t>
            </w:r>
            <w:r w:rsidRPr="002448B5">
              <w:rPr>
                <w:rFonts w:ascii="Segoe UI" w:hAnsi="Segoe UI" w:cs="Segoe UI"/>
                <w:sz w:val="22"/>
                <w:szCs w:val="22"/>
                <w:u w:val="single"/>
              </w:rPr>
              <w:t>COFINS</w:t>
            </w:r>
            <w:r w:rsidRPr="002448B5">
              <w:rPr>
                <w:rFonts w:ascii="Segoe UI" w:hAnsi="Segoe UI" w:cs="Segoe UI"/>
                <w:sz w:val="22"/>
                <w:szCs w:val="22"/>
              </w:rPr>
              <w:t>”</w:t>
            </w:r>
          </w:p>
        </w:tc>
        <w:tc>
          <w:tcPr>
            <w:tcW w:w="3293" w:type="pct"/>
          </w:tcPr>
          <w:p w14:paraId="4A1F0785"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a Contribuição para o Financiamento da Seguridade Social.</w:t>
            </w:r>
          </w:p>
        </w:tc>
      </w:tr>
      <w:tr w:rsidR="00AA4792" w:rsidRPr="002448B5" w14:paraId="362CE4BD" w14:textId="77777777" w:rsidTr="00C857E2">
        <w:trPr>
          <w:trHeight w:val="20"/>
        </w:trPr>
        <w:tc>
          <w:tcPr>
            <w:tcW w:w="1707" w:type="pct"/>
          </w:tcPr>
          <w:p w14:paraId="2541C495"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rPr>
            </w:pPr>
            <w:r w:rsidRPr="002448B5">
              <w:rPr>
                <w:rFonts w:ascii="Segoe UI" w:hAnsi="Segoe UI" w:cs="Segoe UI"/>
                <w:b w:val="0"/>
                <w:color w:val="auto"/>
                <w:sz w:val="22"/>
              </w:rPr>
              <w:t>“</w:t>
            </w:r>
            <w:r w:rsidRPr="002448B5">
              <w:rPr>
                <w:rFonts w:ascii="Segoe UI" w:hAnsi="Segoe UI" w:cs="Segoe UI"/>
                <w:b w:val="0"/>
                <w:color w:val="auto"/>
                <w:sz w:val="22"/>
                <w:u w:val="single"/>
              </w:rPr>
              <w:t xml:space="preserve">Conta </w:t>
            </w:r>
            <w:r w:rsidRPr="002448B5">
              <w:rPr>
                <w:rFonts w:ascii="Segoe UI" w:hAnsi="Segoe UI" w:cs="Segoe UI"/>
                <w:b w:val="0"/>
                <w:color w:val="auto"/>
                <w:sz w:val="22"/>
                <w:szCs w:val="22"/>
                <w:u w:val="single"/>
              </w:rPr>
              <w:t>Centralizadora</w:t>
            </w:r>
            <w:r w:rsidRPr="002448B5">
              <w:rPr>
                <w:rFonts w:ascii="Segoe UI" w:hAnsi="Segoe UI" w:cs="Segoe UI"/>
                <w:b w:val="0"/>
                <w:color w:val="auto"/>
                <w:sz w:val="22"/>
              </w:rPr>
              <w:t>”</w:t>
            </w:r>
          </w:p>
        </w:tc>
        <w:tc>
          <w:tcPr>
            <w:tcW w:w="3293" w:type="pct"/>
          </w:tcPr>
          <w:p w14:paraId="671F487E"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a c</w:t>
            </w:r>
            <w:r w:rsidRPr="002448B5">
              <w:rPr>
                <w:rFonts w:ascii="Segoe UI" w:hAnsi="Segoe UI" w:cs="Segoe UI"/>
                <w:sz w:val="22"/>
                <w:lang w:val="pt-BR"/>
              </w:rPr>
              <w:t>onta</w:t>
            </w:r>
            <w:r w:rsidRPr="002448B5">
              <w:rPr>
                <w:rFonts w:ascii="Segoe UI" w:hAnsi="Segoe UI" w:cs="Segoe UI"/>
                <w:sz w:val="22"/>
                <w:szCs w:val="22"/>
              </w:rPr>
              <w:t xml:space="preserve"> do patrimônio separado dos CRI, qual seja,</w:t>
            </w:r>
            <w:r w:rsidRPr="002448B5">
              <w:rPr>
                <w:rFonts w:ascii="Segoe UI" w:hAnsi="Segoe UI" w:cs="Segoe UI"/>
                <w:sz w:val="22"/>
              </w:rPr>
              <w:t xml:space="preserve"> a </w:t>
            </w:r>
            <w:r w:rsidRPr="002448B5">
              <w:rPr>
                <w:rFonts w:ascii="Segoe UI" w:hAnsi="Segoe UI" w:cs="Segoe UI"/>
                <w:sz w:val="22"/>
                <w:szCs w:val="22"/>
              </w:rPr>
              <w:t>conta corrente n.º </w:t>
            </w:r>
            <w:r w:rsidR="000A2693" w:rsidRPr="002448B5">
              <w:rPr>
                <w:rFonts w:ascii="Segoe UI" w:hAnsi="Segoe UI" w:cs="Segoe UI"/>
                <w:sz w:val="22"/>
                <w:szCs w:val="22"/>
              </w:rPr>
              <w:t>46575-3</w:t>
            </w:r>
            <w:r w:rsidRPr="002448B5">
              <w:rPr>
                <w:rFonts w:ascii="Segoe UI" w:hAnsi="Segoe UI" w:cs="Segoe UI"/>
                <w:sz w:val="22"/>
                <w:szCs w:val="22"/>
              </w:rPr>
              <w:t xml:space="preserve">, </w:t>
            </w:r>
            <w:bookmarkStart w:id="79" w:name="_Hlk66868191"/>
            <w:r w:rsidRPr="002448B5">
              <w:rPr>
                <w:rFonts w:ascii="Segoe UI" w:hAnsi="Segoe UI" w:cs="Segoe UI"/>
                <w:sz w:val="22"/>
                <w:szCs w:val="22"/>
              </w:rPr>
              <w:t xml:space="preserve">agência </w:t>
            </w:r>
            <w:r w:rsidR="000A2693" w:rsidRPr="002448B5">
              <w:rPr>
                <w:rFonts w:ascii="Segoe UI" w:hAnsi="Segoe UI" w:cs="Segoe UI"/>
                <w:sz w:val="22"/>
                <w:lang w:val="pt-BR"/>
              </w:rPr>
              <w:t>0350</w:t>
            </w:r>
            <w:r w:rsidR="000A2693" w:rsidRPr="002448B5">
              <w:rPr>
                <w:rFonts w:ascii="Segoe UI" w:hAnsi="Segoe UI" w:cs="Segoe UI"/>
                <w:sz w:val="22"/>
                <w:szCs w:val="22"/>
              </w:rPr>
              <w:t xml:space="preserve">, </w:t>
            </w:r>
            <w:r w:rsidRPr="002448B5">
              <w:rPr>
                <w:rFonts w:ascii="Segoe UI" w:hAnsi="Segoe UI" w:cs="Segoe UI"/>
                <w:sz w:val="22"/>
                <w:szCs w:val="22"/>
              </w:rPr>
              <w:t xml:space="preserve">do </w:t>
            </w:r>
            <w:r w:rsidR="000A2693" w:rsidRPr="002448B5">
              <w:rPr>
                <w:rFonts w:ascii="Segoe UI" w:hAnsi="Segoe UI" w:cs="Segoe UI"/>
                <w:sz w:val="22"/>
                <w:szCs w:val="22"/>
              </w:rPr>
              <w:t>Itaú Unibanco S.A.</w:t>
            </w:r>
            <w:bookmarkEnd w:id="79"/>
            <w:r w:rsidRPr="002448B5">
              <w:rPr>
                <w:rFonts w:ascii="Segoe UI" w:hAnsi="Segoe UI" w:cs="Segoe UI"/>
                <w:sz w:val="22"/>
                <w:szCs w:val="22"/>
              </w:rPr>
              <w:t>, de titularidade da Emissora</w:t>
            </w:r>
            <w:r w:rsidRPr="002448B5">
              <w:rPr>
                <w:rFonts w:ascii="Segoe UI" w:hAnsi="Segoe UI" w:cs="Segoe UI"/>
                <w:sz w:val="22"/>
              </w:rPr>
              <w:t>.</w:t>
            </w:r>
            <w:r w:rsidRPr="002448B5">
              <w:rPr>
                <w:rFonts w:ascii="Segoe UI" w:hAnsi="Segoe UI" w:cs="Segoe UI"/>
                <w:sz w:val="22"/>
                <w:szCs w:val="22"/>
                <w:lang w:val="pt-BR"/>
              </w:rPr>
              <w:t xml:space="preserve"> </w:t>
            </w:r>
          </w:p>
        </w:tc>
      </w:tr>
      <w:tr w:rsidR="00AA4792" w:rsidRPr="002448B5" w14:paraId="1EC008B6" w14:textId="77777777" w:rsidTr="00C857E2">
        <w:trPr>
          <w:trHeight w:val="20"/>
        </w:trPr>
        <w:tc>
          <w:tcPr>
            <w:tcW w:w="1707" w:type="pct"/>
          </w:tcPr>
          <w:p w14:paraId="734FEDC4"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Liquidação</w:t>
            </w:r>
            <w:r w:rsidRPr="002448B5">
              <w:rPr>
                <w:rFonts w:ascii="Segoe UI" w:hAnsi="Segoe UI" w:cs="Segoe UI"/>
                <w:b w:val="0"/>
                <w:color w:val="auto"/>
                <w:sz w:val="22"/>
                <w:szCs w:val="22"/>
                <w:lang w:val="pt-BR"/>
              </w:rPr>
              <w:t>”</w:t>
            </w:r>
          </w:p>
        </w:tc>
        <w:tc>
          <w:tcPr>
            <w:tcW w:w="3293" w:type="pct"/>
          </w:tcPr>
          <w:p w14:paraId="5C616080"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w:t>
            </w:r>
            <w:r w:rsidR="000A2693" w:rsidRPr="002448B5">
              <w:rPr>
                <w:rFonts w:ascii="Segoe UI" w:hAnsi="Segoe UI" w:cs="Segoe UI"/>
                <w:sz w:val="22"/>
                <w:szCs w:val="22"/>
                <w:lang w:val="pt-BR"/>
              </w:rPr>
              <w:t>(m)</w:t>
            </w:r>
            <w:r w:rsidRPr="002448B5">
              <w:rPr>
                <w:rFonts w:ascii="Segoe UI" w:hAnsi="Segoe UI" w:cs="Segoe UI"/>
                <w:sz w:val="22"/>
                <w:szCs w:val="22"/>
                <w:lang w:val="pt-BR"/>
              </w:rPr>
              <w:t xml:space="preserve"> a</w:t>
            </w:r>
            <w:r w:rsidR="000A2693" w:rsidRPr="002448B5">
              <w:rPr>
                <w:rFonts w:ascii="Segoe UI" w:hAnsi="Segoe UI" w:cs="Segoe UI"/>
                <w:sz w:val="22"/>
                <w:szCs w:val="22"/>
                <w:lang w:val="pt-BR"/>
              </w:rPr>
              <w:t>(s)</w:t>
            </w:r>
            <w:r w:rsidRPr="002448B5">
              <w:rPr>
                <w:rFonts w:ascii="Segoe UI" w:hAnsi="Segoe UI" w:cs="Segoe UI"/>
                <w:sz w:val="22"/>
                <w:szCs w:val="22"/>
                <w:lang w:val="pt-BR"/>
              </w:rPr>
              <w:t xml:space="preserve"> </w:t>
            </w:r>
            <w:r w:rsidRPr="002448B5">
              <w:rPr>
                <w:rFonts w:ascii="Segoe UI" w:hAnsi="Segoe UI" w:cs="Segoe UI"/>
                <w:sz w:val="22"/>
                <w:szCs w:val="22"/>
              </w:rPr>
              <w:t>conta</w:t>
            </w:r>
            <w:r w:rsidR="000A2693" w:rsidRPr="002448B5">
              <w:rPr>
                <w:rFonts w:ascii="Segoe UI" w:hAnsi="Segoe UI" w:cs="Segoe UI"/>
                <w:sz w:val="22"/>
                <w:szCs w:val="22"/>
                <w:lang w:val="pt-BR"/>
              </w:rPr>
              <w:t>(s)</w:t>
            </w:r>
            <w:r w:rsidRPr="002448B5">
              <w:rPr>
                <w:rFonts w:ascii="Segoe UI" w:hAnsi="Segoe UI" w:cs="Segoe UI"/>
                <w:sz w:val="22"/>
                <w:szCs w:val="22"/>
              </w:rPr>
              <w:t xml:space="preserve"> corrente</w:t>
            </w:r>
            <w:r w:rsidR="000A2693" w:rsidRPr="002448B5">
              <w:rPr>
                <w:rFonts w:ascii="Segoe UI" w:hAnsi="Segoe UI" w:cs="Segoe UI"/>
                <w:sz w:val="22"/>
                <w:szCs w:val="22"/>
                <w:lang w:val="pt-BR"/>
              </w:rPr>
              <w:t>(s)</w:t>
            </w:r>
            <w:r w:rsidRPr="002448B5">
              <w:rPr>
                <w:rFonts w:ascii="Segoe UI" w:hAnsi="Segoe UI" w:cs="Segoe UI"/>
                <w:sz w:val="22"/>
                <w:szCs w:val="22"/>
              </w:rPr>
              <w:t xml:space="preserve"> a ser</w:t>
            </w:r>
            <w:r w:rsidR="000A2693" w:rsidRPr="002448B5">
              <w:rPr>
                <w:rFonts w:ascii="Segoe UI" w:hAnsi="Segoe UI" w:cs="Segoe UI"/>
                <w:sz w:val="22"/>
                <w:szCs w:val="22"/>
                <w:lang w:val="pt-BR"/>
              </w:rPr>
              <w:t>(em)</w:t>
            </w:r>
            <w:r w:rsidRPr="002448B5">
              <w:rPr>
                <w:rFonts w:ascii="Segoe UI" w:hAnsi="Segoe UI" w:cs="Segoe UI"/>
                <w:sz w:val="22"/>
                <w:szCs w:val="22"/>
              </w:rPr>
              <w:t xml:space="preserve"> indicada</w:t>
            </w:r>
            <w:r w:rsidR="000A2693" w:rsidRPr="002448B5">
              <w:rPr>
                <w:rFonts w:ascii="Segoe UI" w:hAnsi="Segoe UI" w:cs="Segoe UI"/>
                <w:sz w:val="22"/>
                <w:szCs w:val="22"/>
                <w:lang w:val="pt-BR"/>
              </w:rPr>
              <w:t>(s)</w:t>
            </w:r>
            <w:r w:rsidRPr="002448B5">
              <w:rPr>
                <w:rFonts w:ascii="Segoe UI" w:hAnsi="Segoe UI" w:cs="Segoe UI"/>
                <w:sz w:val="22"/>
                <w:szCs w:val="22"/>
              </w:rPr>
              <w:t xml:space="preserve"> pela </w:t>
            </w:r>
            <w:r w:rsidRPr="002448B5">
              <w:rPr>
                <w:rFonts w:ascii="Segoe UI" w:hAnsi="Segoe UI" w:cs="Segoe UI"/>
                <w:sz w:val="22"/>
                <w:szCs w:val="22"/>
                <w:lang w:val="pt-BR"/>
              </w:rPr>
              <w:t>Devedora</w:t>
            </w:r>
            <w:r w:rsidRPr="002448B5">
              <w:rPr>
                <w:rFonts w:ascii="Segoe UI" w:hAnsi="Segoe UI" w:cs="Segoe UI"/>
                <w:sz w:val="22"/>
                <w:szCs w:val="22"/>
              </w:rPr>
              <w:t xml:space="preserve"> à Emissora até a primeira Data de Integralização</w:t>
            </w:r>
            <w:r w:rsidRPr="002448B5">
              <w:rPr>
                <w:rFonts w:ascii="Segoe UI" w:hAnsi="Segoe UI" w:cs="Segoe UI"/>
                <w:sz w:val="22"/>
                <w:szCs w:val="22"/>
                <w:lang w:val="pt-BR"/>
              </w:rPr>
              <w:t xml:space="preserve"> das Debêntures.</w:t>
            </w:r>
          </w:p>
        </w:tc>
      </w:tr>
      <w:tr w:rsidR="00AA4792" w:rsidRPr="002448B5" w14:paraId="01ED14E6" w14:textId="77777777" w:rsidTr="00C857E2">
        <w:trPr>
          <w:trHeight w:val="20"/>
        </w:trPr>
        <w:tc>
          <w:tcPr>
            <w:tcW w:w="1707" w:type="pct"/>
          </w:tcPr>
          <w:p w14:paraId="481AEB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Livre Movimentação</w:t>
            </w:r>
            <w:r w:rsidRPr="002448B5">
              <w:rPr>
                <w:rFonts w:ascii="Segoe UI" w:hAnsi="Segoe UI" w:cs="Segoe UI"/>
                <w:b w:val="0"/>
                <w:color w:val="auto"/>
                <w:sz w:val="22"/>
                <w:szCs w:val="22"/>
                <w:lang w:val="pt-BR"/>
              </w:rPr>
              <w:t>”</w:t>
            </w:r>
          </w:p>
        </w:tc>
        <w:tc>
          <w:tcPr>
            <w:tcW w:w="3293" w:type="pct"/>
          </w:tcPr>
          <w:p w14:paraId="4BC5E4F3"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a conta</w:t>
            </w:r>
            <w:r w:rsidRPr="002448B5">
              <w:rPr>
                <w:rFonts w:ascii="Segoe UI" w:hAnsi="Segoe UI" w:cs="Segoe UI"/>
                <w:sz w:val="22"/>
                <w:lang w:val="pt-BR"/>
              </w:rPr>
              <w:t xml:space="preserve"> corrente de titularidade da Devedora</w:t>
            </w:r>
            <w:r w:rsidRPr="002448B5">
              <w:rPr>
                <w:rFonts w:ascii="Segoe UI" w:hAnsi="Segoe UI" w:cs="Segoe UI"/>
                <w:sz w:val="22"/>
                <w:szCs w:val="22"/>
                <w:lang w:val="pt-BR"/>
              </w:rPr>
              <w:t>.</w:t>
            </w:r>
          </w:p>
        </w:tc>
      </w:tr>
      <w:tr w:rsidR="00AA4792" w:rsidRPr="002448B5" w14:paraId="558EC28B" w14:textId="77777777" w:rsidTr="00323165">
        <w:trPr>
          <w:trHeight w:val="20"/>
        </w:trPr>
        <w:tc>
          <w:tcPr>
            <w:tcW w:w="1707" w:type="pct"/>
          </w:tcPr>
          <w:p w14:paraId="7F476E21"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Contrato de Alienação Fiduciária de Imóvel</w:t>
            </w:r>
            <w:r w:rsidRPr="002448B5">
              <w:rPr>
                <w:rFonts w:ascii="Segoe UI" w:hAnsi="Segoe UI" w:cs="Segoe UI"/>
                <w:b w:val="0"/>
                <w:color w:val="auto"/>
                <w:sz w:val="22"/>
                <w:szCs w:val="22"/>
                <w:lang w:val="pt-BR"/>
              </w:rPr>
              <w:t>”</w:t>
            </w:r>
          </w:p>
        </w:tc>
        <w:tc>
          <w:tcPr>
            <w:tcW w:w="3293" w:type="pct"/>
          </w:tcPr>
          <w:p w14:paraId="7258D921" w14:textId="77777777" w:rsidR="0074464F"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o “</w:t>
            </w:r>
            <w:r w:rsidRPr="002448B5">
              <w:rPr>
                <w:rFonts w:ascii="Segoe UI" w:hAnsi="Segoe UI" w:cs="Segoe UI"/>
                <w:i/>
                <w:sz w:val="22"/>
                <w:szCs w:val="22"/>
                <w:lang w:val="pt-BR"/>
              </w:rPr>
              <w:t xml:space="preserve">Instrumento Particular de Alienação Fiduciária de Imóvel em Garantia </w:t>
            </w:r>
            <w:r w:rsidR="00863686" w:rsidRPr="002448B5">
              <w:rPr>
                <w:rFonts w:ascii="Segoe UI" w:hAnsi="Segoe UI" w:cs="Segoe UI"/>
                <w:i/>
                <w:sz w:val="22"/>
                <w:szCs w:val="22"/>
                <w:lang w:val="pt-BR"/>
              </w:rPr>
              <w:t xml:space="preserve">com Condição Resolutiva </w:t>
            </w:r>
            <w:r w:rsidRPr="002448B5">
              <w:rPr>
                <w:rFonts w:ascii="Segoe UI" w:hAnsi="Segoe UI" w:cs="Segoe UI"/>
                <w:i/>
                <w:sz w:val="22"/>
                <w:szCs w:val="22"/>
                <w:lang w:val="pt-BR"/>
              </w:rPr>
              <w:t>e Outras Avenças</w:t>
            </w:r>
            <w:r w:rsidRPr="002448B5">
              <w:rPr>
                <w:rFonts w:ascii="Segoe UI" w:hAnsi="Segoe UI" w:cs="Segoe UI"/>
                <w:sz w:val="22"/>
                <w:szCs w:val="22"/>
                <w:lang w:val="pt-BR"/>
              </w:rPr>
              <w:t>”, celebrado entre a Securitizadora, na qualidade de credora, a Encalso, na qualidade de alienante fiduciária, a Devedora e o Agente Fiduciário.</w:t>
            </w:r>
          </w:p>
        </w:tc>
      </w:tr>
      <w:tr w:rsidR="00AA4792" w:rsidRPr="002448B5" w14:paraId="28C364E1" w14:textId="77777777" w:rsidTr="00C857E2">
        <w:trPr>
          <w:trHeight w:val="20"/>
        </w:trPr>
        <w:tc>
          <w:tcPr>
            <w:tcW w:w="1707" w:type="pct"/>
          </w:tcPr>
          <w:p w14:paraId="60CA3C9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u w:val="single"/>
              </w:rPr>
              <w:t>Contrato</w:t>
            </w:r>
            <w:r w:rsidR="00262ABD" w:rsidRPr="002448B5">
              <w:rPr>
                <w:rFonts w:ascii="Segoe UI" w:hAnsi="Segoe UI" w:cs="Segoe UI"/>
                <w:b w:val="0"/>
                <w:sz w:val="22"/>
                <w:u w:val="single"/>
                <w:lang w:val="pt-BR"/>
              </w:rPr>
              <w:t>s</w:t>
            </w:r>
            <w:r w:rsidRPr="002448B5">
              <w:rPr>
                <w:rFonts w:ascii="Segoe UI" w:hAnsi="Segoe UI" w:cs="Segoe UI"/>
                <w:b w:val="0"/>
                <w:sz w:val="22"/>
                <w:u w:val="single"/>
              </w:rPr>
              <w:t xml:space="preserve"> de Alienação Fiduciária de Quotas</w:t>
            </w:r>
            <w:r w:rsidRPr="002448B5">
              <w:rPr>
                <w:rFonts w:ascii="Segoe UI" w:hAnsi="Segoe UI" w:cs="Segoe UI"/>
                <w:b w:val="0"/>
                <w:sz w:val="22"/>
              </w:rPr>
              <w:t>”</w:t>
            </w:r>
          </w:p>
        </w:tc>
        <w:tc>
          <w:tcPr>
            <w:tcW w:w="3293" w:type="pct"/>
          </w:tcPr>
          <w:p w14:paraId="498259FF"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w:t>
            </w:r>
            <w:r w:rsidR="00262ABD" w:rsidRPr="002448B5">
              <w:rPr>
                <w:rFonts w:ascii="Segoe UI" w:hAnsi="Segoe UI" w:cs="Segoe UI"/>
                <w:sz w:val="22"/>
                <w:szCs w:val="22"/>
                <w:lang w:val="pt-BR"/>
              </w:rPr>
              <w:t>m</w:t>
            </w:r>
            <w:r w:rsidRPr="002448B5">
              <w:rPr>
                <w:rFonts w:ascii="Segoe UI" w:hAnsi="Segoe UI" w:cs="Segoe UI"/>
                <w:sz w:val="22"/>
                <w:szCs w:val="22"/>
                <w:lang w:val="pt-BR"/>
              </w:rPr>
              <w:t xml:space="preserve"> o</w:t>
            </w:r>
            <w:r w:rsidR="00262ABD" w:rsidRPr="002448B5">
              <w:rPr>
                <w:rFonts w:ascii="Segoe UI" w:hAnsi="Segoe UI" w:cs="Segoe UI"/>
                <w:sz w:val="22"/>
                <w:szCs w:val="22"/>
                <w:lang w:val="pt-BR"/>
              </w:rPr>
              <w:t>s</w:t>
            </w:r>
            <w:r w:rsidRPr="002448B5">
              <w:rPr>
                <w:rFonts w:ascii="Segoe UI" w:hAnsi="Segoe UI" w:cs="Segoe UI"/>
                <w:sz w:val="22"/>
              </w:rPr>
              <w:t xml:space="preserve"> </w:t>
            </w:r>
            <w:r w:rsidRPr="002448B5">
              <w:rPr>
                <w:rFonts w:ascii="Segoe UI" w:hAnsi="Segoe UI" w:cs="Segoe UI"/>
                <w:sz w:val="22"/>
                <w:szCs w:val="22"/>
                <w:lang w:val="pt-BR"/>
              </w:rPr>
              <w:t>Instrumento</w:t>
            </w:r>
            <w:r w:rsidR="00262ABD" w:rsidRPr="002448B5">
              <w:rPr>
                <w:rFonts w:ascii="Segoe UI" w:hAnsi="Segoe UI" w:cs="Segoe UI"/>
                <w:sz w:val="22"/>
                <w:szCs w:val="22"/>
                <w:lang w:val="pt-BR"/>
              </w:rPr>
              <w:t>s</w:t>
            </w:r>
            <w:r w:rsidRPr="002448B5">
              <w:rPr>
                <w:rFonts w:ascii="Segoe UI" w:hAnsi="Segoe UI" w:cs="Segoe UI"/>
                <w:sz w:val="22"/>
                <w:szCs w:val="22"/>
                <w:lang w:val="pt-BR"/>
              </w:rPr>
              <w:t xml:space="preserve"> Particular</w:t>
            </w:r>
            <w:r w:rsidR="00262ABD" w:rsidRPr="002448B5">
              <w:rPr>
                <w:rFonts w:ascii="Segoe UI" w:hAnsi="Segoe UI" w:cs="Segoe UI"/>
                <w:sz w:val="22"/>
                <w:szCs w:val="22"/>
                <w:lang w:val="pt-BR"/>
              </w:rPr>
              <w:t>es</w:t>
            </w:r>
            <w:r w:rsidRPr="002448B5">
              <w:rPr>
                <w:rFonts w:ascii="Segoe UI" w:hAnsi="Segoe UI" w:cs="Segoe UI"/>
                <w:sz w:val="22"/>
                <w:lang w:val="pt-BR"/>
              </w:rPr>
              <w:t xml:space="preserve"> de Alienação Fiduciária de Quotas</w:t>
            </w:r>
            <w:r w:rsidR="00D903FA" w:rsidRPr="002448B5">
              <w:rPr>
                <w:rFonts w:ascii="Segoe UI" w:hAnsi="Segoe UI" w:cs="Segoe UI"/>
                <w:sz w:val="22"/>
                <w:lang w:val="pt-BR"/>
              </w:rPr>
              <w:t xml:space="preserve"> em Garantia</w:t>
            </w:r>
            <w:r w:rsidRPr="002448B5">
              <w:rPr>
                <w:rFonts w:ascii="Segoe UI" w:hAnsi="Segoe UI" w:cs="Segoe UI"/>
                <w:sz w:val="22"/>
                <w:lang w:val="pt-BR"/>
              </w:rPr>
              <w:t xml:space="preserve"> e Outras Avenças</w:t>
            </w:r>
            <w:r w:rsidRPr="002448B5">
              <w:rPr>
                <w:rFonts w:ascii="Segoe UI" w:hAnsi="Segoe UI" w:cs="Segoe UI"/>
                <w:sz w:val="22"/>
                <w:szCs w:val="22"/>
              </w:rPr>
              <w:t>, celebrado</w:t>
            </w:r>
            <w:r w:rsidR="00C857E2" w:rsidRPr="002448B5">
              <w:rPr>
                <w:rFonts w:ascii="Segoe UI" w:hAnsi="Segoe UI" w:cs="Segoe UI"/>
                <w:sz w:val="22"/>
                <w:szCs w:val="22"/>
                <w:lang w:val="pt-BR"/>
              </w:rPr>
              <w:t>s</w:t>
            </w:r>
            <w:r w:rsidRPr="002448B5">
              <w:rPr>
                <w:rFonts w:ascii="Segoe UI" w:hAnsi="Segoe UI" w:cs="Segoe UI"/>
                <w:sz w:val="22"/>
                <w:szCs w:val="22"/>
              </w:rPr>
              <w:t xml:space="preserve"> entre a</w:t>
            </w:r>
            <w:r w:rsidRPr="002448B5">
              <w:rPr>
                <w:rFonts w:ascii="Segoe UI" w:hAnsi="Segoe UI" w:cs="Segoe UI"/>
                <w:sz w:val="22"/>
                <w:szCs w:val="22"/>
                <w:lang w:val="pt-BR"/>
              </w:rPr>
              <w:t>s</w:t>
            </w:r>
            <w:r w:rsidRPr="002448B5">
              <w:rPr>
                <w:rFonts w:ascii="Segoe UI" w:hAnsi="Segoe UI" w:cs="Segoe UI"/>
                <w:sz w:val="22"/>
                <w:szCs w:val="22"/>
              </w:rPr>
              <w:t xml:space="preserve"> </w:t>
            </w:r>
            <w:r w:rsidRPr="002448B5">
              <w:rPr>
                <w:rFonts w:ascii="Segoe UI" w:hAnsi="Segoe UI" w:cs="Segoe UI"/>
                <w:sz w:val="22"/>
              </w:rPr>
              <w:t>Qu</w:t>
            </w:r>
            <w:r w:rsidRPr="002448B5">
              <w:rPr>
                <w:rFonts w:ascii="Segoe UI" w:hAnsi="Segoe UI" w:cs="Segoe UI"/>
                <w:sz w:val="22"/>
                <w:lang w:val="pt-BR"/>
              </w:rPr>
              <w:t>otistas das Garantidoras</w:t>
            </w:r>
            <w:r w:rsidRPr="002448B5">
              <w:rPr>
                <w:rFonts w:ascii="Segoe UI" w:hAnsi="Segoe UI" w:cs="Segoe UI"/>
                <w:sz w:val="22"/>
                <w:szCs w:val="22"/>
              </w:rPr>
              <w:t>, na qualidade de alienante</w:t>
            </w:r>
            <w:r w:rsidRPr="002448B5">
              <w:rPr>
                <w:rFonts w:ascii="Segoe UI" w:hAnsi="Segoe UI" w:cs="Segoe UI"/>
                <w:sz w:val="22"/>
                <w:szCs w:val="22"/>
                <w:lang w:val="pt-BR"/>
              </w:rPr>
              <w:t>s</w:t>
            </w:r>
            <w:r w:rsidRPr="002448B5">
              <w:rPr>
                <w:rFonts w:ascii="Segoe UI" w:hAnsi="Segoe UI" w:cs="Segoe UI"/>
                <w:sz w:val="22"/>
                <w:szCs w:val="22"/>
              </w:rPr>
              <w:t xml:space="preserve">, a Emissora, na qualidade de credora e </w:t>
            </w:r>
            <w:r w:rsidRPr="002448B5">
              <w:rPr>
                <w:rFonts w:ascii="Segoe UI" w:hAnsi="Segoe UI" w:cs="Segoe UI"/>
                <w:sz w:val="22"/>
                <w:szCs w:val="22"/>
                <w:lang w:val="pt-BR"/>
              </w:rPr>
              <w:t>as</w:t>
            </w:r>
            <w:r w:rsidRPr="002448B5">
              <w:rPr>
                <w:rFonts w:ascii="Segoe UI" w:hAnsi="Segoe UI" w:cs="Segoe UI"/>
                <w:sz w:val="22"/>
                <w:szCs w:val="22"/>
              </w:rPr>
              <w:t xml:space="preserve"> </w:t>
            </w:r>
            <w:r w:rsidRPr="002448B5">
              <w:rPr>
                <w:rFonts w:ascii="Segoe UI" w:hAnsi="Segoe UI" w:cs="Segoe UI"/>
                <w:sz w:val="22"/>
                <w:szCs w:val="22"/>
                <w:lang w:val="pt-BR"/>
              </w:rPr>
              <w:t>Garantidoras e o 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w:t>
            </w:r>
            <w:r w:rsidRPr="002448B5">
              <w:rPr>
                <w:rFonts w:ascii="Segoe UI" w:hAnsi="Segoe UI" w:cs="Segoe UI"/>
                <w:color w:val="000000"/>
                <w:sz w:val="22"/>
                <w:szCs w:val="22"/>
                <w:lang w:val="pt-BR"/>
              </w:rPr>
              <w:t>s</w:t>
            </w:r>
            <w:r w:rsidRPr="002448B5">
              <w:rPr>
                <w:rFonts w:ascii="Segoe UI" w:hAnsi="Segoe UI" w:cs="Segoe UI"/>
                <w:color w:val="000000"/>
                <w:sz w:val="22"/>
                <w:szCs w:val="22"/>
              </w:rPr>
              <w:t xml:space="preserve"> anuente</w:t>
            </w:r>
            <w:r w:rsidRPr="002448B5">
              <w:rPr>
                <w:rFonts w:ascii="Segoe UI" w:hAnsi="Segoe UI" w:cs="Segoe UI"/>
                <w:color w:val="000000"/>
                <w:sz w:val="22"/>
                <w:szCs w:val="22"/>
                <w:lang w:val="pt-BR"/>
              </w:rPr>
              <w:t>s</w:t>
            </w:r>
            <w:r w:rsidR="00262ABD" w:rsidRPr="002448B5">
              <w:rPr>
                <w:rFonts w:ascii="Segoe UI" w:hAnsi="Segoe UI" w:cs="Segoe UI"/>
                <w:color w:val="000000"/>
                <w:sz w:val="22"/>
                <w:szCs w:val="22"/>
                <w:lang w:val="pt-BR"/>
              </w:rPr>
              <w:t>, conforme o caso</w:t>
            </w:r>
            <w:r w:rsidRPr="002448B5">
              <w:rPr>
                <w:rFonts w:ascii="Segoe UI" w:hAnsi="Segoe UI" w:cs="Segoe UI"/>
                <w:color w:val="000000"/>
                <w:sz w:val="22"/>
              </w:rPr>
              <w:t>.</w:t>
            </w:r>
            <w:r w:rsidR="002D0FD6" w:rsidRPr="002448B5">
              <w:rPr>
                <w:rFonts w:ascii="Segoe UI" w:hAnsi="Segoe UI" w:cs="Segoe UI"/>
                <w:color w:val="000000"/>
                <w:sz w:val="22"/>
                <w:lang w:val="pt-BR"/>
              </w:rPr>
              <w:t xml:space="preserve"> </w:t>
            </w:r>
          </w:p>
        </w:tc>
      </w:tr>
      <w:tr w:rsidR="00AA4792" w:rsidRPr="002448B5" w14:paraId="0A710570" w14:textId="77777777" w:rsidTr="00C857E2">
        <w:trPr>
          <w:trHeight w:val="20"/>
        </w:trPr>
        <w:tc>
          <w:tcPr>
            <w:tcW w:w="1707" w:type="pct"/>
          </w:tcPr>
          <w:p w14:paraId="6B01CC0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rPr>
              <w:t>“</w:t>
            </w:r>
            <w:r w:rsidRPr="002448B5">
              <w:rPr>
                <w:rFonts w:ascii="Segoe UI" w:hAnsi="Segoe UI" w:cs="Segoe UI"/>
                <w:b w:val="0"/>
                <w:sz w:val="22"/>
                <w:u w:val="single"/>
              </w:rPr>
              <w:t xml:space="preserve">Contrato de </w:t>
            </w:r>
            <w:r w:rsidRPr="002448B5">
              <w:rPr>
                <w:rFonts w:ascii="Segoe UI" w:hAnsi="Segoe UI" w:cs="Segoe UI"/>
                <w:b w:val="0"/>
                <w:sz w:val="22"/>
                <w:szCs w:val="22"/>
                <w:u w:val="single"/>
                <w:lang w:val="pt-BR"/>
              </w:rPr>
              <w:t>Cessão Fiduciária de Recebíveis</w:t>
            </w:r>
            <w:r w:rsidRPr="002448B5">
              <w:rPr>
                <w:rFonts w:ascii="Segoe UI" w:hAnsi="Segoe UI" w:cs="Segoe UI"/>
                <w:b w:val="0"/>
                <w:sz w:val="22"/>
              </w:rPr>
              <w:t>”</w:t>
            </w:r>
          </w:p>
        </w:tc>
        <w:tc>
          <w:tcPr>
            <w:tcW w:w="3293" w:type="pct"/>
          </w:tcPr>
          <w:p w14:paraId="3EFCFC8A"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o</w:t>
            </w:r>
            <w:r w:rsidRPr="002448B5">
              <w:rPr>
                <w:rFonts w:ascii="Segoe UI" w:hAnsi="Segoe UI" w:cs="Segoe UI"/>
                <w:sz w:val="22"/>
              </w:rPr>
              <w:t xml:space="preserve"> “</w:t>
            </w:r>
            <w:r w:rsidRPr="002448B5">
              <w:rPr>
                <w:rFonts w:ascii="Segoe UI" w:hAnsi="Segoe UI" w:cs="Segoe UI"/>
                <w:i/>
                <w:sz w:val="22"/>
                <w:lang w:val="pt-BR"/>
              </w:rPr>
              <w:t xml:space="preserve">Instrumento Particular de Cessão Fiduciária </w:t>
            </w:r>
            <w:r w:rsidR="00D903FA" w:rsidRPr="002448B5">
              <w:rPr>
                <w:rFonts w:ascii="Segoe UI" w:hAnsi="Segoe UI" w:cs="Segoe UI"/>
                <w:i/>
                <w:sz w:val="22"/>
                <w:lang w:val="pt-BR"/>
              </w:rPr>
              <w:t>em Garantia</w:t>
            </w:r>
            <w:r w:rsidRPr="002448B5">
              <w:rPr>
                <w:rFonts w:ascii="Segoe UI" w:hAnsi="Segoe UI" w:cs="Segoe UI"/>
                <w:i/>
                <w:sz w:val="22"/>
                <w:lang w:val="pt-BR"/>
              </w:rPr>
              <w:t xml:space="preserve"> e Outras Avenças</w:t>
            </w:r>
            <w:r w:rsidRPr="002448B5">
              <w:rPr>
                <w:rFonts w:ascii="Segoe UI" w:hAnsi="Segoe UI" w:cs="Segoe UI"/>
                <w:sz w:val="22"/>
                <w:szCs w:val="22"/>
              </w:rPr>
              <w:t>”,</w:t>
            </w:r>
            <w:r w:rsidRPr="002448B5">
              <w:rPr>
                <w:rFonts w:ascii="Segoe UI" w:hAnsi="Segoe UI" w:cs="Segoe UI"/>
                <w:sz w:val="22"/>
              </w:rPr>
              <w:t xml:space="preserve"> celebrado entre </w:t>
            </w:r>
            <w:r w:rsidRPr="002448B5">
              <w:rPr>
                <w:rFonts w:ascii="Segoe UI" w:hAnsi="Segoe UI" w:cs="Segoe UI"/>
                <w:sz w:val="22"/>
                <w:szCs w:val="22"/>
                <w:lang w:val="pt-BR"/>
              </w:rPr>
              <w:t>as Garantidoras e a Devedora</w:t>
            </w:r>
            <w:r w:rsidRPr="002448B5">
              <w:rPr>
                <w:rFonts w:ascii="Segoe UI" w:hAnsi="Segoe UI" w:cs="Segoe UI"/>
                <w:sz w:val="22"/>
                <w:szCs w:val="22"/>
              </w:rPr>
              <w:t xml:space="preserve">, na qualidade de </w:t>
            </w:r>
            <w:r w:rsidRPr="002448B5">
              <w:rPr>
                <w:rFonts w:ascii="Segoe UI" w:hAnsi="Segoe UI" w:cs="Segoe UI"/>
                <w:sz w:val="22"/>
                <w:szCs w:val="22"/>
                <w:lang w:val="pt-BR"/>
              </w:rPr>
              <w:t>cedentes</w:t>
            </w:r>
            <w:r w:rsidRPr="002448B5">
              <w:rPr>
                <w:rFonts w:ascii="Segoe UI" w:hAnsi="Segoe UI" w:cs="Segoe UI"/>
                <w:sz w:val="22"/>
                <w:szCs w:val="22"/>
              </w:rPr>
              <w:t xml:space="preserve">, </w:t>
            </w:r>
            <w:r w:rsidRPr="002448B5">
              <w:rPr>
                <w:rFonts w:ascii="Segoe UI" w:hAnsi="Segoe UI" w:cs="Segoe UI"/>
                <w:sz w:val="22"/>
              </w:rPr>
              <w:t xml:space="preserve">a Emissora, </w:t>
            </w:r>
            <w:r w:rsidRPr="002448B5">
              <w:rPr>
                <w:rFonts w:ascii="Segoe UI" w:hAnsi="Segoe UI" w:cs="Segoe UI"/>
                <w:sz w:val="22"/>
                <w:szCs w:val="22"/>
              </w:rPr>
              <w:t>na qualidade de credora</w:t>
            </w:r>
            <w:r w:rsidRPr="002448B5">
              <w:rPr>
                <w:rFonts w:ascii="Segoe UI" w:hAnsi="Segoe UI" w:cs="Segoe UI"/>
                <w:sz w:val="22"/>
                <w:szCs w:val="22"/>
                <w:lang w:val="pt-BR"/>
              </w:rPr>
              <w:t>,</w:t>
            </w:r>
            <w:r w:rsidRPr="002448B5">
              <w:rPr>
                <w:rFonts w:ascii="Segoe UI" w:hAnsi="Segoe UI" w:cs="Segoe UI"/>
                <w:sz w:val="22"/>
                <w:szCs w:val="22"/>
              </w:rPr>
              <w:t xml:space="preserve"> e </w:t>
            </w:r>
            <w:r w:rsidRPr="002448B5">
              <w:rPr>
                <w:rFonts w:ascii="Segoe UI" w:hAnsi="Segoe UI" w:cs="Segoe UI"/>
                <w:sz w:val="22"/>
              </w:rPr>
              <w:t xml:space="preserve">o </w:t>
            </w:r>
            <w:r w:rsidRPr="002448B5">
              <w:rPr>
                <w:rFonts w:ascii="Segoe UI" w:hAnsi="Segoe UI" w:cs="Segoe UI"/>
                <w:sz w:val="22"/>
                <w:szCs w:val="22"/>
                <w:lang w:val="pt-BR"/>
              </w:rPr>
              <w:t>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 anuente</w:t>
            </w:r>
            <w:r w:rsidRPr="002448B5">
              <w:rPr>
                <w:rFonts w:ascii="Segoe UI" w:hAnsi="Segoe UI" w:cs="Segoe UI"/>
                <w:color w:val="000000"/>
                <w:sz w:val="22"/>
                <w:szCs w:val="22"/>
                <w:lang w:val="pt-BR"/>
              </w:rPr>
              <w:t>.</w:t>
            </w:r>
          </w:p>
        </w:tc>
      </w:tr>
      <w:tr w:rsidR="00AA4792" w:rsidRPr="002448B5" w14:paraId="04636021" w14:textId="77777777" w:rsidTr="00C857E2">
        <w:trPr>
          <w:trHeight w:val="20"/>
        </w:trPr>
        <w:tc>
          <w:tcPr>
            <w:tcW w:w="1707" w:type="pct"/>
          </w:tcPr>
          <w:p w14:paraId="2CEA623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lang w:val="pt-BR"/>
              </w:rPr>
              <w:t>Contratos de Garantia</w:t>
            </w:r>
            <w:r w:rsidRPr="002448B5">
              <w:rPr>
                <w:rFonts w:ascii="Segoe UI" w:hAnsi="Segoe UI" w:cs="Segoe UI"/>
                <w:b w:val="0"/>
                <w:sz w:val="22"/>
                <w:szCs w:val="22"/>
                <w:lang w:val="pt-BR"/>
              </w:rPr>
              <w:t>”</w:t>
            </w:r>
          </w:p>
        </w:tc>
        <w:tc>
          <w:tcPr>
            <w:tcW w:w="3293" w:type="pct"/>
          </w:tcPr>
          <w:p w14:paraId="36C6D197"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em conjunto, o Contrato</w:t>
            </w:r>
            <w:r w:rsidRPr="002448B5">
              <w:rPr>
                <w:rFonts w:ascii="Segoe UI" w:hAnsi="Segoe UI" w:cs="Segoe UI"/>
                <w:sz w:val="22"/>
                <w:lang w:val="pt-BR"/>
              </w:rPr>
              <w:t xml:space="preserve"> de Alienação Fiduciária de Quotas</w:t>
            </w:r>
            <w:r w:rsidR="002E24B7" w:rsidRPr="002448B5">
              <w:rPr>
                <w:rFonts w:ascii="Segoe UI" w:hAnsi="Segoe UI" w:cs="Segoe UI"/>
                <w:sz w:val="22"/>
                <w:szCs w:val="22"/>
                <w:lang w:val="pt-BR"/>
              </w:rPr>
              <w:t>,</w:t>
            </w:r>
            <w:r w:rsidRPr="002448B5">
              <w:rPr>
                <w:rFonts w:ascii="Segoe UI" w:hAnsi="Segoe UI" w:cs="Segoe UI"/>
                <w:sz w:val="22"/>
                <w:szCs w:val="22"/>
                <w:lang w:val="pt-BR"/>
              </w:rPr>
              <w:t xml:space="preserve"> o Contrato de Cessão Fiduciária de Recebíveis</w:t>
            </w:r>
            <w:r w:rsidR="002E24B7" w:rsidRPr="002448B5">
              <w:rPr>
                <w:rFonts w:ascii="Segoe UI" w:hAnsi="Segoe UI" w:cs="Segoe UI"/>
                <w:sz w:val="22"/>
                <w:szCs w:val="22"/>
                <w:lang w:val="pt-BR"/>
              </w:rPr>
              <w:t xml:space="preserve"> e o Contrato de Alienação Fiduciária de Imóvel</w:t>
            </w:r>
            <w:r w:rsidRPr="002448B5">
              <w:rPr>
                <w:rFonts w:ascii="Segoe UI" w:hAnsi="Segoe UI" w:cs="Segoe UI"/>
                <w:sz w:val="22"/>
                <w:lang w:val="pt-BR"/>
              </w:rPr>
              <w:t>.</w:t>
            </w:r>
          </w:p>
        </w:tc>
      </w:tr>
      <w:tr w:rsidR="00AA4792" w:rsidRPr="002448B5" w14:paraId="17BBAD9A" w14:textId="77777777" w:rsidTr="00C857E2">
        <w:trPr>
          <w:trHeight w:val="20"/>
        </w:trPr>
        <w:tc>
          <w:tcPr>
            <w:tcW w:w="1707" w:type="pct"/>
          </w:tcPr>
          <w:p w14:paraId="736B966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Créditos Imobiliários</w:t>
            </w:r>
            <w:r w:rsidRPr="002448B5">
              <w:rPr>
                <w:rFonts w:ascii="Segoe UI" w:hAnsi="Segoe UI" w:cs="Segoe UI"/>
                <w:b w:val="0"/>
                <w:sz w:val="22"/>
                <w:lang w:val="pt-BR"/>
              </w:rPr>
              <w:t>”</w:t>
            </w:r>
          </w:p>
        </w:tc>
        <w:tc>
          <w:tcPr>
            <w:tcW w:w="3293" w:type="pct"/>
          </w:tcPr>
          <w:p w14:paraId="01759AA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100% (cem por cento) dos créditos imobiliários decorrentes das Debêntures, bem como de todas as obrigações pecuniárias</w:t>
            </w:r>
            <w:r w:rsidRPr="002448B5">
              <w:rPr>
                <w:rFonts w:ascii="Segoe UI" w:hAnsi="Segoe UI" w:cs="Segoe UI"/>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2448B5">
              <w:rPr>
                <w:rFonts w:ascii="Segoe UI" w:hAnsi="Segoe UI" w:cs="Segoe UI"/>
                <w:sz w:val="22"/>
                <w:szCs w:val="22"/>
              </w:rPr>
              <w:t xml:space="preserve">as quais representam créditos considerados imobiliários por destinação, nos termos da legislação e regulamentação aplicável. </w:t>
            </w:r>
          </w:p>
        </w:tc>
      </w:tr>
      <w:tr w:rsidR="00AA4792" w:rsidRPr="002448B5" w14:paraId="07CC352E" w14:textId="77777777" w:rsidTr="00C857E2">
        <w:trPr>
          <w:trHeight w:val="20"/>
        </w:trPr>
        <w:tc>
          <w:tcPr>
            <w:tcW w:w="1707" w:type="pct"/>
          </w:tcPr>
          <w:p w14:paraId="15FF9CC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CRI</w:t>
            </w:r>
            <w:r w:rsidRPr="002448B5">
              <w:rPr>
                <w:rFonts w:ascii="Segoe UI" w:hAnsi="Segoe UI" w:cs="Segoe UI"/>
                <w:b w:val="0"/>
                <w:color w:val="auto"/>
                <w:sz w:val="22"/>
                <w:lang w:val="pt-BR"/>
              </w:rPr>
              <w:t>”</w:t>
            </w:r>
          </w:p>
        </w:tc>
        <w:tc>
          <w:tcPr>
            <w:tcW w:w="3293" w:type="pct"/>
          </w:tcPr>
          <w:p w14:paraId="0A2D52C0"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 xml:space="preserve">os </w:t>
            </w:r>
            <w:bookmarkStart w:id="80" w:name="_Hlk128755074"/>
            <w:r w:rsidRPr="002448B5">
              <w:rPr>
                <w:rFonts w:ascii="Segoe UI" w:hAnsi="Segoe UI" w:cs="Segoe UI"/>
                <w:sz w:val="22"/>
                <w:szCs w:val="22"/>
              </w:rPr>
              <w:t xml:space="preserve">Certificados de Recebíveis Imobiliários da </w:t>
            </w:r>
            <w:r w:rsidR="003E6F02" w:rsidRPr="002448B5">
              <w:rPr>
                <w:rFonts w:ascii="Segoe UI" w:hAnsi="Segoe UI" w:cs="Segoe UI"/>
                <w:sz w:val="22"/>
                <w:szCs w:val="22"/>
              </w:rPr>
              <w:t>383</w:t>
            </w:r>
            <w:r w:rsidRPr="002448B5">
              <w:rPr>
                <w:rFonts w:ascii="Segoe UI" w:hAnsi="Segoe UI" w:cs="Segoe UI"/>
                <w:sz w:val="22"/>
                <w:szCs w:val="22"/>
              </w:rPr>
              <w:t>ª Série da 1ª Emissão</w:t>
            </w:r>
            <w:bookmarkEnd w:id="80"/>
            <w:r w:rsidRPr="002448B5">
              <w:rPr>
                <w:rFonts w:ascii="Segoe UI" w:hAnsi="Segoe UI" w:cs="Segoe UI"/>
                <w:sz w:val="22"/>
                <w:szCs w:val="22"/>
              </w:rPr>
              <w:t xml:space="preserve">, emitidos pela Emissora com lastro nos Créditos Imobiliários representados pela CCI, nos termos dos artigos 6º a 8º da Lei 9.514. </w:t>
            </w:r>
          </w:p>
        </w:tc>
      </w:tr>
      <w:tr w:rsidR="00AA4792" w:rsidRPr="002448B5" w14:paraId="08191DAE" w14:textId="77777777" w:rsidTr="00C857E2">
        <w:trPr>
          <w:trHeight w:val="20"/>
        </w:trPr>
        <w:tc>
          <w:tcPr>
            <w:tcW w:w="1707" w:type="pct"/>
          </w:tcPr>
          <w:p w14:paraId="4020E1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CRI em Circulação</w:t>
            </w:r>
            <w:r w:rsidRPr="002448B5">
              <w:rPr>
                <w:rFonts w:ascii="Segoe UI" w:hAnsi="Segoe UI" w:cs="Segoe UI"/>
                <w:b w:val="0"/>
                <w:color w:val="auto"/>
                <w:sz w:val="22"/>
                <w:szCs w:val="22"/>
                <w:lang w:val="pt-BR"/>
              </w:rPr>
              <w:t>”</w:t>
            </w:r>
          </w:p>
        </w:tc>
        <w:tc>
          <w:tcPr>
            <w:tcW w:w="3293" w:type="pct"/>
          </w:tcPr>
          <w:p w14:paraId="488A98EA"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RPr="002448B5" w14:paraId="232DD3DA" w14:textId="77777777" w:rsidTr="00BE6921">
        <w:trPr>
          <w:trHeight w:val="20"/>
        </w:trPr>
        <w:tc>
          <w:tcPr>
            <w:tcW w:w="1707" w:type="pct"/>
          </w:tcPr>
          <w:p w14:paraId="4694596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Cronograma Físico-Financeiro</w:t>
            </w:r>
            <w:r w:rsidRPr="002448B5">
              <w:rPr>
                <w:rFonts w:ascii="Segoe UI" w:hAnsi="Segoe UI" w:cs="Segoe UI"/>
                <w:b w:val="0"/>
                <w:sz w:val="22"/>
                <w:szCs w:val="22"/>
              </w:rPr>
              <w:t>”</w:t>
            </w:r>
          </w:p>
        </w:tc>
        <w:tc>
          <w:tcPr>
            <w:tcW w:w="3293" w:type="pct"/>
          </w:tcPr>
          <w:p w14:paraId="443793CC" w14:textId="5CC592A6"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CBCF4C8" w14:textId="77777777" w:rsidTr="00C857E2">
        <w:trPr>
          <w:trHeight w:val="20"/>
        </w:trPr>
        <w:tc>
          <w:tcPr>
            <w:tcW w:w="1707" w:type="pct"/>
          </w:tcPr>
          <w:p w14:paraId="3025046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CSLL</w:t>
            </w:r>
            <w:r w:rsidRPr="002448B5">
              <w:rPr>
                <w:rFonts w:ascii="Segoe UI" w:hAnsi="Segoe UI" w:cs="Segoe UI"/>
                <w:sz w:val="22"/>
              </w:rPr>
              <w:t>”</w:t>
            </w:r>
          </w:p>
        </w:tc>
        <w:tc>
          <w:tcPr>
            <w:tcW w:w="3293" w:type="pct"/>
          </w:tcPr>
          <w:p w14:paraId="17268B5C" w14:textId="77777777" w:rsidR="00B30981" w:rsidRPr="002448B5" w:rsidRDefault="00C63A3F" w:rsidP="00E03342">
            <w:pPr>
              <w:pStyle w:val="Cabealho"/>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Significa Contribuição Social sobre o Lucro Líquido.</w:t>
            </w:r>
          </w:p>
        </w:tc>
      </w:tr>
      <w:tr w:rsidR="00AA4792" w:rsidRPr="002448B5" w14:paraId="57EA13D4" w14:textId="77777777" w:rsidTr="00BE6921">
        <w:trPr>
          <w:trHeight w:val="20"/>
        </w:trPr>
        <w:tc>
          <w:tcPr>
            <w:tcW w:w="1707" w:type="pct"/>
          </w:tcPr>
          <w:p w14:paraId="38076483" w14:textId="77777777" w:rsidR="00B30981" w:rsidRPr="002448B5" w:rsidRDefault="00C63A3F" w:rsidP="00E03342">
            <w:pPr>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Custos</w:t>
            </w:r>
            <w:r w:rsidRPr="002448B5">
              <w:rPr>
                <w:rFonts w:ascii="Segoe UI" w:hAnsi="Segoe UI" w:cs="Segoe UI"/>
                <w:sz w:val="22"/>
                <w:u w:val="single"/>
              </w:rPr>
              <w:t xml:space="preserve"> de </w:t>
            </w:r>
            <w:r w:rsidRPr="002448B5">
              <w:rPr>
                <w:rFonts w:ascii="Segoe UI" w:hAnsi="Segoe UI" w:cs="Segoe UI"/>
                <w:sz w:val="22"/>
                <w:szCs w:val="22"/>
                <w:u w:val="single"/>
              </w:rPr>
              <w:t>Obras</w:t>
            </w:r>
            <w:r w:rsidRPr="002448B5">
              <w:rPr>
                <w:rFonts w:ascii="Segoe UI" w:hAnsi="Segoe UI" w:cs="Segoe UI"/>
                <w:sz w:val="22"/>
              </w:rPr>
              <w:t>”</w:t>
            </w:r>
          </w:p>
        </w:tc>
        <w:tc>
          <w:tcPr>
            <w:tcW w:w="3293" w:type="pct"/>
          </w:tcPr>
          <w:p w14:paraId="0EA7D6DA" w14:textId="2297D7A1"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20BD3309" w14:textId="77777777" w:rsidTr="00C857E2">
        <w:trPr>
          <w:trHeight w:val="20"/>
        </w:trPr>
        <w:tc>
          <w:tcPr>
            <w:tcW w:w="1707" w:type="pct"/>
          </w:tcPr>
          <w:p w14:paraId="4A0793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CVM</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1FAF3CD3"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a Comissão de Valores Mobiliários.</w:t>
            </w:r>
          </w:p>
        </w:tc>
      </w:tr>
      <w:tr w:rsidR="00AA4792" w:rsidRPr="002448B5" w14:paraId="32C702D1" w14:textId="77777777" w:rsidTr="00C857E2">
        <w:trPr>
          <w:trHeight w:val="20"/>
        </w:trPr>
        <w:tc>
          <w:tcPr>
            <w:tcW w:w="1707" w:type="pct"/>
          </w:tcPr>
          <w:p w14:paraId="155BA59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Damha Construtora</w:t>
            </w:r>
            <w:r w:rsidRPr="002448B5">
              <w:rPr>
                <w:rFonts w:ascii="Segoe UI" w:hAnsi="Segoe UI" w:cs="Segoe UI"/>
                <w:b w:val="0"/>
                <w:sz w:val="22"/>
                <w:szCs w:val="22"/>
              </w:rPr>
              <w:t>”</w:t>
            </w:r>
          </w:p>
        </w:tc>
        <w:tc>
          <w:tcPr>
            <w:tcW w:w="3293" w:type="pct"/>
          </w:tcPr>
          <w:p w14:paraId="77EBF94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 xml:space="preserve">Significa a Damha Urbanizadora e Construtora Ltda., sociedade empresária limitada, com sede na cidade de São Paulo, Estado de São Paulo, na </w:t>
            </w:r>
            <w:r w:rsidRPr="002448B5">
              <w:rPr>
                <w:rFonts w:ascii="Segoe UI" w:hAnsi="Segoe UI" w:cs="Segoe UI"/>
                <w:bCs/>
                <w:color w:val="000000"/>
                <w:sz w:val="22"/>
              </w:rPr>
              <w:t>Avenida Brigadeiro Luis Antonio, n.º 3.421, 7º andar, Parte C, Jardim Paulista, CEP 01402-001</w:t>
            </w:r>
            <w:r w:rsidRPr="002448B5">
              <w:rPr>
                <w:rFonts w:ascii="Segoe UI" w:hAnsi="Segoe UI" w:cs="Segoe UI"/>
                <w:color w:val="000000"/>
                <w:sz w:val="22"/>
              </w:rPr>
              <w:t>, inscrita no CNPJ/ME sob o n.º </w:t>
            </w:r>
            <w:r w:rsidRPr="002448B5">
              <w:rPr>
                <w:rFonts w:ascii="Segoe UI" w:hAnsi="Segoe UI" w:cs="Segoe UI"/>
                <w:bCs/>
                <w:color w:val="000000"/>
                <w:sz w:val="22"/>
              </w:rPr>
              <w:t>49.462.062/0001-04</w:t>
            </w:r>
            <w:r w:rsidRPr="002448B5">
              <w:rPr>
                <w:rFonts w:ascii="Segoe UI" w:hAnsi="Segoe UI" w:cs="Segoe UI"/>
                <w:color w:val="000000"/>
                <w:sz w:val="22"/>
              </w:rPr>
              <w:t xml:space="preserve"> e com seus atos constitutivos arquivados na JUCESP sob o NIRE 35.200.353.569.</w:t>
            </w:r>
          </w:p>
        </w:tc>
      </w:tr>
      <w:tr w:rsidR="00AA4792" w:rsidRPr="002448B5" w14:paraId="0BCE9E75" w14:textId="77777777" w:rsidTr="00BE6921">
        <w:trPr>
          <w:trHeight w:val="20"/>
        </w:trPr>
        <w:tc>
          <w:tcPr>
            <w:tcW w:w="1707" w:type="pct"/>
          </w:tcPr>
          <w:p w14:paraId="17C3E6A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Amortização dos CRI</w:t>
            </w:r>
            <w:r w:rsidRPr="002448B5">
              <w:rPr>
                <w:rFonts w:ascii="Segoe UI" w:hAnsi="Segoe UI" w:cs="Segoe UI"/>
                <w:b w:val="0"/>
                <w:color w:val="auto"/>
                <w:sz w:val="22"/>
                <w:szCs w:val="22"/>
                <w:lang w:val="pt-BR"/>
              </w:rPr>
              <w:t>”</w:t>
            </w:r>
          </w:p>
        </w:tc>
        <w:tc>
          <w:tcPr>
            <w:tcW w:w="3293" w:type="pct"/>
          </w:tcPr>
          <w:p w14:paraId="5174E053" w14:textId="37AE566A"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w:t>
            </w:r>
            <w:r w:rsidRPr="002448B5">
              <w:rPr>
                <w:rFonts w:ascii="Segoe UI" w:hAnsi="Segoe UI" w:cs="Segoe UI"/>
                <w:b w:val="0"/>
                <w:sz w:val="22"/>
                <w:szCs w:val="22"/>
              </w:rPr>
              <w:t>ada</w:t>
            </w:r>
            <w:r w:rsidRPr="002448B5">
              <w:rPr>
                <w:rFonts w:ascii="Segoe UI" w:hAnsi="Segoe UI" w:cs="Segoe UI"/>
                <w:b w:val="0"/>
                <w:sz w:val="22"/>
              </w:rPr>
              <w:t xml:space="preserve"> uma das datas de pagamento da Amortização Programada dos CRI, conforme </w:t>
            </w:r>
            <w:r w:rsidRPr="002448B5">
              <w:rPr>
                <w:rFonts w:ascii="Segoe UI" w:hAnsi="Segoe UI" w:cs="Segoe UI"/>
                <w:b w:val="0"/>
                <w:sz w:val="22"/>
                <w:szCs w:val="22"/>
              </w:rPr>
              <w:t>tabelas previstas</w:t>
            </w:r>
            <w:r w:rsidRPr="002448B5">
              <w:rPr>
                <w:rFonts w:ascii="Segoe UI" w:hAnsi="Segoe UI" w:cs="Segoe UI"/>
                <w:b w:val="0"/>
                <w:sz w:val="22"/>
              </w:rPr>
              <w:t xml:space="preserve"> no </w:t>
            </w:r>
            <w:r w:rsidRPr="002448B5">
              <w:rPr>
                <w:rFonts w:ascii="Segoe UI" w:hAnsi="Segoe UI" w:cs="Segoe UI"/>
                <w:b w:val="0"/>
                <w:sz w:val="22"/>
                <w:lang w:val="pt-BR"/>
              </w:rPr>
              <w:fldChar w:fldCharType="begin"/>
            </w:r>
            <w:r w:rsidRPr="002448B5">
              <w:rPr>
                <w:rFonts w:ascii="Segoe UI" w:hAnsi="Segoe UI" w:cs="Segoe UI"/>
                <w:b w:val="0"/>
                <w:sz w:val="22"/>
                <w:lang w:val="pt-BR"/>
              </w:rPr>
              <w:instrText xml:space="preserve"> REF _Ref8847794 \r \h  \* MERGEFORMAT </w:instrText>
            </w:r>
            <w:r w:rsidRPr="002448B5">
              <w:rPr>
                <w:rFonts w:ascii="Segoe UI" w:hAnsi="Segoe UI" w:cs="Segoe UI"/>
                <w:b w:val="0"/>
                <w:sz w:val="22"/>
                <w:lang w:val="pt-BR"/>
              </w:rPr>
            </w:r>
            <w:r w:rsidRPr="002448B5">
              <w:rPr>
                <w:rFonts w:ascii="Segoe UI" w:hAnsi="Segoe UI" w:cs="Segoe UI"/>
                <w:b w:val="0"/>
                <w:sz w:val="22"/>
                <w:lang w:val="pt-BR"/>
              </w:rPr>
              <w:fldChar w:fldCharType="separate"/>
            </w:r>
            <w:r w:rsidR="002448B5" w:rsidRPr="002448B5">
              <w:rPr>
                <w:rFonts w:ascii="Segoe UI" w:hAnsi="Segoe UI" w:cs="Segoe UI"/>
                <w:b w:val="0"/>
                <w:sz w:val="22"/>
                <w:lang w:val="pt-BR"/>
              </w:rPr>
              <w:t>Anexo II</w:t>
            </w:r>
            <w:r w:rsidRPr="002448B5">
              <w:rPr>
                <w:rFonts w:ascii="Segoe UI" w:hAnsi="Segoe UI" w:cs="Segoe UI"/>
                <w:b w:val="0"/>
                <w:sz w:val="22"/>
                <w:lang w:val="pt-BR"/>
              </w:rPr>
              <w:fldChar w:fldCharType="end"/>
            </w:r>
            <w:r w:rsidRPr="002448B5">
              <w:rPr>
                <w:rFonts w:ascii="Segoe UI" w:hAnsi="Segoe UI" w:cs="Segoe UI"/>
                <w:b w:val="0"/>
                <w:sz w:val="22"/>
              </w:rPr>
              <w:t xml:space="preserve"> deste Termo</w:t>
            </w:r>
            <w:r w:rsidRPr="002448B5">
              <w:rPr>
                <w:rFonts w:ascii="Segoe UI" w:hAnsi="Segoe UI" w:cs="Segoe UI"/>
                <w:b w:val="0"/>
                <w:sz w:val="22"/>
                <w:lang w:val="pt-BR"/>
              </w:rPr>
              <w:t xml:space="preserve"> de Securitização</w:t>
            </w:r>
            <w:r w:rsidRPr="002448B5">
              <w:rPr>
                <w:rFonts w:ascii="Segoe UI" w:hAnsi="Segoe UI" w:cs="Segoe UI"/>
                <w:b w:val="0"/>
                <w:sz w:val="22"/>
              </w:rPr>
              <w:t xml:space="preserve">, sendo </w:t>
            </w:r>
            <w:r w:rsidRPr="002448B5">
              <w:rPr>
                <w:rFonts w:ascii="Segoe UI" w:hAnsi="Segoe UI" w:cs="Segoe UI"/>
                <w:b w:val="0"/>
                <w:sz w:val="22"/>
                <w:szCs w:val="22"/>
              </w:rPr>
              <w:t>que a data do</w:t>
            </w:r>
            <w:r w:rsidRPr="002448B5">
              <w:rPr>
                <w:rFonts w:ascii="Segoe UI" w:hAnsi="Segoe UI" w:cs="Segoe UI"/>
                <w:b w:val="0"/>
                <w:sz w:val="22"/>
              </w:rPr>
              <w:t xml:space="preserve"> primeiro </w:t>
            </w:r>
            <w:r w:rsidRPr="002448B5">
              <w:rPr>
                <w:rFonts w:ascii="Segoe UI" w:hAnsi="Segoe UI" w:cs="Segoe UI"/>
                <w:b w:val="0"/>
                <w:sz w:val="22"/>
                <w:szCs w:val="22"/>
              </w:rPr>
              <w:t xml:space="preserve">e do último </w:t>
            </w:r>
            <w:r w:rsidRPr="002448B5">
              <w:rPr>
                <w:rFonts w:ascii="Segoe UI" w:hAnsi="Segoe UI" w:cs="Segoe UI"/>
                <w:b w:val="0"/>
                <w:sz w:val="22"/>
              </w:rPr>
              <w:t xml:space="preserve">pagamento </w:t>
            </w:r>
            <w:r w:rsidRPr="002448B5">
              <w:rPr>
                <w:rFonts w:ascii="Segoe UI" w:hAnsi="Segoe UI" w:cs="Segoe UI"/>
                <w:b w:val="0"/>
                <w:sz w:val="22"/>
                <w:szCs w:val="22"/>
              </w:rPr>
              <w:t>a título</w:t>
            </w:r>
            <w:r w:rsidRPr="002448B5">
              <w:rPr>
                <w:rFonts w:ascii="Segoe UI" w:hAnsi="Segoe UI" w:cs="Segoe UI"/>
                <w:b w:val="0"/>
                <w:sz w:val="22"/>
              </w:rPr>
              <w:t xml:space="preserve"> de </w:t>
            </w:r>
            <w:r w:rsidRPr="002448B5">
              <w:rPr>
                <w:rFonts w:ascii="Segoe UI" w:hAnsi="Segoe UI" w:cs="Segoe UI"/>
                <w:b w:val="0"/>
                <w:sz w:val="22"/>
                <w:szCs w:val="22"/>
              </w:rPr>
              <w:t xml:space="preserve">Amortização Programada dos CRI é </w:t>
            </w:r>
            <w:r w:rsidR="00730EBA" w:rsidRPr="002448B5">
              <w:rPr>
                <w:rFonts w:ascii="Segoe UI" w:hAnsi="Segoe UI" w:cs="Segoe UI"/>
                <w:b w:val="0"/>
                <w:sz w:val="22"/>
                <w:szCs w:val="22"/>
              </w:rPr>
              <w:t>2</w:t>
            </w:r>
            <w:r w:rsidR="00BF1F88" w:rsidRPr="002448B5">
              <w:rPr>
                <w:rFonts w:ascii="Segoe UI" w:hAnsi="Segoe UI" w:cs="Segoe UI"/>
                <w:b w:val="0"/>
                <w:sz w:val="22"/>
                <w:szCs w:val="22"/>
                <w:lang w:val="pt-BR"/>
              </w:rPr>
              <w:t>2</w:t>
            </w:r>
            <w:r w:rsidR="00730EBA" w:rsidRPr="002448B5">
              <w:rPr>
                <w:rFonts w:ascii="Segoe UI" w:hAnsi="Segoe UI" w:cs="Segoe UI"/>
                <w:b w:val="0"/>
                <w:sz w:val="22"/>
                <w:szCs w:val="22"/>
                <w:lang w:val="pt-BR"/>
              </w:rPr>
              <w:t xml:space="preserve"> </w:t>
            </w:r>
            <w:r w:rsidRPr="002448B5">
              <w:rPr>
                <w:rFonts w:ascii="Segoe UI" w:hAnsi="Segoe UI" w:cs="Segoe UI"/>
                <w:b w:val="0"/>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ulho </w:t>
            </w:r>
            <w:r w:rsidRPr="002448B5">
              <w:rPr>
                <w:rFonts w:ascii="Segoe UI" w:hAnsi="Segoe UI" w:cs="Segoe UI"/>
                <w:b w:val="0"/>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1</w:t>
            </w:r>
            <w:r w:rsidR="00220E1F" w:rsidRPr="002448B5">
              <w:rPr>
                <w:rFonts w:ascii="Segoe UI" w:hAnsi="Segoe UI" w:cs="Segoe UI"/>
                <w:b w:val="0"/>
                <w:sz w:val="22"/>
                <w:lang w:val="pt-BR"/>
              </w:rPr>
              <w:t xml:space="preserve"> </w:t>
            </w:r>
            <w:r w:rsidRPr="002448B5">
              <w:rPr>
                <w:rFonts w:ascii="Segoe UI" w:hAnsi="Segoe UI" w:cs="Segoe UI"/>
                <w:b w:val="0"/>
                <w:sz w:val="22"/>
              </w:rPr>
              <w:t xml:space="preserve">e </w:t>
            </w:r>
            <w:r w:rsidRPr="002448B5">
              <w:rPr>
                <w:rFonts w:ascii="Segoe UI" w:hAnsi="Segoe UI" w:cs="Segoe UI"/>
                <w:b w:val="0"/>
                <w:sz w:val="22"/>
                <w:szCs w:val="22"/>
              </w:rPr>
              <w:t>a</w:t>
            </w:r>
            <w:r w:rsidRPr="002448B5">
              <w:rPr>
                <w:rFonts w:ascii="Segoe UI" w:hAnsi="Segoe UI" w:cs="Segoe UI"/>
                <w:b w:val="0"/>
                <w:sz w:val="22"/>
              </w:rPr>
              <w:t xml:space="preserve"> Data de Vencimento</w:t>
            </w:r>
            <w:r w:rsidRPr="002448B5">
              <w:rPr>
                <w:rFonts w:ascii="Segoe UI" w:hAnsi="Segoe UI" w:cs="Segoe UI"/>
                <w:b w:val="0"/>
                <w:sz w:val="22"/>
                <w:szCs w:val="22"/>
              </w:rPr>
              <w:t xml:space="preserve"> dos CRI, respectivamente</w:t>
            </w:r>
            <w:r w:rsidRPr="002448B5">
              <w:rPr>
                <w:rFonts w:ascii="Segoe UI" w:hAnsi="Segoe UI" w:cs="Segoe UI"/>
                <w:b w:val="0"/>
                <w:sz w:val="22"/>
              </w:rPr>
              <w:t>.</w:t>
            </w:r>
            <w:r w:rsidRPr="002448B5">
              <w:rPr>
                <w:rFonts w:ascii="Segoe UI" w:hAnsi="Segoe UI" w:cs="Segoe UI"/>
                <w:b w:val="0"/>
                <w:sz w:val="22"/>
                <w:lang w:val="pt-BR"/>
              </w:rPr>
              <w:t xml:space="preserve"> </w:t>
            </w:r>
          </w:p>
        </w:tc>
      </w:tr>
      <w:tr w:rsidR="00AA4792" w:rsidRPr="002448B5" w14:paraId="0E76BE57" w14:textId="77777777" w:rsidTr="00C857E2">
        <w:trPr>
          <w:trHeight w:val="20"/>
        </w:trPr>
        <w:tc>
          <w:tcPr>
            <w:tcW w:w="1707" w:type="pct"/>
          </w:tcPr>
          <w:p w14:paraId="10A19AD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Data de Aniversário dos CRI</w:t>
            </w:r>
            <w:r w:rsidRPr="002448B5">
              <w:rPr>
                <w:rFonts w:ascii="Segoe UI" w:hAnsi="Segoe UI" w:cs="Segoe UI"/>
                <w:b w:val="0"/>
                <w:color w:val="auto"/>
                <w:sz w:val="22"/>
                <w:szCs w:val="22"/>
                <w:lang w:val="pt-BR"/>
              </w:rPr>
              <w:t>”</w:t>
            </w:r>
          </w:p>
        </w:tc>
        <w:tc>
          <w:tcPr>
            <w:tcW w:w="3293" w:type="pct"/>
          </w:tcPr>
          <w:p w14:paraId="22BED82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Significa t</w:t>
            </w:r>
            <w:r w:rsidRPr="002448B5">
              <w:rPr>
                <w:rFonts w:ascii="Segoe UI" w:hAnsi="Segoe UI" w:cs="Segoe UI"/>
                <w:b w:val="0"/>
                <w:sz w:val="22"/>
                <w:szCs w:val="22"/>
              </w:rPr>
              <w:t>odo dia</w:t>
            </w:r>
            <w:r w:rsidR="00367D12" w:rsidRPr="002448B5">
              <w:rPr>
                <w:rFonts w:ascii="Segoe UI" w:hAnsi="Segoe UI" w:cs="Segoe UI"/>
                <w:b w:val="0"/>
                <w:sz w:val="22"/>
                <w:szCs w:val="22"/>
                <w:lang w:val="pt-BR"/>
              </w:rPr>
              <w:t xml:space="preserve"> 22</w:t>
            </w:r>
            <w:r w:rsidR="00730EBA" w:rsidRPr="002448B5">
              <w:rPr>
                <w:rFonts w:ascii="Segoe UI" w:hAnsi="Segoe UI" w:cs="Segoe UI"/>
                <w:b w:val="0"/>
                <w:sz w:val="22"/>
                <w:szCs w:val="22"/>
              </w:rPr>
              <w:t xml:space="preserve">. </w:t>
            </w:r>
            <w:r w:rsidRPr="002448B5">
              <w:rPr>
                <w:rFonts w:ascii="Segoe UI" w:hAnsi="Segoe UI" w:cs="Segoe UI"/>
                <w:b w:val="0"/>
                <w:sz w:val="22"/>
                <w:szCs w:val="22"/>
              </w:rPr>
              <w:t xml:space="preserve">Caso a data não seja </w:t>
            </w:r>
            <w:r w:rsidRPr="002448B5">
              <w:rPr>
                <w:rFonts w:ascii="Segoe UI" w:hAnsi="Segoe UI" w:cs="Segoe UI"/>
                <w:b w:val="0"/>
                <w:sz w:val="22"/>
                <w:szCs w:val="22"/>
                <w:lang w:val="pt-BR"/>
              </w:rPr>
              <w:t>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 xml:space="preserve">til, será considerado </w:t>
            </w:r>
            <w:r w:rsidRPr="002448B5">
              <w:rPr>
                <w:rFonts w:ascii="Segoe UI" w:hAnsi="Segoe UI" w:cs="Segoe UI"/>
                <w:b w:val="0"/>
                <w:sz w:val="22"/>
                <w:szCs w:val="22"/>
                <w:lang w:val="pt-BR"/>
              </w:rPr>
              <w:t>o 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til subsequente</w:t>
            </w:r>
          </w:p>
        </w:tc>
      </w:tr>
      <w:tr w:rsidR="00AA4792" w:rsidRPr="002448B5" w14:paraId="6B9A6A43" w14:textId="77777777" w:rsidTr="00C857E2">
        <w:trPr>
          <w:trHeight w:val="20"/>
        </w:trPr>
        <w:tc>
          <w:tcPr>
            <w:tcW w:w="1707" w:type="pct"/>
          </w:tcPr>
          <w:p w14:paraId="7C70BA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Data de Emissão</w:t>
            </w:r>
            <w:r w:rsidRPr="002448B5">
              <w:rPr>
                <w:rFonts w:ascii="Segoe UI" w:hAnsi="Segoe UI" w:cs="Segoe UI"/>
                <w:b w:val="0"/>
                <w:color w:val="auto"/>
                <w:sz w:val="22"/>
                <w:lang w:val="pt-BR"/>
              </w:rPr>
              <w:t>”</w:t>
            </w:r>
          </w:p>
        </w:tc>
        <w:tc>
          <w:tcPr>
            <w:tcW w:w="3293" w:type="pct"/>
          </w:tcPr>
          <w:p w14:paraId="0BA59D91"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color w:val="auto"/>
                <w:sz w:val="22"/>
                <w:szCs w:val="22"/>
                <w:lang w:val="pt-BR"/>
              </w:rPr>
              <w:t>Significa a data</w:t>
            </w:r>
            <w:r w:rsidRPr="002448B5">
              <w:rPr>
                <w:rFonts w:ascii="Segoe UI" w:hAnsi="Segoe UI" w:cs="Segoe UI"/>
                <w:b w:val="0"/>
                <w:color w:val="auto"/>
                <w:sz w:val="22"/>
                <w:lang w:val="pt-BR"/>
              </w:rPr>
              <w:t xml:space="preserve"> de </w:t>
            </w:r>
            <w:r w:rsidRPr="002448B5">
              <w:rPr>
                <w:rFonts w:ascii="Segoe UI" w:hAnsi="Segoe UI" w:cs="Segoe UI"/>
                <w:b w:val="0"/>
                <w:color w:val="auto"/>
                <w:sz w:val="22"/>
                <w:szCs w:val="22"/>
                <w:lang w:val="pt-BR"/>
              </w:rPr>
              <w:t xml:space="preserve">emissão dos CRI, qual seja o dia </w:t>
            </w:r>
            <w:r w:rsidR="00730EBA" w:rsidRPr="002448B5">
              <w:rPr>
                <w:rFonts w:ascii="Segoe UI" w:hAnsi="Segoe UI" w:cs="Segoe UI"/>
                <w:b w:val="0"/>
                <w:sz w:val="22"/>
                <w:szCs w:val="22"/>
              </w:rPr>
              <w:t>14</w:t>
            </w:r>
            <w:r w:rsidR="00730EBA" w:rsidRPr="002448B5">
              <w:rPr>
                <w:rFonts w:ascii="Segoe UI" w:hAnsi="Segoe UI" w:cs="Segoe UI"/>
                <w:b w:val="0"/>
                <w:color w:val="auto"/>
                <w:sz w:val="22"/>
                <w:lang w:val="pt-BR"/>
              </w:rPr>
              <w:t xml:space="preserve"> </w:t>
            </w:r>
            <w:r w:rsidRPr="002448B5">
              <w:rPr>
                <w:rFonts w:ascii="Segoe UI" w:hAnsi="Segoe UI" w:cs="Segoe UI"/>
                <w:b w:val="0"/>
                <w:color w:val="auto"/>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unho</w:t>
            </w:r>
            <w:r w:rsidR="00220E1F" w:rsidRPr="002448B5">
              <w:rPr>
                <w:rFonts w:ascii="Segoe UI" w:hAnsi="Segoe UI" w:cs="Segoe UI"/>
                <w:b w:val="0"/>
                <w:sz w:val="22"/>
                <w:lang w:val="pt-BR"/>
              </w:rPr>
              <w:t xml:space="preserve"> </w:t>
            </w:r>
            <w:r w:rsidRPr="002448B5">
              <w:rPr>
                <w:rFonts w:ascii="Segoe UI" w:hAnsi="Segoe UI" w:cs="Segoe UI"/>
                <w:b w:val="0"/>
                <w:color w:val="auto"/>
                <w:sz w:val="22"/>
                <w:lang w:val="pt-BR"/>
              </w:rPr>
              <w:t xml:space="preserve">de </w:t>
            </w:r>
            <w:r w:rsidRPr="002448B5">
              <w:rPr>
                <w:rFonts w:ascii="Segoe UI" w:hAnsi="Segoe UI" w:cs="Segoe UI"/>
                <w:b w:val="0"/>
                <w:color w:val="auto"/>
                <w:sz w:val="22"/>
                <w:szCs w:val="22"/>
                <w:lang w:val="pt-BR"/>
              </w:rPr>
              <w:t>20</w:t>
            </w:r>
            <w:r w:rsidR="00CA5F72" w:rsidRPr="002448B5">
              <w:rPr>
                <w:rFonts w:ascii="Segoe UI" w:hAnsi="Segoe UI" w:cs="Segoe UI"/>
                <w:b w:val="0"/>
                <w:sz w:val="22"/>
                <w:szCs w:val="22"/>
              </w:rPr>
              <w:t>21</w:t>
            </w:r>
            <w:r w:rsidRPr="002448B5">
              <w:rPr>
                <w:rFonts w:ascii="Segoe UI" w:hAnsi="Segoe UI" w:cs="Segoe UI"/>
                <w:b w:val="0"/>
                <w:color w:val="auto"/>
                <w:sz w:val="22"/>
                <w:szCs w:val="22"/>
                <w:lang w:val="pt-BR"/>
              </w:rPr>
              <w:t>.</w:t>
            </w:r>
          </w:p>
        </w:tc>
      </w:tr>
      <w:tr w:rsidR="00AA4792" w:rsidRPr="002448B5" w14:paraId="6F2CE43A" w14:textId="77777777" w:rsidTr="00C857E2">
        <w:trPr>
          <w:trHeight w:val="20"/>
        </w:trPr>
        <w:tc>
          <w:tcPr>
            <w:tcW w:w="1707" w:type="pct"/>
          </w:tcPr>
          <w:p w14:paraId="1DEB7B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Integralização</w:t>
            </w:r>
            <w:r w:rsidRPr="002448B5">
              <w:rPr>
                <w:rFonts w:ascii="Segoe UI" w:hAnsi="Segoe UI" w:cs="Segoe UI"/>
                <w:b w:val="0"/>
                <w:color w:val="auto"/>
                <w:sz w:val="22"/>
                <w:szCs w:val="22"/>
                <w:lang w:val="pt-BR"/>
              </w:rPr>
              <w:t>”</w:t>
            </w:r>
          </w:p>
        </w:tc>
        <w:tc>
          <w:tcPr>
            <w:tcW w:w="3293" w:type="pct"/>
          </w:tcPr>
          <w:p w14:paraId="6DDDC07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u w:val="single"/>
                <w:lang w:val="pt-BR"/>
              </w:rPr>
            </w:pPr>
            <w:r w:rsidRPr="002448B5">
              <w:rPr>
                <w:rFonts w:ascii="Segoe UI" w:hAnsi="Segoe UI" w:cs="Segoe UI"/>
                <w:b w:val="0"/>
                <w:sz w:val="22"/>
                <w:szCs w:val="22"/>
                <w:lang w:val="pt-BR"/>
              </w:rPr>
              <w:t>Significa qualquer</w:t>
            </w:r>
            <w:r w:rsidRPr="002448B5">
              <w:rPr>
                <w:rFonts w:ascii="Segoe UI" w:hAnsi="Segoe UI" w:cs="Segoe UI"/>
                <w:b w:val="0"/>
                <w:sz w:val="22"/>
                <w:lang w:val="pt-BR"/>
              </w:rPr>
              <w:t xml:space="preserve"> data em que ocorrer a integralização de CRI pelos Investidores Profissionais.</w:t>
            </w:r>
          </w:p>
        </w:tc>
      </w:tr>
      <w:tr w:rsidR="00AA4792" w:rsidRPr="002448B5" w14:paraId="61DBA2E0" w14:textId="77777777" w:rsidTr="00BE6921">
        <w:trPr>
          <w:trHeight w:val="20"/>
        </w:trPr>
        <w:tc>
          <w:tcPr>
            <w:tcW w:w="1707" w:type="pct"/>
          </w:tcPr>
          <w:p w14:paraId="283C670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da Remuneração</w:t>
            </w:r>
            <w:r w:rsidRPr="002448B5">
              <w:rPr>
                <w:rFonts w:ascii="Segoe UI" w:hAnsi="Segoe UI" w:cs="Segoe UI"/>
                <w:b w:val="0"/>
                <w:color w:val="auto"/>
                <w:sz w:val="22"/>
                <w:szCs w:val="22"/>
                <w:lang w:val="pt-BR"/>
              </w:rPr>
              <w:t>”</w:t>
            </w:r>
          </w:p>
        </w:tc>
        <w:tc>
          <w:tcPr>
            <w:tcW w:w="3293" w:type="pct"/>
          </w:tcPr>
          <w:p w14:paraId="3048546D" w14:textId="5161880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cada</w:t>
            </w:r>
            <w:r w:rsidRPr="002448B5">
              <w:rPr>
                <w:rFonts w:ascii="Segoe UI" w:hAnsi="Segoe UI" w:cs="Segoe UI"/>
                <w:b w:val="0"/>
                <w:sz w:val="22"/>
                <w:lang w:val="pt-BR"/>
              </w:rPr>
              <w:t xml:space="preserve"> data de pagamento da Remuneração aos Titulares de CRI que deverá ser realizado de acordo com as datas previstas no </w:t>
            </w:r>
            <w:r w:rsidRPr="002448B5">
              <w:rPr>
                <w:rFonts w:ascii="Segoe UI" w:hAnsi="Segoe UI" w:cs="Segoe UI"/>
                <w:b w:val="0"/>
                <w:sz w:val="22"/>
                <w:u w:val="single"/>
                <w:lang w:val="pt-BR"/>
              </w:rPr>
              <w:fldChar w:fldCharType="begin"/>
            </w:r>
            <w:r w:rsidRPr="002448B5">
              <w:rPr>
                <w:rFonts w:ascii="Segoe UI" w:hAnsi="Segoe UI" w:cs="Segoe UI"/>
                <w:b w:val="0"/>
                <w:sz w:val="22"/>
                <w:u w:val="single"/>
                <w:lang w:val="pt-BR"/>
              </w:rPr>
              <w:instrText xml:space="preserve"> REF _Ref8847794 \r \h  \* MERGEFORMAT </w:instrText>
            </w:r>
            <w:r w:rsidRPr="002448B5">
              <w:rPr>
                <w:rFonts w:ascii="Segoe UI" w:hAnsi="Segoe UI" w:cs="Segoe UI"/>
                <w:b w:val="0"/>
                <w:sz w:val="22"/>
                <w:u w:val="single"/>
                <w:lang w:val="pt-BR"/>
              </w:rPr>
            </w:r>
            <w:r w:rsidRPr="002448B5">
              <w:rPr>
                <w:rFonts w:ascii="Segoe UI" w:hAnsi="Segoe UI" w:cs="Segoe UI"/>
                <w:b w:val="0"/>
                <w:sz w:val="22"/>
                <w:u w:val="single"/>
                <w:lang w:val="pt-BR"/>
              </w:rPr>
              <w:fldChar w:fldCharType="separate"/>
            </w:r>
            <w:r w:rsidR="002448B5" w:rsidRPr="002448B5">
              <w:rPr>
                <w:rFonts w:ascii="Segoe UI" w:hAnsi="Segoe UI" w:cs="Segoe UI"/>
                <w:b w:val="0"/>
                <w:sz w:val="22"/>
                <w:u w:val="single"/>
                <w:lang w:val="pt-BR"/>
              </w:rPr>
              <w:t>Anexo II</w:t>
            </w:r>
            <w:r w:rsidRPr="002448B5">
              <w:rPr>
                <w:rFonts w:ascii="Segoe UI" w:hAnsi="Segoe UI" w:cs="Segoe UI"/>
                <w:b w:val="0"/>
                <w:sz w:val="22"/>
                <w:u w:val="single"/>
                <w:lang w:val="pt-BR"/>
              </w:rPr>
              <w:fldChar w:fldCharType="end"/>
            </w:r>
            <w:r w:rsidRPr="002448B5">
              <w:rPr>
                <w:rFonts w:ascii="Segoe UI" w:hAnsi="Segoe UI" w:cs="Segoe UI"/>
                <w:sz w:val="22"/>
              </w:rPr>
              <w:t xml:space="preserve"> </w:t>
            </w:r>
            <w:r w:rsidRPr="002448B5">
              <w:rPr>
                <w:rFonts w:ascii="Segoe UI" w:hAnsi="Segoe UI" w:cs="Segoe UI"/>
                <w:b w:val="0"/>
                <w:sz w:val="22"/>
                <w:lang w:val="pt-BR"/>
              </w:rPr>
              <w:t>ao presente Termo de Securitização</w:t>
            </w:r>
            <w:r w:rsidRPr="002448B5">
              <w:rPr>
                <w:rFonts w:ascii="Segoe UI" w:hAnsi="Segoe UI" w:cs="Segoe UI"/>
                <w:b w:val="0"/>
                <w:sz w:val="22"/>
                <w:szCs w:val="22"/>
                <w:lang w:val="pt-BR"/>
              </w:rPr>
              <w:t xml:space="preserve">. </w:t>
            </w:r>
          </w:p>
        </w:tc>
      </w:tr>
      <w:tr w:rsidR="00AA4792" w:rsidRPr="002448B5" w14:paraId="3015FFFA" w14:textId="77777777" w:rsidTr="00C857E2">
        <w:trPr>
          <w:trHeight w:val="20"/>
        </w:trPr>
        <w:tc>
          <w:tcPr>
            <w:tcW w:w="1707" w:type="pct"/>
          </w:tcPr>
          <w:p w14:paraId="42045DF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dos CRI</w:t>
            </w:r>
            <w:r w:rsidRPr="002448B5">
              <w:rPr>
                <w:rFonts w:ascii="Segoe UI" w:hAnsi="Segoe UI" w:cs="Segoe UI"/>
                <w:b w:val="0"/>
                <w:color w:val="auto"/>
                <w:sz w:val="22"/>
                <w:szCs w:val="22"/>
                <w:lang w:val="pt-BR"/>
              </w:rPr>
              <w:t>”</w:t>
            </w:r>
          </w:p>
        </w:tc>
        <w:tc>
          <w:tcPr>
            <w:tcW w:w="3293" w:type="pct"/>
          </w:tcPr>
          <w:p w14:paraId="3C94B5FA"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qualquer Data de Amortização dos CRI, Data de Pagamento da Remuneração ou a Data de Vencimento dos CRI.</w:t>
            </w:r>
          </w:p>
        </w:tc>
      </w:tr>
      <w:tr w:rsidR="00AA4792" w:rsidRPr="002448B5" w14:paraId="7458AC0C" w14:textId="77777777" w:rsidTr="00C857E2">
        <w:trPr>
          <w:trHeight w:val="20"/>
        </w:trPr>
        <w:tc>
          <w:tcPr>
            <w:tcW w:w="1707" w:type="pct"/>
          </w:tcPr>
          <w:p w14:paraId="5709F0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Vencimento</w:t>
            </w:r>
            <w:r w:rsidRPr="002448B5">
              <w:rPr>
                <w:rFonts w:ascii="Segoe UI" w:hAnsi="Segoe UI" w:cs="Segoe UI"/>
                <w:b w:val="0"/>
                <w:color w:val="auto"/>
                <w:sz w:val="22"/>
                <w:szCs w:val="22"/>
                <w:lang w:val="pt-BR"/>
              </w:rPr>
              <w:t>”</w:t>
            </w:r>
          </w:p>
        </w:tc>
        <w:tc>
          <w:tcPr>
            <w:tcW w:w="3293" w:type="pct"/>
          </w:tcPr>
          <w:p w14:paraId="335F915F"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 xml:space="preserve">Significa </w:t>
            </w:r>
            <w:r w:rsidRPr="002448B5">
              <w:rPr>
                <w:rFonts w:ascii="Segoe UI" w:hAnsi="Segoe UI" w:cs="Segoe UI"/>
                <w:b w:val="0"/>
                <w:sz w:val="22"/>
                <w:lang w:val="pt-BR"/>
              </w:rPr>
              <w:t xml:space="preserve">a data de vencimento dos CRI, </w:t>
            </w:r>
            <w:r w:rsidR="00E45F18" w:rsidRPr="002448B5">
              <w:rPr>
                <w:rFonts w:ascii="Segoe UI" w:hAnsi="Segoe UI" w:cs="Segoe UI"/>
                <w:b w:val="0"/>
                <w:sz w:val="22"/>
                <w:lang w:val="pt-BR"/>
              </w:rPr>
              <w:t xml:space="preserve">1.834 (mil oitocentos e trinta e quatro) </w:t>
            </w:r>
            <w:r w:rsidRPr="002448B5">
              <w:rPr>
                <w:rFonts w:ascii="Segoe UI" w:hAnsi="Segoe UI" w:cs="Segoe UI"/>
                <w:b w:val="0"/>
                <w:sz w:val="22"/>
                <w:lang w:val="pt-BR"/>
              </w:rPr>
              <w:t xml:space="preserve">dias contados da Data de Emissão, ou seja, dia </w:t>
            </w:r>
            <w:r w:rsidR="00E45F18" w:rsidRPr="002448B5">
              <w:rPr>
                <w:rFonts w:ascii="Segoe UI" w:hAnsi="Segoe UI" w:cs="Segoe UI"/>
                <w:b w:val="0"/>
                <w:sz w:val="22"/>
                <w:szCs w:val="22"/>
              </w:rPr>
              <w:t>2</w:t>
            </w:r>
            <w:r w:rsidR="00E45F18" w:rsidRPr="002448B5">
              <w:rPr>
                <w:rFonts w:ascii="Segoe UI" w:hAnsi="Segoe UI" w:cs="Segoe UI"/>
                <w:b w:val="0"/>
                <w:sz w:val="22"/>
                <w:szCs w:val="22"/>
                <w:lang w:val="pt-BR"/>
              </w:rPr>
              <w:t xml:space="preserve">2 </w:t>
            </w:r>
            <w:r w:rsidRPr="002448B5">
              <w:rPr>
                <w:rFonts w:ascii="Segoe UI" w:hAnsi="Segoe UI" w:cs="Segoe UI"/>
                <w:b w:val="0"/>
                <w:color w:val="auto"/>
                <w:sz w:val="22"/>
                <w:szCs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unho </w:t>
            </w:r>
            <w:r w:rsidRPr="002448B5">
              <w:rPr>
                <w:rFonts w:ascii="Segoe UI" w:hAnsi="Segoe UI" w:cs="Segoe UI"/>
                <w:b w:val="0"/>
                <w:color w:val="auto"/>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6</w:t>
            </w:r>
            <w:r w:rsidR="00220E1F" w:rsidRPr="002448B5">
              <w:rPr>
                <w:rFonts w:ascii="Segoe UI" w:hAnsi="Segoe UI" w:cs="Segoe UI"/>
                <w:b w:val="0"/>
                <w:sz w:val="22"/>
                <w:lang w:val="pt-BR"/>
              </w:rPr>
              <w:t xml:space="preserve">, </w:t>
            </w:r>
            <w:r w:rsidRPr="002448B5">
              <w:rPr>
                <w:rFonts w:ascii="Segoe UI" w:hAnsi="Segoe UI" w:cs="Segoe UI"/>
                <w:b w:val="0"/>
                <w:sz w:val="22"/>
                <w:lang w:val="pt-BR"/>
              </w:rPr>
              <w:t xml:space="preserve">observadas as hipóteses de Resgate Antecipado dos CRI e liquidação do Patrimônio Separado, previstas neste Termo de Securitização. </w:t>
            </w:r>
          </w:p>
        </w:tc>
      </w:tr>
      <w:tr w:rsidR="00AA4792" w:rsidRPr="002448B5" w14:paraId="2E02CD2B" w14:textId="77777777" w:rsidTr="00C857E2">
        <w:trPr>
          <w:trHeight w:val="20"/>
        </w:trPr>
        <w:tc>
          <w:tcPr>
            <w:tcW w:w="1707" w:type="pct"/>
          </w:tcPr>
          <w:p w14:paraId="08CD2D97"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Debêntures</w:t>
            </w:r>
            <w:r w:rsidRPr="002448B5">
              <w:rPr>
                <w:rFonts w:ascii="Segoe UI" w:hAnsi="Segoe UI" w:cs="Segoe UI"/>
                <w:b w:val="0"/>
                <w:color w:val="auto"/>
                <w:sz w:val="22"/>
                <w:szCs w:val="22"/>
                <w:lang w:val="pt-BR"/>
              </w:rPr>
              <w:t>”</w:t>
            </w:r>
          </w:p>
        </w:tc>
        <w:tc>
          <w:tcPr>
            <w:tcW w:w="3293" w:type="pct"/>
          </w:tcPr>
          <w:p w14:paraId="425ABC9E"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sidRPr="002448B5">
              <w:rPr>
                <w:rFonts w:ascii="Segoe UI" w:hAnsi="Segoe UI" w:cs="Segoe UI"/>
                <w:sz w:val="22"/>
                <w:szCs w:val="22"/>
              </w:rPr>
              <w:t xml:space="preserve">48.000 (quarenta e oito mil) </w:t>
            </w:r>
            <w:r w:rsidRPr="002448B5">
              <w:rPr>
                <w:rFonts w:ascii="Segoe UI" w:hAnsi="Segoe UI" w:cs="Segoe UI"/>
                <w:sz w:val="22"/>
                <w:szCs w:val="22"/>
              </w:rPr>
              <w:t>debêntures, no valor total de R$ </w:t>
            </w:r>
            <w:r w:rsidR="003C363C" w:rsidRPr="002448B5">
              <w:rPr>
                <w:rFonts w:ascii="Segoe UI" w:hAnsi="Segoe UI" w:cs="Segoe UI"/>
                <w:sz w:val="22"/>
                <w:szCs w:val="22"/>
              </w:rPr>
              <w:t xml:space="preserve">48.000.000,00 (quarenta e oito milhões de reais), na data de emissão das Debêntures, </w:t>
            </w:r>
            <w:r w:rsidRPr="002448B5">
              <w:rPr>
                <w:rFonts w:ascii="Segoe UI" w:hAnsi="Segoe UI" w:cs="Segoe UI"/>
                <w:sz w:val="22"/>
                <w:szCs w:val="22"/>
              </w:rPr>
              <w:t>e que foram vinculadas aos CRI pela Emissora, após a emissão da CCI.</w:t>
            </w:r>
          </w:p>
        </w:tc>
      </w:tr>
      <w:tr w:rsidR="00AA4792" w:rsidRPr="002448B5" w14:paraId="5D64A35E" w14:textId="77777777" w:rsidTr="00C857E2">
        <w:trPr>
          <w:trHeight w:val="20"/>
        </w:trPr>
        <w:tc>
          <w:tcPr>
            <w:tcW w:w="1707" w:type="pct"/>
          </w:tcPr>
          <w:p w14:paraId="3C85C74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Despesas</w:t>
            </w:r>
            <w:r w:rsidRPr="002448B5">
              <w:rPr>
                <w:rFonts w:ascii="Segoe UI" w:hAnsi="Segoe UI" w:cs="Segoe UI"/>
                <w:b w:val="0"/>
                <w:color w:val="auto"/>
                <w:sz w:val="22"/>
                <w:szCs w:val="22"/>
                <w:lang w:val="pt-BR"/>
              </w:rPr>
              <w:t>”</w:t>
            </w:r>
          </w:p>
        </w:tc>
        <w:tc>
          <w:tcPr>
            <w:tcW w:w="3293" w:type="pct"/>
          </w:tcPr>
          <w:p w14:paraId="733BEF9F"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as despesas do Patrimônio Separado, conforme descritas na Cláusula Décima Quinta.</w:t>
            </w:r>
          </w:p>
        </w:tc>
      </w:tr>
      <w:tr w:rsidR="00AA4792" w:rsidRPr="002448B5" w14:paraId="4D21D6BB" w14:textId="77777777" w:rsidTr="00BE6921">
        <w:trPr>
          <w:trHeight w:val="20"/>
        </w:trPr>
        <w:tc>
          <w:tcPr>
            <w:tcW w:w="1707" w:type="pct"/>
          </w:tcPr>
          <w:p w14:paraId="78DC29A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Destinação dos Recursos</w:t>
            </w:r>
            <w:r w:rsidRPr="002448B5">
              <w:rPr>
                <w:rFonts w:ascii="Segoe UI" w:hAnsi="Segoe UI" w:cs="Segoe UI"/>
                <w:b w:val="0"/>
                <w:color w:val="auto"/>
                <w:sz w:val="22"/>
                <w:szCs w:val="22"/>
                <w:lang w:val="pt-BR"/>
              </w:rPr>
              <w:t>”</w:t>
            </w:r>
          </w:p>
        </w:tc>
        <w:tc>
          <w:tcPr>
            <w:tcW w:w="3293" w:type="pct"/>
          </w:tcPr>
          <w:p w14:paraId="313804ED" w14:textId="5E9B3385"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Pr="002448B5">
              <w:rPr>
                <w:rFonts w:ascii="Segoe UI" w:hAnsi="Segoe UI" w:cs="Segoe UI"/>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FBDE243" w14:textId="77777777" w:rsidTr="00C857E2">
        <w:trPr>
          <w:trHeight w:val="20"/>
        </w:trPr>
        <w:tc>
          <w:tcPr>
            <w:tcW w:w="1707" w:type="pct"/>
            <w:shd w:val="clear" w:color="auto" w:fill="auto"/>
          </w:tcPr>
          <w:p w14:paraId="2637AD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Devedora</w:t>
            </w:r>
            <w:r w:rsidRPr="002448B5">
              <w:rPr>
                <w:rFonts w:ascii="Segoe UI" w:hAnsi="Segoe UI" w:cs="Segoe UI"/>
                <w:b w:val="0"/>
                <w:color w:val="auto"/>
                <w:sz w:val="22"/>
                <w:szCs w:val="22"/>
                <w:lang w:val="pt-BR"/>
              </w:rPr>
              <w:t>”</w:t>
            </w:r>
          </w:p>
        </w:tc>
        <w:tc>
          <w:tcPr>
            <w:tcW w:w="3293" w:type="pct"/>
            <w:shd w:val="clear" w:color="auto" w:fill="auto"/>
          </w:tcPr>
          <w:p w14:paraId="410B0B50" w14:textId="77777777" w:rsidR="00B30981" w:rsidRPr="002448B5" w:rsidRDefault="00C63A3F" w:rsidP="00E03342">
            <w:pPr>
              <w:tabs>
                <w:tab w:val="num" w:pos="0"/>
                <w:tab w:val="left" w:pos="360"/>
              </w:tabs>
              <w:suppressAutoHyphens/>
              <w:spacing w:after="240" w:line="320" w:lineRule="atLeast"/>
              <w:ind w:left="104" w:right="159"/>
              <w:jc w:val="both"/>
              <w:rPr>
                <w:rFonts w:ascii="Segoe UI" w:eastAsia="ヒラギノ角ゴ Pro W3" w:hAnsi="Segoe UI" w:cs="Segoe UI"/>
                <w:color w:val="000000"/>
                <w:sz w:val="22"/>
              </w:rPr>
            </w:pPr>
            <w:bookmarkStart w:id="81" w:name="_Hlk63939497"/>
            <w:bookmarkStart w:id="82" w:name="_Hlk34070707"/>
            <w:r w:rsidRPr="002448B5">
              <w:rPr>
                <w:rFonts w:ascii="Segoe UI" w:hAnsi="Segoe UI" w:cs="Segoe UI"/>
                <w:sz w:val="22"/>
                <w:szCs w:val="22"/>
              </w:rPr>
              <w:t>Significa</w:t>
            </w:r>
            <w:r w:rsidRPr="002448B5">
              <w:rPr>
                <w:rFonts w:ascii="Segoe UI" w:hAnsi="Segoe UI" w:cs="Segoe UI"/>
                <w:b/>
                <w:sz w:val="22"/>
                <w:szCs w:val="22"/>
              </w:rPr>
              <w:t xml:space="preserve"> a DAMHA URBANIZADORA II ADMINISTRAÇÃO E PARTICIPAÇÕES S.A.</w:t>
            </w:r>
            <w:r w:rsidRPr="002448B5">
              <w:rPr>
                <w:rFonts w:ascii="Segoe UI" w:hAnsi="Segoe UI" w:cs="Segoe UI"/>
                <w:bCs/>
                <w:sz w:val="22"/>
                <w:szCs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w:t>
            </w:r>
            <w:r w:rsidRPr="002448B5">
              <w:rPr>
                <w:rFonts w:ascii="Segoe UI" w:hAnsi="Segoe UI" w:cs="Segoe UI"/>
                <w:sz w:val="22"/>
                <w:szCs w:val="22"/>
              </w:rPr>
              <w:t>, com seus atos constitutivos devidamente arquivados na JUCESP sob o NIRE n.º 35.300.485.718</w:t>
            </w:r>
            <w:bookmarkEnd w:id="81"/>
            <w:bookmarkEnd w:id="82"/>
            <w:r w:rsidRPr="002448B5">
              <w:rPr>
                <w:rFonts w:ascii="Segoe UI" w:hAnsi="Segoe UI" w:cs="Segoe UI"/>
                <w:sz w:val="22"/>
                <w:szCs w:val="22"/>
              </w:rPr>
              <w:t>.</w:t>
            </w:r>
          </w:p>
        </w:tc>
      </w:tr>
      <w:tr w:rsidR="00AA4792" w:rsidRPr="002448B5" w14:paraId="45939291" w14:textId="77777777" w:rsidTr="00C857E2">
        <w:trPr>
          <w:trHeight w:val="20"/>
        </w:trPr>
        <w:tc>
          <w:tcPr>
            <w:tcW w:w="1707" w:type="pct"/>
          </w:tcPr>
          <w:p w14:paraId="129E1B41"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Dia Útil</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Dias Úteis</w:t>
            </w:r>
            <w:r w:rsidRPr="002448B5">
              <w:rPr>
                <w:rFonts w:ascii="Segoe UI" w:hAnsi="Segoe UI" w:cs="Segoe UI"/>
                <w:b w:val="0"/>
                <w:color w:val="auto"/>
                <w:sz w:val="22"/>
                <w:szCs w:val="22"/>
                <w:lang w:val="pt-BR"/>
              </w:rPr>
              <w:t>”</w:t>
            </w:r>
          </w:p>
        </w:tc>
        <w:tc>
          <w:tcPr>
            <w:tcW w:w="3293" w:type="pct"/>
          </w:tcPr>
          <w:p w14:paraId="56884A34"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qualquer dia exceto sábados, domingos ou feriados declarados nacionais, bem como dias em que não haja expediente na B3.</w:t>
            </w:r>
          </w:p>
        </w:tc>
      </w:tr>
      <w:tr w:rsidR="00AA4792" w:rsidRPr="002448B5" w14:paraId="4C8B754A" w14:textId="77777777" w:rsidTr="00C857E2">
        <w:trPr>
          <w:trHeight w:val="20"/>
        </w:trPr>
        <w:tc>
          <w:tcPr>
            <w:tcW w:w="1707" w:type="pct"/>
          </w:tcPr>
          <w:p w14:paraId="496AB12C"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Comprobatórios</w:t>
            </w:r>
            <w:r w:rsidRPr="002448B5">
              <w:rPr>
                <w:rFonts w:ascii="Segoe UI" w:hAnsi="Segoe UI" w:cs="Segoe UI"/>
                <w:b w:val="0"/>
                <w:color w:val="auto"/>
                <w:sz w:val="22"/>
                <w:szCs w:val="22"/>
                <w:lang w:val="pt-BR"/>
              </w:rPr>
              <w:t>”</w:t>
            </w:r>
          </w:p>
        </w:tc>
        <w:tc>
          <w:tcPr>
            <w:tcW w:w="3293" w:type="pct"/>
          </w:tcPr>
          <w:p w14:paraId="1D1BBF6D"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documentos que evidenciam a existência dos Créditos Imobiliários quais sejam: </w:t>
            </w:r>
            <w:r w:rsidRPr="002448B5">
              <w:rPr>
                <w:rFonts w:ascii="Segoe UI" w:hAnsi="Segoe UI" w:cs="Segoe UI"/>
                <w:b/>
                <w:sz w:val="22"/>
                <w:szCs w:val="22"/>
              </w:rPr>
              <w:t>(i)</w:t>
            </w:r>
            <w:r w:rsidRPr="002448B5">
              <w:rPr>
                <w:rFonts w:ascii="Segoe UI" w:hAnsi="Segoe UI" w:cs="Segoe UI"/>
                <w:sz w:val="22"/>
                <w:szCs w:val="22"/>
              </w:rPr>
              <w:t xml:space="preserve"> a Escritura de Emissão das Debêntures; </w:t>
            </w:r>
            <w:r w:rsidRPr="002448B5">
              <w:rPr>
                <w:rFonts w:ascii="Segoe UI" w:hAnsi="Segoe UI" w:cs="Segoe UI"/>
                <w:b/>
                <w:sz w:val="22"/>
                <w:szCs w:val="22"/>
              </w:rPr>
              <w:t xml:space="preserve">(ii) </w:t>
            </w:r>
            <w:r w:rsidRPr="002448B5">
              <w:rPr>
                <w:rFonts w:ascii="Segoe UI" w:hAnsi="Segoe UI" w:cs="Segoe UI"/>
                <w:sz w:val="22"/>
                <w:szCs w:val="22"/>
              </w:rPr>
              <w:t xml:space="preserve">a Escritura de Emissão de CCI; </w:t>
            </w:r>
            <w:r w:rsidRPr="002448B5">
              <w:rPr>
                <w:rFonts w:ascii="Segoe UI" w:hAnsi="Segoe UI" w:cs="Segoe UI"/>
                <w:b/>
                <w:sz w:val="22"/>
                <w:szCs w:val="22"/>
              </w:rPr>
              <w:t>(</w:t>
            </w:r>
            <w:r w:rsidRPr="002448B5">
              <w:rPr>
                <w:rFonts w:ascii="Segoe UI" w:hAnsi="Segoe UI" w:cs="Segoe UI"/>
                <w:b/>
                <w:sz w:val="22"/>
              </w:rPr>
              <w:t>iii)</w:t>
            </w:r>
            <w:r w:rsidRPr="002448B5">
              <w:rPr>
                <w:rFonts w:ascii="Segoe UI" w:hAnsi="Segoe UI" w:cs="Segoe UI"/>
                <w:sz w:val="22"/>
              </w:rPr>
              <w:t> o Boletim de Subscrição das Debêntures</w:t>
            </w:r>
            <w:r w:rsidRPr="002448B5">
              <w:rPr>
                <w:rFonts w:ascii="Segoe UI" w:hAnsi="Segoe UI" w:cs="Segoe UI"/>
                <w:sz w:val="22"/>
                <w:szCs w:val="22"/>
              </w:rPr>
              <w:t xml:space="preserve">; bem como </w:t>
            </w:r>
            <w:r w:rsidRPr="002448B5">
              <w:rPr>
                <w:rFonts w:ascii="Segoe UI" w:hAnsi="Segoe UI" w:cs="Segoe UI"/>
                <w:b/>
                <w:bCs/>
                <w:sz w:val="22"/>
                <w:szCs w:val="22"/>
              </w:rPr>
              <w:t>(iv)</w:t>
            </w:r>
            <w:r w:rsidRPr="002448B5">
              <w:rPr>
                <w:rFonts w:ascii="Segoe UI" w:hAnsi="Segoe UI" w:cs="Segoe UI"/>
                <w:sz w:val="22"/>
                <w:szCs w:val="22"/>
              </w:rPr>
              <w:t> o(s) eventual(is) aditamento(s) dos documentos mencionados nas alíneas “(i)” a “(iii)” acima.</w:t>
            </w:r>
          </w:p>
        </w:tc>
      </w:tr>
      <w:tr w:rsidR="00AA4792" w:rsidRPr="002448B5" w14:paraId="4EA8B8E9" w14:textId="77777777" w:rsidTr="00BE6921">
        <w:trPr>
          <w:trHeight w:val="20"/>
        </w:trPr>
        <w:tc>
          <w:tcPr>
            <w:tcW w:w="1707" w:type="pct"/>
          </w:tcPr>
          <w:p w14:paraId="1D1F76AB"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Documentos Comprobatórios </w:t>
            </w:r>
            <w:r w:rsidRPr="002448B5">
              <w:rPr>
                <w:rFonts w:ascii="Segoe UI" w:hAnsi="Segoe UI" w:cs="Segoe UI"/>
                <w:b w:val="0"/>
                <w:sz w:val="22"/>
                <w:szCs w:val="22"/>
                <w:u w:val="single"/>
              </w:rPr>
              <w:t>da Destinação dos Recursos</w:t>
            </w:r>
            <w:r w:rsidRPr="002448B5">
              <w:rPr>
                <w:rFonts w:ascii="Segoe UI" w:hAnsi="Segoe UI" w:cs="Segoe UI"/>
                <w:b w:val="0"/>
                <w:color w:val="auto"/>
                <w:sz w:val="22"/>
                <w:szCs w:val="22"/>
                <w:lang w:val="pt-BR"/>
              </w:rPr>
              <w:t>”</w:t>
            </w:r>
          </w:p>
        </w:tc>
        <w:tc>
          <w:tcPr>
            <w:tcW w:w="3293" w:type="pct"/>
          </w:tcPr>
          <w:p w14:paraId="5B184F58" w14:textId="3637EF7D"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Tem o significado descrito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_Ref70384618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4.7.2 abaixo</w:t>
            </w:r>
            <w:r w:rsidRPr="002448B5">
              <w:rPr>
                <w:rFonts w:ascii="Segoe UI" w:hAnsi="Segoe UI" w:cs="Segoe UI"/>
                <w:sz w:val="22"/>
                <w:szCs w:val="22"/>
              </w:rPr>
              <w:fldChar w:fldCharType="end"/>
            </w:r>
            <w:r w:rsidRPr="002448B5">
              <w:rPr>
                <w:rFonts w:ascii="Segoe UI" w:hAnsi="Segoe UI" w:cs="Segoe UI"/>
                <w:sz w:val="22"/>
                <w:szCs w:val="22"/>
              </w:rPr>
              <w:t xml:space="preserve"> deste Termo de Securitização.</w:t>
            </w:r>
          </w:p>
        </w:tc>
      </w:tr>
      <w:tr w:rsidR="00AA4792" w:rsidRPr="002448B5" w14:paraId="5A175919" w14:textId="77777777" w:rsidTr="00C857E2">
        <w:trPr>
          <w:trHeight w:val="20"/>
        </w:trPr>
        <w:tc>
          <w:tcPr>
            <w:tcW w:w="1707" w:type="pct"/>
          </w:tcPr>
          <w:p w14:paraId="39CAA9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da Securitização</w:t>
            </w:r>
            <w:r w:rsidRPr="002448B5">
              <w:rPr>
                <w:rFonts w:ascii="Segoe UI" w:hAnsi="Segoe UI" w:cs="Segoe UI"/>
                <w:b w:val="0"/>
                <w:color w:val="auto"/>
                <w:sz w:val="22"/>
                <w:szCs w:val="22"/>
                <w:lang w:val="pt-BR"/>
              </w:rPr>
              <w:t>”</w:t>
            </w:r>
          </w:p>
        </w:tc>
        <w:tc>
          <w:tcPr>
            <w:tcW w:w="3293" w:type="pct"/>
          </w:tcPr>
          <w:p w14:paraId="2ED91C1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os</w:t>
            </w:r>
            <w:r w:rsidRPr="002448B5">
              <w:rPr>
                <w:rFonts w:ascii="Segoe UI" w:hAnsi="Segoe UI" w:cs="Segoe UI"/>
                <w:color w:val="000000"/>
                <w:sz w:val="22"/>
              </w:rPr>
              <w:t xml:space="preserve"> documentos relativos à Emissão dos CRI, quais sejam: </w:t>
            </w:r>
            <w:r w:rsidRPr="002448B5">
              <w:rPr>
                <w:rFonts w:ascii="Segoe UI" w:hAnsi="Segoe UI" w:cs="Segoe UI"/>
                <w:b/>
                <w:sz w:val="22"/>
                <w:szCs w:val="22"/>
              </w:rPr>
              <w:t>(i)</w:t>
            </w:r>
            <w:r w:rsidRPr="002448B5">
              <w:rPr>
                <w:rFonts w:ascii="Segoe UI" w:hAnsi="Segoe UI" w:cs="Segoe UI"/>
                <w:sz w:val="22"/>
                <w:szCs w:val="22"/>
              </w:rPr>
              <w:t xml:space="preserve"> os Documentos Comprobatórios;</w:t>
            </w:r>
            <w:r w:rsidRPr="002448B5">
              <w:rPr>
                <w:rFonts w:ascii="Segoe UI" w:hAnsi="Segoe UI" w:cs="Segoe UI"/>
                <w:b/>
                <w:sz w:val="22"/>
                <w:szCs w:val="22"/>
              </w:rPr>
              <w:t xml:space="preserve"> (ii) </w:t>
            </w:r>
            <w:r w:rsidRPr="002448B5">
              <w:rPr>
                <w:rFonts w:ascii="Segoe UI" w:hAnsi="Segoe UI" w:cs="Segoe UI"/>
                <w:sz w:val="22"/>
                <w:szCs w:val="22"/>
              </w:rPr>
              <w:t>os</w:t>
            </w:r>
            <w:r w:rsidRPr="002448B5">
              <w:rPr>
                <w:rFonts w:ascii="Segoe UI" w:hAnsi="Segoe UI" w:cs="Segoe UI"/>
                <w:sz w:val="22"/>
                <w:szCs w:val="22"/>
                <w:lang w:val="x-none"/>
              </w:rPr>
              <w:t xml:space="preserve"> Contrato</w:t>
            </w:r>
            <w:r w:rsidRPr="002448B5">
              <w:rPr>
                <w:rFonts w:ascii="Segoe UI" w:hAnsi="Segoe UI" w:cs="Segoe UI"/>
                <w:sz w:val="22"/>
                <w:szCs w:val="22"/>
              </w:rPr>
              <w:t>s</w:t>
            </w:r>
            <w:r w:rsidRPr="002448B5">
              <w:rPr>
                <w:rFonts w:ascii="Segoe UI" w:hAnsi="Segoe UI" w:cs="Segoe UI"/>
                <w:sz w:val="22"/>
                <w:szCs w:val="22"/>
                <w:lang w:val="x-none"/>
              </w:rPr>
              <w:t xml:space="preserve"> de</w:t>
            </w:r>
            <w:r w:rsidRPr="002448B5">
              <w:rPr>
                <w:rFonts w:ascii="Segoe UI" w:hAnsi="Segoe UI" w:cs="Segoe UI"/>
                <w:sz w:val="22"/>
                <w:szCs w:val="22"/>
              </w:rPr>
              <w:t xml:space="preserve"> Garantia; </w:t>
            </w:r>
            <w:r w:rsidRPr="002448B5">
              <w:rPr>
                <w:rFonts w:ascii="Segoe UI" w:hAnsi="Segoe UI" w:cs="Segoe UI"/>
                <w:b/>
                <w:sz w:val="22"/>
                <w:szCs w:val="22"/>
              </w:rPr>
              <w:t>(iii)</w:t>
            </w:r>
            <w:r w:rsidRPr="002448B5">
              <w:rPr>
                <w:rFonts w:ascii="Segoe UI" w:hAnsi="Segoe UI" w:cs="Segoe UI"/>
                <w:sz w:val="22"/>
                <w:szCs w:val="22"/>
              </w:rPr>
              <w:t xml:space="preserve"> este Termo de Securitização, bem como </w:t>
            </w:r>
            <w:r w:rsidRPr="002448B5">
              <w:rPr>
                <w:rFonts w:ascii="Segoe UI" w:hAnsi="Segoe UI" w:cs="Segoe UI"/>
                <w:b/>
                <w:sz w:val="22"/>
                <w:szCs w:val="22"/>
              </w:rPr>
              <w:t>(iv)</w:t>
            </w:r>
            <w:r w:rsidRPr="002448B5">
              <w:rPr>
                <w:rFonts w:ascii="Segoe UI" w:hAnsi="Segoe UI" w:cs="Segoe UI"/>
                <w:sz w:val="22"/>
                <w:szCs w:val="22"/>
              </w:rPr>
              <w:t> </w:t>
            </w:r>
            <w:r w:rsidRPr="002448B5">
              <w:rPr>
                <w:rFonts w:ascii="Segoe UI" w:hAnsi="Segoe UI" w:cs="Segoe UI"/>
                <w:bCs/>
                <w:snapToGrid w:val="0"/>
                <w:sz w:val="22"/>
                <w:szCs w:val="22"/>
              </w:rPr>
              <w:t xml:space="preserve">as declarações de investidores profissionais dos CRI; </w:t>
            </w:r>
            <w:r w:rsidRPr="002448B5">
              <w:rPr>
                <w:rFonts w:ascii="Segoe UI" w:hAnsi="Segoe UI" w:cs="Segoe UI"/>
                <w:b/>
                <w:sz w:val="22"/>
              </w:rPr>
              <w:t>(</w:t>
            </w:r>
            <w:r w:rsidRPr="002448B5">
              <w:rPr>
                <w:rFonts w:ascii="Segoe UI" w:hAnsi="Segoe UI" w:cs="Segoe UI"/>
                <w:b/>
                <w:bCs/>
                <w:w w:val="0"/>
                <w:sz w:val="22"/>
                <w:szCs w:val="22"/>
              </w:rPr>
              <w:t>v)</w:t>
            </w:r>
            <w:r w:rsidRPr="002448B5">
              <w:rPr>
                <w:rFonts w:ascii="Segoe UI" w:hAnsi="Segoe UI" w:cs="Segoe UI"/>
                <w:w w:val="0"/>
                <w:sz w:val="22"/>
                <w:szCs w:val="22"/>
              </w:rPr>
              <w:t xml:space="preserve"> </w:t>
            </w:r>
            <w:r w:rsidRPr="002448B5">
              <w:rPr>
                <w:rFonts w:ascii="Segoe UI" w:hAnsi="Segoe UI" w:cs="Segoe UI"/>
                <w:bCs/>
                <w:snapToGrid w:val="0"/>
                <w:sz w:val="22"/>
                <w:szCs w:val="22"/>
              </w:rPr>
              <w:t>os boletins de subscrição dos CRI</w:t>
            </w:r>
            <w:r w:rsidRPr="002448B5">
              <w:rPr>
                <w:rFonts w:ascii="Segoe UI" w:hAnsi="Segoe UI" w:cs="Segoe UI"/>
                <w:snapToGrid w:val="0"/>
                <w:sz w:val="22"/>
                <w:szCs w:val="22"/>
              </w:rPr>
              <w:t xml:space="preserve">; e </w:t>
            </w:r>
            <w:r w:rsidRPr="002448B5">
              <w:rPr>
                <w:rFonts w:ascii="Segoe UI" w:hAnsi="Segoe UI" w:cs="Segoe UI"/>
                <w:b/>
                <w:snapToGrid w:val="0"/>
                <w:sz w:val="22"/>
                <w:szCs w:val="22"/>
              </w:rPr>
              <w:t>(vi)</w:t>
            </w:r>
            <w:r w:rsidRPr="002448B5">
              <w:rPr>
                <w:rFonts w:ascii="Segoe UI" w:hAnsi="Segoe UI" w:cs="Segoe UI"/>
                <w:snapToGrid w:val="0"/>
                <w:sz w:val="22"/>
                <w:szCs w:val="22"/>
              </w:rPr>
              <w:t> os demais instrumentos celebrados com prestadores de serviços contratados no âmbito da Emissão e da Oferta Restrita.</w:t>
            </w:r>
          </w:p>
        </w:tc>
      </w:tr>
      <w:tr w:rsidR="00AA4792" w:rsidRPr="002448B5" w14:paraId="7F09A06D" w14:textId="77777777" w:rsidTr="00C857E2">
        <w:trPr>
          <w:trHeight w:val="20"/>
        </w:trPr>
        <w:tc>
          <w:tcPr>
            <w:tcW w:w="1707" w:type="pct"/>
          </w:tcPr>
          <w:p w14:paraId="4CC1FD8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DOU</w:t>
            </w:r>
            <w:r w:rsidRPr="002448B5">
              <w:rPr>
                <w:rFonts w:ascii="Segoe UI" w:hAnsi="Segoe UI" w:cs="Segoe UI"/>
                <w:b w:val="0"/>
                <w:color w:val="auto"/>
                <w:sz w:val="22"/>
                <w:szCs w:val="22"/>
                <w:lang w:val="pt-BR"/>
              </w:rPr>
              <w:t>”</w:t>
            </w:r>
          </w:p>
        </w:tc>
        <w:tc>
          <w:tcPr>
            <w:tcW w:w="3293" w:type="pct"/>
          </w:tcPr>
          <w:p w14:paraId="49272D82"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Diário Oficial da União.</w:t>
            </w:r>
          </w:p>
        </w:tc>
      </w:tr>
      <w:tr w:rsidR="00AA4792" w:rsidRPr="002448B5" w14:paraId="4D1CE507" w14:textId="77777777" w:rsidTr="00C857E2">
        <w:trPr>
          <w:trHeight w:val="20"/>
        </w:trPr>
        <w:tc>
          <w:tcPr>
            <w:tcW w:w="1707" w:type="pct"/>
          </w:tcPr>
          <w:p w14:paraId="2F5C6B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Emissão</w:t>
            </w:r>
            <w:r w:rsidRPr="002448B5">
              <w:rPr>
                <w:rFonts w:ascii="Segoe UI" w:hAnsi="Segoe UI" w:cs="Segoe UI"/>
                <w:b w:val="0"/>
                <w:color w:val="auto"/>
                <w:sz w:val="22"/>
                <w:szCs w:val="22"/>
                <w:lang w:val="pt-BR"/>
              </w:rPr>
              <w:t>”</w:t>
            </w:r>
          </w:p>
        </w:tc>
        <w:tc>
          <w:tcPr>
            <w:tcW w:w="3293" w:type="pct"/>
          </w:tcPr>
          <w:p w14:paraId="07907D20"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a</w:t>
            </w:r>
            <w:r w:rsidRPr="002448B5">
              <w:rPr>
                <w:rFonts w:ascii="Segoe UI" w:hAnsi="Segoe UI" w:cs="Segoe UI"/>
                <w:color w:val="000000"/>
                <w:sz w:val="22"/>
              </w:rPr>
              <w:t xml:space="preserve"> presente emissão dos CRI, a qual constitui a </w:t>
            </w:r>
            <w:r w:rsidR="003E6F02" w:rsidRPr="002448B5">
              <w:rPr>
                <w:rFonts w:ascii="Segoe UI" w:hAnsi="Segoe UI" w:cs="Segoe UI"/>
                <w:sz w:val="22"/>
                <w:szCs w:val="22"/>
              </w:rPr>
              <w:t>383</w:t>
            </w:r>
            <w:r w:rsidRPr="002448B5">
              <w:rPr>
                <w:rFonts w:ascii="Segoe UI" w:hAnsi="Segoe UI" w:cs="Segoe UI"/>
                <w:sz w:val="22"/>
                <w:szCs w:val="22"/>
              </w:rPr>
              <w:t>ª </w:t>
            </w:r>
            <w:r w:rsidRPr="002448B5">
              <w:rPr>
                <w:rFonts w:ascii="Segoe UI" w:hAnsi="Segoe UI" w:cs="Segoe UI"/>
                <w:color w:val="000000"/>
                <w:sz w:val="22"/>
                <w:szCs w:val="22"/>
              </w:rPr>
              <w:t>Série</w:t>
            </w:r>
            <w:r w:rsidRPr="002448B5">
              <w:rPr>
                <w:rFonts w:ascii="Segoe UI" w:hAnsi="Segoe UI" w:cs="Segoe UI"/>
                <w:color w:val="000000"/>
                <w:sz w:val="22"/>
              </w:rPr>
              <w:t xml:space="preserve"> da </w:t>
            </w:r>
            <w:r w:rsidRPr="002448B5">
              <w:rPr>
                <w:rFonts w:ascii="Segoe UI" w:hAnsi="Segoe UI" w:cs="Segoe UI"/>
                <w:color w:val="000000"/>
                <w:sz w:val="22"/>
                <w:szCs w:val="22"/>
              </w:rPr>
              <w:t>1ª Emissão de Certificados de Recebíveis Imobiliários</w:t>
            </w:r>
            <w:r w:rsidRPr="002448B5">
              <w:rPr>
                <w:rFonts w:ascii="Segoe UI" w:hAnsi="Segoe UI" w:cs="Segoe UI"/>
                <w:color w:val="000000"/>
                <w:sz w:val="22"/>
              </w:rPr>
              <w:t xml:space="preserve"> da </w:t>
            </w:r>
            <w:r w:rsidRPr="002448B5">
              <w:rPr>
                <w:rFonts w:ascii="Segoe UI" w:hAnsi="Segoe UI" w:cs="Segoe UI"/>
                <w:color w:val="000000"/>
                <w:sz w:val="22"/>
                <w:szCs w:val="22"/>
              </w:rPr>
              <w:t xml:space="preserve">True </w:t>
            </w:r>
            <w:r w:rsidRPr="002448B5">
              <w:rPr>
                <w:rFonts w:ascii="Segoe UI" w:hAnsi="Segoe UI" w:cs="Segoe UI"/>
                <w:color w:val="000000"/>
                <w:sz w:val="22"/>
              </w:rPr>
              <w:t>Securitizadora</w:t>
            </w:r>
            <w:r w:rsidRPr="002448B5">
              <w:rPr>
                <w:rFonts w:ascii="Segoe UI" w:hAnsi="Segoe UI" w:cs="Segoe UI"/>
                <w:color w:val="000000"/>
                <w:sz w:val="22"/>
                <w:szCs w:val="22"/>
              </w:rPr>
              <w:t xml:space="preserve"> S.A., objetos</w:t>
            </w:r>
            <w:r w:rsidRPr="002448B5">
              <w:rPr>
                <w:rFonts w:ascii="Segoe UI" w:hAnsi="Segoe UI" w:cs="Segoe UI"/>
                <w:color w:val="000000"/>
                <w:sz w:val="22"/>
              </w:rPr>
              <w:t xml:space="preserve"> do presente Termo de Securitização.</w:t>
            </w:r>
          </w:p>
        </w:tc>
      </w:tr>
      <w:tr w:rsidR="00AA4792" w:rsidRPr="002448B5" w14:paraId="6B473BCB" w14:textId="77777777" w:rsidTr="00C857E2">
        <w:trPr>
          <w:trHeight w:val="20"/>
        </w:trPr>
        <w:tc>
          <w:tcPr>
            <w:tcW w:w="1707" w:type="pct"/>
          </w:tcPr>
          <w:p w14:paraId="688B24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Emissora</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Securitizadora</w:t>
            </w:r>
            <w:r w:rsidRPr="002448B5">
              <w:rPr>
                <w:rFonts w:ascii="Segoe UI" w:hAnsi="Segoe UI" w:cs="Segoe UI"/>
                <w:b w:val="0"/>
                <w:color w:val="auto"/>
                <w:sz w:val="22"/>
                <w:szCs w:val="22"/>
                <w:lang w:val="pt-BR"/>
              </w:rPr>
              <w:t>”</w:t>
            </w:r>
          </w:p>
        </w:tc>
        <w:tc>
          <w:tcPr>
            <w:tcW w:w="3293" w:type="pct"/>
          </w:tcPr>
          <w:p w14:paraId="3D0105C5"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w:t>
            </w:r>
            <w:r w:rsidRPr="002448B5">
              <w:rPr>
                <w:rFonts w:ascii="Segoe UI" w:hAnsi="Segoe UI" w:cs="Segoe UI"/>
                <w:b/>
                <w:color w:val="000000"/>
                <w:sz w:val="22"/>
                <w:szCs w:val="22"/>
              </w:rPr>
              <w:t>TRUE SECURITIZADORA</w:t>
            </w:r>
            <w:r w:rsidRPr="002448B5">
              <w:rPr>
                <w:rFonts w:ascii="Segoe UI" w:hAnsi="Segoe UI" w:cs="Segoe UI"/>
                <w:b/>
                <w:color w:val="000000"/>
                <w:sz w:val="22"/>
              </w:rPr>
              <w:t xml:space="preserve"> S.A.</w:t>
            </w:r>
            <w:r w:rsidRPr="002448B5">
              <w:rPr>
                <w:rFonts w:ascii="Segoe UI" w:hAnsi="Segoe UI" w:cs="Segoe UI"/>
                <w:color w:val="000000"/>
                <w:sz w:val="22"/>
              </w:rPr>
              <w:t>, acima qualificada.</w:t>
            </w:r>
          </w:p>
        </w:tc>
      </w:tr>
      <w:tr w:rsidR="00AA4792" w:rsidRPr="002448B5" w14:paraId="476FCC31" w14:textId="77777777" w:rsidTr="00323165">
        <w:trPr>
          <w:trHeight w:val="20"/>
        </w:trPr>
        <w:tc>
          <w:tcPr>
            <w:tcW w:w="1707" w:type="pct"/>
          </w:tcPr>
          <w:p w14:paraId="26CDC3CC"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Encalso</w:t>
            </w:r>
            <w:r w:rsidRPr="002448B5">
              <w:rPr>
                <w:rFonts w:ascii="Segoe UI" w:hAnsi="Segoe UI" w:cs="Segoe UI"/>
                <w:b w:val="0"/>
                <w:color w:val="auto"/>
                <w:sz w:val="22"/>
                <w:szCs w:val="22"/>
                <w:lang w:val="pt-BR"/>
              </w:rPr>
              <w:t>”</w:t>
            </w:r>
          </w:p>
        </w:tc>
        <w:tc>
          <w:tcPr>
            <w:tcW w:w="3293" w:type="pct"/>
          </w:tcPr>
          <w:p w14:paraId="3EDD3610" w14:textId="77777777" w:rsidR="0074464F"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w:t>
            </w:r>
            <w:r w:rsidRPr="002448B5">
              <w:rPr>
                <w:rFonts w:ascii="Segoe UI" w:eastAsia="MS Mincho" w:hAnsi="Segoe UI" w:cs="Segoe UI"/>
                <w:b/>
                <w:sz w:val="22"/>
                <w:szCs w:val="22"/>
              </w:rPr>
              <w:t>Encalso Construções Ltda.</w:t>
            </w:r>
            <w:r w:rsidRPr="002448B5">
              <w:rPr>
                <w:rFonts w:ascii="Segoe UI" w:eastAsia="MS Mincho" w:hAnsi="Segoe UI" w:cs="Segoe UI"/>
                <w:sz w:val="22"/>
                <w:szCs w:val="22"/>
              </w:rPr>
              <w:t xml:space="preserve">, </w:t>
            </w:r>
            <w:r w:rsidR="00AF4F17" w:rsidRPr="002448B5">
              <w:rPr>
                <w:rFonts w:ascii="Segoe UI" w:eastAsia="MS Mincho"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2448B5">
              <w:rPr>
                <w:rFonts w:ascii="Segoe UI" w:eastAsia="MS Mincho" w:hAnsi="Segoe UI" w:cs="Segoe UI"/>
                <w:sz w:val="22"/>
                <w:szCs w:val="22"/>
              </w:rPr>
              <w:t>.</w:t>
            </w:r>
          </w:p>
        </w:tc>
      </w:tr>
      <w:tr w:rsidR="00AA4792" w:rsidRPr="002448B5" w14:paraId="24B7089F" w14:textId="77777777" w:rsidTr="00C857E2">
        <w:trPr>
          <w:trHeight w:val="20"/>
        </w:trPr>
        <w:tc>
          <w:tcPr>
            <w:tcW w:w="1707" w:type="pct"/>
          </w:tcPr>
          <w:p w14:paraId="26F95F79"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Encargos Moratórios</w:t>
            </w:r>
            <w:r w:rsidRPr="002448B5">
              <w:rPr>
                <w:rFonts w:ascii="Segoe UI" w:hAnsi="Segoe UI" w:cs="Segoe UI"/>
                <w:b w:val="0"/>
                <w:color w:val="auto"/>
                <w:sz w:val="22"/>
                <w:szCs w:val="22"/>
                <w:lang w:val="pt-BR"/>
              </w:rPr>
              <w:t>”</w:t>
            </w:r>
          </w:p>
        </w:tc>
        <w:tc>
          <w:tcPr>
            <w:tcW w:w="3293" w:type="pct"/>
          </w:tcPr>
          <w:p w14:paraId="47D07F78" w14:textId="77777777" w:rsidR="00B30981" w:rsidRPr="002448B5" w:rsidRDefault="00C63A3F" w:rsidP="00B30981">
            <w:pPr>
              <w:pStyle w:val="Ttulo1"/>
              <w:keepNext w:val="0"/>
              <w:spacing w:after="240" w:line="320" w:lineRule="exact"/>
              <w:ind w:left="104" w:right="159"/>
              <w:jc w:val="both"/>
              <w:rPr>
                <w:rFonts w:ascii="Segoe UI" w:hAnsi="Segoe UI" w:cs="Segoe UI"/>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szCs w:val="22"/>
              </w:rPr>
              <w:t>s</w:t>
            </w:r>
            <w:r w:rsidRPr="002448B5">
              <w:rPr>
                <w:rFonts w:ascii="Segoe UI" w:hAnsi="Segoe UI" w:cs="Segoe UI"/>
                <w:b w:val="0"/>
                <w:sz w:val="22"/>
              </w:rPr>
              <w:t xml:space="preserve"> valores devidos em caso de </w:t>
            </w:r>
            <w:r w:rsidRPr="002448B5">
              <w:rPr>
                <w:rFonts w:ascii="Segoe UI" w:hAnsi="Segoe UI" w:cs="Segoe UI"/>
                <w:b w:val="0"/>
                <w:sz w:val="22"/>
                <w:lang w:val="pt-BR"/>
              </w:rPr>
              <w:t>impontualidade</w:t>
            </w:r>
            <w:r w:rsidRPr="002448B5">
              <w:rPr>
                <w:rFonts w:ascii="Segoe UI" w:hAnsi="Segoe UI" w:cs="Segoe UI"/>
                <w:b w:val="0"/>
                <w:sz w:val="22"/>
              </w:rPr>
              <w:t xml:space="preserve"> no pagamento de quaisquer parcelas dos CR</w:t>
            </w:r>
            <w:r w:rsidRPr="002448B5">
              <w:rPr>
                <w:rFonts w:ascii="Segoe UI" w:hAnsi="Segoe UI" w:cs="Segoe UI"/>
                <w:b w:val="0"/>
                <w:sz w:val="22"/>
                <w:lang w:val="pt-BR"/>
              </w:rPr>
              <w:t xml:space="preserve">I, </w:t>
            </w:r>
            <w:r w:rsidRPr="002448B5">
              <w:rPr>
                <w:rFonts w:ascii="Segoe UI" w:hAnsi="Segoe UI" w:cs="Segoe UI"/>
                <w:b w:val="0"/>
                <w:color w:val="auto"/>
                <w:sz w:val="22"/>
                <w:szCs w:val="22"/>
                <w:lang w:val="pt-BR"/>
              </w:rPr>
              <w:t>devidos</w:t>
            </w:r>
            <w:r w:rsidRPr="002448B5">
              <w:rPr>
                <w:rFonts w:ascii="Segoe UI" w:hAnsi="Segoe UI" w:cs="Segoe UI"/>
                <w:b w:val="0"/>
                <w:sz w:val="22"/>
                <w:szCs w:val="22"/>
              </w:rPr>
              <w:t xml:space="preserve"> em decorrência</w:t>
            </w:r>
            <w:r w:rsidRPr="002448B5">
              <w:rPr>
                <w:rFonts w:ascii="Segoe UI" w:hAnsi="Segoe UI" w:cs="Segoe UI"/>
                <w:b w:val="0"/>
                <w:sz w:val="22"/>
                <w:szCs w:val="22"/>
                <w:lang w:val="pt-BR"/>
              </w:rPr>
              <w:t>,</w:t>
            </w:r>
            <w:r w:rsidRPr="002448B5">
              <w:rPr>
                <w:rFonts w:ascii="Segoe UI" w:hAnsi="Segoe UI" w:cs="Segoe UI"/>
                <w:b w:val="0"/>
                <w:sz w:val="22"/>
              </w:rPr>
              <w:t xml:space="preserve"> </w:t>
            </w:r>
            <w:r w:rsidRPr="002448B5">
              <w:rPr>
                <w:rFonts w:ascii="Segoe UI" w:hAnsi="Segoe UI" w:cs="Segoe UI"/>
                <w:b w:val="0"/>
                <w:sz w:val="22"/>
                <w:lang w:val="pt-BR"/>
              </w:rPr>
              <w:t xml:space="preserve">exclusivamente </w:t>
            </w:r>
            <w:r w:rsidRPr="002448B5">
              <w:rPr>
                <w:rFonts w:ascii="Segoe UI" w:hAnsi="Segoe UI" w:cs="Segoe UI"/>
                <w:b w:val="0"/>
                <w:sz w:val="22"/>
              </w:rPr>
              <w:t>de</w:t>
            </w:r>
            <w:r w:rsidRPr="002448B5">
              <w:rPr>
                <w:rFonts w:ascii="Segoe UI" w:hAnsi="Segoe UI" w:cs="Segoe UI"/>
                <w:b w:val="0"/>
                <w:sz w:val="22"/>
                <w:lang w:val="pt-BR"/>
              </w:rPr>
              <w:t xml:space="preserve"> </w:t>
            </w:r>
            <w:r w:rsidRPr="002448B5">
              <w:rPr>
                <w:rFonts w:ascii="Segoe UI" w:hAnsi="Segoe UI" w:cs="Segoe UI"/>
                <w:b w:val="0"/>
                <w:sz w:val="22"/>
              </w:rPr>
              <w:t xml:space="preserve">atraso no pagamento dos Créditos </w:t>
            </w:r>
            <w:r w:rsidRPr="002448B5">
              <w:rPr>
                <w:rFonts w:ascii="Segoe UI" w:hAnsi="Segoe UI" w:cs="Segoe UI"/>
                <w:b w:val="0"/>
                <w:sz w:val="22"/>
                <w:lang w:val="pt-BR"/>
              </w:rPr>
              <w:t>Imobiliários</w:t>
            </w:r>
            <w:r w:rsidRPr="002448B5">
              <w:rPr>
                <w:rFonts w:ascii="Segoe UI" w:hAnsi="Segoe UI" w:cs="Segoe UI"/>
                <w:b w:val="0"/>
                <w:sz w:val="22"/>
              </w:rPr>
              <w:t xml:space="preserve"> </w:t>
            </w:r>
            <w:r w:rsidRPr="002448B5">
              <w:rPr>
                <w:rFonts w:ascii="Segoe UI" w:hAnsi="Segoe UI" w:cs="Segoe UI"/>
                <w:b w:val="0"/>
                <w:sz w:val="22"/>
                <w:lang w:val="pt-BR"/>
              </w:rPr>
              <w:t>pela Devedora</w:t>
            </w:r>
            <w:r w:rsidRPr="002448B5">
              <w:rPr>
                <w:rFonts w:ascii="Segoe UI" w:hAnsi="Segoe UI" w:cs="Segoe UI"/>
                <w:b w:val="0"/>
                <w:sz w:val="22"/>
              </w:rPr>
              <w:t>, hipótese em que serão devidos aos Titulares de CR</w:t>
            </w:r>
            <w:r w:rsidRPr="002448B5">
              <w:rPr>
                <w:rFonts w:ascii="Segoe UI" w:hAnsi="Segoe UI" w:cs="Segoe UI"/>
                <w:b w:val="0"/>
                <w:sz w:val="22"/>
                <w:lang w:val="pt-BR"/>
              </w:rPr>
              <w:t xml:space="preserve">I, </w:t>
            </w:r>
            <w:r w:rsidRPr="002448B5">
              <w:rPr>
                <w:rFonts w:ascii="Segoe UI" w:hAnsi="Segoe UI" w:cs="Segoe UI"/>
                <w:b w:val="0"/>
                <w:sz w:val="22"/>
              </w:rPr>
              <w:t xml:space="preserve">os encargos moratórios previstos </w:t>
            </w:r>
            <w:r w:rsidRPr="002448B5">
              <w:rPr>
                <w:rFonts w:ascii="Segoe UI" w:hAnsi="Segoe UI" w:cs="Segoe UI"/>
                <w:b w:val="0"/>
                <w:sz w:val="22"/>
                <w:lang w:val="pt-BR"/>
              </w:rPr>
              <w:t xml:space="preserve">na </w:t>
            </w:r>
            <w:r w:rsidRPr="002448B5">
              <w:rPr>
                <w:rFonts w:ascii="Segoe UI" w:hAnsi="Segoe UI" w:cs="Segoe UI"/>
                <w:b w:val="0"/>
                <w:sz w:val="22"/>
              </w:rPr>
              <w:t>Escritura</w:t>
            </w:r>
            <w:r w:rsidRPr="002448B5">
              <w:rPr>
                <w:rFonts w:ascii="Segoe UI" w:hAnsi="Segoe UI" w:cs="Segoe UI"/>
                <w:b w:val="0"/>
                <w:sz w:val="22"/>
                <w:lang w:val="pt-BR"/>
              </w:rPr>
              <w:t xml:space="preserve"> de Emissão</w:t>
            </w:r>
            <w:r w:rsidRPr="002448B5">
              <w:rPr>
                <w:rFonts w:ascii="Segoe UI" w:hAnsi="Segoe UI" w:cs="Segoe UI"/>
                <w:b w:val="0"/>
                <w:sz w:val="22"/>
              </w:rPr>
              <w:t>,</w:t>
            </w:r>
            <w:r w:rsidRPr="002448B5">
              <w:rPr>
                <w:rFonts w:ascii="Segoe UI" w:hAnsi="Segoe UI" w:cs="Segoe UI"/>
                <w:b w:val="0"/>
                <w:sz w:val="22"/>
                <w:lang w:val="pt-BR"/>
              </w:rPr>
              <w:t xml:space="preserve"> independentemente de aviso, notificação ou interpelação judicial ou extrajudicial, quais sejam </w:t>
            </w:r>
            <w:r w:rsidRPr="002448B5">
              <w:rPr>
                <w:rFonts w:ascii="Segoe UI" w:hAnsi="Segoe UI" w:cs="Segoe UI"/>
                <w:sz w:val="22"/>
                <w:lang w:val="pt-BR"/>
              </w:rPr>
              <w:t>(i)</w:t>
            </w:r>
            <w:r w:rsidRPr="002448B5">
              <w:rPr>
                <w:rFonts w:ascii="Segoe UI" w:hAnsi="Segoe UI" w:cs="Segoe UI"/>
                <w:b w:val="0"/>
                <w:sz w:val="22"/>
              </w:rPr>
              <w:t xml:space="preserve"> </w:t>
            </w:r>
            <w:r w:rsidRPr="002448B5">
              <w:rPr>
                <w:rFonts w:ascii="Segoe UI" w:hAnsi="Segoe UI" w:cs="Segoe UI"/>
                <w:b w:val="0"/>
                <w:sz w:val="22"/>
                <w:szCs w:val="22"/>
              </w:rPr>
              <w:t xml:space="preserve">juros de mora de 1% (um por cento) ao mês calculados </w:t>
            </w:r>
            <w:r w:rsidRPr="002448B5">
              <w:rPr>
                <w:rFonts w:ascii="Segoe UI" w:hAnsi="Segoe UI" w:cs="Segoe UI"/>
                <w:b w:val="0"/>
                <w:i/>
                <w:sz w:val="22"/>
                <w:szCs w:val="22"/>
              </w:rPr>
              <w:t>pro rata die</w:t>
            </w:r>
            <w:r w:rsidRPr="002448B5">
              <w:rPr>
                <w:rFonts w:ascii="Segoe UI" w:hAnsi="Segoe UI" w:cs="Segoe UI"/>
                <w:b w:val="0"/>
                <w:sz w:val="22"/>
                <w:szCs w:val="22"/>
              </w:rPr>
              <w:t xml:space="preserve">, desde a data de inadimplemento até a data do efetivo pagamento; e </w:t>
            </w:r>
            <w:r w:rsidRPr="002448B5">
              <w:rPr>
                <w:rFonts w:ascii="Segoe UI" w:hAnsi="Segoe UI" w:cs="Segoe UI"/>
                <w:sz w:val="22"/>
                <w:szCs w:val="22"/>
              </w:rPr>
              <w:t>(ii)</w:t>
            </w:r>
            <w:r w:rsidRPr="002448B5">
              <w:rPr>
                <w:rFonts w:ascii="Segoe UI" w:hAnsi="Segoe UI" w:cs="Segoe UI"/>
                <w:b w:val="0"/>
                <w:sz w:val="22"/>
                <w:szCs w:val="22"/>
                <w:lang w:val="pt-BR"/>
              </w:rPr>
              <w:t> </w:t>
            </w:r>
            <w:r w:rsidRPr="002448B5">
              <w:rPr>
                <w:rFonts w:ascii="Segoe UI" w:hAnsi="Segoe UI" w:cs="Segoe UI"/>
                <w:b w:val="0"/>
                <w:sz w:val="22"/>
                <w:szCs w:val="22"/>
              </w:rPr>
              <w:t>multa não compensatória de 2% (dois por cento)</w:t>
            </w:r>
            <w:r w:rsidRPr="002448B5">
              <w:rPr>
                <w:rFonts w:ascii="Segoe UI" w:hAnsi="Segoe UI" w:cs="Segoe UI"/>
                <w:b w:val="0"/>
                <w:sz w:val="22"/>
                <w:szCs w:val="22"/>
                <w:lang w:val="pt-BR"/>
              </w:rPr>
              <w:t>.</w:t>
            </w:r>
            <w:bookmarkStart w:id="83" w:name="_DV_M25"/>
            <w:bookmarkEnd w:id="83"/>
            <w:r w:rsidRPr="002448B5">
              <w:rPr>
                <w:rFonts w:ascii="Segoe UI" w:hAnsi="Segoe UI" w:cs="Segoe UI"/>
                <w:b w:val="0"/>
                <w:sz w:val="22"/>
                <w:lang w:val="pt-BR"/>
              </w:rPr>
              <w:t xml:space="preserve"> Para fins de clareza, caso ocorra a impontualidade no pagamento de qualquer valor devido aos Titulares de CRI por motivo </w:t>
            </w:r>
            <w:r w:rsidRPr="002448B5">
              <w:rPr>
                <w:rFonts w:ascii="Segoe UI" w:hAnsi="Segoe UI" w:cs="Segoe UI"/>
                <w:b w:val="0"/>
                <w:sz w:val="22"/>
                <w:szCs w:val="22"/>
                <w:lang w:val="pt-BR"/>
              </w:rPr>
              <w:t>não</w:t>
            </w:r>
            <w:r w:rsidRPr="002448B5">
              <w:rPr>
                <w:rFonts w:ascii="Segoe UI" w:hAnsi="Segoe UI" w:cs="Segoe UI"/>
                <w:b w:val="0"/>
                <w:sz w:val="22"/>
                <w:lang w:val="pt-BR"/>
              </w:rPr>
              <w:t xml:space="preserve"> imputável à </w:t>
            </w:r>
            <w:r w:rsidRPr="002448B5">
              <w:rPr>
                <w:rFonts w:ascii="Segoe UI" w:hAnsi="Segoe UI" w:cs="Segoe UI"/>
                <w:b w:val="0"/>
                <w:sz w:val="22"/>
                <w:szCs w:val="22"/>
                <w:lang w:val="pt-BR"/>
              </w:rPr>
              <w:t>Devedora</w:t>
            </w:r>
            <w:r w:rsidRPr="002448B5">
              <w:rPr>
                <w:rFonts w:ascii="Segoe UI" w:hAnsi="Segoe UI" w:cs="Segoe UI"/>
                <w:b w:val="0"/>
                <w:sz w:val="22"/>
                <w:lang w:val="pt-BR"/>
              </w:rPr>
              <w:t>, os Encargos Moratórios serão arcados e pagos diretamente e com recursos da Securitizadora, não podendo ser objeto de cobrança pela Securitizadora em face da Devedora.</w:t>
            </w:r>
          </w:p>
        </w:tc>
      </w:tr>
      <w:tr w:rsidR="00AA4792" w:rsidRPr="002448B5" w14:paraId="3FB77991" w14:textId="77777777" w:rsidTr="00C857E2">
        <w:trPr>
          <w:trHeight w:val="20"/>
        </w:trPr>
        <w:tc>
          <w:tcPr>
            <w:tcW w:w="1707" w:type="pct"/>
          </w:tcPr>
          <w:p w14:paraId="1CD2701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Escritura de Emissão</w:t>
            </w:r>
            <w:r w:rsidRPr="002448B5">
              <w:rPr>
                <w:rFonts w:ascii="Segoe UI" w:hAnsi="Segoe UI" w:cs="Segoe UI"/>
                <w:b w:val="0"/>
                <w:sz w:val="22"/>
                <w:lang w:val="pt-BR"/>
              </w:rPr>
              <w:t>”</w:t>
            </w:r>
          </w:p>
        </w:tc>
        <w:tc>
          <w:tcPr>
            <w:tcW w:w="3293" w:type="pct"/>
          </w:tcPr>
          <w:p w14:paraId="5021E76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b w:val="0"/>
                <w:sz w:val="22"/>
                <w:lang w:val="pt-BR"/>
              </w:rPr>
              <w:t>”, celebrado</w:t>
            </w:r>
            <w:r w:rsidRPr="002448B5">
              <w:rPr>
                <w:rFonts w:ascii="Segoe UI" w:hAnsi="Segoe UI" w:cs="Segoe UI"/>
                <w:b w:val="0"/>
                <w:sz w:val="22"/>
                <w:szCs w:val="22"/>
                <w:lang w:val="pt-BR"/>
              </w:rPr>
              <w:t>,</w:t>
            </w:r>
            <w:r w:rsidRPr="002448B5">
              <w:rPr>
                <w:rFonts w:ascii="Segoe UI" w:hAnsi="Segoe UI" w:cs="Segoe UI"/>
                <w:b w:val="0"/>
                <w:sz w:val="22"/>
                <w:lang w:val="pt-BR"/>
              </w:rPr>
              <w:t xml:space="preserve"> nesta data</w:t>
            </w:r>
            <w:r w:rsidRPr="002448B5">
              <w:rPr>
                <w:rFonts w:ascii="Segoe UI" w:hAnsi="Segoe UI" w:cs="Segoe UI"/>
                <w:b w:val="0"/>
                <w:sz w:val="22"/>
                <w:szCs w:val="22"/>
                <w:lang w:val="pt-BR"/>
              </w:rPr>
              <w:t>,</w:t>
            </w:r>
            <w:r w:rsidRPr="002448B5">
              <w:rPr>
                <w:rFonts w:ascii="Segoe UI" w:hAnsi="Segoe UI" w:cs="Segoe UI"/>
                <w:b w:val="0"/>
                <w:sz w:val="22"/>
                <w:lang w:val="pt-BR"/>
              </w:rPr>
              <w:t xml:space="preserve"> entre a Devedora, na qualidade de emissora das Debêntures</w:t>
            </w:r>
            <w:r w:rsidRPr="002448B5">
              <w:rPr>
                <w:rFonts w:ascii="Segoe UI" w:hAnsi="Segoe UI" w:cs="Segoe UI"/>
                <w:b w:val="0"/>
                <w:sz w:val="22"/>
                <w:szCs w:val="22"/>
                <w:lang w:val="pt-BR"/>
              </w:rPr>
              <w:t>,</w:t>
            </w:r>
            <w:r w:rsidRPr="002448B5">
              <w:rPr>
                <w:rFonts w:ascii="Segoe UI" w:hAnsi="Segoe UI" w:cs="Segoe UI"/>
                <w:b w:val="0"/>
                <w:sz w:val="22"/>
                <w:lang w:val="pt-BR"/>
              </w:rPr>
              <w:t xml:space="preserve"> a Emissora, na qualidade de debenturista</w:t>
            </w:r>
            <w:r w:rsidRPr="002448B5">
              <w:rPr>
                <w:rFonts w:ascii="Segoe UI" w:hAnsi="Segoe UI" w:cs="Segoe UI"/>
                <w:b w:val="0"/>
                <w:sz w:val="22"/>
                <w:szCs w:val="22"/>
                <w:lang w:val="pt-BR"/>
              </w:rPr>
              <w:t>, a Fiadora, na qualidade de fiadora, e o Agente Fiduciário, na qualidade de interveniente anuente</w:t>
            </w:r>
            <w:r w:rsidRPr="002448B5">
              <w:rPr>
                <w:rFonts w:ascii="Segoe UI" w:hAnsi="Segoe UI" w:cs="Segoe UI"/>
                <w:b w:val="0"/>
                <w:sz w:val="22"/>
                <w:lang w:val="pt-BR"/>
              </w:rPr>
              <w:t xml:space="preserve">. </w:t>
            </w:r>
          </w:p>
        </w:tc>
      </w:tr>
      <w:tr w:rsidR="00AA4792" w:rsidRPr="002448B5" w14:paraId="4AB89C99" w14:textId="77777777" w:rsidTr="00C857E2">
        <w:trPr>
          <w:trHeight w:val="20"/>
        </w:trPr>
        <w:tc>
          <w:tcPr>
            <w:tcW w:w="1707" w:type="pct"/>
          </w:tcPr>
          <w:p w14:paraId="7CBF820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 de Emissão de CCI</w:t>
            </w:r>
            <w:r w:rsidRPr="002448B5">
              <w:rPr>
                <w:rFonts w:ascii="Segoe UI" w:hAnsi="Segoe UI" w:cs="Segoe UI"/>
                <w:b w:val="0"/>
                <w:color w:val="auto"/>
                <w:sz w:val="22"/>
                <w:szCs w:val="22"/>
                <w:lang w:val="pt-BR"/>
              </w:rPr>
              <w:t>”</w:t>
            </w:r>
          </w:p>
        </w:tc>
        <w:tc>
          <w:tcPr>
            <w:tcW w:w="3293" w:type="pct"/>
          </w:tcPr>
          <w:p w14:paraId="59EBEB8E"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szCs w:val="22"/>
                <w:lang w:val="pt-BR"/>
              </w:rPr>
              <w:t>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Emissão de Cédula de Crédito Imobiliário</w:t>
            </w:r>
            <w:r w:rsidR="00693FC8" w:rsidRPr="002448B5">
              <w:rPr>
                <w:rFonts w:ascii="Segoe UI" w:hAnsi="Segoe UI" w:cs="Segoe UI"/>
                <w:b w:val="0"/>
                <w:i/>
                <w:sz w:val="22"/>
                <w:lang w:val="pt-BR"/>
              </w:rPr>
              <w:t xml:space="preserve"> Integral</w:t>
            </w:r>
            <w:r w:rsidRPr="002448B5">
              <w:rPr>
                <w:rFonts w:ascii="Segoe UI" w:hAnsi="Segoe UI" w:cs="Segoe UI"/>
                <w:b w:val="0"/>
                <w:i/>
                <w:sz w:val="22"/>
                <w:lang w:val="pt-BR"/>
              </w:rPr>
              <w:t>, sem Garantia Real Imobiliária sob a Forma Escritural</w:t>
            </w:r>
            <w:r w:rsidRPr="002448B5">
              <w:rPr>
                <w:rFonts w:ascii="Segoe UI" w:hAnsi="Segoe UI" w:cs="Segoe UI"/>
                <w:b w:val="0"/>
                <w:sz w:val="22"/>
                <w:lang w:val="pt-BR"/>
              </w:rPr>
              <w:t>”, celebrado nesta data pela Emissora</w:t>
            </w:r>
            <w:r w:rsidRPr="002448B5">
              <w:rPr>
                <w:rFonts w:ascii="Segoe UI" w:hAnsi="Segoe UI" w:cs="Segoe UI"/>
                <w:b w:val="0"/>
                <w:sz w:val="22"/>
                <w:szCs w:val="22"/>
                <w:lang w:val="pt-BR"/>
              </w:rPr>
              <w:t>, tendo sido nomeado</w:t>
            </w:r>
            <w:r w:rsidRPr="002448B5">
              <w:rPr>
                <w:rFonts w:ascii="Segoe UI" w:hAnsi="Segoe UI" w:cs="Segoe UI"/>
                <w:b w:val="0"/>
                <w:sz w:val="22"/>
                <w:lang w:val="pt-BR"/>
              </w:rPr>
              <w:t xml:space="preserve"> o Custodiante, por meio do qual </w:t>
            </w:r>
            <w:r w:rsidRPr="002448B5">
              <w:rPr>
                <w:rFonts w:ascii="Segoe UI" w:hAnsi="Segoe UI" w:cs="Segoe UI"/>
                <w:b w:val="0"/>
                <w:sz w:val="22"/>
                <w:szCs w:val="22"/>
                <w:lang w:val="pt-BR"/>
              </w:rPr>
              <w:t>a</w:t>
            </w:r>
            <w:r w:rsidRPr="002448B5">
              <w:rPr>
                <w:rFonts w:ascii="Segoe UI" w:hAnsi="Segoe UI" w:cs="Segoe UI"/>
                <w:b w:val="0"/>
                <w:sz w:val="22"/>
                <w:lang w:val="pt-BR"/>
              </w:rPr>
              <w:t xml:space="preserve"> CCI </w:t>
            </w:r>
            <w:r w:rsidRPr="002448B5">
              <w:rPr>
                <w:rFonts w:ascii="Segoe UI" w:hAnsi="Segoe UI" w:cs="Segoe UI"/>
                <w:b w:val="0"/>
                <w:sz w:val="22"/>
                <w:szCs w:val="22"/>
                <w:lang w:val="pt-BR"/>
              </w:rPr>
              <w:t>foi emitida</w:t>
            </w:r>
            <w:r w:rsidRPr="002448B5">
              <w:rPr>
                <w:rFonts w:ascii="Segoe UI" w:hAnsi="Segoe UI" w:cs="Segoe UI"/>
                <w:b w:val="0"/>
                <w:sz w:val="22"/>
                <w:lang w:val="pt-BR"/>
              </w:rPr>
              <w:t xml:space="preserve"> para representar os Créditos Imobiliários, nos termos da Lei 10.931.</w:t>
            </w:r>
            <w:r w:rsidR="00323165" w:rsidRPr="002448B5">
              <w:rPr>
                <w:rFonts w:ascii="Segoe UI" w:hAnsi="Segoe UI" w:cs="Segoe UI"/>
                <w:b w:val="0"/>
                <w:sz w:val="22"/>
                <w:lang w:val="pt-BR"/>
              </w:rPr>
              <w:t xml:space="preserve"> </w:t>
            </w:r>
          </w:p>
        </w:tc>
      </w:tr>
      <w:tr w:rsidR="00AA4792" w:rsidRPr="002448B5" w14:paraId="3E09B1F8" w14:textId="77777777" w:rsidTr="00C857E2">
        <w:trPr>
          <w:trHeight w:val="20"/>
        </w:trPr>
        <w:tc>
          <w:tcPr>
            <w:tcW w:w="1707" w:type="pct"/>
          </w:tcPr>
          <w:p w14:paraId="275C76A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Escriturador</w:t>
            </w:r>
            <w:r w:rsidRPr="002448B5">
              <w:rPr>
                <w:rFonts w:ascii="Segoe UI" w:hAnsi="Segoe UI" w:cs="Segoe UI"/>
                <w:b w:val="0"/>
                <w:color w:val="auto"/>
                <w:sz w:val="22"/>
                <w:szCs w:val="22"/>
                <w:lang w:val="pt-BR"/>
              </w:rPr>
              <w:t>”</w:t>
            </w:r>
          </w:p>
        </w:tc>
        <w:tc>
          <w:tcPr>
            <w:tcW w:w="3293" w:type="pct"/>
          </w:tcPr>
          <w:p w14:paraId="2140625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lang w:val="pt-BR"/>
              </w:rPr>
              <w:t>O escriturador dos CRI será a Itaú Corretora de Valores S.A., instituição financeira, com sede na Cidade de São Paulo, Estado de São Paulo, na Avenida Brigadeiro Faria Lima, nº 3.500, 3º andar, inscrita no CNPJ/ME sob o nº 61.194.353/0001-6, responsável pela escrituração dos CRI</w:t>
            </w:r>
            <w:r w:rsidR="001B76F1" w:rsidRPr="002448B5">
              <w:rPr>
                <w:rFonts w:ascii="Segoe UI" w:hAnsi="Segoe UI" w:cs="Segoe UI"/>
                <w:b w:val="0"/>
                <w:sz w:val="22"/>
                <w:lang w:val="pt-BR"/>
              </w:rPr>
              <w:t>.</w:t>
            </w:r>
          </w:p>
        </w:tc>
      </w:tr>
      <w:tr w:rsidR="00AA4792" w:rsidRPr="002448B5" w14:paraId="3B4B5CF7" w14:textId="77777777" w:rsidTr="00C857E2">
        <w:trPr>
          <w:trHeight w:val="20"/>
        </w:trPr>
        <w:tc>
          <w:tcPr>
            <w:tcW w:w="1707" w:type="pct"/>
          </w:tcPr>
          <w:p w14:paraId="14FD556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Vencimento Antecipado</w:t>
            </w:r>
            <w:r w:rsidRPr="002448B5">
              <w:rPr>
                <w:rFonts w:ascii="Segoe UI" w:hAnsi="Segoe UI" w:cs="Segoe UI"/>
                <w:b w:val="0"/>
                <w:color w:val="auto"/>
                <w:sz w:val="22"/>
                <w:szCs w:val="22"/>
                <w:lang w:val="pt-BR"/>
              </w:rPr>
              <w:t>”</w:t>
            </w:r>
          </w:p>
        </w:tc>
        <w:tc>
          <w:tcPr>
            <w:tcW w:w="3293" w:type="pct"/>
          </w:tcPr>
          <w:p w14:paraId="55C32AB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rPr>
              <w:t>Significa</w:t>
            </w:r>
            <w:r w:rsidRPr="002448B5">
              <w:rPr>
                <w:rFonts w:ascii="Segoe UI" w:hAnsi="Segoe UI" w:cs="Segoe UI"/>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RPr="002448B5" w14:paraId="7CB914A6" w14:textId="77777777" w:rsidTr="00C857E2">
        <w:trPr>
          <w:trHeight w:val="20"/>
        </w:trPr>
        <w:tc>
          <w:tcPr>
            <w:tcW w:w="1707" w:type="pct"/>
          </w:tcPr>
          <w:p w14:paraId="553A54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Liquidação do Patrimônio Separado</w:t>
            </w:r>
            <w:r w:rsidRPr="002448B5">
              <w:rPr>
                <w:rFonts w:ascii="Segoe UI" w:hAnsi="Segoe UI" w:cs="Segoe UI"/>
                <w:b w:val="0"/>
                <w:color w:val="auto"/>
                <w:sz w:val="22"/>
                <w:szCs w:val="22"/>
                <w:lang w:val="pt-BR"/>
              </w:rPr>
              <w:t>”</w:t>
            </w:r>
          </w:p>
        </w:tc>
        <w:tc>
          <w:tcPr>
            <w:tcW w:w="3293" w:type="pct"/>
          </w:tcPr>
          <w:p w14:paraId="39C604F6"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os</w:t>
            </w:r>
            <w:r w:rsidRPr="002448B5">
              <w:rPr>
                <w:rFonts w:ascii="Segoe UI" w:hAnsi="Segoe UI" w:cs="Segoe UI"/>
                <w:sz w:val="22"/>
              </w:rPr>
              <w:t xml:space="preserve"> eventos que poderão ensejar a assunção imediata</w:t>
            </w:r>
            <w:r w:rsidRPr="002448B5">
              <w:rPr>
                <w:rFonts w:ascii="Segoe UI" w:hAnsi="Segoe UI" w:cs="Segoe UI"/>
                <w:sz w:val="22"/>
                <w:szCs w:val="22"/>
              </w:rPr>
              <w:t xml:space="preserve"> e transitória</w:t>
            </w:r>
            <w:r w:rsidRPr="002448B5">
              <w:rPr>
                <w:rFonts w:ascii="Segoe UI" w:hAnsi="Segoe UI" w:cs="Segoe UI"/>
                <w:sz w:val="22"/>
              </w:rPr>
              <w:t xml:space="preserve"> da administração do Patrimônio Separado pelo Agente Fiduciário e a sua consequente liquidação em favor dos Titulares de CRI, conforme previstos neste Termo de Securitização.</w:t>
            </w:r>
          </w:p>
        </w:tc>
      </w:tr>
      <w:tr w:rsidR="00AA4792" w:rsidRPr="002448B5" w14:paraId="27840E7A" w14:textId="77777777" w:rsidTr="00C857E2">
        <w:trPr>
          <w:trHeight w:val="20"/>
        </w:trPr>
        <w:tc>
          <w:tcPr>
            <w:tcW w:w="1707" w:type="pct"/>
          </w:tcPr>
          <w:p w14:paraId="635A28D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Feira de Santana – Village II</w:t>
            </w:r>
            <w:r w:rsidRPr="002448B5">
              <w:rPr>
                <w:rFonts w:ascii="Segoe UI" w:hAnsi="Segoe UI" w:cs="Segoe UI"/>
                <w:b w:val="0"/>
                <w:color w:val="auto"/>
                <w:sz w:val="22"/>
                <w:szCs w:val="22"/>
                <w:lang w:val="pt-BR"/>
              </w:rPr>
              <w:t>”</w:t>
            </w:r>
          </w:p>
        </w:tc>
        <w:tc>
          <w:tcPr>
            <w:tcW w:w="3293" w:type="pct"/>
          </w:tcPr>
          <w:p w14:paraId="14DE197A"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o empreendimento imobiliário composto por </w:t>
            </w:r>
            <w:r w:rsidR="00323165" w:rsidRPr="002448B5">
              <w:rPr>
                <w:rFonts w:ascii="Segoe UI" w:eastAsia="MS Mincho" w:hAnsi="Segoe UI" w:cs="Segoe UI"/>
                <w:sz w:val="22"/>
                <w:szCs w:val="22"/>
              </w:rPr>
              <w:t>689 lotes</w:t>
            </w:r>
            <w:r w:rsidRPr="002448B5">
              <w:rPr>
                <w:rFonts w:ascii="Segoe UI" w:eastAsia="MS Mincho" w:hAnsi="Segoe UI" w:cs="Segoe UI"/>
                <w:sz w:val="22"/>
                <w:szCs w:val="22"/>
              </w:rPr>
              <w:t xml:space="preserve">, registrado(s) na(s) matrícula(s) </w:t>
            </w:r>
            <w:r w:rsidR="00323165" w:rsidRPr="002448B5">
              <w:rPr>
                <w:rFonts w:ascii="Segoe UI" w:eastAsia="MS Mincho" w:hAnsi="Segoe UI" w:cs="Segoe UI"/>
                <w:sz w:val="22"/>
                <w:szCs w:val="22"/>
              </w:rPr>
              <w:t>41.486</w:t>
            </w:r>
            <w:r w:rsidRPr="002448B5">
              <w:rPr>
                <w:rFonts w:ascii="Segoe UI" w:eastAsia="MS Mincho" w:hAnsi="Segoe UI" w:cs="Segoe UI"/>
                <w:sz w:val="22"/>
                <w:szCs w:val="22"/>
              </w:rPr>
              <w:t xml:space="preserve"> do </w:t>
            </w:r>
            <w:r w:rsidR="00C20853" w:rsidRPr="002448B5">
              <w:rPr>
                <w:rFonts w:ascii="Segoe UI" w:eastAsia="MS Mincho" w:hAnsi="Segoe UI" w:cs="Segoe UI"/>
                <w:sz w:val="22"/>
                <w:szCs w:val="22"/>
              </w:rPr>
              <w:t xml:space="preserve">2º </w:t>
            </w:r>
            <w:r w:rsidRPr="002448B5">
              <w:rPr>
                <w:rFonts w:ascii="Segoe UI" w:eastAsia="MS Mincho" w:hAnsi="Segoe UI" w:cs="Segoe UI"/>
                <w:sz w:val="22"/>
                <w:szCs w:val="22"/>
              </w:rPr>
              <w:t xml:space="preserve">Cartório de Registro de Imóveis de </w:t>
            </w:r>
            <w:r w:rsidR="00323165" w:rsidRPr="002448B5">
              <w:rPr>
                <w:rFonts w:ascii="Segoe UI" w:eastAsia="MS Mincho" w:hAnsi="Segoe UI" w:cs="Segoe UI"/>
                <w:sz w:val="22"/>
                <w:szCs w:val="22"/>
              </w:rPr>
              <w:t>Feira de Santana</w:t>
            </w:r>
            <w:r w:rsidRPr="002448B5">
              <w:rPr>
                <w:rFonts w:ascii="Segoe UI" w:eastAsia="MS Mincho" w:hAnsi="Segoe UI" w:cs="Segoe UI"/>
                <w:sz w:val="22"/>
                <w:szCs w:val="22"/>
              </w:rPr>
              <w:t>, localizado no município de Feira de Santana, Estado da Bahia, de propriedade da Empreendimentos Imobiliários Damha Feira de Santana I SPE Ltda.</w:t>
            </w:r>
          </w:p>
        </w:tc>
      </w:tr>
      <w:tr w:rsidR="00AA4792" w:rsidRPr="002448B5" w14:paraId="4AC7394C" w14:textId="77777777" w:rsidTr="00C857E2">
        <w:trPr>
          <w:trHeight w:val="20"/>
        </w:trPr>
        <w:tc>
          <w:tcPr>
            <w:tcW w:w="1707" w:type="pct"/>
          </w:tcPr>
          <w:p w14:paraId="102C17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Fiadora</w:t>
            </w:r>
            <w:r w:rsidRPr="002448B5">
              <w:rPr>
                <w:rFonts w:ascii="Segoe UI" w:hAnsi="Segoe UI" w:cs="Segoe UI"/>
                <w:b w:val="0"/>
                <w:color w:val="auto"/>
                <w:sz w:val="22"/>
                <w:szCs w:val="22"/>
                <w:lang w:val="pt-BR"/>
              </w:rPr>
              <w:t>”</w:t>
            </w:r>
          </w:p>
        </w:tc>
        <w:tc>
          <w:tcPr>
            <w:tcW w:w="3293" w:type="pct"/>
          </w:tcPr>
          <w:p w14:paraId="06998670"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b/>
                <w:sz w:val="22"/>
                <w:szCs w:val="22"/>
              </w:rPr>
              <w:t xml:space="preserve"> AD ADMINISTRAÇÃO E PARTICIPAÇÕES S.A.</w:t>
            </w:r>
            <w:r w:rsidRPr="002448B5">
              <w:rPr>
                <w:rFonts w:ascii="Segoe UI" w:hAnsi="Segoe UI" w:cs="Segoe UI"/>
                <w:sz w:val="22"/>
                <w:szCs w:val="22"/>
              </w:rPr>
              <w:t xml:space="preserve">, </w:t>
            </w:r>
            <w:r w:rsidRPr="002448B5">
              <w:rPr>
                <w:rFonts w:ascii="Segoe UI" w:hAnsi="Segoe UI" w:cs="Segoe UI"/>
                <w:bCs/>
                <w:sz w:val="22"/>
                <w:szCs w:val="22"/>
              </w:rPr>
              <w:t xml:space="preserve">sociedade por ações, com sede na Avenida Marques de Pombal, na cidade de </w:t>
            </w:r>
            <w:r w:rsidRPr="002448B5">
              <w:rPr>
                <w:rFonts w:ascii="Segoe UI" w:hAnsi="Segoe UI" w:cs="Segoe UI"/>
                <w:sz w:val="22"/>
                <w:szCs w:val="22"/>
              </w:rPr>
              <w:t>Campo Grande</w:t>
            </w:r>
            <w:r w:rsidRPr="002448B5">
              <w:rPr>
                <w:rFonts w:ascii="Segoe UI" w:hAnsi="Segoe UI" w:cs="Segoe UI"/>
                <w:bCs/>
                <w:sz w:val="22"/>
                <w:szCs w:val="22"/>
              </w:rPr>
              <w:t xml:space="preserve">, Estado de </w:t>
            </w:r>
            <w:r w:rsidRPr="002448B5">
              <w:rPr>
                <w:rFonts w:ascii="Segoe UI" w:hAnsi="Segoe UI" w:cs="Segoe UI"/>
                <w:sz w:val="22"/>
                <w:szCs w:val="22"/>
              </w:rPr>
              <w:t>Mato Grosso do Sul</w:t>
            </w:r>
            <w:r w:rsidRPr="002448B5">
              <w:rPr>
                <w:rFonts w:ascii="Segoe UI" w:hAnsi="Segoe UI" w:cs="Segoe UI"/>
                <w:bCs/>
                <w:sz w:val="22"/>
                <w:szCs w:val="22"/>
              </w:rPr>
              <w:t>, inscrita no CNPJ sob o n.º 05.874.686/0001-63</w:t>
            </w:r>
            <w:r w:rsidRPr="002448B5">
              <w:rPr>
                <w:rFonts w:ascii="Segoe UI" w:hAnsi="Segoe UI" w:cs="Segoe UI"/>
                <w:sz w:val="22"/>
                <w:szCs w:val="22"/>
              </w:rPr>
              <w:t>.</w:t>
            </w:r>
          </w:p>
        </w:tc>
      </w:tr>
      <w:tr w:rsidR="00AA4792" w:rsidRPr="002448B5" w14:paraId="37D72761" w14:textId="77777777" w:rsidTr="00C857E2">
        <w:trPr>
          <w:trHeight w:val="20"/>
        </w:trPr>
        <w:tc>
          <w:tcPr>
            <w:tcW w:w="1707" w:type="pct"/>
          </w:tcPr>
          <w:p w14:paraId="57EE04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Fiança</w:t>
            </w:r>
            <w:r w:rsidRPr="002448B5">
              <w:rPr>
                <w:rFonts w:ascii="Segoe UI" w:hAnsi="Segoe UI" w:cs="Segoe UI"/>
                <w:b w:val="0"/>
                <w:color w:val="auto"/>
                <w:sz w:val="22"/>
                <w:szCs w:val="22"/>
                <w:lang w:val="pt-BR"/>
              </w:rPr>
              <w:t>”</w:t>
            </w:r>
          </w:p>
        </w:tc>
        <w:tc>
          <w:tcPr>
            <w:tcW w:w="3293" w:type="pct"/>
          </w:tcPr>
          <w:p w14:paraId="613B37C3"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a garantia fidejussória outorgada pela Fiadora por meio</w:t>
            </w:r>
            <w:r w:rsidRPr="002448B5">
              <w:rPr>
                <w:rFonts w:ascii="Segoe UI" w:hAnsi="Segoe UI" w:cs="Segoe UI"/>
                <w:sz w:val="22"/>
              </w:rPr>
              <w:t xml:space="preserve"> da Escritura de Emissão</w:t>
            </w:r>
            <w:r w:rsidRPr="002448B5">
              <w:rPr>
                <w:rFonts w:ascii="Segoe UI" w:hAnsi="Segoe UI" w:cs="Segoe UI"/>
                <w:sz w:val="22"/>
                <w:szCs w:val="22"/>
              </w:rPr>
              <w:t xml:space="preserve">, em garantia das Obrigações Garantidas. </w:t>
            </w:r>
          </w:p>
        </w:tc>
      </w:tr>
      <w:tr w:rsidR="00AA4792" w:rsidRPr="002448B5" w14:paraId="49B9E58C" w14:textId="77777777" w:rsidTr="00BE6921">
        <w:trPr>
          <w:trHeight w:val="20"/>
        </w:trPr>
        <w:tc>
          <w:tcPr>
            <w:tcW w:w="1707" w:type="pct"/>
          </w:tcPr>
          <w:p w14:paraId="540E918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u w:val="single"/>
                <w:lang w:val="pt-BR"/>
              </w:rPr>
              <w:t>“</w:t>
            </w:r>
            <w:r w:rsidRPr="002448B5">
              <w:rPr>
                <w:rFonts w:ascii="Segoe UI" w:hAnsi="Segoe UI" w:cs="Segoe UI"/>
                <w:b w:val="0"/>
                <w:color w:val="auto"/>
                <w:sz w:val="22"/>
                <w:szCs w:val="22"/>
                <w:u w:val="single"/>
                <w:lang w:val="pt-BR"/>
              </w:rPr>
              <w:t>Fundo de Despesas</w:t>
            </w:r>
            <w:r w:rsidRPr="002448B5">
              <w:rPr>
                <w:rFonts w:ascii="Segoe UI" w:hAnsi="Segoe UI" w:cs="Segoe UI"/>
                <w:b w:val="0"/>
                <w:color w:val="auto"/>
                <w:sz w:val="22"/>
                <w:szCs w:val="22"/>
                <w:lang w:val="pt-BR"/>
              </w:rPr>
              <w:t>”</w:t>
            </w:r>
          </w:p>
        </w:tc>
        <w:tc>
          <w:tcPr>
            <w:tcW w:w="3293" w:type="pct"/>
          </w:tcPr>
          <w:p w14:paraId="4DF1A0FD" w14:textId="1AEB6A80"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 as reservas financeiras mantidas</w:t>
            </w:r>
            <w:r w:rsidRPr="002448B5">
              <w:rPr>
                <w:rFonts w:ascii="Segoe UI" w:hAnsi="Segoe UI" w:cs="Segoe UI"/>
                <w:color w:val="000000"/>
                <w:sz w:val="22"/>
              </w:rPr>
              <w:t xml:space="preserve"> na Conta Centralizadora</w:t>
            </w:r>
            <w:r w:rsidRPr="002448B5">
              <w:rPr>
                <w:rFonts w:ascii="Segoe UI" w:hAnsi="Segoe UI" w:cs="Segoe UI"/>
                <w:color w:val="000000"/>
                <w:sz w:val="22"/>
                <w:szCs w:val="22"/>
              </w:rPr>
              <w:t xml:space="preserve"> </w:t>
            </w:r>
            <w:r w:rsidRPr="002448B5">
              <w:rPr>
                <w:rFonts w:ascii="Segoe UI" w:hAnsi="Segoe UI" w:cs="Segoe UI"/>
                <w:bCs/>
                <w:sz w:val="22"/>
                <w:szCs w:val="22"/>
              </w:rPr>
              <w:t xml:space="preserve">destinadas ao </w:t>
            </w:r>
            <w:r w:rsidRPr="002448B5">
              <w:rPr>
                <w:rFonts w:ascii="Segoe UI" w:hAnsi="Segoe UI" w:cs="Segoe UI"/>
                <w:color w:val="000000"/>
                <w:sz w:val="22"/>
              </w:rPr>
              <w:t>pagamento</w:t>
            </w:r>
            <w:r w:rsidRPr="002448B5">
              <w:rPr>
                <w:rFonts w:ascii="Segoe UI" w:hAnsi="Segoe UI" w:cs="Segoe UI"/>
                <w:bCs/>
                <w:sz w:val="22"/>
                <w:szCs w:val="22"/>
              </w:rPr>
              <w:t xml:space="preserve"> de despesas do Patrimônio Separado, além de provisão de pagamento de despesas futuras do Patrimônio Separado nos termos da Cláusula </w:t>
            </w:r>
            <w:r w:rsidRPr="002448B5">
              <w:rPr>
                <w:rFonts w:ascii="Segoe UI" w:hAnsi="Segoe UI" w:cs="Segoe UI"/>
                <w:bCs/>
                <w:sz w:val="22"/>
                <w:szCs w:val="22"/>
              </w:rPr>
              <w:fldChar w:fldCharType="begin"/>
            </w:r>
            <w:r w:rsidRPr="002448B5">
              <w:rPr>
                <w:rFonts w:ascii="Segoe UI" w:hAnsi="Segoe UI" w:cs="Segoe UI"/>
                <w:bCs/>
                <w:sz w:val="22"/>
                <w:szCs w:val="22"/>
              </w:rPr>
              <w:instrText xml:space="preserve"> REF _Ref66953852 \r \h </w:instrText>
            </w:r>
            <w:r w:rsidR="002448B5">
              <w:rPr>
                <w:rFonts w:ascii="Segoe UI" w:hAnsi="Segoe UI" w:cs="Segoe UI"/>
                <w:bCs/>
                <w:sz w:val="22"/>
                <w:szCs w:val="22"/>
              </w:rPr>
              <w:instrText xml:space="preserve"> \* MERGEFORMAT </w:instrText>
            </w:r>
            <w:r w:rsidRPr="002448B5">
              <w:rPr>
                <w:rFonts w:ascii="Segoe UI" w:hAnsi="Segoe UI" w:cs="Segoe UI"/>
                <w:bCs/>
                <w:sz w:val="22"/>
                <w:szCs w:val="22"/>
              </w:rPr>
            </w:r>
            <w:r w:rsidRPr="002448B5">
              <w:rPr>
                <w:rFonts w:ascii="Segoe UI" w:hAnsi="Segoe UI" w:cs="Segoe UI"/>
                <w:bCs/>
                <w:sz w:val="22"/>
                <w:szCs w:val="22"/>
              </w:rPr>
              <w:fldChar w:fldCharType="separate"/>
            </w:r>
            <w:r w:rsidR="002448B5" w:rsidRPr="002448B5">
              <w:rPr>
                <w:rFonts w:ascii="Segoe UI" w:hAnsi="Segoe UI" w:cs="Segoe UI"/>
                <w:bCs/>
                <w:sz w:val="22"/>
                <w:szCs w:val="22"/>
              </w:rPr>
              <w:t>15</w:t>
            </w:r>
            <w:r w:rsidRPr="002448B5">
              <w:rPr>
                <w:rFonts w:ascii="Segoe UI" w:hAnsi="Segoe UI" w:cs="Segoe UI"/>
                <w:bCs/>
                <w:sz w:val="22"/>
                <w:szCs w:val="22"/>
              </w:rPr>
              <w:fldChar w:fldCharType="end"/>
            </w:r>
            <w:r w:rsidRPr="002448B5">
              <w:rPr>
                <w:rFonts w:ascii="Segoe UI" w:hAnsi="Segoe UI" w:cs="Segoe UI"/>
                <w:bCs/>
                <w:sz w:val="22"/>
                <w:szCs w:val="22"/>
              </w:rPr>
              <w:t xml:space="preserve"> deste Termo </w:t>
            </w:r>
            <w:r w:rsidRPr="002448B5">
              <w:rPr>
                <w:rFonts w:ascii="Segoe UI" w:hAnsi="Segoe UI" w:cs="Segoe UI"/>
                <w:sz w:val="22"/>
                <w:szCs w:val="22"/>
              </w:rPr>
              <w:t xml:space="preserve">de Securitização. </w:t>
            </w:r>
          </w:p>
        </w:tc>
      </w:tr>
      <w:tr w:rsidR="00AA4792" w:rsidRPr="002448B5" w14:paraId="0724334C" w14:textId="77777777" w:rsidTr="00C857E2">
        <w:trPr>
          <w:trHeight w:val="20"/>
        </w:trPr>
        <w:tc>
          <w:tcPr>
            <w:tcW w:w="1707" w:type="pct"/>
          </w:tcPr>
          <w:p w14:paraId="7BA80B5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Obra</w:t>
            </w:r>
            <w:r w:rsidRPr="002448B5">
              <w:rPr>
                <w:rFonts w:ascii="Segoe UI" w:hAnsi="Segoe UI" w:cs="Segoe UI"/>
                <w:b w:val="0"/>
                <w:color w:val="auto"/>
                <w:sz w:val="22"/>
                <w:szCs w:val="22"/>
                <w:lang w:val="pt-BR"/>
              </w:rPr>
              <w:t>”</w:t>
            </w:r>
          </w:p>
        </w:tc>
        <w:tc>
          <w:tcPr>
            <w:tcW w:w="3293" w:type="pct"/>
          </w:tcPr>
          <w:p w14:paraId="78C70BFF"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2448B5">
              <w:rPr>
                <w:rFonts w:ascii="Segoe UI" w:hAnsi="Segoe UI" w:cs="Segoe UI"/>
                <w:color w:val="000000"/>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color w:val="000000"/>
                <w:sz w:val="22"/>
                <w:szCs w:val="22"/>
              </w:rPr>
              <w:t>, sendo R$ </w:t>
            </w:r>
            <w:bookmarkStart w:id="84" w:name="_Hlk74155724"/>
            <w:r w:rsidR="008B124F" w:rsidRPr="002448B5">
              <w:rPr>
                <w:rFonts w:ascii="Segoe UI" w:hAnsi="Segoe UI" w:cs="Segoe UI"/>
                <w:sz w:val="22"/>
                <w:szCs w:val="22"/>
              </w:rPr>
              <w:t>15.490.333,87 (quinze milhões e quatrocentos e noventa mil e trezentos e trinta e três reais e oitenta e sete centavos)</w:t>
            </w:r>
            <w:bookmarkEnd w:id="84"/>
            <w:r w:rsidR="00A272C6" w:rsidRPr="002448B5">
              <w:rPr>
                <w:rFonts w:ascii="Segoe UI" w:hAnsi="Segoe UI" w:cs="Segoe UI"/>
                <w:color w:val="000000"/>
                <w:sz w:val="22"/>
                <w:szCs w:val="22"/>
              </w:rPr>
              <w:t xml:space="preserve"> para Uberaba – Damha III e R$ </w:t>
            </w:r>
            <w:r w:rsidR="008B124F" w:rsidRPr="002448B5">
              <w:rPr>
                <w:rFonts w:ascii="Segoe UI" w:hAnsi="Segoe UI" w:cs="Segoe UI"/>
                <w:sz w:val="22"/>
                <w:szCs w:val="22"/>
              </w:rPr>
              <w:t>4.587.392,52 (quatro milhões e quinhentos e oitenta e sete mil e cinquenta e dois reais e cinquenta e dois centavos)</w:t>
            </w:r>
            <w:r w:rsidR="00A272C6" w:rsidRPr="002448B5">
              <w:rPr>
                <w:rFonts w:ascii="Segoe UI" w:hAnsi="Segoe UI" w:cs="Segoe UI"/>
                <w:color w:val="000000"/>
                <w:sz w:val="22"/>
                <w:szCs w:val="22"/>
              </w:rPr>
              <w:t xml:space="preserve"> para Feira de Santana - Village II</w:t>
            </w:r>
            <w:r w:rsidRPr="002448B5">
              <w:rPr>
                <w:rFonts w:ascii="Segoe UI" w:hAnsi="Segoe UI" w:cs="Segoe UI"/>
                <w:color w:val="000000"/>
                <w:sz w:val="22"/>
                <w:szCs w:val="22"/>
              </w:rPr>
              <w:t>.</w:t>
            </w:r>
          </w:p>
        </w:tc>
      </w:tr>
      <w:tr w:rsidR="00AA4792" w:rsidRPr="002448B5" w14:paraId="364B03CC" w14:textId="77777777" w:rsidTr="00C857E2">
        <w:trPr>
          <w:trHeight w:val="20"/>
        </w:trPr>
        <w:tc>
          <w:tcPr>
            <w:tcW w:w="1707" w:type="pct"/>
          </w:tcPr>
          <w:p w14:paraId="12D08F4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Reserva – Pagamento da Dívida</w:t>
            </w:r>
            <w:r w:rsidRPr="002448B5">
              <w:rPr>
                <w:rFonts w:ascii="Segoe UI" w:hAnsi="Segoe UI" w:cs="Segoe UI"/>
                <w:b w:val="0"/>
                <w:color w:val="auto"/>
                <w:sz w:val="22"/>
                <w:szCs w:val="22"/>
                <w:lang w:val="pt-BR"/>
              </w:rPr>
              <w:t>”</w:t>
            </w:r>
          </w:p>
        </w:tc>
        <w:tc>
          <w:tcPr>
            <w:tcW w:w="3293" w:type="pct"/>
          </w:tcPr>
          <w:p w14:paraId="66145D45"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xml:space="preserve"> as reservas financeiras mantidas</w:t>
            </w:r>
            <w:r w:rsidRPr="002448B5">
              <w:rPr>
                <w:rFonts w:ascii="Segoe UI" w:hAnsi="Segoe UI" w:cs="Segoe UI"/>
                <w:color w:val="000000"/>
                <w:sz w:val="22"/>
                <w:lang w:val="pt-BR"/>
              </w:rPr>
              <w:t xml:space="preserve"> na </w:t>
            </w:r>
            <w:r w:rsidRPr="002448B5">
              <w:rPr>
                <w:rFonts w:ascii="Segoe UI" w:hAnsi="Segoe UI" w:cs="Segoe UI"/>
                <w:color w:val="000000"/>
                <w:sz w:val="22"/>
              </w:rPr>
              <w:t>Conta</w:t>
            </w:r>
            <w:r w:rsidRPr="002448B5">
              <w:rPr>
                <w:rFonts w:ascii="Segoe UI" w:hAnsi="Segoe UI" w:cs="Segoe UI"/>
                <w:color w:val="000000"/>
                <w:sz w:val="22"/>
                <w:lang w:val="pt-BR"/>
              </w:rPr>
              <w:t xml:space="preserve"> </w:t>
            </w:r>
            <w:r w:rsidRPr="002448B5">
              <w:rPr>
                <w:rFonts w:ascii="Segoe UI" w:hAnsi="Segoe UI" w:cs="Segoe UI"/>
                <w:color w:val="000000"/>
                <w:sz w:val="22"/>
              </w:rPr>
              <w:t>Centralizadora</w:t>
            </w:r>
            <w:r w:rsidRPr="002448B5">
              <w:rPr>
                <w:rFonts w:ascii="Segoe UI" w:hAnsi="Segoe UI" w:cs="Segoe UI"/>
                <w:color w:val="000000"/>
                <w:sz w:val="22"/>
                <w:szCs w:val="22"/>
              </w:rPr>
              <w:t xml:space="preserve"> </w:t>
            </w:r>
            <w:r w:rsidRPr="002448B5">
              <w:rPr>
                <w:rFonts w:ascii="Segoe UI" w:hAnsi="Segoe UI" w:cs="Segoe UI"/>
                <w:bCs/>
                <w:sz w:val="22"/>
                <w:szCs w:val="22"/>
              </w:rPr>
              <w:t>destinada</w:t>
            </w:r>
            <w:r w:rsidRPr="002448B5">
              <w:rPr>
                <w:rFonts w:ascii="Segoe UI" w:hAnsi="Segoe UI" w:cs="Segoe UI"/>
                <w:bCs/>
                <w:sz w:val="22"/>
                <w:szCs w:val="22"/>
                <w:lang w:val="pt-BR"/>
              </w:rPr>
              <w:t>s</w:t>
            </w:r>
            <w:r w:rsidRPr="002448B5">
              <w:rPr>
                <w:rFonts w:ascii="Segoe UI" w:hAnsi="Segoe UI" w:cs="Segoe UI"/>
                <w:bCs/>
                <w:sz w:val="22"/>
                <w:szCs w:val="22"/>
              </w:rPr>
              <w:t xml:space="preserve"> </w:t>
            </w:r>
            <w:r w:rsidRPr="002448B5">
              <w:rPr>
                <w:rFonts w:ascii="Segoe UI" w:hAnsi="Segoe UI" w:cs="Segoe UI"/>
                <w:bCs/>
                <w:sz w:val="22"/>
                <w:szCs w:val="22"/>
                <w:lang w:val="pt-BR"/>
              </w:rPr>
              <w:t>a</w:t>
            </w:r>
            <w:r w:rsidRPr="002448B5">
              <w:rPr>
                <w:rFonts w:ascii="Segoe UI" w:hAnsi="Segoe UI" w:cs="Segoe UI"/>
                <w:bCs/>
                <w:sz w:val="22"/>
                <w:szCs w:val="22"/>
              </w:rPr>
              <w:t xml:space="preserve"> </w:t>
            </w:r>
            <w:r w:rsidRPr="002448B5">
              <w:rPr>
                <w:rFonts w:ascii="Segoe UI" w:hAnsi="Segoe UI" w:cs="Segoe UI"/>
                <w:color w:val="000000"/>
                <w:sz w:val="22"/>
                <w:szCs w:val="22"/>
                <w:lang w:val="pt-BR"/>
              </w:rPr>
              <w:t>sanar eventual inadimplemento pecuniário das Obrigações Garantidas</w:t>
            </w:r>
            <w:r w:rsidRPr="002448B5">
              <w:rPr>
                <w:rFonts w:ascii="Segoe UI" w:hAnsi="Segoe UI" w:cs="Segoe UI"/>
                <w:color w:val="000000"/>
                <w:sz w:val="22"/>
                <w:lang w:val="pt-BR"/>
              </w:rPr>
              <w:t xml:space="preserve"> </w:t>
            </w:r>
            <w:r w:rsidRPr="002448B5">
              <w:rPr>
                <w:rFonts w:ascii="Segoe UI" w:hAnsi="Segoe UI" w:cs="Segoe UI"/>
                <w:bCs/>
                <w:sz w:val="22"/>
                <w:szCs w:val="22"/>
              </w:rPr>
              <w:t xml:space="preserve">nos termos da Cláusula </w:t>
            </w:r>
            <w:r w:rsidRPr="002448B5">
              <w:rPr>
                <w:rFonts w:ascii="Segoe UI" w:hAnsi="Segoe UI" w:cs="Segoe UI"/>
                <w:bCs/>
                <w:sz w:val="22"/>
                <w:szCs w:val="22"/>
                <w:lang w:val="pt-BR"/>
              </w:rPr>
              <w:t xml:space="preserve">Décima Quarta </w:t>
            </w:r>
            <w:r w:rsidRPr="002448B5">
              <w:rPr>
                <w:rFonts w:ascii="Segoe UI" w:hAnsi="Segoe UI" w:cs="Segoe UI"/>
                <w:bCs/>
                <w:sz w:val="22"/>
                <w:szCs w:val="22"/>
              </w:rPr>
              <w:t xml:space="preserve">deste Termo </w:t>
            </w:r>
            <w:r w:rsidRPr="002448B5">
              <w:rPr>
                <w:rFonts w:ascii="Segoe UI" w:hAnsi="Segoe UI" w:cs="Segoe UI"/>
                <w:sz w:val="22"/>
                <w:szCs w:val="22"/>
              </w:rPr>
              <w:t xml:space="preserve">de Securitização. </w:t>
            </w:r>
          </w:p>
        </w:tc>
      </w:tr>
      <w:tr w:rsidR="00AA4792" w:rsidRPr="002448B5" w14:paraId="0672B7FA" w14:textId="77777777" w:rsidTr="00C857E2">
        <w:trPr>
          <w:trHeight w:val="20"/>
        </w:trPr>
        <w:tc>
          <w:tcPr>
            <w:tcW w:w="1707" w:type="pct"/>
          </w:tcPr>
          <w:p w14:paraId="76DD79E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Fundos de Reserva</w:t>
            </w:r>
            <w:r w:rsidRPr="002448B5">
              <w:rPr>
                <w:rFonts w:ascii="Segoe UI" w:hAnsi="Segoe UI" w:cs="Segoe UI"/>
                <w:b w:val="0"/>
                <w:color w:val="auto"/>
                <w:sz w:val="22"/>
                <w:szCs w:val="22"/>
                <w:lang w:val="pt-BR"/>
              </w:rPr>
              <w:t>”</w:t>
            </w:r>
          </w:p>
        </w:tc>
        <w:tc>
          <w:tcPr>
            <w:tcW w:w="3293" w:type="pct"/>
          </w:tcPr>
          <w:p w14:paraId="2999A599"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em conjunto, o Fundo de Obra e o Fundo de Reserva – Pagamento da Dívida.</w:t>
            </w:r>
          </w:p>
        </w:tc>
      </w:tr>
      <w:tr w:rsidR="00AA4792" w:rsidRPr="002448B5" w14:paraId="13B95492" w14:textId="77777777" w:rsidTr="00C857E2">
        <w:trPr>
          <w:trHeight w:val="20"/>
        </w:trPr>
        <w:tc>
          <w:tcPr>
            <w:tcW w:w="1707" w:type="pct"/>
          </w:tcPr>
          <w:p w14:paraId="7A0899A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w:t>
            </w:r>
            <w:r w:rsidRPr="002448B5">
              <w:rPr>
                <w:rFonts w:ascii="Segoe UI" w:hAnsi="Segoe UI" w:cs="Segoe UI"/>
                <w:b w:val="0"/>
                <w:color w:val="auto"/>
                <w:sz w:val="22"/>
                <w:szCs w:val="22"/>
                <w:lang w:val="pt-BR"/>
              </w:rPr>
              <w:t>”</w:t>
            </w:r>
          </w:p>
        </w:tc>
        <w:tc>
          <w:tcPr>
            <w:tcW w:w="3293" w:type="pct"/>
          </w:tcPr>
          <w:p w14:paraId="36FC9A54"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w:t>
            </w:r>
            <w:r w:rsidR="00C34A92" w:rsidRPr="002448B5">
              <w:rPr>
                <w:rFonts w:ascii="Segoe UI" w:hAnsi="Segoe UI" w:cs="Segoe UI"/>
                <w:bCs/>
                <w:sz w:val="22"/>
                <w:szCs w:val="22"/>
                <w:lang w:val="pt-BR"/>
              </w:rPr>
              <w:t>s</w:t>
            </w:r>
            <w:r w:rsidRPr="002448B5">
              <w:rPr>
                <w:rFonts w:ascii="Segoe UI" w:hAnsi="Segoe UI" w:cs="Segoe UI"/>
                <w:bCs/>
                <w:sz w:val="22"/>
                <w:szCs w:val="22"/>
                <w:lang w:val="pt-BR"/>
              </w:rPr>
              <w:t xml:space="preserve">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w:t>
            </w:r>
            <w:r w:rsidR="0074464F" w:rsidRPr="002448B5">
              <w:rPr>
                <w:rFonts w:ascii="Segoe UI" w:hAnsi="Segoe UI" w:cs="Segoe UI"/>
                <w:bCs/>
                <w:sz w:val="22"/>
                <w:szCs w:val="22"/>
                <w:lang w:val="pt-BR"/>
              </w:rPr>
              <w:t>, a Alienação Fiduciária de Imóvel</w:t>
            </w:r>
            <w:r w:rsidR="002C5874" w:rsidRPr="002448B5">
              <w:rPr>
                <w:rFonts w:ascii="Segoe UI" w:hAnsi="Segoe UI" w:cs="Segoe UI"/>
                <w:bCs/>
                <w:sz w:val="22"/>
                <w:szCs w:val="22"/>
                <w:lang w:val="pt-BR"/>
              </w:rPr>
              <w:t xml:space="preserve">, </w:t>
            </w:r>
            <w:r w:rsidRPr="002448B5">
              <w:rPr>
                <w:rFonts w:ascii="Segoe UI" w:hAnsi="Segoe UI" w:cs="Segoe UI"/>
                <w:bCs/>
                <w:sz w:val="22"/>
                <w:szCs w:val="22"/>
                <w:lang w:val="pt-BR"/>
              </w:rPr>
              <w:t>a Fiança</w:t>
            </w:r>
            <w:r w:rsidR="002C5874" w:rsidRPr="002448B5">
              <w:rPr>
                <w:rFonts w:ascii="Segoe UI" w:hAnsi="Segoe UI" w:cs="Segoe UI"/>
                <w:bCs/>
                <w:sz w:val="22"/>
                <w:szCs w:val="22"/>
                <w:lang w:val="pt-BR"/>
              </w:rPr>
              <w:t xml:space="preserve"> e a </w:t>
            </w:r>
            <w:r w:rsidR="002C5874" w:rsidRPr="002448B5">
              <w:rPr>
                <w:rFonts w:ascii="Segoe UI" w:eastAsia="MS Mincho" w:hAnsi="Segoe UI" w:cs="Segoe UI"/>
                <w:sz w:val="22"/>
                <w:szCs w:val="22"/>
              </w:rPr>
              <w:t>Fiança Acionistas, caso aplicável</w:t>
            </w:r>
            <w:r w:rsidRPr="002448B5">
              <w:rPr>
                <w:rFonts w:ascii="Segoe UI" w:hAnsi="Segoe UI" w:cs="Segoe UI"/>
                <w:bCs/>
                <w:sz w:val="22"/>
                <w:szCs w:val="22"/>
                <w:lang w:val="pt-BR"/>
              </w:rPr>
              <w:t>,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03CA9A13" w14:textId="77777777" w:rsidTr="00C857E2">
        <w:trPr>
          <w:trHeight w:val="20"/>
        </w:trPr>
        <w:tc>
          <w:tcPr>
            <w:tcW w:w="1707" w:type="pct"/>
          </w:tcPr>
          <w:p w14:paraId="47EE2687"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 Reais</w:t>
            </w:r>
            <w:r w:rsidRPr="002448B5">
              <w:rPr>
                <w:rFonts w:ascii="Segoe UI" w:hAnsi="Segoe UI" w:cs="Segoe UI"/>
                <w:b w:val="0"/>
                <w:color w:val="auto"/>
                <w:sz w:val="22"/>
                <w:szCs w:val="22"/>
                <w:lang w:val="pt-BR"/>
              </w:rPr>
              <w:t>”</w:t>
            </w:r>
          </w:p>
        </w:tc>
        <w:tc>
          <w:tcPr>
            <w:tcW w:w="3293" w:type="pct"/>
          </w:tcPr>
          <w:p w14:paraId="1648D972" w14:textId="77777777" w:rsidR="00F20724"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as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 e a Alienação Fiduciária de Imóvel,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5F3476B6" w14:textId="77777777" w:rsidTr="00C857E2">
        <w:trPr>
          <w:trHeight w:val="20"/>
        </w:trPr>
        <w:tc>
          <w:tcPr>
            <w:tcW w:w="1707" w:type="pct"/>
          </w:tcPr>
          <w:p w14:paraId="0E856C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Garantidoras</w:t>
            </w:r>
            <w:r w:rsidRPr="002448B5">
              <w:rPr>
                <w:rFonts w:ascii="Segoe UI" w:hAnsi="Segoe UI" w:cs="Segoe UI"/>
                <w:b w:val="0"/>
                <w:color w:val="auto"/>
                <w:sz w:val="22"/>
                <w:szCs w:val="22"/>
                <w:lang w:val="pt-BR"/>
              </w:rPr>
              <w:t>”</w:t>
            </w:r>
          </w:p>
        </w:tc>
        <w:tc>
          <w:tcPr>
            <w:tcW w:w="3293" w:type="pct"/>
          </w:tcPr>
          <w:p w14:paraId="2F90C078"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lang w:val="pt-BR"/>
              </w:rPr>
              <w:t>S</w:t>
            </w:r>
            <w:r w:rsidRPr="002448B5">
              <w:rPr>
                <w:rFonts w:ascii="Segoe UI" w:eastAsia="MS Mincho" w:hAnsi="Segoe UI" w:cs="Segoe UI"/>
                <w:sz w:val="22"/>
                <w:szCs w:val="22"/>
              </w:rPr>
              <w:t>ignifica, em conjunto, Empreendimentos Imobiliários Damha Assis I SPE Ltda., Empreendimentos Imobiliários 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AA4792" w:rsidRPr="002448B5" w14:paraId="5D376BB5" w14:textId="77777777" w:rsidTr="00C857E2">
        <w:trPr>
          <w:trHeight w:val="20"/>
        </w:trPr>
        <w:tc>
          <w:tcPr>
            <w:tcW w:w="1707" w:type="pct"/>
          </w:tcPr>
          <w:p w14:paraId="7ABB0A0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IBGE</w:t>
            </w:r>
            <w:r w:rsidRPr="002448B5">
              <w:rPr>
                <w:rFonts w:ascii="Segoe UI" w:hAnsi="Segoe UI" w:cs="Segoe UI"/>
                <w:b w:val="0"/>
                <w:color w:val="auto"/>
                <w:sz w:val="22"/>
                <w:lang w:val="pt-BR"/>
              </w:rPr>
              <w:t>”</w:t>
            </w:r>
          </w:p>
        </w:tc>
        <w:tc>
          <w:tcPr>
            <w:tcW w:w="3293" w:type="pct"/>
          </w:tcPr>
          <w:p w14:paraId="747C3CDA"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lang w:val="pt-BR"/>
              </w:rPr>
              <w:t xml:space="preserve"> instituto Brasileiro de Geografia e Estatística.</w:t>
            </w:r>
          </w:p>
        </w:tc>
      </w:tr>
      <w:tr w:rsidR="00AA4792" w:rsidRPr="002448B5" w14:paraId="1A61CADB" w14:textId="77777777" w:rsidTr="00C857E2">
        <w:trPr>
          <w:trHeight w:val="20"/>
        </w:trPr>
        <w:tc>
          <w:tcPr>
            <w:tcW w:w="1707" w:type="pct"/>
          </w:tcPr>
          <w:p w14:paraId="322BE9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Destinação</w:t>
            </w:r>
            <w:r w:rsidRPr="002448B5">
              <w:rPr>
                <w:rFonts w:ascii="Segoe UI" w:hAnsi="Segoe UI" w:cs="Segoe UI"/>
                <w:b w:val="0"/>
                <w:color w:val="auto"/>
                <w:sz w:val="22"/>
                <w:szCs w:val="22"/>
                <w:lang w:val="pt-BR"/>
              </w:rPr>
              <w:t>”</w:t>
            </w:r>
          </w:p>
        </w:tc>
        <w:tc>
          <w:tcPr>
            <w:tcW w:w="3293" w:type="pct"/>
          </w:tcPr>
          <w:p w14:paraId="59BBF2E3"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lang w:val="pt-BR"/>
              </w:rPr>
              <w:t>S</w:t>
            </w:r>
            <w:r w:rsidRPr="002448B5">
              <w:rPr>
                <w:rFonts w:ascii="Segoe UI" w:hAnsi="Segoe UI" w:cs="Segoe UI"/>
                <w:sz w:val="22"/>
                <w:szCs w:val="22"/>
              </w:rPr>
              <w:t>ignifica, em conjunto, os empreendimentos imobiliários Feira de Santana</w:t>
            </w:r>
            <w:r w:rsidRPr="002448B5">
              <w:rPr>
                <w:rFonts w:ascii="Segoe UI" w:hAnsi="Segoe UI" w:cs="Segoe UI"/>
                <w:sz w:val="22"/>
                <w:szCs w:val="22"/>
                <w:lang w:val="pt-BR"/>
              </w:rPr>
              <w:t xml:space="preserve"> – Village II –</w:t>
            </w:r>
            <w:r w:rsidRPr="002448B5">
              <w:rPr>
                <w:rFonts w:ascii="Segoe UI" w:hAnsi="Segoe UI" w:cs="Segoe UI"/>
                <w:sz w:val="22"/>
                <w:szCs w:val="22"/>
              </w:rPr>
              <w:t xml:space="preserve"> e Uberaba</w:t>
            </w:r>
            <w:r w:rsidRPr="002448B5">
              <w:rPr>
                <w:rFonts w:ascii="Segoe UI" w:hAnsi="Segoe UI" w:cs="Segoe UI"/>
                <w:sz w:val="22"/>
                <w:szCs w:val="22"/>
                <w:lang w:val="pt-BR"/>
              </w:rPr>
              <w:t xml:space="preserve"> – Damha III</w:t>
            </w:r>
            <w:r w:rsidRPr="002448B5">
              <w:rPr>
                <w:rFonts w:ascii="Segoe UI" w:hAnsi="Segoe UI" w:cs="Segoe UI"/>
                <w:sz w:val="22"/>
                <w:szCs w:val="22"/>
              </w:rPr>
              <w:t>.</w:t>
            </w:r>
          </w:p>
        </w:tc>
      </w:tr>
      <w:tr w:rsidR="00AA4792" w:rsidRPr="002448B5" w14:paraId="6EFFBC04" w14:textId="77777777" w:rsidTr="00C857E2">
        <w:trPr>
          <w:trHeight w:val="20"/>
        </w:trPr>
        <w:tc>
          <w:tcPr>
            <w:tcW w:w="1707" w:type="pct"/>
          </w:tcPr>
          <w:p w14:paraId="34AFE59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Reembolso</w:t>
            </w:r>
            <w:r w:rsidRPr="002448B5">
              <w:rPr>
                <w:rFonts w:ascii="Segoe UI" w:hAnsi="Segoe UI" w:cs="Segoe UI"/>
                <w:b w:val="0"/>
                <w:color w:val="auto"/>
                <w:sz w:val="22"/>
                <w:szCs w:val="22"/>
                <w:lang w:val="pt-BR"/>
              </w:rPr>
              <w:t>”</w:t>
            </w:r>
          </w:p>
        </w:tc>
        <w:tc>
          <w:tcPr>
            <w:tcW w:w="3293" w:type="pct"/>
          </w:tcPr>
          <w:p w14:paraId="5B087866"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w:t>
            </w:r>
            <w:r w:rsidRPr="002448B5">
              <w:rPr>
                <w:rFonts w:ascii="Segoe UI" w:hAnsi="Segoe UI" w:cs="Segoe UI"/>
                <w:sz w:val="22"/>
                <w:szCs w:val="22"/>
              </w:rPr>
              <w:t xml:space="preserve">ignifica os empreendimentos imobiliários objetos das matrículas indicadas e descritas no Anexo </w:t>
            </w:r>
            <w:r w:rsidRPr="002448B5">
              <w:rPr>
                <w:rFonts w:ascii="Segoe UI" w:hAnsi="Segoe UI" w:cs="Segoe UI"/>
                <w:sz w:val="22"/>
                <w:szCs w:val="22"/>
                <w:lang w:val="pt-BR"/>
              </w:rPr>
              <w:t>VIII</w:t>
            </w:r>
            <w:r w:rsidRPr="002448B5">
              <w:rPr>
                <w:rFonts w:ascii="Segoe UI" w:hAnsi="Segoe UI" w:cs="Segoe UI"/>
                <w:sz w:val="22"/>
                <w:szCs w:val="22"/>
              </w:rPr>
              <w:t xml:space="preserve"> </w:t>
            </w:r>
            <w:r w:rsidRPr="002448B5">
              <w:rPr>
                <w:rFonts w:ascii="Segoe UI" w:hAnsi="Segoe UI" w:cs="Segoe UI"/>
                <w:sz w:val="22"/>
                <w:szCs w:val="22"/>
                <w:lang w:val="pt-BR"/>
              </w:rPr>
              <w:t>ao</w:t>
            </w:r>
            <w:r w:rsidRPr="002448B5">
              <w:rPr>
                <w:rFonts w:ascii="Segoe UI" w:hAnsi="Segoe UI" w:cs="Segoe UI"/>
                <w:sz w:val="22"/>
                <w:szCs w:val="22"/>
              </w:rPr>
              <w:t xml:space="preserve"> presente </w:t>
            </w:r>
            <w:r w:rsidRPr="002448B5">
              <w:rPr>
                <w:rFonts w:ascii="Segoe UI" w:hAnsi="Segoe UI" w:cs="Segoe UI"/>
                <w:sz w:val="22"/>
                <w:szCs w:val="22"/>
                <w:lang w:val="pt-BR"/>
              </w:rPr>
              <w:t>Termo de Securitização</w:t>
            </w:r>
            <w:r w:rsidRPr="002448B5">
              <w:rPr>
                <w:rFonts w:ascii="Segoe UI" w:hAnsi="Segoe UI" w:cs="Segoe UI"/>
                <w:sz w:val="22"/>
                <w:szCs w:val="22"/>
              </w:rPr>
              <w:t xml:space="preserve">, os quais serão objeto de </w:t>
            </w:r>
            <w:r w:rsidRPr="002448B5">
              <w:rPr>
                <w:rFonts w:ascii="Segoe UI" w:hAnsi="Segoe UI" w:cs="Segoe UI"/>
                <w:sz w:val="22"/>
                <w:szCs w:val="22"/>
                <w:lang w:val="pt-BR"/>
              </w:rPr>
              <w:t>r</w:t>
            </w:r>
            <w:r w:rsidRPr="002448B5">
              <w:rPr>
                <w:rFonts w:ascii="Segoe UI" w:hAnsi="Segoe UI" w:cs="Segoe UI"/>
                <w:sz w:val="22"/>
                <w:szCs w:val="22"/>
              </w:rPr>
              <w:t xml:space="preserve">eembolso com os </w:t>
            </w:r>
            <w:r w:rsidRPr="002448B5">
              <w:rPr>
                <w:rFonts w:ascii="Segoe UI" w:hAnsi="Segoe UI" w:cs="Segoe UI"/>
                <w:sz w:val="22"/>
                <w:szCs w:val="22"/>
                <w:lang w:val="pt-BR"/>
              </w:rPr>
              <w:t>r</w:t>
            </w:r>
            <w:r w:rsidRPr="002448B5">
              <w:rPr>
                <w:rFonts w:ascii="Segoe UI" w:hAnsi="Segoe UI" w:cs="Segoe UI"/>
                <w:sz w:val="22"/>
                <w:szCs w:val="22"/>
              </w:rPr>
              <w:t>ecursos oriundos das Debêntures.</w:t>
            </w:r>
          </w:p>
        </w:tc>
      </w:tr>
      <w:tr w:rsidR="00AA4792" w:rsidRPr="002448B5" w14:paraId="43695CFC" w14:textId="77777777" w:rsidTr="00C857E2">
        <w:trPr>
          <w:trHeight w:val="20"/>
        </w:trPr>
        <w:tc>
          <w:tcPr>
            <w:tcW w:w="1707" w:type="pct"/>
          </w:tcPr>
          <w:p w14:paraId="63DCD2E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Lastro</w:t>
            </w:r>
            <w:r w:rsidRPr="002448B5">
              <w:rPr>
                <w:rFonts w:ascii="Segoe UI" w:hAnsi="Segoe UI" w:cs="Segoe UI"/>
                <w:b w:val="0"/>
                <w:color w:val="auto"/>
                <w:sz w:val="22"/>
                <w:szCs w:val="22"/>
                <w:lang w:val="pt-BR"/>
              </w:rPr>
              <w:t>”</w:t>
            </w:r>
          </w:p>
        </w:tc>
        <w:tc>
          <w:tcPr>
            <w:tcW w:w="3293" w:type="pct"/>
          </w:tcPr>
          <w:p w14:paraId="2994901C"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w:t>
            </w:r>
            <w:r w:rsidRPr="002448B5">
              <w:rPr>
                <w:rFonts w:ascii="Segoe UI" w:hAnsi="Segoe UI" w:cs="Segoe UI"/>
                <w:sz w:val="22"/>
                <w:szCs w:val="22"/>
              </w:rPr>
              <w:t>ignifica, em conjunto, Imóveis Reembolso e Imóveis Destinação, conforme descritos no Anexo </w:t>
            </w:r>
            <w:r w:rsidRPr="002448B5">
              <w:rPr>
                <w:rFonts w:ascii="Segoe UI" w:hAnsi="Segoe UI" w:cs="Segoe UI"/>
                <w:sz w:val="22"/>
                <w:szCs w:val="22"/>
                <w:lang w:val="pt-BR"/>
              </w:rPr>
              <w:t>VI</w:t>
            </w:r>
            <w:r w:rsidRPr="002448B5">
              <w:rPr>
                <w:rFonts w:ascii="Segoe UI" w:hAnsi="Segoe UI" w:cs="Segoe UI"/>
                <w:sz w:val="22"/>
                <w:szCs w:val="22"/>
              </w:rPr>
              <w:t>II dest</w:t>
            </w:r>
            <w:r w:rsidRPr="002448B5">
              <w:rPr>
                <w:rFonts w:ascii="Segoe UI" w:hAnsi="Segoe UI" w:cs="Segoe UI"/>
                <w:sz w:val="22"/>
                <w:szCs w:val="22"/>
                <w:lang w:val="pt-BR"/>
              </w:rPr>
              <w:t>e Termo de Securitização.</w:t>
            </w:r>
          </w:p>
        </w:tc>
      </w:tr>
      <w:tr w:rsidR="00AA4792" w:rsidRPr="002448B5" w14:paraId="1C77724C" w14:textId="77777777" w:rsidTr="00C857E2">
        <w:trPr>
          <w:trHeight w:val="20"/>
        </w:trPr>
        <w:tc>
          <w:tcPr>
            <w:tcW w:w="1707" w:type="pct"/>
          </w:tcPr>
          <w:p w14:paraId="3C210F1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Índice Substitutivo</w:t>
            </w:r>
            <w:r w:rsidRPr="002448B5">
              <w:rPr>
                <w:rFonts w:ascii="Segoe UI" w:hAnsi="Segoe UI" w:cs="Segoe UI"/>
                <w:b w:val="0"/>
                <w:color w:val="auto"/>
                <w:sz w:val="22"/>
                <w:szCs w:val="22"/>
                <w:lang w:val="pt-BR"/>
              </w:rPr>
              <w:t>”</w:t>
            </w:r>
          </w:p>
        </w:tc>
        <w:tc>
          <w:tcPr>
            <w:tcW w:w="3293" w:type="pct"/>
          </w:tcPr>
          <w:p w14:paraId="5B4C62CE"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lang w:val="pt-BR"/>
              </w:rPr>
              <w:t>S</w:t>
            </w:r>
            <w:r w:rsidRPr="002448B5">
              <w:rPr>
                <w:rFonts w:ascii="Segoe UI" w:hAnsi="Segoe UI" w:cs="Segoe UI"/>
                <w:sz w:val="22"/>
                <w:szCs w:val="22"/>
              </w:rPr>
              <w:t>ignifica</w:t>
            </w:r>
            <w:r w:rsidRPr="002448B5">
              <w:rPr>
                <w:rFonts w:ascii="Segoe UI" w:hAnsi="Segoe UI" w:cs="Segoe UI"/>
                <w:iCs/>
                <w:sz w:val="22"/>
                <w:szCs w:val="22"/>
              </w:rPr>
              <w:t xml:space="preserve"> </w:t>
            </w:r>
            <w:r w:rsidRPr="002448B5">
              <w:rPr>
                <w:rFonts w:ascii="Segoe UI" w:hAnsi="Segoe UI" w:cs="Segoe UI"/>
                <w:iCs/>
                <w:sz w:val="22"/>
                <w:szCs w:val="22"/>
                <w:lang w:val="pt-BR"/>
              </w:rPr>
              <w:t>o</w:t>
            </w:r>
            <w:r w:rsidRPr="002448B5">
              <w:rPr>
                <w:rFonts w:ascii="Segoe UI" w:hAnsi="Segoe UI" w:cs="Segoe UI"/>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RPr="002448B5" w14:paraId="4D7C368C" w14:textId="77777777" w:rsidTr="00C857E2">
        <w:trPr>
          <w:trHeight w:val="20"/>
        </w:trPr>
        <w:tc>
          <w:tcPr>
            <w:tcW w:w="1707" w:type="pct"/>
          </w:tcPr>
          <w:p w14:paraId="2D6891F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414</w:t>
            </w:r>
            <w:r w:rsidRPr="002448B5">
              <w:rPr>
                <w:rFonts w:ascii="Segoe UI" w:hAnsi="Segoe UI" w:cs="Segoe UI"/>
                <w:b w:val="0"/>
                <w:color w:val="auto"/>
                <w:sz w:val="22"/>
                <w:szCs w:val="22"/>
                <w:lang w:val="pt-BR"/>
              </w:rPr>
              <w:t>”</w:t>
            </w:r>
          </w:p>
        </w:tc>
        <w:tc>
          <w:tcPr>
            <w:tcW w:w="3293" w:type="pct"/>
          </w:tcPr>
          <w:p w14:paraId="1FB3BD9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414, de 30 de dezembro de 2004,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ABC6C53" w14:textId="77777777" w:rsidTr="00C857E2">
        <w:trPr>
          <w:trHeight w:val="20"/>
        </w:trPr>
        <w:tc>
          <w:tcPr>
            <w:tcW w:w="1707" w:type="pct"/>
          </w:tcPr>
          <w:p w14:paraId="31456EA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476</w:t>
            </w:r>
            <w:r w:rsidRPr="002448B5">
              <w:rPr>
                <w:rFonts w:ascii="Segoe UI" w:hAnsi="Segoe UI" w:cs="Segoe UI"/>
                <w:b w:val="0"/>
                <w:color w:val="auto"/>
                <w:sz w:val="22"/>
                <w:szCs w:val="22"/>
                <w:lang w:val="pt-BR"/>
              </w:rPr>
              <w:t>”</w:t>
            </w:r>
          </w:p>
        </w:tc>
        <w:tc>
          <w:tcPr>
            <w:tcW w:w="3293" w:type="pct"/>
          </w:tcPr>
          <w:p w14:paraId="4FB2D5A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476, de 16 de janeiro de 2009,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DFA7BC6" w14:textId="77777777" w:rsidTr="00C857E2">
        <w:trPr>
          <w:trHeight w:val="20"/>
        </w:trPr>
        <w:tc>
          <w:tcPr>
            <w:tcW w:w="1707" w:type="pct"/>
          </w:tcPr>
          <w:p w14:paraId="4994662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539</w:t>
            </w:r>
            <w:r w:rsidRPr="002448B5">
              <w:rPr>
                <w:rFonts w:ascii="Segoe UI" w:hAnsi="Segoe UI" w:cs="Segoe UI"/>
                <w:b w:val="0"/>
                <w:color w:val="auto"/>
                <w:sz w:val="22"/>
                <w:szCs w:val="22"/>
                <w:lang w:val="pt-BR"/>
              </w:rPr>
              <w:t>”</w:t>
            </w:r>
          </w:p>
        </w:tc>
        <w:tc>
          <w:tcPr>
            <w:tcW w:w="3293" w:type="pct"/>
          </w:tcPr>
          <w:p w14:paraId="5D1F89E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Instrução CVM n.º 539, de 13 de novembro de 2013, conforme alterada.</w:t>
            </w:r>
          </w:p>
        </w:tc>
      </w:tr>
      <w:tr w:rsidR="00AA4792" w:rsidRPr="002448B5" w14:paraId="6D2175EA" w14:textId="77777777" w:rsidTr="00C857E2">
        <w:trPr>
          <w:trHeight w:val="20"/>
        </w:trPr>
        <w:tc>
          <w:tcPr>
            <w:tcW w:w="1707" w:type="pct"/>
          </w:tcPr>
          <w:p w14:paraId="2D6B23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547</w:t>
            </w:r>
            <w:r w:rsidRPr="002448B5">
              <w:rPr>
                <w:rFonts w:ascii="Segoe UI" w:hAnsi="Segoe UI" w:cs="Segoe UI"/>
                <w:b w:val="0"/>
                <w:color w:val="auto"/>
                <w:sz w:val="22"/>
                <w:szCs w:val="22"/>
                <w:lang w:val="pt-BR"/>
              </w:rPr>
              <w:t>”</w:t>
            </w:r>
          </w:p>
        </w:tc>
        <w:tc>
          <w:tcPr>
            <w:tcW w:w="3293" w:type="pct"/>
          </w:tcPr>
          <w:p w14:paraId="0239593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547, de 5 de fevereiro de 2014, conforme alterada.</w:t>
            </w:r>
          </w:p>
        </w:tc>
      </w:tr>
      <w:tr w:rsidR="00AA4792" w:rsidRPr="002448B5" w14:paraId="6E0B3141" w14:textId="77777777" w:rsidTr="00C857E2">
        <w:trPr>
          <w:trHeight w:val="20"/>
        </w:trPr>
        <w:tc>
          <w:tcPr>
            <w:tcW w:w="1707" w:type="pct"/>
          </w:tcPr>
          <w:p w14:paraId="37B57C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625</w:t>
            </w:r>
            <w:r w:rsidRPr="002448B5">
              <w:rPr>
                <w:rFonts w:ascii="Segoe UI" w:hAnsi="Segoe UI" w:cs="Segoe UI"/>
                <w:b w:val="0"/>
                <w:color w:val="auto"/>
                <w:sz w:val="22"/>
                <w:szCs w:val="22"/>
                <w:lang w:val="pt-BR"/>
              </w:rPr>
              <w:t>”</w:t>
            </w:r>
          </w:p>
        </w:tc>
        <w:tc>
          <w:tcPr>
            <w:tcW w:w="3293" w:type="pct"/>
          </w:tcPr>
          <w:p w14:paraId="4872900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625, de 14 de maio de 2020</w:t>
            </w:r>
          </w:p>
        </w:tc>
      </w:tr>
      <w:tr w:rsidR="00AA4792" w:rsidRPr="002448B5" w14:paraId="0BCFE8BF" w14:textId="77777777" w:rsidTr="00C857E2">
        <w:trPr>
          <w:trHeight w:val="20"/>
        </w:trPr>
        <w:tc>
          <w:tcPr>
            <w:tcW w:w="1707" w:type="pct"/>
          </w:tcPr>
          <w:p w14:paraId="3E6D81F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Profissionais</w:t>
            </w:r>
            <w:r w:rsidRPr="002448B5">
              <w:rPr>
                <w:rFonts w:ascii="Segoe UI" w:hAnsi="Segoe UI" w:cs="Segoe UI"/>
                <w:b w:val="0"/>
                <w:color w:val="auto"/>
                <w:sz w:val="22"/>
                <w:szCs w:val="22"/>
                <w:lang w:val="pt-BR"/>
              </w:rPr>
              <w:t>”</w:t>
            </w:r>
          </w:p>
        </w:tc>
        <w:tc>
          <w:tcPr>
            <w:tcW w:w="3293" w:type="pct"/>
          </w:tcPr>
          <w:p w14:paraId="0A2014F0"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profissional, assim definidos nos termos do artigo 9º-A da Instrução CVM 539.</w:t>
            </w:r>
            <w:r w:rsidRPr="002448B5">
              <w:rPr>
                <w:rFonts w:ascii="Segoe UI" w:hAnsi="Segoe UI" w:cs="Segoe UI"/>
                <w:b w:val="0"/>
                <w:color w:val="auto"/>
                <w:sz w:val="22"/>
                <w:szCs w:val="22"/>
                <w:lang w:val="pt-BR"/>
              </w:rPr>
              <w:t xml:space="preserve"> </w:t>
            </w:r>
          </w:p>
        </w:tc>
      </w:tr>
      <w:tr w:rsidR="00AA4792" w:rsidRPr="002448B5" w14:paraId="2D42F4E7" w14:textId="77777777" w:rsidTr="00C857E2">
        <w:trPr>
          <w:trHeight w:val="20"/>
        </w:trPr>
        <w:tc>
          <w:tcPr>
            <w:tcW w:w="1707" w:type="pct"/>
          </w:tcPr>
          <w:p w14:paraId="4220ABA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Qualificados</w:t>
            </w:r>
            <w:r w:rsidRPr="002448B5">
              <w:rPr>
                <w:rFonts w:ascii="Segoe UI" w:hAnsi="Segoe UI" w:cs="Segoe UI"/>
                <w:b w:val="0"/>
                <w:color w:val="auto"/>
                <w:sz w:val="22"/>
                <w:szCs w:val="22"/>
                <w:lang w:val="pt-BR"/>
              </w:rPr>
              <w:t>”</w:t>
            </w:r>
          </w:p>
        </w:tc>
        <w:tc>
          <w:tcPr>
            <w:tcW w:w="3293" w:type="pct"/>
          </w:tcPr>
          <w:p w14:paraId="7A65C4F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qualificado, assim definidos nos termos do artigo 9º-B da Instrução CVM 539.</w:t>
            </w:r>
            <w:r w:rsidRPr="002448B5">
              <w:rPr>
                <w:rFonts w:ascii="Segoe UI" w:hAnsi="Segoe UI" w:cs="Segoe UI"/>
                <w:b w:val="0"/>
                <w:color w:val="auto"/>
                <w:sz w:val="22"/>
                <w:szCs w:val="22"/>
                <w:lang w:val="pt-BR"/>
              </w:rPr>
              <w:t xml:space="preserve"> </w:t>
            </w:r>
          </w:p>
        </w:tc>
      </w:tr>
      <w:tr w:rsidR="00AA4792" w:rsidRPr="002448B5" w14:paraId="2E3C9489" w14:textId="77777777" w:rsidTr="00C857E2">
        <w:trPr>
          <w:trHeight w:val="20"/>
        </w:trPr>
        <w:tc>
          <w:tcPr>
            <w:tcW w:w="1707" w:type="pct"/>
          </w:tcPr>
          <w:p w14:paraId="7CBA176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w:t>
            </w:r>
            <w:r w:rsidRPr="002448B5">
              <w:rPr>
                <w:rFonts w:ascii="Segoe UI" w:hAnsi="Segoe UI" w:cs="Segoe UI"/>
                <w:b w:val="0"/>
                <w:color w:val="auto"/>
                <w:sz w:val="22"/>
                <w:szCs w:val="22"/>
                <w:lang w:val="pt-BR"/>
              </w:rPr>
              <w:t xml:space="preserve">” </w:t>
            </w:r>
          </w:p>
        </w:tc>
        <w:tc>
          <w:tcPr>
            <w:tcW w:w="3293" w:type="pct"/>
          </w:tcPr>
          <w:p w14:paraId="0A20FAA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w:t>
            </w:r>
            <w:r w:rsidRPr="002448B5">
              <w:rPr>
                <w:rFonts w:ascii="Segoe UI" w:hAnsi="Segoe UI" w:cs="Segoe UI"/>
                <w:b w:val="0"/>
                <w:sz w:val="22"/>
                <w:szCs w:val="22"/>
                <w:lang w:val="pt-BR"/>
              </w:rPr>
              <w:t>Qualificados</w:t>
            </w:r>
            <w:r w:rsidRPr="002448B5">
              <w:rPr>
                <w:rFonts w:ascii="Segoe UI" w:hAnsi="Segoe UI" w:cs="Segoe UI"/>
                <w:b w:val="0"/>
                <w:sz w:val="22"/>
                <w:lang w:val="pt-BR"/>
              </w:rPr>
              <w:t xml:space="preserve"> e os Investidores </w:t>
            </w:r>
            <w:r w:rsidRPr="002448B5">
              <w:rPr>
                <w:rFonts w:ascii="Segoe UI" w:hAnsi="Segoe UI" w:cs="Segoe UI"/>
                <w:b w:val="0"/>
                <w:sz w:val="22"/>
                <w:szCs w:val="22"/>
                <w:lang w:val="pt-BR"/>
              </w:rPr>
              <w:t>Profissionais, quando referidos em conjunto</w:t>
            </w:r>
            <w:r w:rsidRPr="002448B5">
              <w:rPr>
                <w:rFonts w:ascii="Segoe UI" w:hAnsi="Segoe UI" w:cs="Segoe UI"/>
                <w:b w:val="0"/>
                <w:sz w:val="22"/>
                <w:lang w:val="pt-BR"/>
              </w:rPr>
              <w:t>.</w:t>
            </w:r>
          </w:p>
        </w:tc>
      </w:tr>
      <w:tr w:rsidR="00AA4792" w:rsidRPr="002448B5" w14:paraId="3ABAF709" w14:textId="77777777" w:rsidTr="00BE6921">
        <w:trPr>
          <w:trHeight w:val="20"/>
        </w:trPr>
        <w:tc>
          <w:tcPr>
            <w:tcW w:w="1707" w:type="pct"/>
          </w:tcPr>
          <w:p w14:paraId="651B2AA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w:t>
            </w:r>
            <w:r w:rsidRPr="002448B5">
              <w:rPr>
                <w:rFonts w:ascii="Segoe UI" w:hAnsi="Segoe UI" w:cs="Segoe UI"/>
                <w:b w:val="0"/>
                <w:color w:val="auto"/>
                <w:sz w:val="22"/>
                <w:szCs w:val="22"/>
                <w:lang w:val="pt-BR"/>
              </w:rPr>
              <w:t>”</w:t>
            </w:r>
          </w:p>
        </w:tc>
        <w:tc>
          <w:tcPr>
            <w:tcW w:w="3293" w:type="pct"/>
          </w:tcPr>
          <w:p w14:paraId="5E3F3AAD" w14:textId="5E493A98"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Tem</w:t>
            </w:r>
            <w:r w:rsidRPr="002448B5">
              <w:rPr>
                <w:rFonts w:ascii="Segoe UI" w:hAnsi="Segoe UI" w:cs="Segoe UI"/>
                <w:b w:val="0"/>
                <w:sz w:val="22"/>
              </w:rPr>
              <w:t xml:space="preserve"> o significado atribuído na Cláusula </w:t>
            </w:r>
            <w:r w:rsidRPr="002448B5">
              <w:rPr>
                <w:rFonts w:ascii="Segoe UI" w:hAnsi="Segoe UI" w:cs="Segoe UI"/>
                <w:b w:val="0"/>
                <w:sz w:val="22"/>
              </w:rPr>
              <w:fldChar w:fldCharType="begin"/>
            </w:r>
            <w:r w:rsidRPr="002448B5">
              <w:rPr>
                <w:rFonts w:ascii="Segoe UI" w:hAnsi="Segoe UI" w:cs="Segoe UI"/>
                <w:b w:val="0"/>
                <w:sz w:val="22"/>
              </w:rPr>
              <w:instrText xml:space="preserve"> REF _Ref70384229 \r \p \h  \* MERGEFORMAT </w:instrText>
            </w:r>
            <w:r w:rsidRPr="002448B5">
              <w:rPr>
                <w:rFonts w:ascii="Segoe UI" w:hAnsi="Segoe UI" w:cs="Segoe UI"/>
                <w:b w:val="0"/>
                <w:sz w:val="22"/>
              </w:rPr>
            </w:r>
            <w:r w:rsidRPr="002448B5">
              <w:rPr>
                <w:rFonts w:ascii="Segoe UI" w:hAnsi="Segoe UI" w:cs="Segoe UI"/>
                <w:b w:val="0"/>
                <w:sz w:val="22"/>
              </w:rPr>
              <w:fldChar w:fldCharType="separate"/>
            </w:r>
            <w:r w:rsidR="002448B5" w:rsidRPr="002448B5">
              <w:rPr>
                <w:rFonts w:ascii="Segoe UI" w:hAnsi="Segoe UI" w:cs="Segoe UI"/>
                <w:b w:val="0"/>
                <w:sz w:val="22"/>
              </w:rPr>
              <w:t>4.3 abaixo</w:t>
            </w:r>
            <w:r w:rsidRPr="002448B5">
              <w:rPr>
                <w:rFonts w:ascii="Segoe UI" w:hAnsi="Segoe UI" w:cs="Segoe UI"/>
                <w:b w:val="0"/>
                <w:sz w:val="22"/>
              </w:rPr>
              <w:fldChar w:fldCharType="end"/>
            </w:r>
            <w:r w:rsidRPr="002448B5">
              <w:rPr>
                <w:rFonts w:ascii="Segoe UI" w:hAnsi="Segoe UI" w:cs="Segoe UI"/>
                <w:b w:val="0"/>
                <w:sz w:val="22"/>
              </w:rPr>
              <w:t>.</w:t>
            </w:r>
          </w:p>
        </w:tc>
      </w:tr>
      <w:tr w:rsidR="00AA4792" w:rsidRPr="002448B5" w14:paraId="05E7D929" w14:textId="77777777" w:rsidTr="00C857E2">
        <w:trPr>
          <w:trHeight w:val="20"/>
        </w:trPr>
        <w:tc>
          <w:tcPr>
            <w:tcW w:w="1707" w:type="pct"/>
          </w:tcPr>
          <w:p w14:paraId="31A3D5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Investimentos Permitidos</w:t>
            </w:r>
            <w:r w:rsidRPr="002448B5">
              <w:rPr>
                <w:rFonts w:ascii="Segoe UI" w:hAnsi="Segoe UI" w:cs="Segoe UI"/>
                <w:b w:val="0"/>
                <w:color w:val="auto"/>
                <w:sz w:val="22"/>
                <w:szCs w:val="22"/>
                <w:lang w:val="pt-BR"/>
              </w:rPr>
              <w:t>”</w:t>
            </w:r>
          </w:p>
        </w:tc>
        <w:tc>
          <w:tcPr>
            <w:tcW w:w="3293" w:type="pct"/>
          </w:tcPr>
          <w:p w14:paraId="753824C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 investimentos em certificado de depósito bancário ou em operações compromissadas emitidas pelo Itaú Unibanco S.A., em ambos os casos com liquidez diária</w:t>
            </w:r>
            <w:r w:rsidRPr="002448B5">
              <w:rPr>
                <w:rFonts w:ascii="Segoe UI" w:hAnsi="Segoe UI" w:cs="Segoe UI"/>
                <w:b w:val="0"/>
                <w:sz w:val="22"/>
                <w:lang w:val="pt-BR"/>
              </w:rPr>
              <w:t xml:space="preserve"> nos quais os recursos oriundos dos Créditos Imobiliários e da Conta Centralizadora podem ser aplicados, a critério da Emissora.</w:t>
            </w:r>
            <w:r w:rsidRPr="002448B5">
              <w:rPr>
                <w:rFonts w:ascii="Segoe UI" w:eastAsia="SimSun" w:hAnsi="Segoe UI" w:cs="Segoe UI"/>
                <w:b w:val="0"/>
                <w:sz w:val="22"/>
                <w:szCs w:val="22"/>
                <w:lang w:val="pt-BR"/>
              </w:rPr>
              <w:t xml:space="preserve"> </w:t>
            </w:r>
          </w:p>
        </w:tc>
      </w:tr>
      <w:tr w:rsidR="00AA4792" w:rsidRPr="002448B5" w14:paraId="31AB99E1" w14:textId="77777777" w:rsidTr="00C857E2">
        <w:trPr>
          <w:trHeight w:val="20"/>
        </w:trPr>
        <w:tc>
          <w:tcPr>
            <w:tcW w:w="1707" w:type="pct"/>
          </w:tcPr>
          <w:p w14:paraId="2A82BEE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IOF/Câmbio</w:t>
            </w:r>
            <w:r w:rsidRPr="002448B5">
              <w:rPr>
                <w:rFonts w:ascii="Segoe UI" w:hAnsi="Segoe UI" w:cs="Segoe UI"/>
                <w:b w:val="0"/>
                <w:color w:val="auto"/>
                <w:sz w:val="22"/>
                <w:szCs w:val="22"/>
                <w:lang w:val="pt-BR"/>
              </w:rPr>
              <w:t>”</w:t>
            </w:r>
          </w:p>
        </w:tc>
        <w:tc>
          <w:tcPr>
            <w:tcW w:w="3293" w:type="pct"/>
          </w:tcPr>
          <w:p w14:paraId="74E288EB"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Imposto sobre Operações Financeiras de Câmbio.</w:t>
            </w:r>
          </w:p>
        </w:tc>
      </w:tr>
      <w:tr w:rsidR="00AA4792" w:rsidRPr="002448B5" w14:paraId="40F9CBF4" w14:textId="77777777" w:rsidTr="00C857E2">
        <w:trPr>
          <w:trHeight w:val="20"/>
        </w:trPr>
        <w:tc>
          <w:tcPr>
            <w:tcW w:w="1707" w:type="pct"/>
          </w:tcPr>
          <w:p w14:paraId="1F3B25F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IOF/Títulos</w:t>
            </w:r>
            <w:r w:rsidRPr="002448B5">
              <w:rPr>
                <w:rFonts w:ascii="Segoe UI" w:hAnsi="Segoe UI" w:cs="Segoe UI"/>
                <w:b w:val="0"/>
                <w:color w:val="auto"/>
                <w:sz w:val="22"/>
                <w:szCs w:val="22"/>
                <w:lang w:val="pt-BR"/>
              </w:rPr>
              <w:t>”</w:t>
            </w:r>
          </w:p>
        </w:tc>
        <w:tc>
          <w:tcPr>
            <w:tcW w:w="3293" w:type="pct"/>
          </w:tcPr>
          <w:p w14:paraId="3B2CCE7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Imposto sobre Operações Financeiras com Títulos e Valores Mobiliários.</w:t>
            </w:r>
          </w:p>
        </w:tc>
      </w:tr>
      <w:tr w:rsidR="00AA4792" w:rsidRPr="002448B5" w14:paraId="40D944C5" w14:textId="77777777" w:rsidTr="00C857E2">
        <w:trPr>
          <w:trHeight w:val="20"/>
        </w:trPr>
        <w:tc>
          <w:tcPr>
            <w:tcW w:w="1707" w:type="pct"/>
          </w:tcPr>
          <w:p w14:paraId="4A121AD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IPCA</w:t>
            </w:r>
            <w:r w:rsidRPr="002448B5">
              <w:rPr>
                <w:rFonts w:ascii="Segoe UI" w:hAnsi="Segoe UI" w:cs="Segoe UI"/>
                <w:b w:val="0"/>
                <w:color w:val="auto"/>
                <w:sz w:val="22"/>
                <w:lang w:val="pt-BR"/>
              </w:rPr>
              <w:t>”</w:t>
            </w:r>
          </w:p>
        </w:tc>
        <w:tc>
          <w:tcPr>
            <w:tcW w:w="3293" w:type="pct"/>
          </w:tcPr>
          <w:p w14:paraId="339D9E93" w14:textId="77777777" w:rsidR="00B30981" w:rsidRPr="002448B5" w:rsidRDefault="00C63A3F" w:rsidP="00E03342">
            <w:pPr>
              <w:tabs>
                <w:tab w:val="left" w:pos="72"/>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Índice Nacional de Preços ao Consumidor Amplo – IPCA, divulgado pelo Instituto Brasileiro de Geografia e Estatística – IBGE.</w:t>
            </w:r>
          </w:p>
        </w:tc>
      </w:tr>
      <w:tr w:rsidR="00AA4792" w:rsidRPr="002448B5" w14:paraId="0D57B920" w14:textId="77777777" w:rsidTr="00C857E2">
        <w:trPr>
          <w:trHeight w:val="20"/>
        </w:trPr>
        <w:tc>
          <w:tcPr>
            <w:tcW w:w="1707" w:type="pct"/>
          </w:tcPr>
          <w:p w14:paraId="6A300B7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IRPJ</w:t>
            </w:r>
            <w:r w:rsidRPr="002448B5">
              <w:rPr>
                <w:rFonts w:ascii="Segoe UI" w:hAnsi="Segoe UI" w:cs="Segoe UI"/>
                <w:b w:val="0"/>
                <w:color w:val="auto"/>
                <w:sz w:val="22"/>
                <w:szCs w:val="22"/>
                <w:lang w:val="pt-BR"/>
              </w:rPr>
              <w:t>”</w:t>
            </w:r>
          </w:p>
        </w:tc>
        <w:tc>
          <w:tcPr>
            <w:tcW w:w="3293" w:type="pct"/>
          </w:tcPr>
          <w:p w14:paraId="50349C29"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 Imposto de Renda da Pessoa Jurídica. </w:t>
            </w:r>
          </w:p>
        </w:tc>
      </w:tr>
      <w:tr w:rsidR="00AA4792" w:rsidRPr="002448B5" w14:paraId="18769848" w14:textId="77777777" w:rsidTr="00C857E2">
        <w:trPr>
          <w:trHeight w:val="20"/>
        </w:trPr>
        <w:tc>
          <w:tcPr>
            <w:tcW w:w="1707" w:type="pct"/>
          </w:tcPr>
          <w:p w14:paraId="7965A72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IRRF</w:t>
            </w:r>
            <w:r w:rsidRPr="002448B5">
              <w:rPr>
                <w:rFonts w:ascii="Segoe UI" w:hAnsi="Segoe UI" w:cs="Segoe UI"/>
                <w:b w:val="0"/>
                <w:color w:val="auto"/>
                <w:sz w:val="22"/>
                <w:szCs w:val="22"/>
                <w:lang w:val="pt-BR"/>
              </w:rPr>
              <w:t>”</w:t>
            </w:r>
          </w:p>
        </w:tc>
        <w:tc>
          <w:tcPr>
            <w:tcW w:w="3293" w:type="pct"/>
          </w:tcPr>
          <w:p w14:paraId="4BC9D17D"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de Renda Retido na Fonte.</w:t>
            </w:r>
          </w:p>
        </w:tc>
      </w:tr>
      <w:tr w:rsidR="00AA4792" w:rsidRPr="002448B5" w14:paraId="0AA3E278" w14:textId="77777777" w:rsidTr="00C857E2">
        <w:trPr>
          <w:trHeight w:val="20"/>
        </w:trPr>
        <w:tc>
          <w:tcPr>
            <w:tcW w:w="1707" w:type="pct"/>
          </w:tcPr>
          <w:p w14:paraId="18BCBCE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ISS</w:t>
            </w:r>
            <w:r w:rsidRPr="002448B5">
              <w:rPr>
                <w:rFonts w:ascii="Segoe UI" w:hAnsi="Segoe UI" w:cs="Segoe UI"/>
                <w:b w:val="0"/>
                <w:color w:val="auto"/>
                <w:sz w:val="22"/>
                <w:szCs w:val="22"/>
                <w:lang w:val="pt-BR"/>
              </w:rPr>
              <w:t>”</w:t>
            </w:r>
          </w:p>
        </w:tc>
        <w:tc>
          <w:tcPr>
            <w:tcW w:w="3293" w:type="pct"/>
          </w:tcPr>
          <w:p w14:paraId="1BA7ACFB"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Sobre Serviços de qualquer natureza.</w:t>
            </w:r>
          </w:p>
        </w:tc>
      </w:tr>
      <w:tr w:rsidR="00AA4792" w:rsidRPr="002448B5" w14:paraId="5E4E6DE8" w14:textId="77777777" w:rsidTr="00C857E2">
        <w:trPr>
          <w:trHeight w:val="20"/>
        </w:trPr>
        <w:tc>
          <w:tcPr>
            <w:tcW w:w="1707" w:type="pct"/>
          </w:tcPr>
          <w:p w14:paraId="4C33BB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JTF</w:t>
            </w:r>
            <w:r w:rsidRPr="002448B5">
              <w:rPr>
                <w:rFonts w:ascii="Segoe UI" w:hAnsi="Segoe UI" w:cs="Segoe UI"/>
                <w:b w:val="0"/>
                <w:color w:val="auto"/>
                <w:sz w:val="22"/>
                <w:szCs w:val="22"/>
                <w:lang w:val="pt-BR"/>
              </w:rPr>
              <w:t>”</w:t>
            </w:r>
          </w:p>
        </w:tc>
        <w:tc>
          <w:tcPr>
            <w:tcW w:w="3293" w:type="pct"/>
          </w:tcPr>
          <w:p w14:paraId="77AA60B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Jurisdição de tributação favorecida.</w:t>
            </w:r>
          </w:p>
        </w:tc>
      </w:tr>
      <w:tr w:rsidR="00AA4792" w:rsidRPr="002448B5" w14:paraId="22C52B97" w14:textId="77777777" w:rsidTr="00C857E2">
        <w:trPr>
          <w:trHeight w:val="20"/>
        </w:trPr>
        <w:tc>
          <w:tcPr>
            <w:tcW w:w="1707" w:type="pct"/>
          </w:tcPr>
          <w:p w14:paraId="01DB342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JUCESP</w:t>
            </w:r>
            <w:r w:rsidRPr="002448B5">
              <w:rPr>
                <w:rFonts w:ascii="Segoe UI" w:hAnsi="Segoe UI" w:cs="Segoe UI"/>
                <w:b w:val="0"/>
                <w:color w:val="auto"/>
                <w:sz w:val="22"/>
                <w:szCs w:val="22"/>
                <w:lang w:val="pt-BR"/>
              </w:rPr>
              <w:t>”</w:t>
            </w:r>
          </w:p>
        </w:tc>
        <w:tc>
          <w:tcPr>
            <w:tcW w:w="3293" w:type="pct"/>
          </w:tcPr>
          <w:p w14:paraId="516B771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Junta Comercial do Estado de São Paulo.</w:t>
            </w:r>
          </w:p>
        </w:tc>
      </w:tr>
      <w:tr w:rsidR="00AA4792" w:rsidRPr="002448B5" w14:paraId="565148E1" w14:textId="77777777" w:rsidTr="00C857E2">
        <w:trPr>
          <w:trHeight w:val="20"/>
        </w:trPr>
        <w:tc>
          <w:tcPr>
            <w:tcW w:w="1707" w:type="pct"/>
          </w:tcPr>
          <w:p w14:paraId="0126161A" w14:textId="77777777" w:rsidR="00B30981" w:rsidRPr="002448B5" w:rsidRDefault="00C63A3F" w:rsidP="00E03342">
            <w:pPr>
              <w:pStyle w:val="Ttulo1"/>
              <w:keepNext w:val="0"/>
              <w:suppressAutoHyphens/>
              <w:spacing w:after="240" w:line="320" w:lineRule="atLeast"/>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 xml:space="preserve">Lei </w:t>
            </w:r>
            <w:r w:rsidRPr="002448B5">
              <w:rPr>
                <w:rFonts w:ascii="Segoe UI" w:hAnsi="Segoe UI" w:cs="Segoe UI"/>
                <w:b w:val="0"/>
                <w:color w:val="auto"/>
                <w:sz w:val="22"/>
                <w:szCs w:val="22"/>
                <w:u w:val="single"/>
                <w:lang w:val="pt-BR"/>
              </w:rPr>
              <w:t>10.931</w:t>
            </w:r>
            <w:r w:rsidRPr="002448B5">
              <w:rPr>
                <w:rFonts w:ascii="Segoe UI" w:hAnsi="Segoe UI" w:cs="Segoe UI"/>
                <w:b w:val="0"/>
                <w:color w:val="auto"/>
                <w:sz w:val="22"/>
                <w:lang w:val="pt-BR"/>
              </w:rPr>
              <w:t>”</w:t>
            </w:r>
          </w:p>
        </w:tc>
        <w:tc>
          <w:tcPr>
            <w:tcW w:w="3293" w:type="pct"/>
          </w:tcPr>
          <w:p w14:paraId="2D2A998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10.931, de 2 de agosto de 2004, conforme alterada.</w:t>
            </w:r>
          </w:p>
        </w:tc>
      </w:tr>
      <w:tr w:rsidR="00AA4792" w:rsidRPr="002448B5" w14:paraId="1D86F992" w14:textId="77777777" w:rsidTr="00C857E2">
        <w:trPr>
          <w:trHeight w:val="20"/>
        </w:trPr>
        <w:tc>
          <w:tcPr>
            <w:tcW w:w="1707" w:type="pct"/>
          </w:tcPr>
          <w:p w14:paraId="0765CDD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9.514</w:t>
            </w:r>
            <w:r w:rsidRPr="002448B5">
              <w:rPr>
                <w:rFonts w:ascii="Segoe UI" w:hAnsi="Segoe UI" w:cs="Segoe UI"/>
                <w:b w:val="0"/>
                <w:color w:val="auto"/>
                <w:sz w:val="22"/>
                <w:szCs w:val="22"/>
                <w:lang w:val="pt-BR"/>
              </w:rPr>
              <w:t>”</w:t>
            </w:r>
          </w:p>
        </w:tc>
        <w:tc>
          <w:tcPr>
            <w:tcW w:w="3293" w:type="pct"/>
          </w:tcPr>
          <w:p w14:paraId="6796C16A"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9.514, de 20 de novembro de 1997, conforme alterada.</w:t>
            </w:r>
          </w:p>
        </w:tc>
      </w:tr>
      <w:tr w:rsidR="00AA4792" w:rsidRPr="002448B5" w14:paraId="1E26B988" w14:textId="77777777" w:rsidTr="00C857E2">
        <w:trPr>
          <w:trHeight w:val="20"/>
        </w:trPr>
        <w:tc>
          <w:tcPr>
            <w:tcW w:w="1707" w:type="pct"/>
          </w:tcPr>
          <w:p w14:paraId="5E21056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das Sociedades por Ações</w:t>
            </w:r>
            <w:r w:rsidRPr="002448B5">
              <w:rPr>
                <w:rFonts w:ascii="Segoe UI" w:hAnsi="Segoe UI" w:cs="Segoe UI"/>
                <w:b w:val="0"/>
                <w:color w:val="auto"/>
                <w:sz w:val="22"/>
                <w:szCs w:val="22"/>
                <w:lang w:val="pt-BR"/>
              </w:rPr>
              <w:t>”</w:t>
            </w:r>
          </w:p>
        </w:tc>
        <w:tc>
          <w:tcPr>
            <w:tcW w:w="3293" w:type="pct"/>
          </w:tcPr>
          <w:p w14:paraId="33D8C5B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6.404, de 15 de dezembro de 1976, conforme alterada.</w:t>
            </w:r>
          </w:p>
        </w:tc>
      </w:tr>
      <w:tr w:rsidR="00AA4792" w:rsidRPr="002448B5" w14:paraId="32AE545B" w14:textId="77777777" w:rsidTr="00C857E2">
        <w:trPr>
          <w:trHeight w:val="20"/>
        </w:trPr>
        <w:tc>
          <w:tcPr>
            <w:tcW w:w="1707" w:type="pct"/>
          </w:tcPr>
          <w:p w14:paraId="4EA8500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szCs w:val="22"/>
                <w:u w:val="single"/>
              </w:rPr>
              <w:t>Maria Beatriz</w:t>
            </w:r>
            <w:r w:rsidRPr="002448B5">
              <w:rPr>
                <w:rFonts w:ascii="Segoe UI" w:hAnsi="Segoe UI" w:cs="Segoe UI"/>
                <w:b w:val="0"/>
                <w:sz w:val="22"/>
              </w:rPr>
              <w:t>”</w:t>
            </w:r>
          </w:p>
        </w:tc>
        <w:tc>
          <w:tcPr>
            <w:tcW w:w="3293" w:type="pct"/>
          </w:tcPr>
          <w:p w14:paraId="2A12EA2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Sra. Maria Beatriz Eugênia Damha Ajimasto.</w:t>
            </w:r>
          </w:p>
        </w:tc>
      </w:tr>
      <w:tr w:rsidR="00AA4792" w:rsidRPr="002448B5" w14:paraId="0FC7C190" w14:textId="77777777" w:rsidTr="00C857E2">
        <w:trPr>
          <w:trHeight w:val="20"/>
        </w:trPr>
        <w:tc>
          <w:tcPr>
            <w:tcW w:w="1707" w:type="pct"/>
          </w:tcPr>
          <w:p w14:paraId="64E6EDA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lang w:val="pt-BR"/>
              </w:rPr>
              <w:t>“</w:t>
            </w:r>
            <w:r w:rsidRPr="002448B5">
              <w:rPr>
                <w:rFonts w:ascii="Segoe UI" w:hAnsi="Segoe UI" w:cs="Segoe UI"/>
                <w:b w:val="0"/>
                <w:sz w:val="22"/>
                <w:szCs w:val="22"/>
                <w:u w:val="single"/>
                <w:lang w:val="pt-BR"/>
              </w:rPr>
              <w:t>Medidor</w:t>
            </w:r>
            <w:r w:rsidRPr="002448B5">
              <w:rPr>
                <w:rFonts w:ascii="Segoe UI" w:hAnsi="Segoe UI" w:cs="Segoe UI"/>
                <w:b w:val="0"/>
                <w:sz w:val="22"/>
                <w:u w:val="single"/>
                <w:lang w:val="pt-BR"/>
              </w:rPr>
              <w:t xml:space="preserve"> de </w:t>
            </w:r>
            <w:r w:rsidRPr="002448B5">
              <w:rPr>
                <w:rFonts w:ascii="Segoe UI" w:hAnsi="Segoe UI" w:cs="Segoe UI"/>
                <w:b w:val="0"/>
                <w:sz w:val="22"/>
                <w:szCs w:val="22"/>
                <w:u w:val="single"/>
                <w:lang w:val="pt-BR"/>
              </w:rPr>
              <w:t>Obras</w:t>
            </w:r>
            <w:r w:rsidRPr="002448B5">
              <w:rPr>
                <w:rFonts w:ascii="Segoe UI" w:hAnsi="Segoe UI" w:cs="Segoe UI"/>
                <w:b w:val="0"/>
                <w:sz w:val="22"/>
                <w:lang w:val="pt-BR"/>
              </w:rPr>
              <w:t>”</w:t>
            </w:r>
          </w:p>
        </w:tc>
        <w:tc>
          <w:tcPr>
            <w:tcW w:w="3293" w:type="pct"/>
          </w:tcPr>
          <w:p w14:paraId="0A378A7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eastAsia="MS Mincho" w:hAnsi="Segoe UI" w:cs="Segoe UI"/>
                <w:sz w:val="22"/>
                <w:szCs w:val="22"/>
              </w:rPr>
              <w:t>Significa a Engebanc Engenharia e Serviços Ltda.</w:t>
            </w:r>
          </w:p>
        </w:tc>
      </w:tr>
      <w:tr w:rsidR="00AA4792" w:rsidRPr="002448B5" w14:paraId="3F8B8721" w14:textId="77777777" w:rsidTr="00C857E2">
        <w:trPr>
          <w:trHeight w:val="20"/>
        </w:trPr>
        <w:tc>
          <w:tcPr>
            <w:tcW w:w="1707" w:type="pct"/>
          </w:tcPr>
          <w:p w14:paraId="7D596B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Normas Anticorrupção</w:t>
            </w:r>
            <w:r w:rsidRPr="002448B5">
              <w:rPr>
                <w:rFonts w:ascii="Segoe UI" w:hAnsi="Segoe UI" w:cs="Segoe UI"/>
                <w:b w:val="0"/>
                <w:color w:val="auto"/>
                <w:sz w:val="22"/>
                <w:szCs w:val="22"/>
                <w:lang w:val="pt-BR"/>
              </w:rPr>
              <w:t>”</w:t>
            </w:r>
          </w:p>
        </w:tc>
        <w:tc>
          <w:tcPr>
            <w:tcW w:w="3293" w:type="pct"/>
          </w:tcPr>
          <w:p w14:paraId="6A905EA3"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2448B5">
              <w:rPr>
                <w:rFonts w:ascii="Segoe UI" w:eastAsia="MS Mincho" w:hAnsi="Segoe UI" w:cs="Segoe UI"/>
                <w:i/>
                <w:sz w:val="22"/>
                <w:szCs w:val="22"/>
              </w:rPr>
              <w:t>UK Bribery Act</w:t>
            </w:r>
            <w:r w:rsidRPr="002448B5">
              <w:rPr>
                <w:rFonts w:ascii="Segoe UI" w:eastAsia="MS Mincho" w:hAnsi="Segoe UI" w:cs="Segoe UI"/>
                <w:sz w:val="22"/>
                <w:szCs w:val="22"/>
              </w:rPr>
              <w:t xml:space="preserve"> de 2010, a </w:t>
            </w:r>
            <w:r w:rsidRPr="002448B5">
              <w:rPr>
                <w:rFonts w:ascii="Segoe UI" w:eastAsia="MS Mincho" w:hAnsi="Segoe UI" w:cs="Segoe UI"/>
                <w:i/>
                <w:sz w:val="22"/>
                <w:szCs w:val="22"/>
              </w:rPr>
              <w:t xml:space="preserve">U.S. Foreign Corrupt Practices Act of 1977 </w:t>
            </w:r>
            <w:r w:rsidRPr="002448B5">
              <w:rPr>
                <w:rFonts w:ascii="Segoe UI" w:eastAsia="MS Mincho" w:hAnsi="Segoe UI" w:cs="Segoe UI"/>
                <w:sz w:val="22"/>
                <w:szCs w:val="22"/>
              </w:rPr>
              <w:t>e a</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Convenção Anticorrupção da Organização para a Cooperação e Desenvolvimento Econômico (OCDE)</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conforme aplicáveis.</w:t>
            </w:r>
          </w:p>
        </w:tc>
      </w:tr>
      <w:tr w:rsidR="00AA4792" w:rsidRPr="002448B5" w14:paraId="07605371" w14:textId="77777777" w:rsidTr="00C857E2">
        <w:trPr>
          <w:trHeight w:val="20"/>
        </w:trPr>
        <w:tc>
          <w:tcPr>
            <w:tcW w:w="1707" w:type="pct"/>
          </w:tcPr>
          <w:p w14:paraId="66CBD6C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Obrigações Garantidas</w:t>
            </w:r>
            <w:r w:rsidRPr="002448B5">
              <w:rPr>
                <w:rFonts w:ascii="Segoe UI" w:hAnsi="Segoe UI" w:cs="Segoe UI"/>
                <w:b w:val="0"/>
                <w:color w:val="auto"/>
                <w:sz w:val="22"/>
                <w:szCs w:val="22"/>
                <w:lang w:val="pt-BR"/>
              </w:rPr>
              <w:t>”</w:t>
            </w:r>
          </w:p>
        </w:tc>
        <w:tc>
          <w:tcPr>
            <w:tcW w:w="3293" w:type="pct"/>
          </w:tcPr>
          <w:p w14:paraId="34FA74D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Pr="002448B5">
              <w:rPr>
                <w:rFonts w:ascii="Segoe UI" w:hAnsi="Segoe UI" w:cs="Segoe UI"/>
                <w:b/>
                <w:sz w:val="22"/>
                <w:szCs w:val="22"/>
              </w:rPr>
              <w:t>(i)</w:t>
            </w:r>
            <w:r w:rsidRPr="002448B5">
              <w:rPr>
                <w:rFonts w:ascii="Segoe UI" w:hAnsi="Segoe UI" w:cs="Segoe UI"/>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Emissora 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2448B5">
              <w:rPr>
                <w:rFonts w:ascii="Segoe UI" w:hAnsi="Segoe UI" w:cs="Segoe UI"/>
                <w:b/>
                <w:sz w:val="22"/>
                <w:szCs w:val="22"/>
              </w:rPr>
              <w:t>(ii)</w:t>
            </w:r>
            <w:r w:rsidRPr="002448B5">
              <w:rPr>
                <w:rFonts w:ascii="Segoe UI" w:hAnsi="Segoe UI" w:cs="Segoe UI"/>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sidRPr="002448B5">
              <w:rPr>
                <w:rFonts w:ascii="Segoe UI" w:hAnsi="Segoe UI" w:cs="Segoe UI"/>
                <w:sz w:val="22"/>
                <w:szCs w:val="22"/>
              </w:rPr>
              <w:t xml:space="preserve"> razoáveis</w:t>
            </w:r>
            <w:r w:rsidRPr="002448B5">
              <w:rPr>
                <w:rFonts w:ascii="Segoe UI" w:hAnsi="Segoe UI" w:cs="Segoe UI"/>
                <w:sz w:val="22"/>
                <w:szCs w:val="22"/>
              </w:rPr>
              <w:t xml:space="preserve">, custas e despesas judiciais ou extrajudiciais, multas e tributos, bem como todo e qualquer custo ou despesa incorrido </w:t>
            </w:r>
            <w:r w:rsidR="00087A71" w:rsidRPr="002448B5">
              <w:rPr>
                <w:rFonts w:ascii="Segoe UI" w:hAnsi="Segoe UI" w:cs="Segoe UI"/>
                <w:sz w:val="22"/>
                <w:szCs w:val="22"/>
              </w:rPr>
              <w:t xml:space="preserve">devidamente comprovada </w:t>
            </w:r>
            <w:r w:rsidRPr="002448B5">
              <w:rPr>
                <w:rFonts w:ascii="Segoe UI" w:hAnsi="Segoe UI" w:cs="Segoe UI"/>
                <w:sz w:val="22"/>
                <w:szCs w:val="22"/>
              </w:rPr>
              <w:t>pela instituição custodiante da CCI e do Agente Fiduciário (incluindo suas remunerações) e/ou pelos titulares de CRI, inclusive no caso de utilização do Patrimônio Separado para arcar com tais custos.</w:t>
            </w:r>
          </w:p>
        </w:tc>
      </w:tr>
      <w:tr w:rsidR="00AA4792" w:rsidRPr="002448B5" w14:paraId="4987445D" w14:textId="77777777" w:rsidTr="00BE6921">
        <w:trPr>
          <w:trHeight w:val="20"/>
        </w:trPr>
        <w:tc>
          <w:tcPr>
            <w:tcW w:w="1707" w:type="pct"/>
          </w:tcPr>
          <w:p w14:paraId="156DBD8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Orçamento</w:t>
            </w:r>
            <w:r w:rsidRPr="002448B5">
              <w:rPr>
                <w:rFonts w:ascii="Segoe UI" w:hAnsi="Segoe UI" w:cs="Segoe UI"/>
                <w:b w:val="0"/>
                <w:color w:val="auto"/>
                <w:sz w:val="22"/>
                <w:szCs w:val="22"/>
                <w:lang w:val="pt-BR"/>
              </w:rPr>
              <w:t>”</w:t>
            </w:r>
          </w:p>
        </w:tc>
        <w:tc>
          <w:tcPr>
            <w:tcW w:w="3293" w:type="pct"/>
          </w:tcPr>
          <w:p w14:paraId="2E0D2669" w14:textId="54616D0B"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4D6D9F4" w14:textId="77777777" w:rsidTr="00C857E2">
        <w:trPr>
          <w:trHeight w:val="20"/>
        </w:trPr>
        <w:tc>
          <w:tcPr>
            <w:tcW w:w="1707" w:type="pct"/>
          </w:tcPr>
          <w:p w14:paraId="655682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Oferta Restrita</w:t>
            </w:r>
            <w:r w:rsidRPr="002448B5">
              <w:rPr>
                <w:rFonts w:ascii="Segoe UI" w:hAnsi="Segoe UI" w:cs="Segoe UI"/>
                <w:b w:val="0"/>
                <w:color w:val="auto"/>
                <w:sz w:val="22"/>
                <w:szCs w:val="22"/>
                <w:lang w:val="pt-BR"/>
              </w:rPr>
              <w:t>”</w:t>
            </w:r>
          </w:p>
        </w:tc>
        <w:tc>
          <w:tcPr>
            <w:tcW w:w="3293" w:type="pct"/>
          </w:tcPr>
          <w:p w14:paraId="42E48BE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distribuição pública com esforços restritos dos CRI, realizada nos termos </w:t>
            </w:r>
            <w:r w:rsidRPr="002448B5">
              <w:rPr>
                <w:rFonts w:ascii="Segoe UI" w:hAnsi="Segoe UI" w:cs="Segoe UI"/>
                <w:bCs/>
                <w:sz w:val="22"/>
                <w:szCs w:val="22"/>
              </w:rPr>
              <w:t xml:space="preserve">da </w:t>
            </w:r>
            <w:r w:rsidRPr="002448B5">
              <w:rPr>
                <w:rFonts w:ascii="Segoe UI" w:hAnsi="Segoe UI" w:cs="Segoe UI"/>
                <w:sz w:val="22"/>
                <w:szCs w:val="22"/>
              </w:rPr>
              <w:t>Instrução CVM 476</w:t>
            </w:r>
            <w:r w:rsidRPr="002448B5">
              <w:rPr>
                <w:rFonts w:ascii="Segoe UI" w:hAnsi="Segoe UI" w:cs="Segoe UI"/>
                <w:bCs/>
                <w:sz w:val="22"/>
                <w:szCs w:val="22"/>
              </w:rPr>
              <w:t xml:space="preserve">, a qual </w:t>
            </w:r>
            <w:r w:rsidRPr="002448B5">
              <w:rPr>
                <w:rFonts w:ascii="Segoe UI" w:hAnsi="Segoe UI" w:cs="Segoe UI"/>
                <w:b/>
                <w:bCs/>
                <w:sz w:val="22"/>
                <w:szCs w:val="22"/>
              </w:rPr>
              <w:t>(i) </w:t>
            </w:r>
            <w:r w:rsidRPr="002448B5">
              <w:rPr>
                <w:rFonts w:ascii="Segoe UI" w:hAnsi="Segoe UI" w:cs="Segoe UI"/>
                <w:bCs/>
                <w:sz w:val="22"/>
                <w:szCs w:val="22"/>
              </w:rPr>
              <w:t xml:space="preserve">é destinada a Investidores Profissionais; </w:t>
            </w:r>
            <w:r w:rsidRPr="002448B5">
              <w:rPr>
                <w:rFonts w:ascii="Segoe UI" w:hAnsi="Segoe UI" w:cs="Segoe UI"/>
                <w:b/>
                <w:bCs/>
                <w:sz w:val="22"/>
                <w:szCs w:val="22"/>
              </w:rPr>
              <w:t>(ii) </w:t>
            </w:r>
            <w:r w:rsidRPr="002448B5">
              <w:rPr>
                <w:rFonts w:ascii="Segoe UI" w:hAnsi="Segoe UI" w:cs="Segoe UI"/>
                <w:bCs/>
                <w:sz w:val="22"/>
                <w:szCs w:val="22"/>
              </w:rPr>
              <w:t xml:space="preserve">será intermediada pela Emissora; e </w:t>
            </w:r>
            <w:r w:rsidRPr="002448B5">
              <w:rPr>
                <w:rFonts w:ascii="Segoe UI" w:hAnsi="Segoe UI" w:cs="Segoe UI"/>
                <w:b/>
                <w:bCs/>
                <w:sz w:val="22"/>
                <w:szCs w:val="22"/>
              </w:rPr>
              <w:t>(iii) </w:t>
            </w:r>
            <w:r w:rsidRPr="002448B5">
              <w:rPr>
                <w:rFonts w:ascii="Segoe UI" w:hAnsi="Segoe UI" w:cs="Segoe UI"/>
                <w:bCs/>
                <w:sz w:val="22"/>
                <w:szCs w:val="22"/>
              </w:rPr>
              <w:t>estará automaticamente dispensada de registro perante a CVM.</w:t>
            </w:r>
          </w:p>
        </w:tc>
      </w:tr>
      <w:tr w:rsidR="00AA4792" w:rsidRPr="002448B5" w14:paraId="38FFCAAD" w14:textId="77777777" w:rsidTr="00C857E2">
        <w:trPr>
          <w:trHeight w:val="20"/>
        </w:trPr>
        <w:tc>
          <w:tcPr>
            <w:tcW w:w="1707" w:type="pct"/>
          </w:tcPr>
          <w:p w14:paraId="51744DB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Operação de Securitização</w:t>
            </w:r>
            <w:r w:rsidRPr="002448B5">
              <w:rPr>
                <w:rFonts w:ascii="Segoe UI" w:hAnsi="Segoe UI" w:cs="Segoe UI"/>
                <w:b w:val="0"/>
                <w:color w:val="auto"/>
                <w:sz w:val="22"/>
                <w:szCs w:val="22"/>
                <w:lang w:val="pt-BR"/>
              </w:rPr>
              <w:t>”</w:t>
            </w:r>
          </w:p>
        </w:tc>
        <w:tc>
          <w:tcPr>
            <w:tcW w:w="3293" w:type="pct"/>
          </w:tcPr>
          <w:p w14:paraId="75D64AC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operação de securitização de recebíveis </w:t>
            </w:r>
            <w:r w:rsidRPr="002448B5">
              <w:rPr>
                <w:rFonts w:ascii="Segoe UI" w:hAnsi="Segoe UI" w:cs="Segoe UI"/>
                <w:sz w:val="22"/>
                <w:szCs w:val="22"/>
              </w:rPr>
              <w:t xml:space="preserve">imobiliários </w:t>
            </w:r>
            <w:r w:rsidRPr="002448B5">
              <w:rPr>
                <w:rFonts w:ascii="Segoe UI" w:hAnsi="Segoe UI" w:cs="Segoe UI"/>
                <w:color w:val="000000"/>
                <w:sz w:val="22"/>
              </w:rPr>
              <w:t xml:space="preserve">que resultará na emissão dos CRI aos quais os Créditos Imobiliários </w:t>
            </w:r>
            <w:r w:rsidRPr="002448B5">
              <w:rPr>
                <w:rFonts w:ascii="Segoe UI" w:hAnsi="Segoe UI" w:cs="Segoe UI"/>
                <w:sz w:val="22"/>
                <w:szCs w:val="22"/>
              </w:rPr>
              <w:t xml:space="preserve">representados pela CCI </w:t>
            </w:r>
            <w:r w:rsidRPr="002448B5">
              <w:rPr>
                <w:rFonts w:ascii="Segoe UI" w:hAnsi="Segoe UI" w:cs="Segoe UI"/>
                <w:color w:val="000000"/>
                <w:sz w:val="22"/>
              </w:rPr>
              <w:t>serão vinculados como lastro.</w:t>
            </w:r>
          </w:p>
        </w:tc>
      </w:tr>
      <w:tr w:rsidR="00AA4792" w:rsidRPr="002448B5" w14:paraId="2F5F1FFE" w14:textId="77777777" w:rsidTr="00C857E2">
        <w:trPr>
          <w:trHeight w:val="20"/>
        </w:trPr>
        <w:tc>
          <w:tcPr>
            <w:tcW w:w="1707" w:type="pct"/>
          </w:tcPr>
          <w:p w14:paraId="480F179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Patrimônio Separado</w:t>
            </w:r>
            <w:r w:rsidRPr="002448B5">
              <w:rPr>
                <w:rFonts w:ascii="Segoe UI" w:hAnsi="Segoe UI" w:cs="Segoe UI"/>
                <w:b w:val="0"/>
                <w:color w:val="auto"/>
                <w:sz w:val="22"/>
                <w:szCs w:val="22"/>
                <w:lang w:val="pt-BR"/>
              </w:rPr>
              <w:t>”</w:t>
            </w:r>
          </w:p>
        </w:tc>
        <w:tc>
          <w:tcPr>
            <w:tcW w:w="3293" w:type="pct"/>
          </w:tcPr>
          <w:p w14:paraId="06095719"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o</w:t>
            </w:r>
            <w:r w:rsidRPr="002448B5">
              <w:rPr>
                <w:rFonts w:ascii="Segoe UI" w:hAnsi="Segoe UI" w:cs="Segoe UI"/>
                <w:color w:val="000000"/>
                <w:sz w:val="22"/>
              </w:rPr>
              <w:t xml:space="preserve"> patrimônio separado constituído em favor dos Titulares de CRI</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após a instituição do Regime Fiduciário pela Emissora, administrado pela Emissora ou transitoriamente pelo Agente Fiduciário, conforme o caso, composto </w:t>
            </w:r>
            <w:r w:rsidRPr="002448B5">
              <w:rPr>
                <w:rFonts w:ascii="Segoe UI" w:hAnsi="Segoe UI" w:cs="Segoe UI"/>
                <w:b/>
                <w:sz w:val="22"/>
                <w:szCs w:val="22"/>
              </w:rPr>
              <w:t>(</w:t>
            </w:r>
            <w:r w:rsidR="0086368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decorrentes dos Créditos Imobiliários representados pela CCI; </w:t>
            </w:r>
            <w:r w:rsidRPr="002448B5">
              <w:rPr>
                <w:rFonts w:ascii="Segoe UI" w:hAnsi="Segoe UI" w:cs="Segoe UI"/>
                <w:b/>
                <w:color w:val="000000"/>
                <w:sz w:val="22"/>
              </w:rPr>
              <w:t>(</w:t>
            </w:r>
            <w:r w:rsidR="00863686" w:rsidRPr="002448B5">
              <w:rPr>
                <w:rFonts w:ascii="Segoe UI" w:hAnsi="Segoe UI" w:cs="Segoe UI"/>
                <w:b/>
                <w:color w:val="000000"/>
                <w:sz w:val="22"/>
                <w:szCs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e </w:t>
            </w:r>
            <w:r w:rsidRPr="002448B5">
              <w:rPr>
                <w:rFonts w:ascii="Segoe UI" w:hAnsi="Segoe UI" w:cs="Segoe UI"/>
                <w:b/>
                <w:color w:val="000000"/>
                <w:sz w:val="22"/>
              </w:rPr>
              <w:t>(</w:t>
            </w:r>
            <w:r w:rsidR="00863686" w:rsidRPr="002448B5">
              <w:rPr>
                <w:rFonts w:ascii="Segoe UI" w:hAnsi="Segoe UI" w:cs="Segoe UI"/>
                <w:b/>
                <w:color w:val="000000"/>
                <w:sz w:val="22"/>
                <w:szCs w:val="22"/>
              </w:rPr>
              <w:t>iii</w:t>
            </w:r>
            <w:r w:rsidRPr="002448B5">
              <w:rPr>
                <w:rFonts w:ascii="Segoe UI" w:hAnsi="Segoe UI" w:cs="Segoe UI"/>
                <w:b/>
                <w:color w:val="000000"/>
                <w:sz w:val="22"/>
              </w:rPr>
              <w:t>)</w:t>
            </w:r>
            <w:r w:rsidRPr="002448B5">
              <w:rPr>
                <w:rFonts w:ascii="Segoe UI" w:hAnsi="Segoe UI" w:cs="Segoe UI"/>
                <w:color w:val="000000"/>
                <w:sz w:val="22"/>
              </w:rPr>
              <w:t xml:space="preserve"> pelos respectivos bens e/ou direitos decorrentes das </w:t>
            </w:r>
            <w:r w:rsidRPr="002448B5">
              <w:rPr>
                <w:rFonts w:ascii="Segoe UI" w:hAnsi="Segoe UI" w:cs="Segoe UI"/>
                <w:color w:val="000000"/>
                <w:sz w:val="22"/>
                <w:szCs w:val="22"/>
              </w:rPr>
              <w:t>alíneas (a) a (b</w:t>
            </w:r>
            <w:r w:rsidRPr="002448B5">
              <w:rPr>
                <w:rFonts w:ascii="Segoe UI" w:hAnsi="Segoe UI" w:cs="Segoe UI"/>
                <w:color w:val="000000"/>
                <w:sz w:val="22"/>
              </w:rPr>
              <w:t>) acima e será destinado especificamente ao pagamento dos CRI.</w:t>
            </w:r>
          </w:p>
        </w:tc>
      </w:tr>
      <w:tr w:rsidR="00AA4792" w:rsidRPr="002448B5" w14:paraId="11D2495A" w14:textId="77777777" w:rsidTr="00C857E2">
        <w:trPr>
          <w:trHeight w:val="20"/>
        </w:trPr>
        <w:tc>
          <w:tcPr>
            <w:tcW w:w="1707" w:type="pct"/>
          </w:tcPr>
          <w:p w14:paraId="6F5B18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Período de Capitalização</w:t>
            </w:r>
            <w:r w:rsidRPr="002448B5">
              <w:rPr>
                <w:rFonts w:ascii="Segoe UI" w:hAnsi="Segoe UI" w:cs="Segoe UI"/>
                <w:b w:val="0"/>
                <w:color w:val="auto"/>
                <w:sz w:val="22"/>
                <w:szCs w:val="22"/>
                <w:lang w:val="pt-BR"/>
              </w:rPr>
              <w:t>”</w:t>
            </w:r>
          </w:p>
        </w:tc>
        <w:tc>
          <w:tcPr>
            <w:tcW w:w="3293" w:type="pct"/>
          </w:tcPr>
          <w:p w14:paraId="14D38642"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RPr="002448B5" w14:paraId="4FA78169" w14:textId="77777777" w:rsidTr="00BE6921">
        <w:trPr>
          <w:trHeight w:val="20"/>
        </w:trPr>
        <w:tc>
          <w:tcPr>
            <w:tcW w:w="1707" w:type="pct"/>
          </w:tcPr>
          <w:p w14:paraId="4B54BE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Período de Verificação</w:t>
            </w:r>
            <w:r w:rsidRPr="002448B5">
              <w:rPr>
                <w:rFonts w:ascii="Segoe UI" w:eastAsia="Calibri" w:hAnsi="Segoe UI" w:cs="Segoe UI"/>
                <w:b w:val="0"/>
                <w:sz w:val="22"/>
                <w:szCs w:val="22"/>
                <w:lang w:eastAsia="en-US"/>
              </w:rPr>
              <w:t>”</w:t>
            </w:r>
          </w:p>
        </w:tc>
        <w:tc>
          <w:tcPr>
            <w:tcW w:w="3293" w:type="pct"/>
          </w:tcPr>
          <w:p w14:paraId="0D0D3B45" w14:textId="38A10FD8"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4745189B" w14:textId="77777777" w:rsidTr="00C857E2">
        <w:trPr>
          <w:trHeight w:val="20"/>
        </w:trPr>
        <w:tc>
          <w:tcPr>
            <w:tcW w:w="1707" w:type="pct"/>
          </w:tcPr>
          <w:p w14:paraId="681C6D9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PIS</w:t>
            </w:r>
            <w:r w:rsidRPr="002448B5">
              <w:rPr>
                <w:rFonts w:ascii="Segoe UI" w:hAnsi="Segoe UI" w:cs="Segoe UI"/>
                <w:sz w:val="22"/>
                <w:szCs w:val="22"/>
              </w:rPr>
              <w:t>”</w:t>
            </w:r>
          </w:p>
        </w:tc>
        <w:tc>
          <w:tcPr>
            <w:tcW w:w="3293" w:type="pct"/>
          </w:tcPr>
          <w:p w14:paraId="25A5088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Contribuição ao Programa de </w:t>
            </w:r>
            <w:r w:rsidRPr="002448B5">
              <w:rPr>
                <w:rFonts w:ascii="Segoe UI" w:hAnsi="Segoe UI" w:cs="Segoe UI"/>
                <w:color w:val="000000"/>
                <w:sz w:val="22"/>
              </w:rPr>
              <w:t>Integração</w:t>
            </w:r>
            <w:r w:rsidRPr="002448B5">
              <w:rPr>
                <w:rFonts w:ascii="Segoe UI" w:hAnsi="Segoe UI" w:cs="Segoe UI"/>
                <w:sz w:val="22"/>
                <w:szCs w:val="22"/>
              </w:rPr>
              <w:t xml:space="preserve"> Social.</w:t>
            </w:r>
          </w:p>
        </w:tc>
      </w:tr>
      <w:tr w:rsidR="00AA4792" w:rsidRPr="002448B5" w14:paraId="6AA8A709" w14:textId="77777777" w:rsidTr="00C857E2">
        <w:trPr>
          <w:trHeight w:val="20"/>
        </w:trPr>
        <w:tc>
          <w:tcPr>
            <w:tcW w:w="1707" w:type="pct"/>
          </w:tcPr>
          <w:p w14:paraId="40CDCBEC"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Prazo de Vencimento</w:t>
            </w:r>
            <w:r w:rsidRPr="002448B5">
              <w:rPr>
                <w:rFonts w:ascii="Segoe UI" w:hAnsi="Segoe UI" w:cs="Segoe UI"/>
                <w:sz w:val="22"/>
                <w:szCs w:val="22"/>
              </w:rPr>
              <w:t>”</w:t>
            </w:r>
          </w:p>
        </w:tc>
        <w:tc>
          <w:tcPr>
            <w:tcW w:w="3293" w:type="pct"/>
          </w:tcPr>
          <w:p w14:paraId="3214FF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p>
        </w:tc>
      </w:tr>
      <w:tr w:rsidR="00AA4792" w:rsidRPr="002448B5" w14:paraId="0C6F1378" w14:textId="77777777" w:rsidTr="00C857E2">
        <w:trPr>
          <w:trHeight w:val="20"/>
        </w:trPr>
        <w:tc>
          <w:tcPr>
            <w:tcW w:w="1707" w:type="pct"/>
          </w:tcPr>
          <w:p w14:paraId="631CF7BB"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Preço de Integralização</w:t>
            </w:r>
            <w:r w:rsidRPr="002448B5">
              <w:rPr>
                <w:rFonts w:ascii="Segoe UI" w:hAnsi="Segoe UI" w:cs="Segoe UI"/>
                <w:sz w:val="22"/>
                <w:szCs w:val="22"/>
              </w:rPr>
              <w:t>”</w:t>
            </w:r>
          </w:p>
        </w:tc>
        <w:tc>
          <w:tcPr>
            <w:tcW w:w="3293" w:type="pct"/>
          </w:tcPr>
          <w:p w14:paraId="6958BD9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color w:val="000000"/>
                <w:sz w:val="22"/>
                <w:szCs w:val="22"/>
              </w:rPr>
              <w:t>Significa, na</w:t>
            </w:r>
            <w:r w:rsidRPr="002448B5">
              <w:rPr>
                <w:rFonts w:ascii="Segoe UI" w:hAnsi="Segoe UI" w:cs="Segoe UI"/>
                <w:color w:val="000000"/>
                <w:sz w:val="22"/>
              </w:rPr>
              <w:t xml:space="preserve"> primeira Data de Integralização, o Valor Nominal Unitário de cada CRI; e após a primeira Data de Integralização, o montante correspondente ao Valor Nominal Unitário Atualizado </w:t>
            </w:r>
            <w:r w:rsidRPr="002448B5">
              <w:rPr>
                <w:rFonts w:ascii="Segoe UI" w:hAnsi="Segoe UI" w:cs="Segoe UI"/>
                <w:color w:val="000000"/>
                <w:sz w:val="22"/>
                <w:szCs w:val="22"/>
              </w:rPr>
              <w:t>dos</w:t>
            </w:r>
            <w:r w:rsidRPr="002448B5">
              <w:rPr>
                <w:rFonts w:ascii="Segoe UI" w:hAnsi="Segoe UI" w:cs="Segoe UI"/>
                <w:color w:val="000000"/>
                <w:sz w:val="22"/>
              </w:rPr>
              <w:t xml:space="preserve"> CRI acrescido da Remuneração </w:t>
            </w:r>
            <w:r w:rsidRPr="002448B5">
              <w:rPr>
                <w:rFonts w:ascii="Segoe UI" w:hAnsi="Segoe UI" w:cs="Segoe UI"/>
                <w:i/>
                <w:color w:val="000000"/>
                <w:sz w:val="22"/>
              </w:rPr>
              <w:t>pro</w:t>
            </w:r>
            <w:r w:rsidRPr="002448B5">
              <w:rPr>
                <w:rFonts w:ascii="Segoe UI" w:hAnsi="Segoe UI" w:cs="Segoe UI"/>
                <w:i/>
                <w:color w:val="000000"/>
                <w:sz w:val="22"/>
                <w:szCs w:val="22"/>
              </w:rPr>
              <w:t>-</w:t>
            </w:r>
            <w:r w:rsidRPr="002448B5">
              <w:rPr>
                <w:rFonts w:ascii="Segoe UI" w:hAnsi="Segoe UI" w:cs="Segoe UI"/>
                <w:i/>
                <w:color w:val="000000"/>
                <w:sz w:val="22"/>
              </w:rPr>
              <w:t xml:space="preserve">rata temporis </w:t>
            </w:r>
            <w:r w:rsidR="00E13E8C" w:rsidRPr="002448B5">
              <w:rPr>
                <w:rFonts w:ascii="Segoe UI" w:hAnsi="Segoe UI" w:cs="Segoe UI"/>
                <w:color w:val="000000"/>
                <w:sz w:val="22"/>
              </w:rPr>
              <w:t xml:space="preserve">calculada </w:t>
            </w:r>
            <w:r w:rsidRPr="002448B5">
              <w:rPr>
                <w:rFonts w:ascii="Segoe UI" w:hAnsi="Segoe UI" w:cs="Segoe UI"/>
                <w:color w:val="000000"/>
                <w:sz w:val="22"/>
              </w:rPr>
              <w:t xml:space="preserve">desde a primeira Data de Integralização </w:t>
            </w:r>
            <w:r w:rsidR="00E13E8C" w:rsidRPr="002448B5">
              <w:rPr>
                <w:rFonts w:ascii="Segoe UI" w:hAnsi="Segoe UI" w:cs="Segoe UI"/>
                <w:color w:val="000000"/>
                <w:sz w:val="22"/>
              </w:rPr>
              <w:t>ou Data de Pagamento da Remuneração imediatamente anterior, conforme o</w:t>
            </w:r>
            <w:r w:rsidR="006B4657" w:rsidRPr="002448B5">
              <w:rPr>
                <w:rFonts w:ascii="Segoe UI" w:hAnsi="Segoe UI" w:cs="Segoe UI"/>
                <w:color w:val="000000"/>
                <w:sz w:val="22"/>
              </w:rPr>
              <w:t xml:space="preserve"> </w:t>
            </w:r>
            <w:r w:rsidR="00E13E8C" w:rsidRPr="002448B5">
              <w:rPr>
                <w:rFonts w:ascii="Segoe UI" w:hAnsi="Segoe UI" w:cs="Segoe UI"/>
                <w:color w:val="000000"/>
                <w:sz w:val="22"/>
              </w:rPr>
              <w:t xml:space="preserve">caso, </w:t>
            </w:r>
            <w:r w:rsidRPr="002448B5">
              <w:rPr>
                <w:rFonts w:ascii="Segoe UI" w:hAnsi="Segoe UI" w:cs="Segoe UI"/>
                <w:color w:val="000000"/>
                <w:sz w:val="22"/>
              </w:rPr>
              <w:t xml:space="preserve">até a data da efetiva integralização, nos termos da Cláusula Quarta </w:t>
            </w:r>
            <w:r w:rsidRPr="002448B5">
              <w:rPr>
                <w:rFonts w:ascii="Segoe UI" w:hAnsi="Segoe UI" w:cs="Segoe UI"/>
                <w:color w:val="000000"/>
                <w:sz w:val="22"/>
                <w:szCs w:val="22"/>
              </w:rPr>
              <w:t>do presente Termo de Securitização.</w:t>
            </w:r>
          </w:p>
        </w:tc>
      </w:tr>
      <w:tr w:rsidR="00AA4792" w:rsidRPr="002448B5" w14:paraId="1DD786EF" w14:textId="77777777" w:rsidTr="00C857E2">
        <w:trPr>
          <w:trHeight w:val="20"/>
        </w:trPr>
        <w:tc>
          <w:tcPr>
            <w:tcW w:w="1707" w:type="pct"/>
          </w:tcPr>
          <w:p w14:paraId="1C4A977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Preço de Integralização das Debêntures</w:t>
            </w:r>
            <w:r w:rsidRPr="002448B5">
              <w:rPr>
                <w:rFonts w:ascii="Segoe UI" w:hAnsi="Segoe UI" w:cs="Segoe UI"/>
                <w:b w:val="0"/>
                <w:color w:val="auto"/>
                <w:sz w:val="22"/>
                <w:szCs w:val="22"/>
                <w:lang w:val="pt-BR"/>
              </w:rPr>
              <w:t>”</w:t>
            </w:r>
          </w:p>
        </w:tc>
        <w:tc>
          <w:tcPr>
            <w:tcW w:w="3293" w:type="pct"/>
          </w:tcPr>
          <w:p w14:paraId="74A29FC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2448B5">
              <w:rPr>
                <w:rFonts w:ascii="Segoe UI" w:hAnsi="Segoe UI" w:cs="Segoe UI"/>
                <w:i/>
                <w:sz w:val="22"/>
                <w:szCs w:val="22"/>
              </w:rPr>
              <w:t>pro rata temporis</w:t>
            </w:r>
            <w:r w:rsidRPr="002448B5">
              <w:rPr>
                <w:rFonts w:ascii="Segoe UI" w:hAnsi="Segoe UI" w:cs="Segoe UI"/>
                <w:sz w:val="22"/>
                <w:szCs w:val="22"/>
              </w:rPr>
              <w:t xml:space="preserve"> desde a primeira Data de Integralização ou Data de Pagamento da Remuneração imediatamente anterior, conforme o caso, até a efetiva Data de Integralização das Debêntures</w:t>
            </w:r>
            <w:r w:rsidRPr="002448B5">
              <w:rPr>
                <w:rFonts w:ascii="Segoe UI" w:eastAsia="Arial Unicode MS" w:hAnsi="Segoe UI" w:cs="Segoe UI"/>
                <w:sz w:val="22"/>
                <w:szCs w:val="22"/>
              </w:rPr>
              <w:t xml:space="preserve">. </w:t>
            </w:r>
          </w:p>
        </w:tc>
      </w:tr>
      <w:tr w:rsidR="00AA4792" w:rsidRPr="002448B5" w14:paraId="4671130A" w14:textId="77777777" w:rsidTr="00BE6921">
        <w:trPr>
          <w:trHeight w:val="20"/>
        </w:trPr>
        <w:tc>
          <w:tcPr>
            <w:tcW w:w="1707" w:type="pct"/>
          </w:tcPr>
          <w:p w14:paraId="70602DC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Prêmio Resgate Antecipado Facultativo</w:t>
            </w:r>
            <w:r w:rsidRPr="002448B5">
              <w:rPr>
                <w:rFonts w:ascii="Segoe UI" w:hAnsi="Segoe UI" w:cs="Segoe UI"/>
                <w:b w:val="0"/>
                <w:color w:val="auto"/>
                <w:sz w:val="22"/>
                <w:szCs w:val="22"/>
                <w:lang w:val="pt-BR"/>
              </w:rPr>
              <w:t>”</w:t>
            </w:r>
          </w:p>
        </w:tc>
        <w:tc>
          <w:tcPr>
            <w:tcW w:w="3293" w:type="pct"/>
          </w:tcPr>
          <w:p w14:paraId="34CA0D68" w14:textId="4BA0941A"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_Ref66305992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7520462" w14:textId="77777777" w:rsidTr="00C857E2">
        <w:trPr>
          <w:trHeight w:val="20"/>
        </w:trPr>
        <w:tc>
          <w:tcPr>
            <w:tcW w:w="1707" w:type="pct"/>
          </w:tcPr>
          <w:p w14:paraId="7AF452A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Quotistas das Garantidoras</w:t>
            </w:r>
            <w:r w:rsidRPr="002448B5">
              <w:rPr>
                <w:rFonts w:ascii="Segoe UI" w:hAnsi="Segoe UI" w:cs="Segoe UI"/>
                <w:b w:val="0"/>
                <w:color w:val="auto"/>
                <w:sz w:val="22"/>
                <w:szCs w:val="22"/>
                <w:lang w:val="pt-BR"/>
              </w:rPr>
              <w:t>”</w:t>
            </w:r>
          </w:p>
        </w:tc>
        <w:tc>
          <w:tcPr>
            <w:tcW w:w="3293" w:type="pct"/>
          </w:tcPr>
          <w:p w14:paraId="0A14B435"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Significa, em conjunto, a Devedora, a AD Empreendimentos, a Damha Construtora e a Maria Beatriz.</w:t>
            </w:r>
          </w:p>
        </w:tc>
      </w:tr>
      <w:tr w:rsidR="00AA4792" w:rsidRPr="002448B5" w14:paraId="5870537E" w14:textId="77777777" w:rsidTr="00C857E2">
        <w:trPr>
          <w:trHeight w:val="20"/>
        </w:trPr>
        <w:tc>
          <w:tcPr>
            <w:tcW w:w="1707" w:type="pct"/>
          </w:tcPr>
          <w:p w14:paraId="007F071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Reestruturação dos CRI</w:t>
            </w:r>
            <w:r w:rsidRPr="002448B5">
              <w:rPr>
                <w:rFonts w:ascii="Segoe UI" w:hAnsi="Segoe UI" w:cs="Segoe UI"/>
                <w:b w:val="0"/>
                <w:color w:val="auto"/>
                <w:sz w:val="22"/>
                <w:szCs w:val="22"/>
                <w:lang w:val="pt-BR"/>
              </w:rPr>
              <w:t>”</w:t>
            </w:r>
          </w:p>
        </w:tc>
        <w:tc>
          <w:tcPr>
            <w:tcW w:w="3293" w:type="pct"/>
          </w:tcPr>
          <w:p w14:paraId="2440790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eventos relacionados a alteração </w:t>
            </w:r>
            <w:r w:rsidRPr="002448B5">
              <w:rPr>
                <w:rFonts w:ascii="Segoe UI" w:hAnsi="Segoe UI" w:cs="Segoe UI"/>
                <w:b/>
                <w:sz w:val="22"/>
                <w:szCs w:val="22"/>
              </w:rPr>
              <w:t>(i)</w:t>
            </w:r>
            <w:r w:rsidRPr="002448B5">
              <w:rPr>
                <w:rFonts w:ascii="Segoe UI" w:hAnsi="Segoe UI" w:cs="Segoe UI"/>
                <w:sz w:val="22"/>
                <w:szCs w:val="22"/>
              </w:rPr>
              <w:t xml:space="preserve"> das </w:t>
            </w:r>
            <w:r w:rsidR="00F20724" w:rsidRPr="002448B5">
              <w:rPr>
                <w:rFonts w:ascii="Segoe UI" w:hAnsi="Segoe UI" w:cs="Segoe UI"/>
                <w:sz w:val="22"/>
                <w:szCs w:val="22"/>
              </w:rPr>
              <w:t>G</w:t>
            </w:r>
            <w:r w:rsidRPr="002448B5">
              <w:rPr>
                <w:rFonts w:ascii="Segoe UI" w:hAnsi="Segoe UI" w:cs="Segoe UI"/>
                <w:sz w:val="22"/>
                <w:szCs w:val="22"/>
              </w:rPr>
              <w:t xml:space="preserve">arantias, </w:t>
            </w:r>
            <w:r w:rsidRPr="002448B5">
              <w:rPr>
                <w:rFonts w:ascii="Segoe UI" w:hAnsi="Segoe UI" w:cs="Segoe UI"/>
                <w:b/>
                <w:sz w:val="22"/>
                <w:szCs w:val="22"/>
              </w:rPr>
              <w:t>(ii)</w:t>
            </w:r>
            <w:r w:rsidRPr="002448B5">
              <w:rPr>
                <w:rFonts w:ascii="Segoe UI" w:hAnsi="Segoe UI" w:cs="Segoe UI"/>
                <w:sz w:val="22"/>
                <w:szCs w:val="22"/>
              </w:rPr>
              <w:t xml:space="preserve"> do fluxo e prazos de pagamento e remuneração; </w:t>
            </w:r>
            <w:r w:rsidRPr="002448B5">
              <w:rPr>
                <w:rFonts w:ascii="Segoe UI" w:hAnsi="Segoe UI" w:cs="Segoe UI"/>
                <w:b/>
                <w:sz w:val="22"/>
                <w:szCs w:val="22"/>
              </w:rPr>
              <w:t>(iii)</w:t>
            </w:r>
            <w:r w:rsidRPr="002448B5">
              <w:rPr>
                <w:rFonts w:ascii="Segoe UI" w:hAnsi="Segoe UI" w:cs="Segoe UI"/>
                <w:sz w:val="22"/>
                <w:szCs w:val="22"/>
              </w:rPr>
              <w:t xml:space="preserve"> das condições relacionadas ao vencimento antecipado, resgate antecipado, precificação do lastro e do CRI; ou </w:t>
            </w:r>
            <w:r w:rsidRPr="002448B5">
              <w:rPr>
                <w:rFonts w:ascii="Segoe UI" w:hAnsi="Segoe UI" w:cs="Segoe UI"/>
                <w:b/>
                <w:sz w:val="22"/>
                <w:szCs w:val="22"/>
              </w:rPr>
              <w:t>(iv)</w:t>
            </w:r>
            <w:r w:rsidRPr="002448B5">
              <w:rPr>
                <w:rFonts w:ascii="Segoe UI" w:hAnsi="Segoe UI" w:cs="Segoe UI"/>
                <w:sz w:val="22"/>
                <w:szCs w:val="22"/>
              </w:rPr>
              <w:t xml:space="preserve"> de assembleias gerais presenciais ou virtuais e aditamentos aos Documentos da Securitização.</w:t>
            </w:r>
          </w:p>
        </w:tc>
      </w:tr>
      <w:tr w:rsidR="00AA4792" w:rsidRPr="002448B5" w14:paraId="239B37B4" w14:textId="77777777" w:rsidTr="00C857E2">
        <w:trPr>
          <w:trHeight w:val="20"/>
        </w:trPr>
        <w:tc>
          <w:tcPr>
            <w:tcW w:w="1707" w:type="pct"/>
          </w:tcPr>
          <w:p w14:paraId="683FEC7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w:t>
            </w:r>
            <w:r w:rsidRPr="002448B5">
              <w:rPr>
                <w:rFonts w:ascii="Segoe UI" w:hAnsi="Segoe UI" w:cs="Segoe UI"/>
                <w:b w:val="0"/>
                <w:color w:val="auto"/>
                <w:sz w:val="22"/>
                <w:szCs w:val="22"/>
                <w:lang w:val="pt-BR"/>
              </w:rPr>
              <w:t>”</w:t>
            </w:r>
          </w:p>
        </w:tc>
        <w:tc>
          <w:tcPr>
            <w:tcW w:w="3293" w:type="pct"/>
          </w:tcPr>
          <w:p w14:paraId="775F71B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os recursos obtidos pela Devedora em razão do recebimento do Preço de Integralização das Debêntures.</w:t>
            </w:r>
          </w:p>
        </w:tc>
      </w:tr>
      <w:tr w:rsidR="00AA4792" w:rsidRPr="002448B5" w14:paraId="50C04020" w14:textId="77777777" w:rsidTr="00C857E2">
        <w:trPr>
          <w:trHeight w:val="20"/>
        </w:trPr>
        <w:tc>
          <w:tcPr>
            <w:tcW w:w="1707" w:type="pct"/>
          </w:tcPr>
          <w:p w14:paraId="14B4B85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 dos Empreendimentos</w:t>
            </w:r>
            <w:r w:rsidRPr="002448B5">
              <w:rPr>
                <w:rFonts w:ascii="Segoe UI" w:hAnsi="Segoe UI" w:cs="Segoe UI"/>
                <w:b w:val="0"/>
                <w:color w:val="auto"/>
                <w:sz w:val="22"/>
                <w:szCs w:val="22"/>
                <w:lang w:val="pt-BR"/>
              </w:rPr>
              <w:t>”</w:t>
            </w:r>
          </w:p>
        </w:tc>
        <w:tc>
          <w:tcPr>
            <w:tcW w:w="3293" w:type="pct"/>
          </w:tcPr>
          <w:p w14:paraId="741124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50% (cinquenta por cento) dos recebíveis líquidos objeto da </w:t>
            </w:r>
            <w:r w:rsidRPr="002448B5">
              <w:rPr>
                <w:rFonts w:ascii="Segoe UI" w:hAnsi="Segoe UI" w:cs="Segoe UI"/>
                <w:sz w:val="22"/>
                <w:szCs w:val="22"/>
              </w:rPr>
              <w:t xml:space="preserve">Cessão Fiduciária de Recebíveis, </w:t>
            </w:r>
            <w:r w:rsidRPr="002448B5">
              <w:rPr>
                <w:rFonts w:ascii="Segoe UI" w:eastAsia="MS Mincho" w:hAnsi="Segoe UI" w:cs="Segoe UI"/>
                <w:bCs/>
                <w:sz w:val="22"/>
                <w:szCs w:val="22"/>
              </w:rPr>
              <w:t>oriundos das vendas das unidades autônomas dos Imóveis Lastro recebidos pela Devedora</w:t>
            </w:r>
            <w:r w:rsidRPr="002448B5">
              <w:rPr>
                <w:rFonts w:ascii="Segoe UI" w:eastAsia="MS Mincho" w:hAnsi="Segoe UI" w:cs="Segoe UI"/>
                <w:sz w:val="22"/>
                <w:szCs w:val="22"/>
              </w:rPr>
              <w:t>,</w:t>
            </w:r>
            <w:r w:rsidRPr="002448B5">
              <w:rPr>
                <w:rFonts w:ascii="Segoe UI" w:eastAsia="MS Mincho" w:hAnsi="Segoe UI" w:cs="Segoe UI"/>
                <w:bCs/>
                <w:sz w:val="22"/>
                <w:szCs w:val="22"/>
              </w:rPr>
              <w:t xml:space="preserve"> no mês imediatamente anterior ao mês da respectiva data de pagamento das Debêntures</w:t>
            </w:r>
            <w:r w:rsidRPr="002448B5">
              <w:rPr>
                <w:rFonts w:ascii="Segoe UI" w:eastAsia="MS Mincho" w:hAnsi="Segoe UI" w:cs="Segoe UI"/>
                <w:sz w:val="22"/>
                <w:szCs w:val="22"/>
              </w:rPr>
              <w:t>, conforme aplicável, descontados os valores de impostos e comissões sobre as vendas, conforme vier a ser informado pela Devedora, observado que tal percentual poderá ser aumentado para até 100% (cem por cento) em caso de insuficiência dos recursos para quitação da remuneração das Debêntures e da amortização programada das Debêntures ou em caso de inadimplemento das obrigações decorrentes da Escritura de Emissão.</w:t>
            </w:r>
          </w:p>
        </w:tc>
      </w:tr>
      <w:tr w:rsidR="00AA4792" w:rsidRPr="002448B5" w14:paraId="50EE4ED6" w14:textId="77777777" w:rsidTr="00BE6921">
        <w:trPr>
          <w:trHeight w:val="20"/>
        </w:trPr>
        <w:tc>
          <w:tcPr>
            <w:tcW w:w="1707" w:type="pct"/>
          </w:tcPr>
          <w:p w14:paraId="7A68DF9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Reembolso</w:t>
            </w:r>
            <w:r w:rsidRPr="002448B5">
              <w:rPr>
                <w:rFonts w:ascii="Segoe UI" w:eastAsia="Calibri" w:hAnsi="Segoe UI" w:cs="Segoe UI"/>
                <w:b w:val="0"/>
                <w:sz w:val="22"/>
                <w:szCs w:val="22"/>
                <w:lang w:eastAsia="en-US"/>
              </w:rPr>
              <w:t>”</w:t>
            </w:r>
          </w:p>
        </w:tc>
        <w:tc>
          <w:tcPr>
            <w:tcW w:w="3293" w:type="pct"/>
          </w:tcPr>
          <w:p w14:paraId="2457A1FE" w14:textId="15E9AAF0"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7B56578" w14:textId="77777777" w:rsidTr="00C857E2">
        <w:trPr>
          <w:trHeight w:val="20"/>
        </w:trPr>
        <w:tc>
          <w:tcPr>
            <w:tcW w:w="1707" w:type="pct"/>
          </w:tcPr>
          <w:p w14:paraId="61533F1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Regime Fiduciário</w:t>
            </w:r>
            <w:r w:rsidRPr="002448B5">
              <w:rPr>
                <w:rFonts w:ascii="Segoe UI" w:hAnsi="Segoe UI" w:cs="Segoe UI"/>
                <w:b w:val="0"/>
                <w:color w:val="auto"/>
                <w:sz w:val="22"/>
                <w:szCs w:val="22"/>
                <w:lang w:val="pt-BR"/>
              </w:rPr>
              <w:t>”</w:t>
            </w:r>
          </w:p>
        </w:tc>
        <w:tc>
          <w:tcPr>
            <w:tcW w:w="3293" w:type="pct"/>
          </w:tcPr>
          <w:p w14:paraId="51A8E71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regime fiduciário estabelecido em favor dos Titulares de CRI, a ser instituído sobre o Patrimônio Separado, na forma do artigo 9º da Lei 9.514.</w:t>
            </w:r>
          </w:p>
        </w:tc>
      </w:tr>
      <w:tr w:rsidR="00AA4792" w:rsidRPr="002448B5" w14:paraId="2EB07809" w14:textId="77777777" w:rsidTr="00BE6921">
        <w:trPr>
          <w:trHeight w:val="20"/>
        </w:trPr>
        <w:tc>
          <w:tcPr>
            <w:tcW w:w="1707" w:type="pct"/>
          </w:tcPr>
          <w:p w14:paraId="650294D1"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Relatório de Contas a Pagar</w:t>
            </w:r>
            <w:r w:rsidRPr="002448B5">
              <w:rPr>
                <w:rFonts w:ascii="Segoe UI" w:hAnsi="Segoe UI" w:cs="Segoe UI"/>
                <w:b w:val="0"/>
                <w:sz w:val="22"/>
                <w:szCs w:val="22"/>
              </w:rPr>
              <w:t>”</w:t>
            </w:r>
          </w:p>
        </w:tc>
        <w:tc>
          <w:tcPr>
            <w:tcW w:w="3293" w:type="pct"/>
          </w:tcPr>
          <w:p w14:paraId="2F14092B" w14:textId="404F6805"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_Ref70372608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16901BCE" w14:textId="77777777" w:rsidTr="00BE6921">
        <w:trPr>
          <w:trHeight w:val="20"/>
        </w:trPr>
        <w:tc>
          <w:tcPr>
            <w:tcW w:w="1707" w:type="pct"/>
          </w:tcPr>
          <w:p w14:paraId="42F9BAB3"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Obras</w:t>
            </w:r>
            <w:r w:rsidRPr="002448B5">
              <w:rPr>
                <w:rFonts w:ascii="Segoe UI" w:hAnsi="Segoe UI" w:cs="Segoe UI"/>
                <w:b w:val="0"/>
                <w:color w:val="auto"/>
                <w:sz w:val="22"/>
                <w:szCs w:val="22"/>
                <w:lang w:val="pt-BR"/>
              </w:rPr>
              <w:t>”</w:t>
            </w:r>
          </w:p>
        </w:tc>
        <w:tc>
          <w:tcPr>
            <w:tcW w:w="3293" w:type="pct"/>
          </w:tcPr>
          <w:p w14:paraId="017C3F2C" w14:textId="41564F73"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0B0B8D91" w14:textId="77777777" w:rsidTr="00BE6921">
        <w:trPr>
          <w:trHeight w:val="20"/>
        </w:trPr>
        <w:tc>
          <w:tcPr>
            <w:tcW w:w="1707" w:type="pct"/>
          </w:tcPr>
          <w:p w14:paraId="318776BE"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Verificação</w:t>
            </w:r>
            <w:r w:rsidRPr="002448B5">
              <w:rPr>
                <w:rFonts w:ascii="Segoe UI" w:hAnsi="Segoe UI" w:cs="Segoe UI"/>
                <w:b w:val="0"/>
                <w:color w:val="auto"/>
                <w:sz w:val="22"/>
                <w:szCs w:val="22"/>
                <w:lang w:val="pt-BR"/>
              </w:rPr>
              <w:t>”</w:t>
            </w:r>
          </w:p>
        </w:tc>
        <w:tc>
          <w:tcPr>
            <w:tcW w:w="3293" w:type="pct"/>
          </w:tcPr>
          <w:p w14:paraId="34E33240" w14:textId="2732BB22"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7337AE7C" w14:textId="77777777" w:rsidTr="00C857E2">
        <w:trPr>
          <w:trHeight w:val="20"/>
        </w:trPr>
        <w:tc>
          <w:tcPr>
            <w:tcW w:w="1707" w:type="pct"/>
          </w:tcPr>
          <w:p w14:paraId="5542BA5F"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Remuneração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Remuneração dos CRI</w:t>
            </w:r>
            <w:r w:rsidRPr="002448B5">
              <w:rPr>
                <w:rFonts w:ascii="Segoe UI" w:hAnsi="Segoe UI" w:cs="Segoe UI"/>
                <w:b w:val="0"/>
                <w:color w:val="auto"/>
                <w:sz w:val="22"/>
                <w:szCs w:val="22"/>
                <w:lang w:val="pt-BR"/>
              </w:rPr>
              <w:t>”</w:t>
            </w:r>
          </w:p>
        </w:tc>
        <w:tc>
          <w:tcPr>
            <w:tcW w:w="3293" w:type="pct"/>
          </w:tcPr>
          <w:p w14:paraId="7BF4A3AA" w14:textId="2234D6BC" w:rsidR="00B30981" w:rsidRPr="002448B5" w:rsidRDefault="00C63A3F" w:rsidP="00B30981">
            <w:pPr>
              <w:tabs>
                <w:tab w:val="num" w:pos="104"/>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szCs w:val="22"/>
              </w:rPr>
              <w:instrText xml:space="preserve"> REF _Ref22540903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5.2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6AFF3D5D" w14:textId="77777777" w:rsidTr="00BE6921">
        <w:trPr>
          <w:trHeight w:val="20"/>
        </w:trPr>
        <w:tc>
          <w:tcPr>
            <w:tcW w:w="1707" w:type="pct"/>
          </w:tcPr>
          <w:p w14:paraId="3A2DC375"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dos CRI</w:t>
            </w:r>
            <w:r w:rsidRPr="002448B5">
              <w:rPr>
                <w:rFonts w:ascii="Segoe UI" w:hAnsi="Segoe UI" w:cs="Segoe UI"/>
                <w:b w:val="0"/>
                <w:color w:val="auto"/>
                <w:sz w:val="22"/>
                <w:szCs w:val="22"/>
                <w:lang w:val="pt-BR"/>
              </w:rPr>
              <w:t>”</w:t>
            </w:r>
          </w:p>
        </w:tc>
        <w:tc>
          <w:tcPr>
            <w:tcW w:w="3293" w:type="pct"/>
          </w:tcPr>
          <w:p w14:paraId="08B03573" w14:textId="38DD5CD1"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Tem o significado atribuído na Cláusula </w:t>
            </w:r>
            <w:r w:rsidRPr="002448B5">
              <w:rPr>
                <w:rFonts w:ascii="Segoe UI" w:hAnsi="Segoe UI" w:cs="Segoe UI"/>
                <w:color w:val="000000"/>
                <w:sz w:val="22"/>
                <w:szCs w:val="22"/>
              </w:rPr>
              <w:fldChar w:fldCharType="begin"/>
            </w:r>
            <w:r w:rsidRPr="002448B5">
              <w:rPr>
                <w:rFonts w:ascii="Segoe UI" w:hAnsi="Segoe UI" w:cs="Segoe UI"/>
                <w:color w:val="000000"/>
                <w:sz w:val="22"/>
                <w:szCs w:val="22"/>
              </w:rPr>
              <w:instrText xml:space="preserve"> REF _Ref70360372 \r \p \h  \* MERGEFORMAT </w:instrText>
            </w:r>
            <w:r w:rsidRPr="002448B5">
              <w:rPr>
                <w:rFonts w:ascii="Segoe UI" w:hAnsi="Segoe UI" w:cs="Segoe UI"/>
                <w:color w:val="000000"/>
                <w:sz w:val="22"/>
                <w:szCs w:val="22"/>
              </w:rPr>
            </w:r>
            <w:r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6.2 abaixo</w:t>
            </w:r>
            <w:r w:rsidRPr="002448B5">
              <w:rPr>
                <w:rFonts w:ascii="Segoe UI" w:hAnsi="Segoe UI" w:cs="Segoe UI"/>
                <w:color w:val="000000"/>
                <w:sz w:val="22"/>
                <w:szCs w:val="22"/>
              </w:rPr>
              <w:fldChar w:fldCharType="end"/>
            </w:r>
            <w:r w:rsidRPr="002448B5">
              <w:rPr>
                <w:rFonts w:ascii="Segoe UI" w:hAnsi="Segoe UI" w:cs="Segoe UI"/>
                <w:color w:val="000000"/>
                <w:sz w:val="22"/>
                <w:szCs w:val="22"/>
              </w:rPr>
              <w:t>.</w:t>
            </w:r>
          </w:p>
        </w:tc>
      </w:tr>
      <w:tr w:rsidR="00AA4792" w:rsidRPr="002448B5" w14:paraId="5D9CA839" w14:textId="77777777" w:rsidTr="00C857E2">
        <w:trPr>
          <w:trHeight w:val="20"/>
        </w:trPr>
        <w:tc>
          <w:tcPr>
            <w:tcW w:w="1707" w:type="pct"/>
          </w:tcPr>
          <w:p w14:paraId="5CE208A7" w14:textId="77777777" w:rsidR="00D771C7"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Facultativo das Debêntures</w:t>
            </w:r>
            <w:r w:rsidRPr="002448B5">
              <w:rPr>
                <w:rFonts w:ascii="Segoe UI" w:hAnsi="Segoe UI" w:cs="Segoe UI"/>
                <w:b w:val="0"/>
                <w:color w:val="auto"/>
                <w:sz w:val="22"/>
                <w:szCs w:val="22"/>
                <w:lang w:val="pt-BR"/>
              </w:rPr>
              <w:t>”</w:t>
            </w:r>
          </w:p>
        </w:tc>
        <w:tc>
          <w:tcPr>
            <w:tcW w:w="3293" w:type="pct"/>
          </w:tcPr>
          <w:p w14:paraId="6672CFD9" w14:textId="77777777" w:rsidR="00D771C7"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Significa o direito da Devedora de resgatar antecipadamente, 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Pr="002448B5">
              <w:rPr>
                <w:rFonts w:ascii="Segoe UI" w:hAnsi="Segoe UI" w:cs="Segoe UI"/>
                <w:sz w:val="22"/>
                <w:szCs w:val="22"/>
              </w:rPr>
              <w:t>de 2023 (inclusive), a totalidade das Debêntures, mediante o pagamento de prêmio</w:t>
            </w:r>
            <w:r w:rsidR="00C20853" w:rsidRPr="002448B5">
              <w:rPr>
                <w:rFonts w:ascii="Segoe UI" w:hAnsi="Segoe UI" w:cs="Segoe UI"/>
                <w:sz w:val="22"/>
                <w:szCs w:val="22"/>
              </w:rPr>
              <w:t>, se aplicável</w:t>
            </w:r>
            <w:r w:rsidRPr="002448B5">
              <w:rPr>
                <w:rFonts w:ascii="Segoe UI" w:hAnsi="Segoe UI" w:cs="Segoe UI"/>
                <w:sz w:val="22"/>
                <w:szCs w:val="22"/>
              </w:rPr>
              <w:t>, conforme previsto na Escritura de Emissão.</w:t>
            </w:r>
          </w:p>
        </w:tc>
      </w:tr>
      <w:tr w:rsidR="00AA4792" w:rsidRPr="002448B5" w14:paraId="7D88C0FD" w14:textId="77777777" w:rsidTr="00C857E2">
        <w:trPr>
          <w:trHeight w:val="20"/>
        </w:trPr>
        <w:tc>
          <w:tcPr>
            <w:tcW w:w="1707" w:type="pct"/>
          </w:tcPr>
          <w:p w14:paraId="5DEE7E3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Obrigatório das Debêntures</w:t>
            </w:r>
            <w:r w:rsidRPr="002448B5">
              <w:rPr>
                <w:rFonts w:ascii="Segoe UI" w:hAnsi="Segoe UI" w:cs="Segoe UI"/>
                <w:b w:val="0"/>
                <w:color w:val="auto"/>
                <w:sz w:val="22"/>
                <w:szCs w:val="22"/>
                <w:lang w:val="pt-BR"/>
              </w:rPr>
              <w:t>”</w:t>
            </w:r>
          </w:p>
        </w:tc>
        <w:tc>
          <w:tcPr>
            <w:tcW w:w="3293" w:type="pct"/>
          </w:tcPr>
          <w:p w14:paraId="216D6A03"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Sem prejuízo da obrigação da Devedora de realizar a Amortização Extraordinária, significa a obrigação da Devedora de resgatar antecipadamente a totalidade das Debêntures </w:t>
            </w:r>
            <w:r w:rsidR="00D74F62" w:rsidRPr="002448B5">
              <w:rPr>
                <w:rFonts w:ascii="Segoe UI" w:hAnsi="Segoe UI" w:cs="Segoe UI"/>
                <w:sz w:val="22"/>
                <w:szCs w:val="22"/>
              </w:rPr>
              <w:t xml:space="preserve">caso </w:t>
            </w:r>
            <w:r w:rsidRPr="002448B5">
              <w:rPr>
                <w:rFonts w:ascii="Segoe UI" w:hAnsi="Segoe UI" w:cs="Segoe UI"/>
                <w:sz w:val="22"/>
                <w:szCs w:val="22"/>
              </w:rPr>
              <w:t>os Recursos dos Empreendimentos</w:t>
            </w:r>
            <w:r w:rsidR="00D74F62" w:rsidRPr="002448B5">
              <w:rPr>
                <w:rFonts w:ascii="Segoe UI" w:hAnsi="Segoe UI" w:cs="Segoe UI"/>
                <w:sz w:val="22"/>
                <w:szCs w:val="22"/>
              </w:rPr>
              <w:t xml:space="preserve"> sejam suficientes para pagar a totalidade das obrigações garantidas das Debêntures</w:t>
            </w:r>
            <w:r w:rsidRPr="002448B5">
              <w:rPr>
                <w:rFonts w:ascii="Segoe UI" w:hAnsi="Segoe UI" w:cs="Segoe UI"/>
                <w:sz w:val="22"/>
                <w:szCs w:val="22"/>
              </w:rPr>
              <w:t>, conforme previsto na Escritura de Emissão.</w:t>
            </w:r>
          </w:p>
        </w:tc>
      </w:tr>
      <w:tr w:rsidR="00AA4792" w:rsidRPr="002448B5" w14:paraId="7C3AF088" w14:textId="77777777" w:rsidTr="00C857E2">
        <w:trPr>
          <w:trHeight w:val="20"/>
        </w:trPr>
        <w:tc>
          <w:tcPr>
            <w:tcW w:w="1707" w:type="pct"/>
            <w:shd w:val="clear" w:color="auto" w:fill="auto"/>
          </w:tcPr>
          <w:p w14:paraId="0260AA31"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Resolução CVM 17</w:t>
            </w:r>
            <w:r w:rsidRPr="002448B5">
              <w:rPr>
                <w:rFonts w:ascii="Segoe UI" w:hAnsi="Segoe UI" w:cs="Segoe UI"/>
                <w:b w:val="0"/>
                <w:color w:val="auto"/>
                <w:sz w:val="22"/>
                <w:szCs w:val="22"/>
                <w:lang w:val="pt-BR"/>
              </w:rPr>
              <w:t>”</w:t>
            </w:r>
          </w:p>
        </w:tc>
        <w:tc>
          <w:tcPr>
            <w:tcW w:w="3293" w:type="pct"/>
            <w:shd w:val="clear" w:color="auto" w:fill="auto"/>
          </w:tcPr>
          <w:p w14:paraId="516DCC14"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Resolução CVM </w:t>
            </w:r>
            <w:r w:rsidR="00D74F62" w:rsidRPr="002448B5">
              <w:rPr>
                <w:rFonts w:ascii="Segoe UI" w:hAnsi="Segoe UI" w:cs="Segoe UI"/>
                <w:sz w:val="22"/>
                <w:szCs w:val="22"/>
              </w:rPr>
              <w:t>n</w:t>
            </w:r>
            <w:r w:rsidRPr="002448B5">
              <w:rPr>
                <w:rFonts w:ascii="Segoe UI" w:hAnsi="Segoe UI" w:cs="Segoe UI"/>
                <w:sz w:val="22"/>
                <w:szCs w:val="22"/>
              </w:rPr>
              <w:t>.º 17, de 9 de fevereiro de 2021.</w:t>
            </w:r>
          </w:p>
        </w:tc>
      </w:tr>
      <w:tr w:rsidR="00AA4792" w:rsidRPr="002448B5" w14:paraId="1153FD45" w14:textId="77777777" w:rsidTr="00C857E2">
        <w:trPr>
          <w:trHeight w:val="20"/>
        </w:trPr>
        <w:tc>
          <w:tcPr>
            <w:tcW w:w="1707" w:type="pct"/>
            <w:shd w:val="clear" w:color="auto" w:fill="auto"/>
          </w:tcPr>
          <w:p w14:paraId="7C2A9D5E"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RFB</w:t>
            </w:r>
            <w:r w:rsidRPr="002448B5">
              <w:rPr>
                <w:rFonts w:ascii="Segoe UI" w:hAnsi="Segoe UI" w:cs="Segoe UI"/>
                <w:b w:val="0"/>
                <w:color w:val="auto"/>
                <w:sz w:val="22"/>
                <w:szCs w:val="22"/>
                <w:lang w:val="pt-BR"/>
              </w:rPr>
              <w:t>”</w:t>
            </w:r>
          </w:p>
        </w:tc>
        <w:tc>
          <w:tcPr>
            <w:tcW w:w="3293" w:type="pct"/>
            <w:shd w:val="clear" w:color="auto" w:fill="auto"/>
          </w:tcPr>
          <w:p w14:paraId="09E42B0B"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eastAsia="ヒラギノ角ゴ Pro W3" w:hAnsi="Segoe UI" w:cs="Segoe UI"/>
                <w:color w:val="000000"/>
                <w:sz w:val="22"/>
              </w:rPr>
              <w:t>Significa Receita Federal do Brasil.</w:t>
            </w:r>
          </w:p>
        </w:tc>
      </w:tr>
      <w:tr w:rsidR="00AA4792" w:rsidRPr="002448B5" w14:paraId="11BEAAF2" w14:textId="77777777" w:rsidTr="00BE6921">
        <w:trPr>
          <w:trHeight w:val="20"/>
        </w:trPr>
        <w:tc>
          <w:tcPr>
            <w:tcW w:w="1707" w:type="pct"/>
          </w:tcPr>
          <w:p w14:paraId="5E28035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Spread</w:t>
            </w:r>
            <w:r w:rsidRPr="002448B5">
              <w:rPr>
                <w:rFonts w:ascii="Segoe UI" w:hAnsi="Segoe UI" w:cs="Segoe UI"/>
                <w:b w:val="0"/>
                <w:color w:val="auto"/>
                <w:sz w:val="22"/>
                <w:szCs w:val="22"/>
                <w:lang w:val="pt-BR"/>
              </w:rPr>
              <w:t>”</w:t>
            </w:r>
          </w:p>
        </w:tc>
        <w:tc>
          <w:tcPr>
            <w:tcW w:w="3293" w:type="pct"/>
          </w:tcPr>
          <w:p w14:paraId="401571E1" w14:textId="40F4B8FE" w:rsidR="00D771C7" w:rsidRPr="002448B5" w:rsidRDefault="00C63A3F" w:rsidP="00D771C7">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_Ref22540903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EF5A5F2" w14:textId="77777777" w:rsidTr="00C857E2">
        <w:trPr>
          <w:trHeight w:val="20"/>
        </w:trPr>
        <w:tc>
          <w:tcPr>
            <w:tcW w:w="1707" w:type="pct"/>
          </w:tcPr>
          <w:p w14:paraId="5AB0B019"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highlight w:val="yellow"/>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Taxa de Administração</w:t>
            </w:r>
            <w:r w:rsidRPr="002448B5">
              <w:rPr>
                <w:rFonts w:ascii="Segoe UI" w:hAnsi="Segoe UI" w:cs="Segoe UI"/>
                <w:b w:val="0"/>
                <w:color w:val="auto"/>
                <w:sz w:val="22"/>
                <w:szCs w:val="22"/>
                <w:lang w:val="pt-BR"/>
              </w:rPr>
              <w:t>”</w:t>
            </w:r>
          </w:p>
        </w:tc>
        <w:tc>
          <w:tcPr>
            <w:tcW w:w="3293" w:type="pct"/>
          </w:tcPr>
          <w:p w14:paraId="47609309" w14:textId="77777777" w:rsidR="00D771C7" w:rsidRPr="002448B5" w:rsidRDefault="00C63A3F" w:rsidP="00D771C7">
            <w:pPr>
              <w:suppressAutoHyphens/>
              <w:spacing w:after="240" w:line="320" w:lineRule="atLeast"/>
              <w:ind w:left="104" w:right="159"/>
              <w:jc w:val="both"/>
              <w:rPr>
                <w:rFonts w:ascii="Segoe UI" w:hAnsi="Segoe UI" w:cs="Segoe UI"/>
                <w:sz w:val="22"/>
                <w:szCs w:val="22"/>
                <w:highlight w:val="yellow"/>
              </w:rPr>
            </w:pPr>
            <w:r w:rsidRPr="002448B5">
              <w:rPr>
                <w:rFonts w:ascii="Segoe UI" w:hAnsi="Segoe UI" w:cs="Segoe UI"/>
                <w:sz w:val="22"/>
                <w:szCs w:val="22"/>
              </w:rPr>
              <w:t xml:space="preserve">Significa </w:t>
            </w:r>
            <w:r w:rsidR="00863686" w:rsidRPr="002448B5">
              <w:rPr>
                <w:rFonts w:ascii="Segoe UI" w:hAnsi="Segoe UI" w:cs="Segoe UI"/>
                <w:sz w:val="22"/>
                <w:szCs w:val="22"/>
              </w:rPr>
              <w:t xml:space="preserve">a </w:t>
            </w:r>
            <w:r w:rsidR="00863686" w:rsidRPr="002448B5">
              <w:rPr>
                <w:rFonts w:ascii="Segoe UI" w:hAnsi="Segoe UI" w:cs="Segoe UI"/>
                <w:iCs/>
                <w:sz w:val="22"/>
                <w:szCs w:val="22"/>
              </w:rPr>
              <w:t>remuneração da Emissora,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2448B5">
              <w:rPr>
                <w:rFonts w:ascii="Segoe UI" w:hAnsi="Segoe UI" w:cs="Segoe UI"/>
                <w:sz w:val="22"/>
                <w:szCs w:val="22"/>
              </w:rPr>
              <w:t xml:space="preserve"> </w:t>
            </w:r>
          </w:p>
        </w:tc>
      </w:tr>
      <w:tr w:rsidR="00AA4792" w:rsidRPr="002448B5" w14:paraId="6F8C9E2E" w14:textId="77777777" w:rsidTr="00C857E2">
        <w:trPr>
          <w:trHeight w:val="20"/>
        </w:trPr>
        <w:tc>
          <w:tcPr>
            <w:tcW w:w="1707" w:type="pct"/>
          </w:tcPr>
          <w:p w14:paraId="10EC216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Termo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Termo de Securitização</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4DCA9395" w14:textId="77777777" w:rsidR="00D771C7" w:rsidRPr="002448B5" w:rsidRDefault="00C63A3F" w:rsidP="00D771C7">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w:t>
            </w:r>
            <w:r w:rsidRPr="002448B5">
              <w:rPr>
                <w:rFonts w:ascii="Segoe UI" w:hAnsi="Segoe UI" w:cs="Segoe UI"/>
                <w:color w:val="000000"/>
                <w:sz w:val="22"/>
              </w:rPr>
              <w:t xml:space="preserve"> presente Termo de Securitização de Créditos Imobiliários </w:t>
            </w:r>
            <w:r w:rsidRPr="002448B5">
              <w:rPr>
                <w:rFonts w:ascii="Segoe UI" w:hAnsi="Segoe UI" w:cs="Segoe UI"/>
                <w:color w:val="000000"/>
                <w:sz w:val="22"/>
                <w:szCs w:val="22"/>
              </w:rPr>
              <w:t>dos</w:t>
            </w:r>
            <w:r w:rsidRPr="002448B5">
              <w:rPr>
                <w:rFonts w:ascii="Segoe UI" w:hAnsi="Segoe UI" w:cs="Segoe UI"/>
                <w:color w:val="000000"/>
                <w:sz w:val="22"/>
              </w:rPr>
              <w:t xml:space="preserve"> Certificados de Recebíveis Imobiliários da </w:t>
            </w:r>
            <w:r w:rsidR="003E6F02" w:rsidRPr="002448B5">
              <w:rPr>
                <w:rFonts w:ascii="Segoe UI" w:hAnsi="Segoe UI" w:cs="Segoe UI"/>
                <w:sz w:val="22"/>
                <w:szCs w:val="22"/>
              </w:rPr>
              <w:t>383</w:t>
            </w:r>
            <w:r w:rsidRPr="002448B5">
              <w:rPr>
                <w:rFonts w:ascii="Segoe UI" w:hAnsi="Segoe UI" w:cs="Segoe UI"/>
                <w:color w:val="000000"/>
                <w:sz w:val="22"/>
                <w:szCs w:val="22"/>
              </w:rPr>
              <w:t>ª</w:t>
            </w:r>
            <w:r w:rsidRPr="002448B5">
              <w:rPr>
                <w:rFonts w:ascii="Segoe UI" w:hAnsi="Segoe UI" w:cs="Segoe UI"/>
                <w:color w:val="000000"/>
                <w:sz w:val="22"/>
              </w:rPr>
              <w:t xml:space="preserve"> Série da </w:t>
            </w:r>
            <w:r w:rsidRPr="002448B5">
              <w:rPr>
                <w:rFonts w:ascii="Segoe UI" w:hAnsi="Segoe UI" w:cs="Segoe UI"/>
                <w:color w:val="000000"/>
                <w:sz w:val="22"/>
                <w:szCs w:val="22"/>
              </w:rPr>
              <w:t>1ª</w:t>
            </w:r>
            <w:r w:rsidRPr="002448B5">
              <w:rPr>
                <w:rFonts w:ascii="Segoe UI" w:hAnsi="Segoe UI" w:cs="Segoe UI"/>
                <w:color w:val="000000"/>
                <w:sz w:val="22"/>
              </w:rPr>
              <w:t xml:space="preserve"> Emissão da </w:t>
            </w:r>
            <w:r w:rsidRPr="002448B5">
              <w:rPr>
                <w:rFonts w:ascii="Segoe UI" w:hAnsi="Segoe UI" w:cs="Segoe UI"/>
                <w:color w:val="000000"/>
                <w:sz w:val="22"/>
                <w:szCs w:val="22"/>
              </w:rPr>
              <w:t>True</w:t>
            </w:r>
            <w:r w:rsidRPr="002448B5">
              <w:rPr>
                <w:rFonts w:ascii="Segoe UI" w:hAnsi="Segoe UI" w:cs="Segoe UI"/>
                <w:color w:val="000000"/>
                <w:sz w:val="22"/>
              </w:rPr>
              <w:t xml:space="preserve"> Securitizadora S.A</w:t>
            </w:r>
            <w:r w:rsidRPr="002448B5">
              <w:rPr>
                <w:rFonts w:ascii="Segoe UI" w:hAnsi="Segoe UI" w:cs="Segoe UI"/>
                <w:color w:val="000000"/>
                <w:sz w:val="22"/>
                <w:szCs w:val="22"/>
              </w:rPr>
              <w:t>.</w:t>
            </w:r>
          </w:p>
        </w:tc>
      </w:tr>
      <w:tr w:rsidR="00AA4792" w:rsidRPr="002448B5" w14:paraId="56634D41" w14:textId="77777777" w:rsidTr="00323165">
        <w:trPr>
          <w:trHeight w:val="20"/>
        </w:trPr>
        <w:tc>
          <w:tcPr>
            <w:tcW w:w="1707" w:type="pct"/>
          </w:tcPr>
          <w:p w14:paraId="009D4FDD" w14:textId="77777777" w:rsidR="00713505"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TVO</w:t>
            </w:r>
            <w:r w:rsidRPr="002448B5">
              <w:rPr>
                <w:rFonts w:ascii="Segoe UI" w:hAnsi="Segoe UI" w:cs="Segoe UI"/>
                <w:b w:val="0"/>
                <w:color w:val="auto"/>
                <w:sz w:val="22"/>
                <w:szCs w:val="22"/>
                <w:lang w:val="pt-BR"/>
              </w:rPr>
              <w:t>”</w:t>
            </w:r>
          </w:p>
        </w:tc>
        <w:tc>
          <w:tcPr>
            <w:tcW w:w="3293" w:type="pct"/>
          </w:tcPr>
          <w:p w14:paraId="2E0D7C38" w14:textId="77777777" w:rsidR="00713505" w:rsidRPr="002448B5" w:rsidRDefault="00C63A3F" w:rsidP="00D771C7">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 Termo de Verificação de Obra.</w:t>
            </w:r>
          </w:p>
        </w:tc>
      </w:tr>
      <w:tr w:rsidR="00AA4792" w:rsidRPr="002448B5" w14:paraId="17422CFD" w14:textId="77777777" w:rsidTr="00C857E2">
        <w:trPr>
          <w:trHeight w:val="20"/>
        </w:trPr>
        <w:tc>
          <w:tcPr>
            <w:tcW w:w="1707" w:type="pct"/>
          </w:tcPr>
          <w:p w14:paraId="3A97A4F2"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Titulares de CRI</w:t>
            </w:r>
            <w:r w:rsidRPr="002448B5">
              <w:rPr>
                <w:rFonts w:ascii="Segoe UI" w:hAnsi="Segoe UI" w:cs="Segoe UI"/>
                <w:b w:val="0"/>
                <w:color w:val="auto"/>
                <w:sz w:val="22"/>
                <w:szCs w:val="22"/>
                <w:lang w:val="pt-BR"/>
              </w:rPr>
              <w:t>”</w:t>
            </w:r>
          </w:p>
        </w:tc>
        <w:tc>
          <w:tcPr>
            <w:tcW w:w="3293" w:type="pct"/>
          </w:tcPr>
          <w:p w14:paraId="669FB07A"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os </w:t>
            </w:r>
            <w:r w:rsidRPr="002448B5">
              <w:rPr>
                <w:rFonts w:ascii="Segoe UI" w:hAnsi="Segoe UI" w:cs="Segoe UI"/>
                <w:color w:val="000000"/>
                <w:sz w:val="22"/>
              </w:rPr>
              <w:t xml:space="preserve">Investidores que tenham subscrito e integralizado os CRI no âmbito da Oferta Restrita ou qualquer outro investidor que venha a ser titular de CRI. </w:t>
            </w:r>
          </w:p>
        </w:tc>
      </w:tr>
      <w:tr w:rsidR="00AA4792" w:rsidRPr="002448B5" w14:paraId="692AC6FD" w14:textId="77777777" w:rsidTr="00C857E2">
        <w:trPr>
          <w:trHeight w:val="20"/>
        </w:trPr>
        <w:tc>
          <w:tcPr>
            <w:tcW w:w="1707" w:type="pct"/>
          </w:tcPr>
          <w:p w14:paraId="60C49244"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Uberaba – Damha III</w:t>
            </w:r>
            <w:r w:rsidRPr="002448B5">
              <w:rPr>
                <w:rFonts w:ascii="Segoe UI" w:hAnsi="Segoe UI" w:cs="Segoe UI"/>
                <w:b w:val="0"/>
                <w:color w:val="auto"/>
                <w:sz w:val="22"/>
                <w:szCs w:val="22"/>
                <w:lang w:val="pt-BR"/>
              </w:rPr>
              <w:t>”</w:t>
            </w:r>
          </w:p>
        </w:tc>
        <w:tc>
          <w:tcPr>
            <w:tcW w:w="3293" w:type="pct"/>
          </w:tcPr>
          <w:p w14:paraId="702C28EC"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o empreendimento imobiliário composto por </w:t>
            </w:r>
            <w:r w:rsidR="00277B29" w:rsidRPr="002448B5">
              <w:rPr>
                <w:rFonts w:ascii="Segoe UI" w:eastAsia="MS Mincho" w:hAnsi="Segoe UI" w:cs="Segoe UI"/>
                <w:sz w:val="22"/>
                <w:szCs w:val="22"/>
              </w:rPr>
              <w:t>563 lotes</w:t>
            </w:r>
            <w:r w:rsidRPr="002448B5">
              <w:rPr>
                <w:rFonts w:ascii="Segoe UI" w:eastAsia="MS Mincho" w:hAnsi="Segoe UI" w:cs="Segoe UI"/>
                <w:sz w:val="22"/>
                <w:szCs w:val="22"/>
              </w:rPr>
              <w:t xml:space="preserve">, registrado(s) na(s) matrícula(s) </w:t>
            </w:r>
            <w:r w:rsidR="00277B29" w:rsidRPr="002448B5">
              <w:rPr>
                <w:rFonts w:ascii="Segoe UI" w:eastAsia="MS Mincho" w:hAnsi="Segoe UI" w:cs="Segoe UI"/>
                <w:sz w:val="22"/>
                <w:szCs w:val="22"/>
              </w:rPr>
              <w:t>90.647</w:t>
            </w:r>
            <w:r w:rsidRPr="002448B5">
              <w:rPr>
                <w:rFonts w:ascii="Segoe UI" w:eastAsia="MS Mincho" w:hAnsi="Segoe UI" w:cs="Segoe UI"/>
                <w:sz w:val="22"/>
                <w:szCs w:val="22"/>
              </w:rPr>
              <w:t xml:space="preserve"> do </w:t>
            </w:r>
            <w:r w:rsidR="00277B29" w:rsidRPr="002448B5">
              <w:rPr>
                <w:rFonts w:ascii="Segoe UI" w:eastAsia="MS Mincho" w:hAnsi="Segoe UI" w:cs="Segoe UI"/>
                <w:sz w:val="22"/>
                <w:szCs w:val="22"/>
              </w:rPr>
              <w:t xml:space="preserve">1º </w:t>
            </w:r>
            <w:r w:rsidRPr="002448B5">
              <w:rPr>
                <w:rFonts w:ascii="Segoe UI" w:eastAsia="MS Mincho" w:hAnsi="Segoe UI" w:cs="Segoe UI"/>
                <w:sz w:val="22"/>
                <w:szCs w:val="22"/>
              </w:rPr>
              <w:t xml:space="preserve">Cartório de Registro de Imóveis de </w:t>
            </w:r>
            <w:r w:rsidR="00277B29" w:rsidRPr="002448B5">
              <w:rPr>
                <w:rFonts w:ascii="Segoe UI" w:eastAsia="MS Mincho" w:hAnsi="Segoe UI" w:cs="Segoe UI"/>
                <w:sz w:val="22"/>
                <w:szCs w:val="22"/>
              </w:rPr>
              <w:t>Uberaba</w:t>
            </w:r>
            <w:r w:rsidRPr="002448B5">
              <w:rPr>
                <w:rFonts w:ascii="Segoe UI" w:eastAsia="MS Mincho" w:hAnsi="Segoe UI" w:cs="Segoe UI"/>
                <w:sz w:val="22"/>
                <w:szCs w:val="22"/>
              </w:rPr>
              <w:t xml:space="preserve">, localizado no município de Uberaba, Estado de Minas Gerais, de </w:t>
            </w:r>
            <w:r w:rsidR="00C20853" w:rsidRPr="002448B5">
              <w:rPr>
                <w:rFonts w:ascii="Segoe UI" w:eastAsia="MS Mincho" w:hAnsi="Segoe UI" w:cs="Segoe UI"/>
                <w:sz w:val="22"/>
                <w:szCs w:val="22"/>
              </w:rPr>
              <w:t xml:space="preserve">titularidade </w:t>
            </w:r>
            <w:r w:rsidRPr="002448B5">
              <w:rPr>
                <w:rFonts w:ascii="Segoe UI" w:eastAsia="MS Mincho" w:hAnsi="Segoe UI" w:cs="Segoe UI"/>
                <w:sz w:val="22"/>
                <w:szCs w:val="22"/>
              </w:rPr>
              <w:t>da Empreendimentos Imobiliários Damha São Paulo XXX - SPE Ltda.</w:t>
            </w:r>
          </w:p>
        </w:tc>
      </w:tr>
      <w:tr w:rsidR="00AA4792" w:rsidRPr="002448B5" w14:paraId="36E6A954" w14:textId="77777777" w:rsidTr="00BE6921">
        <w:trPr>
          <w:trHeight w:val="20"/>
        </w:trPr>
        <w:tc>
          <w:tcPr>
            <w:tcW w:w="1707" w:type="pct"/>
          </w:tcPr>
          <w:p w14:paraId="2920CF6C"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Valor do Fundo de Reserva – Pagamento da Dívida</w:t>
            </w:r>
            <w:r w:rsidRPr="002448B5">
              <w:rPr>
                <w:rFonts w:ascii="Segoe UI" w:hAnsi="Segoe UI" w:cs="Segoe UI"/>
                <w:b w:val="0"/>
                <w:sz w:val="22"/>
                <w:szCs w:val="22"/>
              </w:rPr>
              <w:t>”</w:t>
            </w:r>
          </w:p>
        </w:tc>
        <w:tc>
          <w:tcPr>
            <w:tcW w:w="3293" w:type="pct"/>
          </w:tcPr>
          <w:p w14:paraId="6AC23135" w14:textId="6041BE59" w:rsidR="004A2141" w:rsidRPr="002448B5" w:rsidRDefault="00C63A3F" w:rsidP="004A2141">
            <w:pPr>
              <w:tabs>
                <w:tab w:val="num" w:pos="0"/>
                <w:tab w:val="left" w:pos="360"/>
              </w:tabs>
              <w:suppressAutoHyphens/>
              <w:spacing w:after="240" w:line="320" w:lineRule="atLeast"/>
              <w:ind w:left="104" w:right="159"/>
              <w:jc w:val="both"/>
              <w:rPr>
                <w:rFonts w:ascii="Segoe UI" w:eastAsia="MS Mincho"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_Ref70461641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14.1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01D902B6" w14:textId="77777777" w:rsidTr="00BE6921">
        <w:trPr>
          <w:trHeight w:val="20"/>
        </w:trPr>
        <w:tc>
          <w:tcPr>
            <w:tcW w:w="1707" w:type="pct"/>
            <w:shd w:val="clear" w:color="auto" w:fill="auto"/>
          </w:tcPr>
          <w:p w14:paraId="49FAC4A5"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Mínimo do Fundo de Despesas</w:t>
            </w:r>
            <w:r w:rsidRPr="002448B5">
              <w:rPr>
                <w:rFonts w:ascii="Segoe UI" w:hAnsi="Segoe UI" w:cs="Segoe UI"/>
                <w:b w:val="0"/>
                <w:color w:val="auto"/>
                <w:sz w:val="22"/>
                <w:szCs w:val="22"/>
                <w:lang w:val="pt-BR"/>
              </w:rPr>
              <w:t>”</w:t>
            </w:r>
          </w:p>
        </w:tc>
        <w:tc>
          <w:tcPr>
            <w:tcW w:w="3293" w:type="pct"/>
            <w:shd w:val="clear" w:color="auto" w:fill="auto"/>
          </w:tcPr>
          <w:p w14:paraId="3456D292" w14:textId="5530429C"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_Ref70385226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15.6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1D081D32" w14:textId="77777777" w:rsidTr="00BE6921">
        <w:trPr>
          <w:trHeight w:val="20"/>
        </w:trPr>
        <w:tc>
          <w:tcPr>
            <w:tcW w:w="1707" w:type="pct"/>
            <w:shd w:val="clear" w:color="auto" w:fill="auto"/>
          </w:tcPr>
          <w:p w14:paraId="7D49A128"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 Atualizado dos CRI</w:t>
            </w:r>
            <w:r w:rsidRPr="002448B5">
              <w:rPr>
                <w:rFonts w:ascii="Segoe UI" w:hAnsi="Segoe UI" w:cs="Segoe UI"/>
                <w:b w:val="0"/>
                <w:color w:val="auto"/>
                <w:sz w:val="22"/>
                <w:szCs w:val="22"/>
                <w:lang w:val="pt-BR"/>
              </w:rPr>
              <w:t>”</w:t>
            </w:r>
          </w:p>
        </w:tc>
        <w:tc>
          <w:tcPr>
            <w:tcW w:w="3293" w:type="pct"/>
            <w:shd w:val="clear" w:color="auto" w:fill="auto"/>
          </w:tcPr>
          <w:p w14:paraId="0CB87FB6" w14:textId="51908778"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Valor Nominal Unitário ou o saldo do Valor Nominal Unitário, conforme o caso, atualizado monetariamente pela variação do IPCA, calculado de forma exponencial e cumulativa</w:t>
            </w:r>
            <w:r w:rsidRPr="002448B5">
              <w:rPr>
                <w:rFonts w:ascii="Segoe UI" w:hAnsi="Segoe UI" w:cs="Segoe UI"/>
                <w:i/>
                <w:sz w:val="22"/>
                <w:szCs w:val="22"/>
              </w:rPr>
              <w:t xml:space="preserve"> pro rata temporis</w:t>
            </w:r>
            <w:r w:rsidRPr="002448B5">
              <w:rPr>
                <w:rFonts w:ascii="Segoe UI" w:hAnsi="Segoe UI" w:cs="Segoe UI"/>
                <w:sz w:val="22"/>
                <w:szCs w:val="22"/>
              </w:rPr>
              <w:t xml:space="preserve"> por Dias Úteis, nos termos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_Ref7705047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09570C32" w14:textId="77777777" w:rsidTr="00C857E2">
        <w:trPr>
          <w:trHeight w:val="20"/>
        </w:trPr>
        <w:tc>
          <w:tcPr>
            <w:tcW w:w="1707" w:type="pct"/>
            <w:shd w:val="clear" w:color="auto" w:fill="auto"/>
          </w:tcPr>
          <w:p w14:paraId="5B54C3DB"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w:t>
            </w:r>
            <w:r w:rsidRPr="002448B5">
              <w:rPr>
                <w:rFonts w:ascii="Segoe UI" w:hAnsi="Segoe UI" w:cs="Segoe UI"/>
                <w:b w:val="0"/>
                <w:color w:val="auto"/>
                <w:sz w:val="22"/>
                <w:szCs w:val="22"/>
                <w:lang w:val="pt-BR"/>
              </w:rPr>
              <w:t>”</w:t>
            </w:r>
          </w:p>
        </w:tc>
        <w:tc>
          <w:tcPr>
            <w:tcW w:w="3293" w:type="pct"/>
            <w:shd w:val="clear" w:color="auto" w:fill="auto"/>
          </w:tcPr>
          <w:p w14:paraId="5DEA8757" w14:textId="77777777"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bookmarkStart w:id="85" w:name="_DV_M39"/>
            <w:bookmarkEnd w:id="85"/>
            <w:r w:rsidRPr="002448B5">
              <w:rPr>
                <w:rFonts w:ascii="Segoe UI" w:hAnsi="Segoe UI" w:cs="Segoe UI"/>
                <w:color w:val="000000"/>
                <w:sz w:val="22"/>
                <w:szCs w:val="22"/>
              </w:rPr>
              <w:t>Significa o</w:t>
            </w:r>
            <w:r w:rsidRPr="002448B5">
              <w:rPr>
                <w:rFonts w:ascii="Segoe UI" w:hAnsi="Segoe UI" w:cs="Segoe UI"/>
                <w:color w:val="000000"/>
                <w:sz w:val="22"/>
              </w:rPr>
              <w:t xml:space="preserve"> valor nominal unitário </w:t>
            </w:r>
            <w:r w:rsidRPr="002448B5">
              <w:rPr>
                <w:rFonts w:ascii="Segoe UI" w:hAnsi="Segoe UI" w:cs="Segoe UI"/>
                <w:color w:val="000000"/>
                <w:sz w:val="22"/>
                <w:szCs w:val="22"/>
              </w:rPr>
              <w:t>de cada</w:t>
            </w:r>
            <w:r w:rsidRPr="002448B5">
              <w:rPr>
                <w:rFonts w:ascii="Segoe UI" w:hAnsi="Segoe UI" w:cs="Segoe UI"/>
                <w:color w:val="000000"/>
                <w:sz w:val="22"/>
              </w:rPr>
              <w:t xml:space="preserve"> CRI, qual seja R$ </w:t>
            </w:r>
            <w:r w:rsidRPr="002448B5">
              <w:rPr>
                <w:rFonts w:ascii="Segoe UI" w:hAnsi="Segoe UI" w:cs="Segoe UI"/>
                <w:sz w:val="22"/>
                <w:szCs w:val="22"/>
              </w:rPr>
              <w:t>1.000,00</w:t>
            </w:r>
            <w:r w:rsidRPr="002448B5">
              <w:rPr>
                <w:rFonts w:ascii="Segoe UI" w:hAnsi="Segoe UI" w:cs="Segoe UI"/>
                <w:color w:val="000000"/>
                <w:sz w:val="22"/>
              </w:rPr>
              <w:t xml:space="preserve"> (</w:t>
            </w:r>
            <w:r w:rsidRPr="002448B5">
              <w:rPr>
                <w:rFonts w:ascii="Segoe UI" w:hAnsi="Segoe UI" w:cs="Segoe UI"/>
                <w:sz w:val="22"/>
                <w:szCs w:val="22"/>
              </w:rPr>
              <w:t>mil</w:t>
            </w:r>
            <w:r w:rsidRPr="002448B5">
              <w:rPr>
                <w:rFonts w:ascii="Segoe UI" w:hAnsi="Segoe UI" w:cs="Segoe UI"/>
                <w:color w:val="000000"/>
                <w:sz w:val="22"/>
              </w:rPr>
              <w:t xml:space="preserve"> reais), na Data de Emissão</w:t>
            </w:r>
            <w:r w:rsidR="00065426" w:rsidRPr="002448B5">
              <w:rPr>
                <w:rFonts w:ascii="Segoe UI" w:hAnsi="Segoe UI" w:cs="Segoe UI"/>
                <w:sz w:val="22"/>
                <w:szCs w:val="22"/>
              </w:rPr>
              <w:t>.</w:t>
            </w:r>
          </w:p>
        </w:tc>
      </w:tr>
    </w:tbl>
    <w:p w14:paraId="6B7B89BE" w14:textId="77777777" w:rsidR="007132B2" w:rsidRPr="002448B5" w:rsidRDefault="007132B2" w:rsidP="00E03342">
      <w:pPr>
        <w:tabs>
          <w:tab w:val="left" w:pos="1134"/>
        </w:tabs>
        <w:suppressAutoHyphens/>
        <w:spacing w:after="240" w:line="320" w:lineRule="atLeast"/>
        <w:jc w:val="both"/>
        <w:rPr>
          <w:rFonts w:ascii="Segoe UI" w:hAnsi="Segoe UI" w:cs="Segoe UI"/>
          <w:sz w:val="22"/>
          <w:szCs w:val="22"/>
        </w:rPr>
      </w:pPr>
      <w:bookmarkStart w:id="86" w:name="_DV_M40"/>
      <w:bookmarkStart w:id="87" w:name="_Toc110076261"/>
      <w:bookmarkStart w:id="88" w:name="_Toc163380699"/>
      <w:bookmarkStart w:id="89" w:name="_Toc180553615"/>
      <w:bookmarkEnd w:id="86"/>
    </w:p>
    <w:p w14:paraId="7D6024F9" w14:textId="77777777" w:rsidR="00871C99"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Aprovação Societária da Emissora</w:t>
      </w:r>
      <w:r w:rsidR="00942906" w:rsidRPr="002448B5">
        <w:rPr>
          <w:rFonts w:ascii="Segoe UI" w:hAnsi="Segoe UI" w:cs="Segoe UI"/>
          <w:sz w:val="22"/>
          <w:szCs w:val="22"/>
        </w:rPr>
        <w:t>.</w:t>
      </w:r>
      <w:r w:rsidRPr="002448B5">
        <w:rPr>
          <w:rFonts w:ascii="Segoe UI" w:hAnsi="Segoe UI" w:cs="Segoe UI"/>
          <w:sz w:val="22"/>
          <w:szCs w:val="22"/>
        </w:rPr>
        <w:t xml:space="preserve"> A Emissão </w:t>
      </w:r>
      <w:r w:rsidR="00FE49EB" w:rsidRPr="002448B5">
        <w:rPr>
          <w:rFonts w:ascii="Segoe UI" w:hAnsi="Segoe UI" w:cs="Segoe UI"/>
          <w:sz w:val="22"/>
          <w:szCs w:val="22"/>
        </w:rPr>
        <w:t>e a Oferta</w:t>
      </w:r>
      <w:r w:rsidR="008F6984" w:rsidRPr="002448B5">
        <w:rPr>
          <w:rFonts w:ascii="Segoe UI" w:hAnsi="Segoe UI" w:cs="Segoe UI"/>
          <w:sz w:val="22"/>
          <w:szCs w:val="22"/>
        </w:rPr>
        <w:t xml:space="preserve"> Restrita</w:t>
      </w:r>
      <w:r w:rsidR="00C00C53" w:rsidRPr="002448B5">
        <w:rPr>
          <w:rFonts w:ascii="Segoe UI" w:hAnsi="Segoe UI" w:cs="Segoe UI"/>
          <w:sz w:val="22"/>
          <w:szCs w:val="22"/>
        </w:rPr>
        <w:t xml:space="preserve"> </w:t>
      </w:r>
      <w:r w:rsidR="007F1D7B" w:rsidRPr="002448B5">
        <w:rPr>
          <w:rFonts w:ascii="Segoe UI" w:hAnsi="Segoe UI" w:cs="Segoe UI"/>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sidRPr="002448B5">
        <w:rPr>
          <w:rFonts w:ascii="Segoe UI" w:hAnsi="Segoe UI" w:cs="Segoe UI"/>
          <w:sz w:val="22"/>
          <w:szCs w:val="22"/>
        </w:rPr>
        <w:t>n.º </w:t>
      </w:r>
      <w:r w:rsidR="00F45250" w:rsidRPr="002448B5">
        <w:rPr>
          <w:rFonts w:ascii="Segoe UI" w:hAnsi="Segoe UI" w:cs="Segoe UI"/>
          <w:sz w:val="22"/>
          <w:szCs w:val="22"/>
        </w:rPr>
        <w:t>241.253/18-9</w:t>
      </w:r>
      <w:r w:rsidR="007F1D7B" w:rsidRPr="002448B5">
        <w:rPr>
          <w:rFonts w:ascii="Segoe UI" w:hAnsi="Segoe UI" w:cs="Segoe UI"/>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2448B5">
        <w:rPr>
          <w:rFonts w:ascii="Segoe UI" w:hAnsi="Segoe UI" w:cs="Segoe UI"/>
          <w:sz w:val="22"/>
          <w:szCs w:val="22"/>
        </w:rPr>
        <w:t>.</w:t>
      </w:r>
    </w:p>
    <w:p w14:paraId="38F09514" w14:textId="77777777" w:rsidR="0088639A"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emissão das Debêntures, a outorga das Garantias e a assinatura, pela Devedora</w:t>
      </w:r>
      <w:r w:rsidR="00C00C53" w:rsidRPr="002448B5">
        <w:rPr>
          <w:rFonts w:ascii="Segoe UI" w:hAnsi="Segoe UI" w:cs="Segoe UI"/>
          <w:sz w:val="22"/>
          <w:szCs w:val="22"/>
        </w:rPr>
        <w:t>,</w:t>
      </w:r>
      <w:r w:rsidRPr="002448B5">
        <w:rPr>
          <w:rFonts w:ascii="Segoe UI" w:hAnsi="Segoe UI" w:cs="Segoe UI"/>
          <w:sz w:val="22"/>
          <w:szCs w:val="22"/>
        </w:rPr>
        <w:t xml:space="preserve"> pela Fiadora</w:t>
      </w:r>
      <w:r w:rsidR="00C00C53" w:rsidRPr="002448B5">
        <w:rPr>
          <w:rFonts w:ascii="Segoe UI" w:hAnsi="Segoe UI" w:cs="Segoe UI"/>
          <w:sz w:val="22"/>
          <w:szCs w:val="22"/>
        </w:rPr>
        <w:t xml:space="preserve"> e pelas Garantidoras</w:t>
      </w:r>
      <w:r w:rsidRPr="002448B5">
        <w:rPr>
          <w:rFonts w:ascii="Segoe UI" w:hAnsi="Segoe UI" w:cs="Segoe UI"/>
          <w:sz w:val="22"/>
          <w:szCs w:val="22"/>
        </w:rPr>
        <w:t xml:space="preserve">, conforme o caso, dos Documentos da Securitização dos quais são partes foram aprovados com base nas deliberações tomadas </w:t>
      </w:r>
      <w:r w:rsidRPr="002448B5">
        <w:rPr>
          <w:rFonts w:ascii="Segoe UI" w:hAnsi="Segoe UI" w:cs="Segoe UI"/>
          <w:b/>
          <w:sz w:val="22"/>
          <w:szCs w:val="22"/>
        </w:rPr>
        <w:t>(i</w:t>
      </w:r>
      <w:r w:rsidR="00C00C53" w:rsidRPr="002448B5">
        <w:rPr>
          <w:rFonts w:ascii="Segoe UI" w:hAnsi="Segoe UI" w:cs="Segoe UI"/>
          <w:b/>
          <w:sz w:val="22"/>
          <w:szCs w:val="22"/>
        </w:rPr>
        <w:t>)</w:t>
      </w:r>
      <w:r w:rsidR="00C00C53" w:rsidRPr="002448B5">
        <w:rPr>
          <w:rFonts w:ascii="Segoe UI" w:hAnsi="Segoe UI" w:cs="Segoe UI"/>
          <w:sz w:val="22"/>
          <w:szCs w:val="22"/>
        </w:rPr>
        <w:t> </w:t>
      </w:r>
      <w:r w:rsidRPr="002448B5">
        <w:rPr>
          <w:rFonts w:ascii="Segoe UI" w:hAnsi="Segoe UI" w:cs="Segoe UI"/>
          <w:sz w:val="22"/>
          <w:szCs w:val="22"/>
        </w:rPr>
        <w:t xml:space="preserve">na </w:t>
      </w:r>
      <w:r w:rsidR="00C00C53" w:rsidRPr="002448B5">
        <w:rPr>
          <w:rFonts w:ascii="Segoe UI" w:hAnsi="Segoe UI" w:cs="Segoe UI"/>
          <w:sz w:val="22"/>
          <w:szCs w:val="22"/>
        </w:rPr>
        <w:t xml:space="preserve">Assembleia Geral Extraordinária da Devedora,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r w:rsidR="00C00C53" w:rsidRPr="002448B5">
        <w:rPr>
          <w:rFonts w:ascii="Segoe UI" w:hAnsi="Segoe UI" w:cs="Segoe UI"/>
          <w:b/>
          <w:sz w:val="22"/>
        </w:rPr>
        <w:t>(ii</w:t>
      </w:r>
      <w:r w:rsidR="00E13E8C" w:rsidRPr="002448B5">
        <w:rPr>
          <w:rFonts w:ascii="Segoe UI" w:hAnsi="Segoe UI" w:cs="Segoe UI"/>
          <w:b/>
          <w:sz w:val="22"/>
        </w:rPr>
        <w:t>)</w:t>
      </w:r>
      <w:r w:rsidR="00E13E8C" w:rsidRPr="002448B5">
        <w:rPr>
          <w:rFonts w:ascii="Segoe UI" w:hAnsi="Segoe UI" w:cs="Segoe UI"/>
          <w:sz w:val="22"/>
          <w:szCs w:val="22"/>
        </w:rPr>
        <w:t> </w:t>
      </w:r>
      <w:r w:rsidR="00C00C53" w:rsidRPr="002448B5">
        <w:rPr>
          <w:rFonts w:ascii="Segoe UI" w:hAnsi="Segoe UI" w:cs="Segoe UI"/>
          <w:sz w:val="22"/>
          <w:szCs w:val="22"/>
        </w:rPr>
        <w:t xml:space="preserve">na Assembleia Geral de Acionistas da Fiadora,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 xml:space="preserve">de 2021; </w:t>
      </w:r>
      <w:r w:rsidRPr="002448B5">
        <w:rPr>
          <w:rFonts w:ascii="Segoe UI" w:hAnsi="Segoe UI" w:cs="Segoe UI"/>
          <w:sz w:val="22"/>
          <w:szCs w:val="22"/>
        </w:rPr>
        <w:t xml:space="preserve">e </w:t>
      </w:r>
      <w:r w:rsidRPr="002448B5">
        <w:rPr>
          <w:rFonts w:ascii="Segoe UI" w:hAnsi="Segoe UI" w:cs="Segoe UI"/>
          <w:b/>
          <w:sz w:val="22"/>
          <w:szCs w:val="22"/>
        </w:rPr>
        <w:t>(ii</w:t>
      </w:r>
      <w:r w:rsidR="00C00C53"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w:t>
      </w:r>
      <w:r w:rsidR="00C00C53" w:rsidRPr="002448B5">
        <w:rPr>
          <w:rFonts w:ascii="Segoe UI" w:hAnsi="Segoe UI" w:cs="Segoe UI"/>
          <w:sz w:val="22"/>
          <w:szCs w:val="22"/>
        </w:rPr>
        <w:t>nas respectivas Reuniões de Sócios das Garantidoras</w:t>
      </w:r>
      <w:r w:rsidR="00087A71" w:rsidRPr="002448B5">
        <w:rPr>
          <w:rFonts w:ascii="Segoe UI" w:hAnsi="Segoe UI" w:cs="Segoe UI"/>
          <w:sz w:val="22"/>
          <w:szCs w:val="22"/>
        </w:rPr>
        <w:t xml:space="preserve"> e da Encalso</w:t>
      </w:r>
      <w:r w:rsidR="00C00C53" w:rsidRPr="002448B5">
        <w:rPr>
          <w:rFonts w:ascii="Segoe UI" w:hAnsi="Segoe UI" w:cs="Segoe UI"/>
          <w:sz w:val="22"/>
          <w:szCs w:val="22"/>
        </w:rPr>
        <w:t xml:space="preserve">, realizadas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bookmarkStart w:id="90" w:name="_Hlk5198765"/>
      <w:r w:rsidRPr="002448B5">
        <w:rPr>
          <w:rFonts w:ascii="Segoe UI" w:hAnsi="Segoe UI" w:cs="Segoe UI"/>
          <w:sz w:val="22"/>
          <w:szCs w:val="22"/>
        </w:rPr>
        <w:t>cujas atas serão arquivadas na</w:t>
      </w:r>
      <w:r w:rsidR="00C00C53" w:rsidRPr="002448B5">
        <w:rPr>
          <w:rFonts w:ascii="Segoe UI" w:hAnsi="Segoe UI" w:cs="Segoe UI"/>
          <w:sz w:val="22"/>
          <w:szCs w:val="22"/>
        </w:rPr>
        <w:t>s</w:t>
      </w:r>
      <w:r w:rsidRPr="002448B5">
        <w:rPr>
          <w:rFonts w:ascii="Segoe UI" w:hAnsi="Segoe UI" w:cs="Segoe UI"/>
          <w:sz w:val="22"/>
          <w:szCs w:val="22"/>
        </w:rPr>
        <w:t xml:space="preserve"> </w:t>
      </w:r>
      <w:bookmarkEnd w:id="90"/>
      <w:r w:rsidR="00C00C53" w:rsidRPr="002448B5">
        <w:rPr>
          <w:rFonts w:ascii="Segoe UI" w:hAnsi="Segoe UI" w:cs="Segoe UI"/>
          <w:sz w:val="22"/>
          <w:szCs w:val="22"/>
        </w:rPr>
        <w:t xml:space="preserve">respectivas juntas comerciais </w:t>
      </w:r>
      <w:r w:rsidRPr="002448B5">
        <w:rPr>
          <w:rFonts w:ascii="Segoe UI" w:hAnsi="Segoe UI" w:cs="Segoe UI"/>
          <w:sz w:val="22"/>
          <w:szCs w:val="22"/>
        </w:rPr>
        <w:t>e publicadas n</w:t>
      </w:r>
      <w:r w:rsidR="00C00C53" w:rsidRPr="002448B5">
        <w:rPr>
          <w:rFonts w:ascii="Segoe UI" w:hAnsi="Segoe UI" w:cs="Segoe UI"/>
          <w:sz w:val="22"/>
          <w:szCs w:val="22"/>
        </w:rPr>
        <w:t>os respectivos jornais de publicação e diários oficiais</w:t>
      </w:r>
      <w:r w:rsidR="00D92A48" w:rsidRPr="002448B5">
        <w:rPr>
          <w:rFonts w:ascii="Segoe UI" w:hAnsi="Segoe UI" w:cs="Segoe UI"/>
          <w:sz w:val="22"/>
          <w:szCs w:val="22"/>
        </w:rPr>
        <w:t>.</w:t>
      </w:r>
    </w:p>
    <w:p w14:paraId="0093E222"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SEGUNDA – DO OBJETO E DOS CRÉDITOS IMOBILIÁRIOS</w:t>
      </w:r>
      <w:bookmarkEnd w:id="87"/>
      <w:bookmarkEnd w:id="88"/>
      <w:bookmarkEnd w:id="89"/>
    </w:p>
    <w:p w14:paraId="4456D8DD" w14:textId="022D5BD1" w:rsidR="00F27E3A"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91" w:name="_DV_M41"/>
      <w:bookmarkEnd w:id="91"/>
      <w:r w:rsidRPr="002448B5">
        <w:rPr>
          <w:rFonts w:ascii="Segoe UI" w:hAnsi="Segoe UI" w:cs="Segoe UI"/>
          <w:color w:val="000000"/>
          <w:sz w:val="22"/>
          <w:u w:val="single"/>
        </w:rPr>
        <w:t xml:space="preserve">Vinculação dos </w:t>
      </w:r>
      <w:r w:rsidRPr="002448B5">
        <w:rPr>
          <w:rFonts w:ascii="Segoe UI" w:hAnsi="Segoe UI" w:cs="Segoe UI"/>
          <w:sz w:val="22"/>
          <w:szCs w:val="22"/>
          <w:u w:val="single"/>
        </w:rPr>
        <w:t>Créditos Imobiliários</w:t>
      </w:r>
      <w:r w:rsidRPr="002448B5">
        <w:rPr>
          <w:rFonts w:ascii="Segoe UI" w:hAnsi="Segoe UI" w:cs="Segoe UI"/>
          <w:color w:val="000000"/>
          <w:sz w:val="22"/>
          <w:u w:val="single"/>
        </w:rPr>
        <w:t xml:space="preserve"> aos CRI</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w:t>
      </w:r>
      <w:r w:rsidR="00E65F75" w:rsidRPr="002448B5">
        <w:rPr>
          <w:rFonts w:ascii="Segoe UI" w:hAnsi="Segoe UI" w:cs="Segoe UI"/>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2448B5">
        <w:rPr>
          <w:rFonts w:ascii="Segoe UI" w:hAnsi="Segoe UI" w:cs="Segoe UI"/>
          <w:sz w:val="22"/>
          <w:szCs w:val="22"/>
        </w:rPr>
        <w:t>Cláusula </w:t>
      </w:r>
      <w:r w:rsidR="00C00C53" w:rsidRPr="002448B5">
        <w:rPr>
          <w:rFonts w:ascii="Segoe UI" w:hAnsi="Segoe UI" w:cs="Segoe UI"/>
          <w:sz w:val="22"/>
          <w:szCs w:val="22"/>
        </w:rPr>
        <w:fldChar w:fldCharType="begin"/>
      </w:r>
      <w:r w:rsidR="00C00C53" w:rsidRPr="002448B5">
        <w:rPr>
          <w:rFonts w:ascii="Segoe UI" w:hAnsi="Segoe UI" w:cs="Segoe UI"/>
          <w:sz w:val="22"/>
          <w:szCs w:val="22"/>
        </w:rPr>
        <w:instrText xml:space="preserve"> REF _Ref70345761 \r \p \h </w:instrText>
      </w:r>
      <w:r w:rsidR="00FF2541" w:rsidRPr="002448B5">
        <w:rPr>
          <w:rFonts w:ascii="Segoe UI" w:hAnsi="Segoe UI" w:cs="Segoe UI"/>
          <w:sz w:val="22"/>
          <w:szCs w:val="22"/>
        </w:rPr>
        <w:instrText xml:space="preserve"> \* MERGEFORMAT </w:instrText>
      </w:r>
      <w:r w:rsidR="00C00C53" w:rsidRPr="002448B5">
        <w:rPr>
          <w:rFonts w:ascii="Segoe UI" w:hAnsi="Segoe UI" w:cs="Segoe UI"/>
          <w:sz w:val="22"/>
          <w:szCs w:val="22"/>
        </w:rPr>
      </w:r>
      <w:r w:rsidR="00C00C53" w:rsidRPr="002448B5">
        <w:rPr>
          <w:rFonts w:ascii="Segoe UI" w:hAnsi="Segoe UI" w:cs="Segoe UI"/>
          <w:sz w:val="22"/>
          <w:szCs w:val="22"/>
        </w:rPr>
        <w:fldChar w:fldCharType="separate"/>
      </w:r>
      <w:r w:rsidR="002448B5" w:rsidRPr="002448B5">
        <w:rPr>
          <w:rFonts w:ascii="Segoe UI" w:hAnsi="Segoe UI" w:cs="Segoe UI"/>
          <w:sz w:val="22"/>
          <w:szCs w:val="22"/>
        </w:rPr>
        <w:t>3 abaixo</w:t>
      </w:r>
      <w:r w:rsidR="00C00C53" w:rsidRPr="002448B5">
        <w:rPr>
          <w:rFonts w:ascii="Segoe UI" w:hAnsi="Segoe UI" w:cs="Segoe UI"/>
          <w:sz w:val="22"/>
          <w:szCs w:val="22"/>
        </w:rPr>
        <w:fldChar w:fldCharType="end"/>
      </w:r>
      <w:r w:rsidR="00E65F75" w:rsidRPr="002448B5">
        <w:rPr>
          <w:rFonts w:ascii="Segoe UI" w:hAnsi="Segoe UI" w:cs="Segoe UI"/>
          <w:sz w:val="22"/>
          <w:szCs w:val="22"/>
        </w:rPr>
        <w:t xml:space="preserve">. </w:t>
      </w:r>
    </w:p>
    <w:p w14:paraId="52CA7E10" w14:textId="77777777" w:rsidR="00342895"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Origem dos Créditos Imobiliários</w:t>
      </w:r>
      <w:r w:rsidR="00942906" w:rsidRPr="002448B5">
        <w:rPr>
          <w:rFonts w:ascii="Segoe UI" w:hAnsi="Segoe UI" w:cs="Segoe UI"/>
          <w:sz w:val="22"/>
          <w:szCs w:val="22"/>
        </w:rPr>
        <w:t>.</w:t>
      </w:r>
      <w:r w:rsidR="00B44DFC" w:rsidRPr="002448B5">
        <w:rPr>
          <w:rFonts w:ascii="Segoe UI" w:hAnsi="Segoe UI" w:cs="Segoe UI"/>
          <w:sz w:val="22"/>
          <w:szCs w:val="22"/>
        </w:rPr>
        <w:t xml:space="preserve"> A CCI, representativa dos Créditos Imobiliários, </w:t>
      </w:r>
      <w:r w:rsidR="003A54CB" w:rsidRPr="002448B5">
        <w:rPr>
          <w:rFonts w:ascii="Segoe UI" w:hAnsi="Segoe UI" w:cs="Segoe UI"/>
          <w:sz w:val="22"/>
          <w:szCs w:val="22"/>
        </w:rPr>
        <w:t>foi emitida</w:t>
      </w:r>
      <w:r w:rsidR="00B44DFC" w:rsidRPr="002448B5">
        <w:rPr>
          <w:rFonts w:ascii="Segoe UI" w:hAnsi="Segoe UI" w:cs="Segoe UI"/>
          <w:sz w:val="22"/>
          <w:szCs w:val="22"/>
        </w:rPr>
        <w:t xml:space="preserve"> pela </w:t>
      </w:r>
      <w:r w:rsidR="00C7548F" w:rsidRPr="002448B5">
        <w:rPr>
          <w:rFonts w:ascii="Segoe UI" w:hAnsi="Segoe UI" w:cs="Segoe UI"/>
          <w:sz w:val="22"/>
          <w:szCs w:val="22"/>
        </w:rPr>
        <w:t>Emissora</w:t>
      </w:r>
      <w:r w:rsidR="00B44DFC" w:rsidRPr="002448B5">
        <w:rPr>
          <w:rFonts w:ascii="Segoe UI" w:hAnsi="Segoe UI" w:cs="Segoe UI"/>
          <w:sz w:val="22"/>
          <w:szCs w:val="22"/>
        </w:rPr>
        <w:t xml:space="preserve">, sob a forma escritural, nos termos da </w:t>
      </w:r>
      <w:r w:rsidR="00C00C53" w:rsidRPr="002448B5">
        <w:rPr>
          <w:rFonts w:ascii="Segoe UI" w:hAnsi="Segoe UI" w:cs="Segoe UI"/>
          <w:sz w:val="22"/>
          <w:szCs w:val="22"/>
        </w:rPr>
        <w:t>Lei </w:t>
      </w:r>
      <w:r w:rsidR="00B44DFC" w:rsidRPr="002448B5">
        <w:rPr>
          <w:rFonts w:ascii="Segoe UI" w:hAnsi="Segoe UI" w:cs="Segoe UI"/>
          <w:sz w:val="22"/>
          <w:szCs w:val="22"/>
        </w:rPr>
        <w:t xml:space="preserve">10.931 e da Escritura de Emissão de CCI. </w:t>
      </w:r>
    </w:p>
    <w:p w14:paraId="3D5300B5" w14:textId="77777777" w:rsidR="00B44DFC" w:rsidRPr="002448B5" w:rsidRDefault="00C63A3F">
      <w:pPr>
        <w:numPr>
          <w:ilvl w:val="1"/>
          <w:numId w:val="5"/>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Aquisição dos Créditos Imobiliários</w:t>
      </w:r>
      <w:r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são decorrentes da subscrição e integralização das Debêntures, pela Emissora, por meio da assinatura do Boletim de Subscrição das Debêntures, </w:t>
      </w:r>
      <w:r w:rsidRPr="002448B5">
        <w:rPr>
          <w:rFonts w:ascii="Segoe UI" w:hAnsi="Segoe UI" w:cs="Segoe UI"/>
          <w:sz w:val="22"/>
          <w:szCs w:val="22"/>
        </w:rPr>
        <w:t xml:space="preserve">após verificação e atendimento das condições previstas </w:t>
      </w:r>
      <w:r w:rsidR="009108C1" w:rsidRPr="002448B5">
        <w:rPr>
          <w:rFonts w:ascii="Segoe UI" w:hAnsi="Segoe UI" w:cs="Segoe UI"/>
          <w:sz w:val="22"/>
          <w:szCs w:val="22"/>
        </w:rPr>
        <w:t>na</w:t>
      </w:r>
      <w:r w:rsidR="009B2F0B" w:rsidRPr="002448B5">
        <w:rPr>
          <w:rFonts w:ascii="Segoe UI" w:hAnsi="Segoe UI" w:cs="Segoe UI"/>
          <w:sz w:val="22"/>
          <w:szCs w:val="22"/>
        </w:rPr>
        <w:t xml:space="preserve"> </w:t>
      </w:r>
      <w:r w:rsidR="009108C1" w:rsidRPr="002448B5">
        <w:rPr>
          <w:rFonts w:ascii="Segoe UI" w:hAnsi="Segoe UI" w:cs="Segoe UI"/>
          <w:sz w:val="22"/>
          <w:szCs w:val="22"/>
        </w:rPr>
        <w:t xml:space="preserve">Escritura de Emissão e </w:t>
      </w:r>
      <w:r w:rsidRPr="002448B5">
        <w:rPr>
          <w:rFonts w:ascii="Segoe UI" w:hAnsi="Segoe UI" w:cs="Segoe UI"/>
          <w:sz w:val="22"/>
          <w:szCs w:val="22"/>
        </w:rPr>
        <w:t xml:space="preserve">no </w:t>
      </w:r>
      <w:r w:rsidRPr="002448B5">
        <w:rPr>
          <w:rFonts w:ascii="Segoe UI" w:hAnsi="Segoe UI" w:cs="Segoe UI"/>
          <w:color w:val="000000"/>
          <w:sz w:val="22"/>
        </w:rPr>
        <w:t xml:space="preserve">Boletim de Subscrição das Debêntures. </w:t>
      </w:r>
    </w:p>
    <w:p w14:paraId="344EF1E0" w14:textId="77777777" w:rsidR="00342895"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subscrição e integralização das Debêntures pela Emissora será realizada à vista, em moeda corrente nacional, nos termos da Escritura de Emissão, pelo Preço de </w:t>
      </w:r>
      <w:r w:rsidRPr="002448B5">
        <w:rPr>
          <w:rFonts w:ascii="Segoe UI" w:hAnsi="Segoe UI" w:cs="Segoe UI"/>
          <w:sz w:val="22"/>
          <w:szCs w:val="22"/>
        </w:rPr>
        <w:t>Integralização</w:t>
      </w:r>
      <w:r w:rsidRPr="002448B5">
        <w:rPr>
          <w:rFonts w:ascii="Segoe UI" w:hAnsi="Segoe UI" w:cs="Segoe UI"/>
          <w:color w:val="000000"/>
          <w:sz w:val="22"/>
        </w:rPr>
        <w:t xml:space="preserve"> das Debêntures.</w:t>
      </w:r>
    </w:p>
    <w:p w14:paraId="53A1FB36" w14:textId="5A47E3DF" w:rsidR="00B44DFC"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92" w:name="_Ref7696562"/>
      <w:bookmarkStart w:id="93" w:name="_Ref525693142"/>
      <w:bookmarkStart w:id="94" w:name="_Ref526174125"/>
      <w:r w:rsidRPr="002448B5">
        <w:rPr>
          <w:rFonts w:ascii="Segoe UI" w:hAnsi="Segoe UI" w:cs="Segoe UI"/>
          <w:sz w:val="22"/>
          <w:szCs w:val="22"/>
        </w:rPr>
        <w:t>A Emissora, com recursos obtidos com a subscrição dos CRI, fará o pagamento do Preço de Integralização</w:t>
      </w:r>
      <w:r w:rsidR="00024824" w:rsidRPr="002448B5">
        <w:rPr>
          <w:rFonts w:ascii="Segoe UI" w:hAnsi="Segoe UI" w:cs="Segoe UI"/>
          <w:sz w:val="22"/>
          <w:szCs w:val="22"/>
        </w:rPr>
        <w:t xml:space="preserve"> </w:t>
      </w:r>
      <w:r w:rsidR="002F329A" w:rsidRPr="002448B5">
        <w:rPr>
          <w:rFonts w:ascii="Segoe UI" w:hAnsi="Segoe UI" w:cs="Segoe UI"/>
          <w:color w:val="000000"/>
          <w:sz w:val="22"/>
        </w:rPr>
        <w:t>das Debêntures</w:t>
      </w:r>
      <w:r w:rsidRPr="002448B5">
        <w:rPr>
          <w:rFonts w:ascii="Segoe UI" w:hAnsi="Segoe UI" w:cs="Segoe UI"/>
          <w:sz w:val="22"/>
          <w:szCs w:val="22"/>
        </w:rPr>
        <w:t xml:space="preserve">, </w:t>
      </w:r>
      <w:r w:rsidR="00A5630E" w:rsidRPr="002448B5">
        <w:rPr>
          <w:rFonts w:ascii="Segoe UI" w:hAnsi="Segoe UI" w:cs="Segoe UI"/>
          <w:sz w:val="22"/>
          <w:szCs w:val="22"/>
        </w:rPr>
        <w:t xml:space="preserve">descontado dos valores referentes </w:t>
      </w:r>
      <w:r w:rsidR="00000DD0" w:rsidRPr="002448B5">
        <w:rPr>
          <w:rFonts w:ascii="Segoe UI" w:hAnsi="Segoe UI" w:cs="Segoe UI"/>
          <w:sz w:val="22"/>
          <w:szCs w:val="22"/>
        </w:rPr>
        <w:t xml:space="preserve">as </w:t>
      </w:r>
      <w:r w:rsidR="00000DD0" w:rsidRPr="002448B5">
        <w:rPr>
          <w:rFonts w:ascii="Segoe UI" w:eastAsia="Arial Unicode MS" w:hAnsi="Segoe UI" w:cs="Segoe UI"/>
          <w:sz w:val="22"/>
          <w:szCs w:val="22"/>
        </w:rPr>
        <w:t xml:space="preserve">Despesas </w:t>
      </w:r>
      <w:r w:rsidR="003E36FB" w:rsidRPr="002448B5">
        <w:rPr>
          <w:rFonts w:ascii="Segoe UI" w:eastAsia="Arial Unicode MS" w:hAnsi="Segoe UI" w:cs="Segoe UI"/>
          <w:sz w:val="22"/>
          <w:szCs w:val="22"/>
        </w:rPr>
        <w:t>Flat</w:t>
      </w:r>
      <w:r w:rsidR="00000DD0" w:rsidRPr="002448B5">
        <w:rPr>
          <w:rFonts w:ascii="Segoe UI" w:eastAsia="Arial Unicode MS" w:hAnsi="Segoe UI" w:cs="Segoe UI"/>
          <w:sz w:val="22"/>
          <w:szCs w:val="22"/>
        </w:rPr>
        <w:t xml:space="preserve">, </w:t>
      </w:r>
      <w:r w:rsidR="00A5630E" w:rsidRPr="002448B5">
        <w:rPr>
          <w:rFonts w:ascii="Segoe UI" w:hAnsi="Segoe UI" w:cs="Segoe UI"/>
          <w:sz w:val="22"/>
          <w:szCs w:val="22"/>
        </w:rPr>
        <w:t xml:space="preserve">ao Fundo de </w:t>
      </w:r>
      <w:r w:rsidR="00613370" w:rsidRPr="002448B5">
        <w:rPr>
          <w:rFonts w:ascii="Segoe UI" w:hAnsi="Segoe UI" w:cs="Segoe UI"/>
          <w:sz w:val="22"/>
          <w:szCs w:val="22"/>
        </w:rPr>
        <w:t>Reserva</w:t>
      </w:r>
      <w:r w:rsidR="00117E55" w:rsidRPr="002448B5">
        <w:rPr>
          <w:rFonts w:ascii="Segoe UI" w:hAnsi="Segoe UI" w:cs="Segoe UI"/>
          <w:sz w:val="22"/>
          <w:szCs w:val="22"/>
        </w:rPr>
        <w:t xml:space="preserve"> e ao Fundo de Despesas</w:t>
      </w:r>
      <w:r w:rsidR="00A5630E" w:rsidRPr="002448B5">
        <w:rPr>
          <w:rFonts w:ascii="Segoe UI" w:hAnsi="Segoe UI" w:cs="Segoe UI"/>
          <w:sz w:val="22"/>
          <w:szCs w:val="22"/>
        </w:rPr>
        <w:t>, nos termos d</w:t>
      </w:r>
      <w:r w:rsidR="00C00C53" w:rsidRPr="002448B5">
        <w:rPr>
          <w:rFonts w:ascii="Segoe UI" w:hAnsi="Segoe UI" w:cs="Segoe UI"/>
          <w:sz w:val="22"/>
          <w:szCs w:val="22"/>
        </w:rPr>
        <w:t>a</w:t>
      </w:r>
      <w:r w:rsidR="00000DD0" w:rsidRPr="002448B5">
        <w:rPr>
          <w:rFonts w:ascii="Segoe UI" w:hAnsi="Segoe UI" w:cs="Segoe UI"/>
          <w:sz w:val="22"/>
          <w:szCs w:val="22"/>
        </w:rPr>
        <w:t>s</w:t>
      </w:r>
      <w:r w:rsidR="00A5630E" w:rsidRPr="002448B5">
        <w:rPr>
          <w:rFonts w:ascii="Segoe UI" w:hAnsi="Segoe UI" w:cs="Segoe UI"/>
          <w:sz w:val="22"/>
          <w:szCs w:val="22"/>
        </w:rPr>
        <w:t xml:space="preserve"> </w:t>
      </w:r>
      <w:r w:rsidR="00C00C53" w:rsidRPr="002448B5">
        <w:rPr>
          <w:rFonts w:ascii="Segoe UI" w:hAnsi="Segoe UI" w:cs="Segoe UI"/>
          <w:sz w:val="22"/>
          <w:szCs w:val="22"/>
        </w:rPr>
        <w:t>Cláusula</w:t>
      </w:r>
      <w:r w:rsidR="00000DD0" w:rsidRPr="002448B5">
        <w:rPr>
          <w:rFonts w:ascii="Segoe UI" w:hAnsi="Segoe UI" w:cs="Segoe UI"/>
          <w:sz w:val="22"/>
          <w:szCs w:val="22"/>
        </w:rPr>
        <w:t xml:space="preserve">s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_Ref71036121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14.1</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14.2</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_Ref71036166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15.1.1</w:t>
      </w:r>
      <w:r w:rsidR="00E13E8C" w:rsidRPr="002448B5">
        <w:rPr>
          <w:rFonts w:ascii="Segoe UI" w:hAnsi="Segoe UI" w:cs="Segoe UI"/>
          <w:sz w:val="22"/>
          <w:szCs w:val="22"/>
        </w:rPr>
        <w:fldChar w:fldCharType="end"/>
      </w:r>
      <w:r w:rsidR="00E13E8C" w:rsidRPr="002448B5">
        <w:rPr>
          <w:rFonts w:ascii="Segoe UI" w:hAnsi="Segoe UI" w:cs="Segoe UI"/>
          <w:sz w:val="22"/>
          <w:szCs w:val="22"/>
        </w:rPr>
        <w:t xml:space="preserve"> e </w:t>
      </w:r>
      <w:r w:rsidR="00BF1F88" w:rsidRPr="002448B5">
        <w:rPr>
          <w:rFonts w:ascii="Segoe UI" w:hAnsi="Segoe UI" w:cs="Segoe UI"/>
          <w:sz w:val="22"/>
          <w:szCs w:val="22"/>
        </w:rPr>
        <w:fldChar w:fldCharType="begin"/>
      </w:r>
      <w:r w:rsidR="00BF1F88" w:rsidRPr="002448B5">
        <w:rPr>
          <w:rFonts w:ascii="Segoe UI" w:hAnsi="Segoe UI" w:cs="Segoe UI"/>
          <w:sz w:val="22"/>
          <w:szCs w:val="22"/>
        </w:rPr>
        <w:instrText xml:space="preserve"> REF _Ref74321665 \r \p \h </w:instrText>
      </w:r>
      <w:r w:rsidR="002448B5">
        <w:rPr>
          <w:rFonts w:ascii="Segoe UI" w:hAnsi="Segoe UI" w:cs="Segoe UI"/>
          <w:sz w:val="22"/>
          <w:szCs w:val="22"/>
        </w:rPr>
        <w:instrText xml:space="preserve"> \* MERGEFORMAT </w:instrText>
      </w:r>
      <w:r w:rsidR="00BF1F88" w:rsidRPr="002448B5">
        <w:rPr>
          <w:rFonts w:ascii="Segoe UI" w:hAnsi="Segoe UI" w:cs="Segoe UI"/>
          <w:sz w:val="22"/>
          <w:szCs w:val="22"/>
        </w:rPr>
      </w:r>
      <w:r w:rsidR="00BF1F88" w:rsidRPr="002448B5">
        <w:rPr>
          <w:rFonts w:ascii="Segoe UI" w:hAnsi="Segoe UI" w:cs="Segoe UI"/>
          <w:sz w:val="22"/>
          <w:szCs w:val="22"/>
        </w:rPr>
        <w:fldChar w:fldCharType="separate"/>
      </w:r>
      <w:r w:rsidR="002448B5" w:rsidRPr="002448B5">
        <w:rPr>
          <w:rFonts w:ascii="Segoe UI" w:hAnsi="Segoe UI" w:cs="Segoe UI"/>
          <w:sz w:val="22"/>
          <w:szCs w:val="22"/>
        </w:rPr>
        <w:t>15.6.1 abaixo</w:t>
      </w:r>
      <w:r w:rsidR="00BF1F88" w:rsidRPr="002448B5">
        <w:rPr>
          <w:rFonts w:ascii="Segoe UI" w:hAnsi="Segoe UI" w:cs="Segoe UI"/>
          <w:sz w:val="22"/>
          <w:szCs w:val="22"/>
        </w:rPr>
        <w:fldChar w:fldCharType="end"/>
      </w:r>
      <w:r w:rsidR="00BF1F88" w:rsidRPr="002448B5">
        <w:rPr>
          <w:rFonts w:ascii="Segoe UI" w:hAnsi="Segoe UI" w:cs="Segoe UI"/>
          <w:sz w:val="22"/>
          <w:szCs w:val="22"/>
        </w:rPr>
        <w:t>.</w:t>
      </w:r>
      <w:bookmarkEnd w:id="92"/>
    </w:p>
    <w:p w14:paraId="082F227C" w14:textId="77777777" w:rsidR="00024824"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Arial Unicode MS" w:hAnsi="Segoe UI" w:cs="Segoe UI"/>
          <w:sz w:val="22"/>
          <w:szCs w:val="22"/>
        </w:rPr>
        <w:t xml:space="preserve">O Preço de Integralização </w:t>
      </w:r>
      <w:r w:rsidR="002F329A" w:rsidRPr="002448B5">
        <w:rPr>
          <w:rFonts w:ascii="Segoe UI" w:eastAsia="Arial Unicode MS" w:hAnsi="Segoe UI" w:cs="Segoe UI"/>
          <w:sz w:val="22"/>
          <w:szCs w:val="22"/>
        </w:rPr>
        <w:t xml:space="preserve">das Debêntures </w:t>
      </w:r>
      <w:r w:rsidRPr="002448B5">
        <w:rPr>
          <w:rFonts w:ascii="Segoe UI" w:eastAsia="Arial Unicode MS" w:hAnsi="Segoe UI" w:cs="Segoe UI"/>
          <w:sz w:val="22"/>
          <w:szCs w:val="22"/>
        </w:rPr>
        <w:t>devido</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pela Emissora</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em razão </w:t>
      </w:r>
      <w:r w:rsidR="002F329A" w:rsidRPr="002448B5">
        <w:rPr>
          <w:rFonts w:ascii="Segoe UI" w:eastAsia="Arial Unicode MS" w:hAnsi="Segoe UI" w:cs="Segoe UI"/>
          <w:sz w:val="22"/>
          <w:szCs w:val="22"/>
        </w:rPr>
        <w:t xml:space="preserve">da subscrição e integralização das Debêntures </w:t>
      </w:r>
      <w:r w:rsidRPr="002448B5">
        <w:rPr>
          <w:rFonts w:ascii="Segoe UI" w:eastAsia="Arial Unicode MS" w:hAnsi="Segoe UI" w:cs="Segoe UI"/>
          <w:sz w:val="22"/>
          <w:szCs w:val="22"/>
        </w:rPr>
        <w:t xml:space="preserve">vinculados aos CRI será pago por meio de Transferência Eletrônica Disponível – TED ou outra forma de transferência eletrônica de recursos financeiros, na </w:t>
      </w:r>
      <w:r w:rsidR="00CD401D" w:rsidRPr="002448B5">
        <w:rPr>
          <w:rFonts w:ascii="Segoe UI" w:eastAsia="Arial Unicode MS" w:hAnsi="Segoe UI" w:cs="Segoe UI"/>
          <w:sz w:val="22"/>
          <w:szCs w:val="22"/>
        </w:rPr>
        <w:t xml:space="preserve">Conta de </w:t>
      </w:r>
      <w:r w:rsidR="00C00C53" w:rsidRPr="002448B5">
        <w:rPr>
          <w:rFonts w:ascii="Segoe UI" w:eastAsia="Arial Unicode MS" w:hAnsi="Segoe UI" w:cs="Segoe UI"/>
          <w:sz w:val="22"/>
          <w:szCs w:val="22"/>
        </w:rPr>
        <w:t>Liquidação</w:t>
      </w:r>
      <w:r w:rsidRPr="002448B5">
        <w:rPr>
          <w:rFonts w:ascii="Segoe UI" w:eastAsia="Arial Unicode MS" w:hAnsi="Segoe UI" w:cs="Segoe UI"/>
          <w:sz w:val="22"/>
          <w:szCs w:val="22"/>
        </w:rPr>
        <w:t xml:space="preserve">. </w:t>
      </w:r>
    </w:p>
    <w:bookmarkEnd w:id="93"/>
    <w:bookmarkEnd w:id="94"/>
    <w:p w14:paraId="134A96B0" w14:textId="77777777" w:rsidR="00342895"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Lastro dos CRI</w:t>
      </w:r>
      <w:r w:rsidR="00942906" w:rsidRPr="002448B5">
        <w:rPr>
          <w:rFonts w:ascii="Segoe UI" w:hAnsi="Segoe UI" w:cs="Segoe UI"/>
          <w:sz w:val="22"/>
          <w:szCs w:val="22"/>
        </w:rPr>
        <w:t>.</w:t>
      </w:r>
      <w:r w:rsidRPr="002448B5">
        <w:rPr>
          <w:rFonts w:ascii="Segoe UI" w:hAnsi="Segoe UI" w:cs="Segoe UI"/>
          <w:sz w:val="22"/>
          <w:szCs w:val="22"/>
        </w:rPr>
        <w:t xml:space="preserve"> </w:t>
      </w:r>
      <w:r w:rsidR="00FB23E7" w:rsidRPr="002448B5">
        <w:rPr>
          <w:rFonts w:ascii="Segoe UI" w:hAnsi="Segoe UI" w:cs="Segoe UI"/>
          <w:sz w:val="22"/>
          <w:szCs w:val="22"/>
        </w:rPr>
        <w:t>A Emissora declara que foram vinculados</w:t>
      </w:r>
      <w:r w:rsidR="00843431" w:rsidRPr="002448B5">
        <w:rPr>
          <w:rFonts w:ascii="Segoe UI" w:hAnsi="Segoe UI" w:cs="Segoe UI"/>
          <w:sz w:val="22"/>
          <w:szCs w:val="22"/>
        </w:rPr>
        <w:t xml:space="preserve"> aos CRI</w:t>
      </w:r>
      <w:r w:rsidR="00FB23E7" w:rsidRPr="002448B5">
        <w:rPr>
          <w:rFonts w:ascii="Segoe UI" w:hAnsi="Segoe UI" w:cs="Segoe UI"/>
          <w:sz w:val="22"/>
          <w:szCs w:val="22"/>
        </w:rPr>
        <w:t>, pelo presente Termo de Securitização, os Créditos Imobiliários representados pela CCI, com valor nominal total de R</w:t>
      </w:r>
      <w:r w:rsidR="00687B6D" w:rsidRPr="002448B5">
        <w:rPr>
          <w:rFonts w:ascii="Segoe UI" w:hAnsi="Segoe UI" w:cs="Segoe UI"/>
          <w:sz w:val="22"/>
          <w:szCs w:val="22"/>
        </w:rPr>
        <w:t>$</w:t>
      </w:r>
      <w:r w:rsidR="00C00C53" w:rsidRPr="002448B5">
        <w:rPr>
          <w:rFonts w:ascii="Segoe UI" w:hAnsi="Segoe UI" w:cs="Segoe UI"/>
          <w:sz w:val="22"/>
          <w:szCs w:val="22"/>
        </w:rPr>
        <w:t> </w:t>
      </w:r>
      <w:r w:rsidR="00614EB6" w:rsidRPr="002448B5">
        <w:rPr>
          <w:rFonts w:ascii="Segoe UI" w:hAnsi="Segoe UI" w:cs="Segoe UI"/>
          <w:sz w:val="22"/>
          <w:szCs w:val="22"/>
        </w:rPr>
        <w:t>48</w:t>
      </w:r>
      <w:r w:rsidR="00117E55" w:rsidRPr="002448B5">
        <w:rPr>
          <w:rFonts w:ascii="Segoe UI" w:hAnsi="Segoe UI" w:cs="Segoe UI"/>
          <w:sz w:val="22"/>
          <w:szCs w:val="22"/>
        </w:rPr>
        <w:t>.</w:t>
      </w:r>
      <w:r w:rsidR="00C00C53" w:rsidRPr="002448B5">
        <w:rPr>
          <w:rFonts w:ascii="Segoe UI" w:hAnsi="Segoe UI" w:cs="Segoe UI"/>
          <w:sz w:val="22"/>
          <w:szCs w:val="22"/>
        </w:rPr>
        <w:t>0</w:t>
      </w:r>
      <w:r w:rsidR="00117E55" w:rsidRPr="002448B5">
        <w:rPr>
          <w:rFonts w:ascii="Segoe UI" w:hAnsi="Segoe UI" w:cs="Segoe UI"/>
          <w:sz w:val="22"/>
          <w:szCs w:val="22"/>
        </w:rPr>
        <w:t>00.000</w:t>
      </w:r>
      <w:r w:rsidR="00687B6D" w:rsidRPr="002448B5">
        <w:rPr>
          <w:rFonts w:ascii="Segoe UI" w:hAnsi="Segoe UI" w:cs="Segoe UI"/>
          <w:sz w:val="22"/>
          <w:szCs w:val="22"/>
        </w:rPr>
        <w:t>,00</w:t>
      </w:r>
      <w:r w:rsidR="00843431" w:rsidRPr="002448B5">
        <w:rPr>
          <w:rFonts w:ascii="Segoe UI" w:hAnsi="Segoe UI" w:cs="Segoe UI"/>
          <w:sz w:val="22"/>
          <w:szCs w:val="22"/>
        </w:rPr>
        <w:t xml:space="preserve"> (</w:t>
      </w:r>
      <w:r w:rsidR="00614EB6" w:rsidRPr="002448B5">
        <w:rPr>
          <w:rFonts w:ascii="Segoe UI" w:hAnsi="Segoe UI" w:cs="Segoe UI"/>
          <w:sz w:val="22"/>
          <w:szCs w:val="22"/>
        </w:rPr>
        <w:t xml:space="preserve">quarenta e oito </w:t>
      </w:r>
      <w:r w:rsidR="00C00C53" w:rsidRPr="002448B5">
        <w:rPr>
          <w:rFonts w:ascii="Segoe UI" w:hAnsi="Segoe UI" w:cs="Segoe UI"/>
          <w:sz w:val="22"/>
          <w:szCs w:val="22"/>
        </w:rPr>
        <w:t>milhões de reais</w:t>
      </w:r>
      <w:r w:rsidR="00843431" w:rsidRPr="002448B5">
        <w:rPr>
          <w:rFonts w:ascii="Segoe UI" w:hAnsi="Segoe UI" w:cs="Segoe UI"/>
          <w:sz w:val="22"/>
          <w:szCs w:val="22"/>
        </w:rPr>
        <w:t>)</w:t>
      </w:r>
      <w:r w:rsidR="00687B6D" w:rsidRPr="002448B5">
        <w:rPr>
          <w:rFonts w:ascii="Segoe UI" w:hAnsi="Segoe UI" w:cs="Segoe UI"/>
          <w:sz w:val="22"/>
          <w:szCs w:val="22"/>
        </w:rPr>
        <w:t xml:space="preserve">, </w:t>
      </w:r>
      <w:r w:rsidR="00FB23E7" w:rsidRPr="002448B5">
        <w:rPr>
          <w:rFonts w:ascii="Segoe UI" w:hAnsi="Segoe UI" w:cs="Segoe UI"/>
          <w:sz w:val="22"/>
          <w:szCs w:val="22"/>
        </w:rPr>
        <w:t>na Data de Emissão.</w:t>
      </w:r>
      <w:r w:rsidR="006E4055" w:rsidRPr="002448B5">
        <w:rPr>
          <w:rFonts w:ascii="Segoe UI" w:hAnsi="Segoe UI" w:cs="Segoe UI"/>
          <w:sz w:val="22"/>
          <w:szCs w:val="22"/>
        </w:rPr>
        <w:t xml:space="preserve"> </w:t>
      </w:r>
    </w:p>
    <w:p w14:paraId="2F8394C9" w14:textId="77777777" w:rsidR="00C638EB"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95" w:name="_DV_M42"/>
      <w:bookmarkEnd w:id="95"/>
      <w:r w:rsidRPr="002448B5">
        <w:rPr>
          <w:rFonts w:ascii="Segoe UI" w:hAnsi="Segoe UI" w:cs="Segoe UI"/>
          <w:sz w:val="22"/>
          <w:szCs w:val="22"/>
          <w:u w:val="single"/>
        </w:rPr>
        <w:t>Pagamentos dos Créditos Imobiliários</w:t>
      </w:r>
      <w:r w:rsidR="00942906" w:rsidRPr="002448B5">
        <w:rPr>
          <w:rFonts w:ascii="Segoe UI" w:hAnsi="Segoe UI" w:cs="Segoe UI"/>
          <w:sz w:val="22"/>
          <w:szCs w:val="22"/>
        </w:rPr>
        <w:t>.</w:t>
      </w:r>
      <w:r w:rsidRPr="002448B5">
        <w:rPr>
          <w:rFonts w:ascii="Segoe UI" w:hAnsi="Segoe UI" w:cs="Segoe UI"/>
          <w:sz w:val="22"/>
          <w:szCs w:val="22"/>
        </w:rPr>
        <w:t xml:space="preserve"> Os pagamentos recebidos relativos aos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serão computados e integrarão o lastro dos CRI até sua integral liquidação. Todos e quaisquer recursos relativos aos pagamentos dos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estão expressamente vinculados aos CRI, por força do Regime Fiduciário constituído pela </w:t>
      </w:r>
      <w:r w:rsidR="00C7548F" w:rsidRPr="002448B5">
        <w:rPr>
          <w:rFonts w:ascii="Segoe UI" w:hAnsi="Segoe UI" w:cs="Segoe UI"/>
          <w:sz w:val="22"/>
          <w:szCs w:val="22"/>
        </w:rPr>
        <w:t>Emissora</w:t>
      </w:r>
      <w:r w:rsidRPr="002448B5">
        <w:rPr>
          <w:rFonts w:ascii="Segoe UI" w:hAnsi="Segoe UI" w:cs="Segoe UI"/>
          <w:sz w:val="22"/>
          <w:szCs w:val="22"/>
        </w:rPr>
        <w:t xml:space="preserve">, em conformidade com o presente Termo de Securitização, não estando sujeitos a qualquer tipo de retenção, desconto ou compensação com ou em decorrência de outras obrigações da </w:t>
      </w:r>
      <w:r w:rsidR="00C7548F" w:rsidRPr="002448B5">
        <w:rPr>
          <w:rFonts w:ascii="Segoe UI" w:hAnsi="Segoe UI" w:cs="Segoe UI"/>
          <w:sz w:val="22"/>
          <w:szCs w:val="22"/>
        </w:rPr>
        <w:t>Emissora</w:t>
      </w:r>
      <w:r w:rsidRPr="002448B5">
        <w:rPr>
          <w:rFonts w:ascii="Segoe UI" w:hAnsi="Segoe UI" w:cs="Segoe UI"/>
          <w:sz w:val="22"/>
          <w:szCs w:val="22"/>
        </w:rPr>
        <w:t>. Neste sentido, os Créditos Imobiliários:</w:t>
      </w:r>
    </w:p>
    <w:p w14:paraId="65EFBB5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96" w:name="_DV_M43"/>
      <w:bookmarkStart w:id="97" w:name="_DV_M134"/>
      <w:bookmarkStart w:id="98" w:name="_DV_M135"/>
      <w:bookmarkStart w:id="99" w:name="_DV_M44"/>
      <w:bookmarkEnd w:id="96"/>
      <w:bookmarkEnd w:id="97"/>
      <w:bookmarkEnd w:id="98"/>
      <w:bookmarkEnd w:id="99"/>
      <w:r w:rsidRPr="002448B5">
        <w:rPr>
          <w:rFonts w:ascii="Segoe UI" w:hAnsi="Segoe UI" w:cs="Segoe UI"/>
          <w:sz w:val="22"/>
          <w:szCs w:val="22"/>
        </w:rPr>
        <w:t>constitu</w:t>
      </w:r>
      <w:r w:rsidR="00BE658D" w:rsidRPr="002448B5">
        <w:rPr>
          <w:rFonts w:ascii="Segoe UI" w:hAnsi="Segoe UI" w:cs="Segoe UI"/>
          <w:sz w:val="22"/>
          <w:szCs w:val="22"/>
        </w:rPr>
        <w:t>em</w:t>
      </w:r>
      <w:r w:rsidRPr="002448B5">
        <w:rPr>
          <w:rFonts w:ascii="Segoe UI" w:hAnsi="Segoe UI" w:cs="Segoe UI"/>
          <w:sz w:val="22"/>
          <w:szCs w:val="22"/>
        </w:rPr>
        <w:t xml:space="preserve"> Patrimônio Separado, não se confundindo com o patrimônio</w:t>
      </w:r>
      <w:r w:rsidR="006F41D8" w:rsidRPr="002448B5">
        <w:rPr>
          <w:rFonts w:ascii="Segoe UI" w:hAnsi="Segoe UI" w:cs="Segoe UI"/>
          <w:sz w:val="22"/>
          <w:szCs w:val="22"/>
        </w:rPr>
        <w:t xml:space="preserve"> comum</w:t>
      </w:r>
      <w:r w:rsidRPr="002448B5">
        <w:rPr>
          <w:rFonts w:ascii="Segoe UI" w:hAnsi="Segoe UI" w:cs="Segoe UI"/>
          <w:sz w:val="22"/>
          <w:szCs w:val="22"/>
        </w:rPr>
        <w:t xml:space="preserve"> da </w:t>
      </w:r>
      <w:r w:rsidR="00C7548F" w:rsidRPr="002448B5">
        <w:rPr>
          <w:rFonts w:ascii="Segoe UI" w:hAnsi="Segoe UI" w:cs="Segoe UI"/>
          <w:sz w:val="22"/>
          <w:szCs w:val="22"/>
        </w:rPr>
        <w:t>Emissora</w:t>
      </w:r>
      <w:r w:rsidRPr="002448B5">
        <w:rPr>
          <w:rFonts w:ascii="Segoe UI" w:hAnsi="Segoe UI" w:cs="Segoe UI"/>
          <w:sz w:val="22"/>
          <w:szCs w:val="22"/>
        </w:rPr>
        <w:t xml:space="preserve"> em nenhuma hipótese;</w:t>
      </w:r>
    </w:p>
    <w:p w14:paraId="38F3982E"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0" w:name="_DV_M136"/>
      <w:bookmarkStart w:id="101" w:name="_DV_M45"/>
      <w:bookmarkEnd w:id="100"/>
      <w:bookmarkEnd w:id="101"/>
      <w:r w:rsidRPr="002448B5">
        <w:rPr>
          <w:rFonts w:ascii="Segoe UI" w:hAnsi="Segoe UI" w:cs="Segoe UI"/>
          <w:sz w:val="22"/>
          <w:szCs w:val="22"/>
        </w:rPr>
        <w:t xml:space="preserve">permanecerão segregados do patrimônio </w:t>
      </w:r>
      <w:r w:rsidR="006F41D8" w:rsidRPr="002448B5">
        <w:rPr>
          <w:rFonts w:ascii="Segoe UI" w:hAnsi="Segoe UI" w:cs="Segoe UI"/>
          <w:sz w:val="22"/>
          <w:szCs w:val="22"/>
        </w:rPr>
        <w:t xml:space="preserve">comum da </w:t>
      </w:r>
      <w:r w:rsidR="00C7548F" w:rsidRPr="002448B5">
        <w:rPr>
          <w:rFonts w:ascii="Segoe UI" w:hAnsi="Segoe UI" w:cs="Segoe UI"/>
          <w:sz w:val="22"/>
          <w:szCs w:val="22"/>
        </w:rPr>
        <w:t>Emissora</w:t>
      </w:r>
      <w:r w:rsidRPr="002448B5">
        <w:rPr>
          <w:rFonts w:ascii="Segoe UI" w:hAnsi="Segoe UI" w:cs="Segoe UI"/>
          <w:sz w:val="22"/>
          <w:szCs w:val="22"/>
        </w:rPr>
        <w:t xml:space="preserve"> até o pagamento integral da totalidade dos CRI;</w:t>
      </w:r>
    </w:p>
    <w:p w14:paraId="7421FBCB"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2" w:name="_DV_M137"/>
      <w:bookmarkStart w:id="103" w:name="_DV_M46"/>
      <w:bookmarkEnd w:id="102"/>
      <w:bookmarkEnd w:id="103"/>
      <w:r w:rsidRPr="002448B5">
        <w:rPr>
          <w:rFonts w:ascii="Segoe UI" w:hAnsi="Segoe UI" w:cs="Segoe UI"/>
          <w:sz w:val="22"/>
          <w:szCs w:val="22"/>
        </w:rPr>
        <w:t xml:space="preserve">destinam-se exclusivamente ao pagamento </w:t>
      </w:r>
      <w:r w:rsidR="00514A0B" w:rsidRPr="002448B5">
        <w:rPr>
          <w:rFonts w:ascii="Segoe UI" w:hAnsi="Segoe UI" w:cs="Segoe UI"/>
          <w:sz w:val="22"/>
          <w:szCs w:val="22"/>
        </w:rPr>
        <w:t>dos</w:t>
      </w:r>
      <w:r w:rsidR="00B44DFC" w:rsidRPr="002448B5">
        <w:rPr>
          <w:rFonts w:ascii="Segoe UI" w:hAnsi="Segoe UI" w:cs="Segoe UI"/>
          <w:sz w:val="22"/>
          <w:szCs w:val="22"/>
        </w:rPr>
        <w:t xml:space="preserve"> </w:t>
      </w:r>
      <w:r w:rsidR="00514A0B" w:rsidRPr="002448B5">
        <w:rPr>
          <w:rFonts w:ascii="Segoe UI" w:hAnsi="Segoe UI" w:cs="Segoe UI"/>
          <w:sz w:val="22"/>
          <w:szCs w:val="22"/>
        </w:rPr>
        <w:t xml:space="preserve">CRI </w:t>
      </w:r>
      <w:r w:rsidR="00A02C62" w:rsidRPr="002448B5">
        <w:rPr>
          <w:rFonts w:ascii="Segoe UI" w:hAnsi="Segoe UI" w:cs="Segoe UI"/>
          <w:sz w:val="22"/>
          <w:szCs w:val="22"/>
        </w:rPr>
        <w:t>e</w:t>
      </w:r>
      <w:r w:rsidR="009D0CAF" w:rsidRPr="002448B5">
        <w:rPr>
          <w:rFonts w:ascii="Segoe UI" w:hAnsi="Segoe UI" w:cs="Segoe UI"/>
          <w:sz w:val="22"/>
          <w:szCs w:val="22"/>
        </w:rPr>
        <w:t xml:space="preserve"> dos custos </w:t>
      </w:r>
      <w:r w:rsidR="006F41D8" w:rsidRPr="002448B5">
        <w:rPr>
          <w:rFonts w:ascii="Segoe UI" w:hAnsi="Segoe UI" w:cs="Segoe UI"/>
          <w:sz w:val="22"/>
          <w:szCs w:val="22"/>
        </w:rPr>
        <w:t xml:space="preserve">da administração </w:t>
      </w:r>
      <w:r w:rsidR="00C638EB" w:rsidRPr="002448B5">
        <w:rPr>
          <w:rFonts w:ascii="Segoe UI" w:hAnsi="Segoe UI" w:cs="Segoe UI"/>
          <w:sz w:val="22"/>
          <w:szCs w:val="22"/>
        </w:rPr>
        <w:t>do</w:t>
      </w:r>
      <w:r w:rsidR="006E4055" w:rsidRPr="002448B5">
        <w:rPr>
          <w:rFonts w:ascii="Segoe UI" w:hAnsi="Segoe UI" w:cs="Segoe UI"/>
          <w:sz w:val="22"/>
          <w:szCs w:val="22"/>
        </w:rPr>
        <w:t xml:space="preserve"> </w:t>
      </w:r>
      <w:r w:rsidR="00C638EB" w:rsidRPr="002448B5">
        <w:rPr>
          <w:rFonts w:ascii="Segoe UI" w:hAnsi="Segoe UI" w:cs="Segoe UI"/>
          <w:sz w:val="22"/>
          <w:szCs w:val="22"/>
        </w:rPr>
        <w:t xml:space="preserve">Patrimônio Separado </w:t>
      </w:r>
      <w:r w:rsidR="006F41D8" w:rsidRPr="002448B5">
        <w:rPr>
          <w:rFonts w:ascii="Segoe UI" w:hAnsi="Segoe UI" w:cs="Segoe UI"/>
          <w:sz w:val="22"/>
          <w:szCs w:val="22"/>
        </w:rPr>
        <w:t>nos termos d</w:t>
      </w:r>
      <w:r w:rsidR="00C638EB" w:rsidRPr="002448B5">
        <w:rPr>
          <w:rFonts w:ascii="Segoe UI" w:hAnsi="Segoe UI" w:cs="Segoe UI"/>
          <w:sz w:val="22"/>
          <w:szCs w:val="22"/>
        </w:rPr>
        <w:t xml:space="preserve">este </w:t>
      </w:r>
      <w:r w:rsidR="006F41D8" w:rsidRPr="002448B5">
        <w:rPr>
          <w:rFonts w:ascii="Segoe UI" w:hAnsi="Segoe UI" w:cs="Segoe UI"/>
          <w:sz w:val="22"/>
          <w:szCs w:val="22"/>
        </w:rPr>
        <w:t>Termo de Securitização</w:t>
      </w:r>
      <w:r w:rsidRPr="002448B5">
        <w:rPr>
          <w:rFonts w:ascii="Segoe UI" w:hAnsi="Segoe UI" w:cs="Segoe UI"/>
          <w:sz w:val="22"/>
          <w:szCs w:val="22"/>
        </w:rPr>
        <w:t>;</w:t>
      </w:r>
    </w:p>
    <w:p w14:paraId="56C587D7"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4" w:name="_DV_M138"/>
      <w:bookmarkStart w:id="105" w:name="_DV_M47"/>
      <w:bookmarkEnd w:id="104"/>
      <w:bookmarkEnd w:id="105"/>
      <w:r w:rsidRPr="002448B5">
        <w:rPr>
          <w:rFonts w:ascii="Segoe UI" w:hAnsi="Segoe UI" w:cs="Segoe UI"/>
          <w:sz w:val="22"/>
          <w:szCs w:val="22"/>
        </w:rPr>
        <w:t xml:space="preserve">estão </w:t>
      </w:r>
      <w:r w:rsidR="006F41D8" w:rsidRPr="002448B5">
        <w:rPr>
          <w:rFonts w:ascii="Segoe UI" w:hAnsi="Segoe UI" w:cs="Segoe UI"/>
          <w:sz w:val="22"/>
          <w:szCs w:val="22"/>
        </w:rPr>
        <w:t xml:space="preserve">isentos e </w:t>
      </w:r>
      <w:r w:rsidR="00E94DAD" w:rsidRPr="002448B5">
        <w:rPr>
          <w:rFonts w:ascii="Segoe UI" w:hAnsi="Segoe UI" w:cs="Segoe UI"/>
          <w:sz w:val="22"/>
          <w:szCs w:val="22"/>
        </w:rPr>
        <w:t>imunes</w:t>
      </w:r>
      <w:r w:rsidRPr="002448B5">
        <w:rPr>
          <w:rFonts w:ascii="Segoe UI" w:hAnsi="Segoe UI" w:cs="Segoe UI"/>
          <w:sz w:val="22"/>
          <w:szCs w:val="22"/>
        </w:rPr>
        <w:t xml:space="preserve"> de qualquer ação ou execução promovida por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00C638EB" w:rsidRPr="002448B5">
        <w:rPr>
          <w:rFonts w:ascii="Segoe UI" w:hAnsi="Segoe UI" w:cs="Segoe UI"/>
          <w:sz w:val="22"/>
          <w:szCs w:val="22"/>
        </w:rPr>
        <w:t>, por mais privilegiados que sejam</w:t>
      </w:r>
      <w:r w:rsidRPr="002448B5">
        <w:rPr>
          <w:rFonts w:ascii="Segoe UI" w:hAnsi="Segoe UI" w:cs="Segoe UI"/>
          <w:sz w:val="22"/>
          <w:szCs w:val="22"/>
        </w:rPr>
        <w:t>;</w:t>
      </w:r>
      <w:r w:rsidR="002F329A" w:rsidRPr="002448B5">
        <w:rPr>
          <w:rFonts w:ascii="Segoe UI" w:hAnsi="Segoe UI" w:cs="Segoe UI"/>
          <w:sz w:val="22"/>
          <w:szCs w:val="22"/>
        </w:rPr>
        <w:t xml:space="preserve"> </w:t>
      </w:r>
    </w:p>
    <w:p w14:paraId="72F92EED"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6" w:name="_DV_M139"/>
      <w:bookmarkStart w:id="107" w:name="_DV_M48"/>
      <w:bookmarkEnd w:id="106"/>
      <w:bookmarkEnd w:id="107"/>
      <w:r w:rsidRPr="002448B5">
        <w:rPr>
          <w:rFonts w:ascii="Segoe UI" w:hAnsi="Segoe UI" w:cs="Segoe UI"/>
          <w:sz w:val="22"/>
          <w:szCs w:val="22"/>
        </w:rPr>
        <w:t>não podem ser utilizados na prestação de garantias e não podem ser excutidos por quaisquer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Pr="002448B5">
        <w:rPr>
          <w:rFonts w:ascii="Segoe UI" w:hAnsi="Segoe UI" w:cs="Segoe UI"/>
          <w:sz w:val="22"/>
          <w:szCs w:val="22"/>
        </w:rPr>
        <w:t>, por mais privilegiados que sejam; e</w:t>
      </w:r>
    </w:p>
    <w:p w14:paraId="5C8A228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8" w:name="_DV_M140"/>
      <w:bookmarkStart w:id="109" w:name="_DV_M49"/>
      <w:bookmarkEnd w:id="108"/>
      <w:bookmarkEnd w:id="109"/>
      <w:r w:rsidRPr="002448B5">
        <w:rPr>
          <w:rFonts w:ascii="Segoe UI" w:hAnsi="Segoe UI" w:cs="Segoe UI"/>
          <w:sz w:val="22"/>
          <w:szCs w:val="22"/>
        </w:rPr>
        <w:t>somente respondem pelas obrigações decorrentes dos</w:t>
      </w:r>
      <w:r w:rsidR="00514A0B" w:rsidRPr="002448B5">
        <w:rPr>
          <w:rFonts w:ascii="Segoe UI" w:hAnsi="Segoe UI" w:cs="Segoe UI"/>
          <w:sz w:val="22"/>
          <w:szCs w:val="22"/>
        </w:rPr>
        <w:t xml:space="preserve"> </w:t>
      </w:r>
      <w:r w:rsidRPr="002448B5">
        <w:rPr>
          <w:rFonts w:ascii="Segoe UI" w:hAnsi="Segoe UI" w:cs="Segoe UI"/>
          <w:sz w:val="22"/>
          <w:szCs w:val="22"/>
        </w:rPr>
        <w:t>CRI a que estão vinculados.</w:t>
      </w:r>
    </w:p>
    <w:p w14:paraId="3A5C36CB" w14:textId="77777777" w:rsidR="00D54DC4" w:rsidRPr="002448B5" w:rsidRDefault="00C63A3F">
      <w:pPr>
        <w:numPr>
          <w:ilvl w:val="2"/>
          <w:numId w:val="5"/>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 Emissora será a única e exclusiva responsável pela administração e cobrança da totalidade dos Créditos Imobiliários, observado que, nos termos do artigo 12 da </w:t>
      </w:r>
      <w:r w:rsidR="00EA745B" w:rsidRPr="002448B5">
        <w:rPr>
          <w:rFonts w:ascii="Segoe UI" w:hAnsi="Segoe UI" w:cs="Segoe UI"/>
          <w:sz w:val="22"/>
          <w:szCs w:val="22"/>
        </w:rPr>
        <w:t>Resolução CVM 17</w:t>
      </w:r>
      <w:r w:rsidRPr="002448B5">
        <w:rPr>
          <w:rFonts w:ascii="Segoe UI" w:hAnsi="Segoe UI" w:cs="Segoe UI"/>
          <w:sz w:val="22"/>
          <w:szCs w:val="22"/>
        </w:rPr>
        <w:t xml:space="preserve">, em caso de inadimplemento </w:t>
      </w:r>
      <w:r w:rsidR="00BE658D" w:rsidRPr="002448B5">
        <w:rPr>
          <w:rFonts w:ascii="Segoe UI" w:hAnsi="Segoe UI" w:cs="Segoe UI"/>
          <w:sz w:val="22"/>
          <w:szCs w:val="22"/>
        </w:rPr>
        <w:t>d</w:t>
      </w:r>
      <w:r w:rsidRPr="002448B5">
        <w:rPr>
          <w:rFonts w:ascii="Segoe UI" w:hAnsi="Segoe UI" w:cs="Segoe UI"/>
          <w:sz w:val="22"/>
          <w:szCs w:val="22"/>
        </w:rPr>
        <w:t xml:space="preserve">os pagamentos relativos aos CRI, o Agente Fiduciário deverá realizar os procedimentos de execução dos Créditos Imobiliários. </w:t>
      </w:r>
      <w:bookmarkStart w:id="110" w:name="_DV_M50"/>
      <w:bookmarkEnd w:id="110"/>
    </w:p>
    <w:p w14:paraId="7EAECCBA" w14:textId="77777777" w:rsidR="00491A6E"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Custódia</w:t>
      </w:r>
      <w:r w:rsidRPr="002448B5">
        <w:rPr>
          <w:rFonts w:ascii="Segoe UI" w:hAnsi="Segoe UI" w:cs="Segoe UI"/>
          <w:color w:val="000000"/>
          <w:sz w:val="22"/>
        </w:rPr>
        <w:t xml:space="preserve">. </w:t>
      </w:r>
      <w:r w:rsidR="00EA745B" w:rsidRPr="002448B5">
        <w:rPr>
          <w:rFonts w:ascii="Segoe UI" w:hAnsi="Segoe UI" w:cs="Segoe UI"/>
          <w:color w:val="000000"/>
          <w:sz w:val="22"/>
        </w:rPr>
        <w:t xml:space="preserve">Uma via </w:t>
      </w:r>
      <w:r w:rsidR="00751A5E" w:rsidRPr="002448B5">
        <w:rPr>
          <w:rFonts w:ascii="Segoe UI" w:hAnsi="Segoe UI" w:cs="Segoe UI"/>
          <w:b/>
          <w:color w:val="000000"/>
          <w:sz w:val="22"/>
        </w:rPr>
        <w:t>(i)</w:t>
      </w:r>
      <w:r w:rsidR="00751A5E" w:rsidRPr="002448B5">
        <w:rPr>
          <w:rFonts w:ascii="Segoe UI" w:hAnsi="Segoe UI" w:cs="Segoe UI"/>
          <w:color w:val="000000"/>
          <w:sz w:val="22"/>
        </w:rPr>
        <w:t xml:space="preserve"> </w:t>
      </w:r>
      <w:r w:rsidR="00EA745B" w:rsidRPr="002448B5">
        <w:rPr>
          <w:rFonts w:ascii="Segoe UI" w:hAnsi="Segoe UI" w:cs="Segoe UI"/>
          <w:color w:val="000000"/>
          <w:sz w:val="22"/>
        </w:rPr>
        <w:t>da Escritura de Emissão de CCI</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w:t>
      </w:r>
      <w:r w:rsidR="00751A5E" w:rsidRPr="002448B5">
        <w:rPr>
          <w:rFonts w:ascii="Segoe UI" w:hAnsi="Segoe UI" w:cs="Segoe UI"/>
          <w:color w:val="000000"/>
          <w:sz w:val="22"/>
        </w:rPr>
        <w:t xml:space="preserve"> da Escritura de Emissão </w:t>
      </w:r>
      <w:r w:rsidR="00EA745B" w:rsidRPr="002448B5">
        <w:rPr>
          <w:rFonts w:ascii="Segoe UI" w:hAnsi="Segoe UI" w:cs="Segoe UI"/>
          <w:color w:val="000000"/>
          <w:sz w:val="22"/>
        </w:rPr>
        <w:t>e</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(iii)</w:t>
      </w:r>
      <w:r w:rsidR="00EA745B" w:rsidRPr="002448B5">
        <w:rPr>
          <w:rFonts w:ascii="Segoe UI" w:hAnsi="Segoe UI" w:cs="Segoe UI"/>
          <w:color w:val="000000"/>
          <w:sz w:val="22"/>
        </w:rPr>
        <w:t xml:space="preserve"> deste Termo de Securitização deverão ser mantidos pelo Custodiante.</w:t>
      </w:r>
    </w:p>
    <w:p w14:paraId="12F10A9D" w14:textId="77777777" w:rsidR="00342895" w:rsidRPr="002448B5" w:rsidRDefault="00C63A3F">
      <w:pPr>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Custodiante</w:t>
      </w:r>
      <w:r w:rsidR="00491A6E" w:rsidRPr="002448B5">
        <w:rPr>
          <w:rFonts w:ascii="Segoe UI" w:hAnsi="Segoe UI" w:cs="Segoe UI"/>
          <w:sz w:val="22"/>
          <w:szCs w:val="22"/>
        </w:rPr>
        <w:t xml:space="preserve">, para fins do disposto no item 12 do </w:t>
      </w:r>
      <w:r w:rsidR="00974E92" w:rsidRPr="002448B5">
        <w:rPr>
          <w:rFonts w:ascii="Segoe UI" w:hAnsi="Segoe UI" w:cs="Segoe UI"/>
          <w:sz w:val="22"/>
          <w:szCs w:val="22"/>
        </w:rPr>
        <w:t>A</w:t>
      </w:r>
      <w:r w:rsidR="000035EB" w:rsidRPr="002448B5">
        <w:rPr>
          <w:rFonts w:ascii="Segoe UI" w:hAnsi="Segoe UI" w:cs="Segoe UI"/>
          <w:sz w:val="22"/>
          <w:szCs w:val="22"/>
        </w:rPr>
        <w:t xml:space="preserve">nexo </w:t>
      </w:r>
      <w:r w:rsidR="00B44DFC" w:rsidRPr="002448B5">
        <w:rPr>
          <w:rFonts w:ascii="Segoe UI" w:hAnsi="Segoe UI" w:cs="Segoe UI"/>
          <w:sz w:val="22"/>
          <w:szCs w:val="22"/>
        </w:rPr>
        <w:t>III</w:t>
      </w:r>
      <w:r w:rsidR="00491A6E" w:rsidRPr="002448B5">
        <w:rPr>
          <w:rFonts w:ascii="Segoe UI" w:hAnsi="Segoe UI" w:cs="Segoe UI"/>
          <w:sz w:val="22"/>
          <w:szCs w:val="22"/>
        </w:rPr>
        <w:t xml:space="preserve"> da Instrução </w:t>
      </w:r>
      <w:r w:rsidR="00C00C53" w:rsidRPr="002448B5">
        <w:rPr>
          <w:rFonts w:ascii="Segoe UI" w:hAnsi="Segoe UI" w:cs="Segoe UI"/>
          <w:sz w:val="22"/>
          <w:szCs w:val="22"/>
        </w:rPr>
        <w:t>CVM </w:t>
      </w:r>
      <w:r w:rsidR="00491A6E" w:rsidRPr="002448B5">
        <w:rPr>
          <w:rFonts w:ascii="Segoe UI" w:hAnsi="Segoe UI" w:cs="Segoe UI"/>
          <w:sz w:val="22"/>
          <w:szCs w:val="22"/>
        </w:rPr>
        <w:t>414 é a</w:t>
      </w:r>
      <w:r w:rsidR="0052459F" w:rsidRPr="002448B5">
        <w:rPr>
          <w:rFonts w:ascii="Segoe UI" w:hAnsi="Segoe UI" w:cs="Segoe UI"/>
          <w:sz w:val="22"/>
          <w:szCs w:val="22"/>
        </w:rPr>
        <w:t xml:space="preserve"> </w:t>
      </w:r>
      <w:r w:rsidR="00E13E8C" w:rsidRPr="002448B5">
        <w:rPr>
          <w:rFonts w:ascii="Segoe UI" w:hAnsi="Segoe UI" w:cs="Segoe UI"/>
          <w:sz w:val="22"/>
          <w:szCs w:val="22"/>
        </w:rPr>
        <w:t>Simplific Pavarini Distribuidora de Títulos e Valores Mobiliários Ltda.</w:t>
      </w:r>
      <w:r w:rsidR="00491A6E" w:rsidRPr="002448B5">
        <w:rPr>
          <w:rFonts w:ascii="Segoe UI" w:hAnsi="Segoe UI" w:cs="Segoe UI"/>
          <w:sz w:val="22"/>
          <w:szCs w:val="22"/>
        </w:rPr>
        <w:t>, acima qualificada.</w:t>
      </w:r>
    </w:p>
    <w:p w14:paraId="4430D312" w14:textId="77777777" w:rsidR="00B44DFC" w:rsidRPr="002448B5" w:rsidRDefault="00C63A3F">
      <w:pPr>
        <w:numPr>
          <w:ilvl w:val="1"/>
          <w:numId w:val="5"/>
        </w:numPr>
        <w:tabs>
          <w:tab w:val="left" w:pos="1134"/>
        </w:tabs>
        <w:suppressAutoHyphens/>
        <w:spacing w:after="240" w:line="320" w:lineRule="atLeast"/>
        <w:ind w:left="0" w:firstLine="0"/>
        <w:jc w:val="both"/>
        <w:rPr>
          <w:rFonts w:ascii="Segoe UI" w:hAnsi="Segoe UI" w:cs="Segoe UI"/>
          <w:color w:val="000000"/>
          <w:sz w:val="22"/>
        </w:rPr>
      </w:pPr>
      <w:bookmarkStart w:id="111" w:name="_Toc444006309"/>
      <w:r w:rsidRPr="002448B5">
        <w:rPr>
          <w:rFonts w:ascii="Segoe UI" w:hAnsi="Segoe UI" w:cs="Segoe UI"/>
          <w:color w:val="000000"/>
          <w:sz w:val="22"/>
          <w:u w:val="single"/>
        </w:rPr>
        <w:t>Procedimentos de Cobrança e Pagamento</w:t>
      </w:r>
      <w:bookmarkEnd w:id="111"/>
      <w:r w:rsidRPr="002448B5">
        <w:rPr>
          <w:rFonts w:ascii="Segoe UI" w:hAnsi="Segoe UI" w:cs="Segoe UI"/>
          <w:color w:val="000000"/>
          <w:sz w:val="22"/>
        </w:rPr>
        <w:t xml:space="preserve">. O pagamento dos Créditos Imobiliários deverá ocorrer nas respectivas </w:t>
      </w:r>
      <w:r w:rsidR="00CB20DE" w:rsidRPr="002448B5">
        <w:rPr>
          <w:rFonts w:ascii="Segoe UI" w:hAnsi="Segoe UI" w:cs="Segoe UI"/>
          <w:color w:val="000000"/>
          <w:sz w:val="22"/>
        </w:rPr>
        <w:t xml:space="preserve">datas </w:t>
      </w:r>
      <w:r w:rsidRPr="002448B5">
        <w:rPr>
          <w:rFonts w:ascii="Segoe UI" w:hAnsi="Segoe UI" w:cs="Segoe UI"/>
          <w:color w:val="000000"/>
          <w:sz w:val="22"/>
        </w:rPr>
        <w:t xml:space="preserve">de </w:t>
      </w:r>
      <w:r w:rsidR="00CB20DE" w:rsidRPr="002448B5">
        <w:rPr>
          <w:rFonts w:ascii="Segoe UI" w:hAnsi="Segoe UI" w:cs="Segoe UI"/>
          <w:color w:val="000000"/>
          <w:sz w:val="22"/>
        </w:rPr>
        <w:t xml:space="preserve">pagamento </w:t>
      </w:r>
      <w:r w:rsidRPr="002448B5">
        <w:rPr>
          <w:rFonts w:ascii="Segoe UI" w:hAnsi="Segoe UI" w:cs="Segoe UI"/>
          <w:color w:val="000000"/>
          <w:sz w:val="22"/>
        </w:rPr>
        <w:t>dos Créditos Imobiliários</w:t>
      </w:r>
      <w:r w:rsidR="00CB20DE" w:rsidRPr="002448B5">
        <w:rPr>
          <w:rFonts w:ascii="Segoe UI" w:hAnsi="Segoe UI" w:cs="Segoe UI"/>
          <w:color w:val="000000"/>
          <w:sz w:val="22"/>
        </w:rPr>
        <w:t xml:space="preserve"> previstas n</w:t>
      </w:r>
      <w:r w:rsidRPr="002448B5">
        <w:rPr>
          <w:rFonts w:ascii="Segoe UI" w:hAnsi="Segoe UI" w:cs="Segoe UI"/>
          <w:color w:val="000000"/>
          <w:sz w:val="22"/>
        </w:rPr>
        <w:t xml:space="preserve">a Escritura de Emissão. </w:t>
      </w:r>
    </w:p>
    <w:p w14:paraId="201E2F8F" w14:textId="77777777" w:rsidR="00B44DFC"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Até a quitação integral das </w:t>
      </w:r>
      <w:r w:rsidR="00B907C9" w:rsidRPr="002448B5">
        <w:rPr>
          <w:rFonts w:ascii="Segoe UI" w:hAnsi="Segoe UI" w:cs="Segoe UI"/>
          <w:sz w:val="22"/>
          <w:szCs w:val="22"/>
        </w:rPr>
        <w:t>o</w:t>
      </w:r>
      <w:r w:rsidRPr="002448B5">
        <w:rPr>
          <w:rFonts w:ascii="Segoe UI" w:hAnsi="Segoe UI" w:cs="Segoe UI"/>
          <w:sz w:val="22"/>
          <w:szCs w:val="22"/>
        </w:rPr>
        <w:t>brigações</w:t>
      </w:r>
      <w:r w:rsidR="00B907C9" w:rsidRPr="002448B5">
        <w:rPr>
          <w:rFonts w:ascii="Segoe UI" w:hAnsi="Segoe UI" w:cs="Segoe UI"/>
          <w:sz w:val="22"/>
          <w:szCs w:val="22"/>
        </w:rPr>
        <w:t xml:space="preserve"> previstas neste Termo</w:t>
      </w:r>
      <w:r w:rsidR="00BE658D" w:rsidRPr="002448B5">
        <w:rPr>
          <w:rFonts w:ascii="Segoe UI" w:hAnsi="Segoe UI" w:cs="Segoe UI"/>
          <w:sz w:val="22"/>
          <w:szCs w:val="22"/>
        </w:rPr>
        <w:t xml:space="preserve"> de Securitização</w:t>
      </w:r>
      <w:r w:rsidRPr="002448B5">
        <w:rPr>
          <w:rFonts w:ascii="Segoe UI" w:hAnsi="Segoe UI" w:cs="Segoe UI"/>
          <w:sz w:val="22"/>
          <w:szCs w:val="22"/>
        </w:rPr>
        <w:t>, a Emissora obriga-se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41134882" w14:textId="77777777" w:rsidR="00B44DFC"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Conforme definido na Escritura de Emissão, quaisquer recursos relativos ao pagamento dos Créditos Imobiliários </w:t>
      </w:r>
      <w:r w:rsidR="00B83E15" w:rsidRPr="002448B5">
        <w:rPr>
          <w:rFonts w:ascii="Segoe UI" w:hAnsi="Segoe UI" w:cs="Segoe UI"/>
          <w:sz w:val="22"/>
          <w:szCs w:val="22"/>
        </w:rPr>
        <w:t>representados pela CCI</w:t>
      </w:r>
      <w:r w:rsidRPr="002448B5">
        <w:rPr>
          <w:rFonts w:ascii="Segoe UI" w:hAnsi="Segoe UI" w:cs="Segoe UI"/>
          <w:sz w:val="22"/>
          <w:szCs w:val="22"/>
        </w:rPr>
        <w:t xml:space="preserve"> em razão do cumprimento das obrigações pecuniárias assumidas</w:t>
      </w:r>
      <w:r w:rsidR="00942906" w:rsidRPr="002448B5">
        <w:rPr>
          <w:rFonts w:ascii="Segoe UI" w:hAnsi="Segoe UI" w:cs="Segoe UI"/>
          <w:sz w:val="22"/>
          <w:szCs w:val="22"/>
        </w:rPr>
        <w:t>,</w:t>
      </w:r>
      <w:r w:rsidRPr="002448B5">
        <w:rPr>
          <w:rFonts w:ascii="Segoe UI" w:hAnsi="Segoe UI" w:cs="Segoe UI"/>
          <w:sz w:val="22"/>
          <w:szCs w:val="22"/>
        </w:rPr>
        <w:t xml:space="preserve"> pela Devedora</w:t>
      </w:r>
      <w:r w:rsidR="00942906" w:rsidRPr="002448B5">
        <w:rPr>
          <w:rFonts w:ascii="Segoe UI" w:hAnsi="Segoe UI" w:cs="Segoe UI"/>
          <w:sz w:val="22"/>
          <w:szCs w:val="22"/>
        </w:rPr>
        <w:t>,</w:t>
      </w:r>
      <w:r w:rsidRPr="002448B5">
        <w:rPr>
          <w:rFonts w:ascii="Segoe UI" w:hAnsi="Segoe UI" w:cs="Segoe UI"/>
          <w:sz w:val="22"/>
          <w:szCs w:val="22"/>
        </w:rPr>
        <w:t xml:space="preserve"> </w:t>
      </w:r>
      <w:r w:rsidR="002A548B" w:rsidRPr="002448B5">
        <w:rPr>
          <w:rFonts w:ascii="Segoe UI" w:hAnsi="Segoe UI" w:cs="Segoe UI"/>
          <w:sz w:val="22"/>
          <w:szCs w:val="22"/>
        </w:rPr>
        <w:t xml:space="preserve">na Escritura de Emissão </w:t>
      </w:r>
      <w:r w:rsidRPr="002448B5">
        <w:rPr>
          <w:rFonts w:ascii="Segoe UI" w:hAnsi="Segoe UI" w:cs="Segoe UI"/>
          <w:sz w:val="22"/>
          <w:szCs w:val="22"/>
        </w:rPr>
        <w:t xml:space="preserve">deverão ser depositados </w:t>
      </w:r>
      <w:r w:rsidR="00FC3CC0" w:rsidRPr="002448B5">
        <w:rPr>
          <w:rFonts w:ascii="Segoe UI" w:hAnsi="Segoe UI" w:cs="Segoe UI"/>
          <w:sz w:val="22"/>
          <w:szCs w:val="22"/>
        </w:rPr>
        <w:t xml:space="preserve">no </w:t>
      </w:r>
      <w:r w:rsidRPr="002448B5">
        <w:rPr>
          <w:rFonts w:ascii="Segoe UI" w:hAnsi="Segoe UI" w:cs="Segoe UI"/>
          <w:sz w:val="22"/>
          <w:szCs w:val="22"/>
        </w:rPr>
        <w:t>respectivo dia de pagamento</w:t>
      </w:r>
      <w:r w:rsidR="00FC3CC0" w:rsidRPr="002448B5">
        <w:rPr>
          <w:rFonts w:ascii="Segoe UI" w:hAnsi="Segoe UI" w:cs="Segoe UI"/>
          <w:sz w:val="22"/>
          <w:szCs w:val="22"/>
        </w:rPr>
        <w:t xml:space="preserve"> </w:t>
      </w:r>
      <w:r w:rsidR="002F329A" w:rsidRPr="002448B5">
        <w:rPr>
          <w:rFonts w:ascii="Segoe UI" w:hAnsi="Segoe UI" w:cs="Segoe UI"/>
          <w:sz w:val="22"/>
          <w:szCs w:val="22"/>
        </w:rPr>
        <w:t xml:space="preserve">na </w:t>
      </w:r>
      <w:r w:rsidR="00FC3CC0" w:rsidRPr="002448B5">
        <w:rPr>
          <w:rFonts w:ascii="Segoe UI" w:hAnsi="Segoe UI" w:cs="Segoe UI"/>
          <w:sz w:val="22"/>
          <w:szCs w:val="22"/>
        </w:rPr>
        <w:t>Conta Centralizadora</w:t>
      </w:r>
      <w:r w:rsidRPr="002448B5">
        <w:rPr>
          <w:rFonts w:ascii="Segoe UI" w:hAnsi="Segoe UI" w:cs="Segoe UI"/>
          <w:sz w:val="22"/>
          <w:szCs w:val="22"/>
        </w:rPr>
        <w:t xml:space="preserve">. Caso a Emissora não recepcione os recursos na Conta Centralizadora até </w:t>
      </w:r>
      <w:r w:rsidR="002D66A0" w:rsidRPr="002448B5">
        <w:rPr>
          <w:rFonts w:ascii="Segoe UI" w:hAnsi="Segoe UI" w:cs="Segoe UI"/>
          <w:sz w:val="22"/>
          <w:szCs w:val="22"/>
        </w:rPr>
        <w:t>a</w:t>
      </w:r>
      <w:r w:rsidRPr="002448B5">
        <w:rPr>
          <w:rFonts w:ascii="Segoe UI" w:hAnsi="Segoe UI" w:cs="Segoe UI"/>
          <w:sz w:val="22"/>
          <w:szCs w:val="22"/>
        </w:rPr>
        <w:t xml:space="preserve"> referid</w:t>
      </w:r>
      <w:r w:rsidR="002D66A0" w:rsidRPr="002448B5">
        <w:rPr>
          <w:rFonts w:ascii="Segoe UI" w:hAnsi="Segoe UI" w:cs="Segoe UI"/>
          <w:sz w:val="22"/>
          <w:szCs w:val="22"/>
        </w:rPr>
        <w:t>a</w:t>
      </w:r>
      <w:r w:rsidRPr="002448B5">
        <w:rPr>
          <w:rFonts w:ascii="Segoe UI" w:hAnsi="Segoe UI" w:cs="Segoe UI"/>
          <w:sz w:val="22"/>
          <w:szCs w:val="22"/>
        </w:rPr>
        <w:t xml:space="preserve"> </w:t>
      </w:r>
      <w:r w:rsidR="002D66A0" w:rsidRPr="002448B5">
        <w:rPr>
          <w:rFonts w:ascii="Segoe UI" w:hAnsi="Segoe UI" w:cs="Segoe UI"/>
          <w:sz w:val="22"/>
          <w:szCs w:val="22"/>
        </w:rPr>
        <w:t>data</w:t>
      </w:r>
      <w:r w:rsidRPr="002448B5">
        <w:rPr>
          <w:rFonts w:ascii="Segoe UI" w:hAnsi="Segoe UI" w:cs="Segoe UI"/>
          <w:sz w:val="22"/>
          <w:szCs w:val="22"/>
        </w:rPr>
        <w:t xml:space="preserve">, a Emissora estará isenta de quaisquer penalidades em razão do descumprimento de obrigações a ela imputadas </w:t>
      </w:r>
      <w:r w:rsidR="002D66A0" w:rsidRPr="002448B5">
        <w:rPr>
          <w:rFonts w:ascii="Segoe UI" w:hAnsi="Segoe UI" w:cs="Segoe UI"/>
          <w:sz w:val="22"/>
          <w:szCs w:val="22"/>
        </w:rPr>
        <w:t>resultantes</w:t>
      </w:r>
      <w:r w:rsidRPr="002448B5">
        <w:rPr>
          <w:rFonts w:ascii="Segoe UI" w:hAnsi="Segoe UI" w:cs="Segoe UI"/>
          <w:sz w:val="22"/>
          <w:szCs w:val="22"/>
        </w:rPr>
        <w:t xml:space="preserve"> </w:t>
      </w:r>
      <w:r w:rsidR="002D66A0" w:rsidRPr="002448B5">
        <w:rPr>
          <w:rFonts w:ascii="Segoe UI" w:hAnsi="Segoe UI" w:cs="Segoe UI"/>
          <w:sz w:val="22"/>
          <w:szCs w:val="22"/>
        </w:rPr>
        <w:t>d</w:t>
      </w:r>
      <w:r w:rsidRPr="002448B5">
        <w:rPr>
          <w:rFonts w:ascii="Segoe UI" w:hAnsi="Segoe UI" w:cs="Segoe UI"/>
          <w:sz w:val="22"/>
          <w:szCs w:val="22"/>
        </w:rPr>
        <w:t>o não cumprimento do prazo acima previsto</w:t>
      </w:r>
      <w:r w:rsidR="00942906" w:rsidRPr="002448B5">
        <w:rPr>
          <w:rFonts w:ascii="Segoe UI" w:hAnsi="Segoe UI" w:cs="Segoe UI"/>
          <w:sz w:val="22"/>
          <w:szCs w:val="22"/>
        </w:rPr>
        <w:t>. Neste caso,</w:t>
      </w:r>
      <w:r w:rsidRPr="002448B5">
        <w:rPr>
          <w:rFonts w:ascii="Segoe UI" w:hAnsi="Segoe UI" w:cs="Segoe UI"/>
          <w:sz w:val="22"/>
          <w:szCs w:val="22"/>
        </w:rPr>
        <w:t xml:space="preserve"> a Devedora se responsabiliza pelo não cumprimento des</w:t>
      </w:r>
      <w:r w:rsidR="00942906" w:rsidRPr="002448B5">
        <w:rPr>
          <w:rFonts w:ascii="Segoe UI" w:hAnsi="Segoe UI" w:cs="Segoe UI"/>
          <w:sz w:val="22"/>
          <w:szCs w:val="22"/>
        </w:rPr>
        <w:t>s</w:t>
      </w:r>
      <w:r w:rsidRPr="002448B5">
        <w:rPr>
          <w:rFonts w:ascii="Segoe UI" w:hAnsi="Segoe UI" w:cs="Segoe UI"/>
          <w:sz w:val="22"/>
          <w:szCs w:val="22"/>
        </w:rPr>
        <w:t xml:space="preserve">as obrigações pecuniárias, sendo certo que os </w:t>
      </w:r>
      <w:r w:rsidR="002D66A0" w:rsidRPr="002448B5">
        <w:rPr>
          <w:rFonts w:ascii="Segoe UI" w:hAnsi="Segoe UI" w:cs="Segoe UI"/>
          <w:sz w:val="22"/>
          <w:szCs w:val="22"/>
        </w:rPr>
        <w:t>e</w:t>
      </w:r>
      <w:r w:rsidRPr="002448B5">
        <w:rPr>
          <w:rFonts w:ascii="Segoe UI" w:hAnsi="Segoe UI" w:cs="Segoe UI"/>
          <w:sz w:val="22"/>
          <w:szCs w:val="22"/>
        </w:rPr>
        <w:t xml:space="preserve">ncargos </w:t>
      </w:r>
      <w:r w:rsidR="002D66A0" w:rsidRPr="002448B5">
        <w:rPr>
          <w:rFonts w:ascii="Segoe UI" w:hAnsi="Segoe UI" w:cs="Segoe UI"/>
          <w:sz w:val="22"/>
          <w:szCs w:val="22"/>
        </w:rPr>
        <w:t>m</w:t>
      </w:r>
      <w:r w:rsidRPr="002448B5">
        <w:rPr>
          <w:rFonts w:ascii="Segoe UI" w:hAnsi="Segoe UI" w:cs="Segoe UI"/>
          <w:sz w:val="22"/>
          <w:szCs w:val="22"/>
        </w:rPr>
        <w:t xml:space="preserve">oratórios </w:t>
      </w:r>
      <w:r w:rsidR="002D66A0" w:rsidRPr="002448B5">
        <w:rPr>
          <w:rFonts w:ascii="Segoe UI" w:hAnsi="Segoe UI" w:cs="Segoe UI"/>
          <w:sz w:val="22"/>
          <w:szCs w:val="22"/>
        </w:rPr>
        <w:t xml:space="preserve">das Debêntures </w:t>
      </w:r>
      <w:r w:rsidRPr="002448B5">
        <w:rPr>
          <w:rFonts w:ascii="Segoe UI" w:hAnsi="Segoe UI" w:cs="Segoe UI"/>
          <w:sz w:val="22"/>
          <w:szCs w:val="22"/>
        </w:rPr>
        <w:t xml:space="preserve">devidos à Emissora </w:t>
      </w:r>
      <w:r w:rsidR="002D66A0" w:rsidRPr="002448B5">
        <w:rPr>
          <w:rFonts w:ascii="Segoe UI" w:hAnsi="Segoe UI" w:cs="Segoe UI"/>
          <w:sz w:val="22"/>
          <w:szCs w:val="22"/>
        </w:rPr>
        <w:t xml:space="preserve">nos termos da Escritura de Emissão </w:t>
      </w:r>
      <w:r w:rsidRPr="002448B5">
        <w:rPr>
          <w:rFonts w:ascii="Segoe UI" w:hAnsi="Segoe UI" w:cs="Segoe UI"/>
          <w:sz w:val="22"/>
          <w:szCs w:val="22"/>
        </w:rPr>
        <w:t>serão repassados aos Titulares de CRI, conforme pagos pela Devedora à Emissora.</w:t>
      </w:r>
    </w:p>
    <w:p w14:paraId="1BD1689D" w14:textId="77777777" w:rsidR="0083340A"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atribuições de controle e cobrança dos Créditos Imobiliários em caso de inadimplências, perdas ou liquidação d</w:t>
      </w:r>
      <w:r w:rsidR="00B44DFC" w:rsidRPr="002448B5">
        <w:rPr>
          <w:rFonts w:ascii="Segoe UI" w:hAnsi="Segoe UI" w:cs="Segoe UI"/>
          <w:color w:val="000000"/>
          <w:sz w:val="22"/>
        </w:rPr>
        <w:t xml:space="preserve">a </w:t>
      </w:r>
      <w:r w:rsidRPr="002448B5">
        <w:rPr>
          <w:rFonts w:ascii="Segoe UI" w:hAnsi="Segoe UI" w:cs="Segoe UI"/>
          <w:color w:val="000000"/>
          <w:sz w:val="22"/>
        </w:rPr>
        <w:t>Devedor</w:t>
      </w:r>
      <w:r w:rsidR="00B44DFC" w:rsidRPr="002448B5">
        <w:rPr>
          <w:rFonts w:ascii="Segoe UI" w:hAnsi="Segoe UI" w:cs="Segoe UI"/>
          <w:color w:val="000000"/>
          <w:sz w:val="22"/>
        </w:rPr>
        <w:t>a</w:t>
      </w:r>
      <w:r w:rsidRPr="002448B5">
        <w:rPr>
          <w:rFonts w:ascii="Segoe UI" w:hAnsi="Segoe UI" w:cs="Segoe UI"/>
          <w:color w:val="000000"/>
          <w:sz w:val="22"/>
        </w:rPr>
        <w:t xml:space="preserve"> caberão à Emissora, conforme procedimentos previstos na legislação </w:t>
      </w:r>
      <w:r w:rsidR="00AC1FDE" w:rsidRPr="002448B5">
        <w:rPr>
          <w:rFonts w:ascii="Segoe UI" w:hAnsi="Segoe UI" w:cs="Segoe UI"/>
          <w:sz w:val="22"/>
          <w:szCs w:val="22"/>
        </w:rPr>
        <w:t>e regulamentaç</w:t>
      </w:r>
      <w:r w:rsidR="005D6C65" w:rsidRPr="002448B5">
        <w:rPr>
          <w:rFonts w:ascii="Segoe UI" w:hAnsi="Segoe UI" w:cs="Segoe UI"/>
          <w:sz w:val="22"/>
          <w:szCs w:val="22"/>
        </w:rPr>
        <w:t>ão</w:t>
      </w:r>
      <w:r w:rsidR="00AC1FDE" w:rsidRPr="002448B5">
        <w:rPr>
          <w:rFonts w:ascii="Segoe UI" w:hAnsi="Segoe UI" w:cs="Segoe UI"/>
          <w:sz w:val="22"/>
          <w:szCs w:val="22"/>
        </w:rPr>
        <w:t xml:space="preserve"> </w:t>
      </w:r>
      <w:r w:rsidRPr="002448B5">
        <w:rPr>
          <w:rFonts w:ascii="Segoe UI" w:hAnsi="Segoe UI" w:cs="Segoe UI"/>
          <w:color w:val="000000"/>
          <w:sz w:val="22"/>
        </w:rPr>
        <w:t xml:space="preserve">aplicáveis, desde que aprovado dessa forma em Assembleia. Adicionalmente, nos termos do artigo 12 da </w:t>
      </w:r>
      <w:r w:rsidR="00EA745B" w:rsidRPr="002448B5">
        <w:rPr>
          <w:rFonts w:ascii="Segoe UI" w:hAnsi="Segoe UI" w:cs="Segoe UI"/>
          <w:color w:val="000000"/>
          <w:sz w:val="22"/>
        </w:rPr>
        <w:t xml:space="preserve">Resolução </w:t>
      </w:r>
      <w:r w:rsidR="00AD3586" w:rsidRPr="002448B5">
        <w:rPr>
          <w:rFonts w:ascii="Segoe UI" w:hAnsi="Segoe UI" w:cs="Segoe UI"/>
          <w:color w:val="000000"/>
          <w:sz w:val="22"/>
        </w:rPr>
        <w:t>CVM </w:t>
      </w:r>
      <w:r w:rsidR="00EA745B" w:rsidRPr="002448B5">
        <w:rPr>
          <w:rFonts w:ascii="Segoe UI" w:hAnsi="Segoe UI" w:cs="Segoe UI"/>
          <w:color w:val="000000"/>
          <w:sz w:val="22"/>
        </w:rPr>
        <w:t>17</w:t>
      </w:r>
      <w:r w:rsidRPr="002448B5">
        <w:rPr>
          <w:rFonts w:ascii="Segoe UI" w:hAnsi="Segoe UI" w:cs="Segoe UI"/>
          <w:color w:val="000000"/>
          <w:sz w:val="22"/>
        </w:rPr>
        <w:t>, no caso de inadimplemento nos pagamentos relativos aos CR</w:t>
      </w:r>
      <w:r w:rsidR="00CB20DE" w:rsidRPr="002448B5">
        <w:rPr>
          <w:rFonts w:ascii="Segoe UI" w:hAnsi="Segoe UI" w:cs="Segoe UI"/>
          <w:color w:val="000000"/>
          <w:sz w:val="22"/>
        </w:rPr>
        <w:t>I</w:t>
      </w:r>
      <w:r w:rsidRPr="002448B5">
        <w:rPr>
          <w:rFonts w:ascii="Segoe UI" w:hAnsi="Segoe UI" w:cs="Segoe UI"/>
          <w:color w:val="000000"/>
          <w:sz w:val="22"/>
        </w:rPr>
        <w:t xml:space="preserve">, o Agente Fiduciário deverá realizar os procedimentos de execução dos Créditos </w:t>
      </w:r>
      <w:r w:rsidR="00CB20DE" w:rsidRPr="002448B5">
        <w:rPr>
          <w:rFonts w:ascii="Segoe UI" w:hAnsi="Segoe UI" w:cs="Segoe UI"/>
          <w:color w:val="000000"/>
          <w:sz w:val="22"/>
        </w:rPr>
        <w:t xml:space="preserve">Imobiliários, incluindo, mas não se limitando, à </w:t>
      </w:r>
      <w:r w:rsidR="00CB20DE" w:rsidRPr="002448B5">
        <w:rPr>
          <w:rFonts w:ascii="Segoe UI" w:hAnsi="Segoe UI" w:cs="Segoe UI"/>
          <w:color w:val="000000"/>
          <w:sz w:val="22"/>
          <w:szCs w:val="22"/>
        </w:rPr>
        <w:t>excussão da</w:t>
      </w:r>
      <w:r w:rsidR="003B7AFA" w:rsidRPr="002448B5">
        <w:rPr>
          <w:rFonts w:ascii="Segoe UI" w:hAnsi="Segoe UI" w:cs="Segoe UI"/>
          <w:color w:val="000000"/>
          <w:sz w:val="22"/>
          <w:szCs w:val="22"/>
        </w:rPr>
        <w:t xml:space="preserve"> </w:t>
      </w:r>
      <w:r w:rsidR="008509E0" w:rsidRPr="002448B5">
        <w:rPr>
          <w:rFonts w:ascii="Segoe UI" w:hAnsi="Segoe UI" w:cs="Segoe UI"/>
          <w:color w:val="000000"/>
          <w:sz w:val="22"/>
          <w:szCs w:val="22"/>
        </w:rPr>
        <w:t>Fiança</w:t>
      </w:r>
      <w:r w:rsidR="00942906" w:rsidRPr="002448B5">
        <w:rPr>
          <w:rFonts w:ascii="Segoe UI" w:hAnsi="Segoe UI" w:cs="Segoe UI"/>
          <w:color w:val="000000"/>
          <w:sz w:val="22"/>
          <w:szCs w:val="22"/>
        </w:rPr>
        <w:t>, das Garantias Reais</w:t>
      </w:r>
      <w:r w:rsidR="00174740" w:rsidRPr="002448B5">
        <w:rPr>
          <w:rFonts w:ascii="Segoe UI" w:hAnsi="Segoe UI" w:cs="Segoe UI"/>
          <w:color w:val="000000"/>
          <w:sz w:val="22"/>
        </w:rPr>
        <w:t xml:space="preserve"> </w:t>
      </w:r>
      <w:r w:rsidR="00174740" w:rsidRPr="002448B5">
        <w:rPr>
          <w:rFonts w:ascii="Segoe UI" w:hAnsi="Segoe UI" w:cs="Segoe UI"/>
          <w:sz w:val="22"/>
          <w:szCs w:val="22"/>
        </w:rPr>
        <w:t>e demais garantias que venham a ser futuramente constituídas</w:t>
      </w:r>
      <w:r w:rsidRPr="002448B5">
        <w:rPr>
          <w:rFonts w:ascii="Segoe UI" w:hAnsi="Segoe UI" w:cs="Segoe UI"/>
          <w:color w:val="000000"/>
          <w:sz w:val="22"/>
        </w:rPr>
        <w:t>, de modo a garantir a satisfação do crédito dos Titulares de CR</w:t>
      </w:r>
      <w:r w:rsidR="00CB20DE" w:rsidRPr="002448B5">
        <w:rPr>
          <w:rFonts w:ascii="Segoe UI" w:hAnsi="Segoe UI" w:cs="Segoe UI"/>
          <w:color w:val="000000"/>
          <w:sz w:val="22"/>
        </w:rPr>
        <w:t>I</w:t>
      </w:r>
      <w:r w:rsidRPr="002448B5">
        <w:rPr>
          <w:rFonts w:ascii="Segoe UI" w:hAnsi="Segoe UI" w:cs="Segoe UI"/>
          <w:color w:val="000000"/>
          <w:sz w:val="22"/>
        </w:rPr>
        <w:t xml:space="preserve">. Os recursos obtidos com o recebimento e cobrança dos </w:t>
      </w:r>
      <w:r w:rsidR="00FF4714" w:rsidRPr="002448B5">
        <w:rPr>
          <w:rFonts w:ascii="Segoe UI" w:hAnsi="Segoe UI" w:cs="Segoe UI"/>
          <w:sz w:val="22"/>
          <w:szCs w:val="22"/>
        </w:rPr>
        <w:t>C</w:t>
      </w:r>
      <w:r w:rsidRPr="002448B5">
        <w:rPr>
          <w:rFonts w:ascii="Segoe UI" w:hAnsi="Segoe UI" w:cs="Segoe UI"/>
          <w:sz w:val="22"/>
          <w:szCs w:val="22"/>
        </w:rPr>
        <w:t xml:space="preserve">réditos </w:t>
      </w:r>
      <w:r w:rsidR="00FF4714" w:rsidRPr="002448B5">
        <w:rPr>
          <w:rFonts w:ascii="Segoe UI" w:hAnsi="Segoe UI" w:cs="Segoe UI"/>
          <w:sz w:val="22"/>
          <w:szCs w:val="22"/>
        </w:rPr>
        <w:t>Imobiliários</w:t>
      </w:r>
      <w:r w:rsidRPr="002448B5">
        <w:rPr>
          <w:rFonts w:ascii="Segoe UI" w:hAnsi="Segoe UI" w:cs="Segoe UI"/>
          <w:color w:val="000000"/>
          <w:sz w:val="22"/>
        </w:rPr>
        <w:t xml:space="preserve"> serão depositados diretamente na Conta Centralizadora, sem ordem de preferência ou subordinação entre si, permanecendo segregados de outros recursos.</w:t>
      </w:r>
    </w:p>
    <w:p w14:paraId="4BA70A27" w14:textId="77777777" w:rsidR="0083340A"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112" w:name="_DV_C630"/>
      <w:r w:rsidRPr="002448B5">
        <w:rPr>
          <w:rFonts w:ascii="Segoe UI" w:hAnsi="Segoe UI" w:cs="Segoe UI"/>
          <w:color w:val="000000"/>
          <w:sz w:val="22"/>
          <w:u w:val="single"/>
        </w:rPr>
        <w:t xml:space="preserve">Níveis de Concentração dos Créditos </w:t>
      </w:r>
      <w:r w:rsidR="00CB20DE" w:rsidRPr="002448B5">
        <w:rPr>
          <w:rFonts w:ascii="Segoe UI" w:hAnsi="Segoe UI" w:cs="Segoe UI"/>
          <w:color w:val="000000"/>
          <w:sz w:val="22"/>
          <w:u w:val="single"/>
        </w:rPr>
        <w:t xml:space="preserve">Imobiliários </w:t>
      </w:r>
      <w:r w:rsidRPr="002448B5">
        <w:rPr>
          <w:rFonts w:ascii="Segoe UI" w:hAnsi="Segoe UI" w:cs="Segoe UI"/>
          <w:color w:val="000000"/>
          <w:sz w:val="22"/>
          <w:u w:val="single"/>
        </w:rPr>
        <w:t>do Patrimônio Separado</w:t>
      </w:r>
      <w:bookmarkEnd w:id="112"/>
      <w:r w:rsidR="00942906" w:rsidRPr="002448B5">
        <w:rPr>
          <w:rFonts w:ascii="Segoe UI" w:hAnsi="Segoe UI" w:cs="Segoe UI"/>
          <w:color w:val="000000"/>
          <w:sz w:val="22"/>
        </w:rPr>
        <w:t>.</w:t>
      </w:r>
      <w:r w:rsidRPr="002448B5">
        <w:rPr>
          <w:rFonts w:ascii="Segoe UI" w:hAnsi="Segoe UI" w:cs="Segoe UI"/>
          <w:color w:val="000000"/>
          <w:sz w:val="22"/>
        </w:rPr>
        <w:t xml:space="preserve"> Os Créditos </w:t>
      </w:r>
      <w:r w:rsidR="00CB20DE" w:rsidRPr="002448B5">
        <w:rPr>
          <w:rFonts w:ascii="Segoe UI" w:hAnsi="Segoe UI" w:cs="Segoe UI"/>
          <w:color w:val="000000"/>
          <w:sz w:val="22"/>
        </w:rPr>
        <w:t xml:space="preserve">Imobiliários </w:t>
      </w:r>
      <w:r w:rsidRPr="002448B5">
        <w:rPr>
          <w:rFonts w:ascii="Segoe UI" w:hAnsi="Segoe UI" w:cs="Segoe UI"/>
          <w:color w:val="000000"/>
          <w:sz w:val="22"/>
        </w:rPr>
        <w:t>são concentrados integralmente n</w:t>
      </w:r>
      <w:r w:rsidR="0036478E" w:rsidRPr="002448B5">
        <w:rPr>
          <w:rFonts w:ascii="Segoe UI" w:hAnsi="Segoe UI" w:cs="Segoe UI"/>
          <w:color w:val="000000"/>
          <w:sz w:val="22"/>
        </w:rPr>
        <w:t>a</w:t>
      </w:r>
      <w:r w:rsidRPr="002448B5">
        <w:rPr>
          <w:rFonts w:ascii="Segoe UI" w:hAnsi="Segoe UI" w:cs="Segoe UI"/>
          <w:color w:val="000000"/>
          <w:sz w:val="22"/>
        </w:rPr>
        <w:t xml:space="preserve"> Devedor</w:t>
      </w:r>
      <w:r w:rsidR="0036478E" w:rsidRPr="002448B5">
        <w:rPr>
          <w:rFonts w:ascii="Segoe UI" w:hAnsi="Segoe UI" w:cs="Segoe UI"/>
          <w:color w:val="000000"/>
          <w:sz w:val="22"/>
        </w:rPr>
        <w:t>a</w:t>
      </w:r>
      <w:r w:rsidRPr="002448B5">
        <w:rPr>
          <w:rFonts w:ascii="Segoe UI" w:hAnsi="Segoe UI" w:cs="Segoe UI"/>
          <w:color w:val="000000"/>
          <w:sz w:val="22"/>
        </w:rPr>
        <w:t>.</w:t>
      </w:r>
    </w:p>
    <w:p w14:paraId="623D6012" w14:textId="77777777" w:rsidR="00491A6E" w:rsidRPr="002448B5" w:rsidRDefault="00C63A3F">
      <w:pPr>
        <w:numPr>
          <w:ilvl w:val="1"/>
          <w:numId w:val="5"/>
        </w:numPr>
        <w:tabs>
          <w:tab w:val="left" w:pos="1134"/>
        </w:tabs>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Características do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Crédito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Imobiliário</w:t>
      </w:r>
      <w:r w:rsidR="00E95792" w:rsidRPr="002448B5">
        <w:rPr>
          <w:rFonts w:ascii="Segoe UI" w:hAnsi="Segoe UI" w:cs="Segoe UI"/>
          <w:color w:val="000000"/>
          <w:sz w:val="22"/>
          <w:u w:val="single"/>
        </w:rPr>
        <w:t>s</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representado</w:t>
      </w:r>
      <w:r w:rsidR="00E95792" w:rsidRPr="002448B5">
        <w:rPr>
          <w:rFonts w:ascii="Segoe UI" w:hAnsi="Segoe UI" w:cs="Segoe UI"/>
          <w:color w:val="000000"/>
          <w:sz w:val="22"/>
        </w:rPr>
        <w:t>s</w:t>
      </w:r>
      <w:r w:rsidRPr="002448B5">
        <w:rPr>
          <w:rFonts w:ascii="Segoe UI" w:hAnsi="Segoe UI" w:cs="Segoe UI"/>
          <w:color w:val="000000"/>
          <w:sz w:val="22"/>
        </w:rPr>
        <w:t xml:space="preserve"> </w:t>
      </w:r>
      <w:r w:rsidRPr="002448B5">
        <w:rPr>
          <w:rFonts w:ascii="Segoe UI" w:hAnsi="Segoe UI" w:cs="Segoe UI"/>
          <w:sz w:val="22"/>
          <w:szCs w:val="22"/>
        </w:rPr>
        <w:t>pela</w:t>
      </w:r>
      <w:r w:rsidR="00EB75D4" w:rsidRPr="002448B5">
        <w:rPr>
          <w:rFonts w:ascii="Segoe UI" w:hAnsi="Segoe UI" w:cs="Segoe UI"/>
          <w:sz w:val="22"/>
          <w:szCs w:val="22"/>
        </w:rPr>
        <w:t xml:space="preserve"> </w:t>
      </w:r>
      <w:r w:rsidRPr="002448B5">
        <w:rPr>
          <w:rFonts w:ascii="Segoe UI" w:hAnsi="Segoe UI" w:cs="Segoe UI"/>
          <w:sz w:val="22"/>
          <w:szCs w:val="22"/>
        </w:rPr>
        <w:t>CCI</w:t>
      </w:r>
      <w:r w:rsidR="002F329A" w:rsidRPr="002448B5">
        <w:rPr>
          <w:rFonts w:ascii="Segoe UI" w:hAnsi="Segoe UI" w:cs="Segoe UI"/>
          <w:sz w:val="22"/>
          <w:szCs w:val="22"/>
        </w:rPr>
        <w:t>,</w:t>
      </w:r>
      <w:r w:rsidR="00994F58" w:rsidRPr="002448B5">
        <w:rPr>
          <w:rFonts w:ascii="Segoe UI" w:hAnsi="Segoe UI" w:cs="Segoe UI"/>
          <w:sz w:val="22"/>
          <w:szCs w:val="22"/>
        </w:rPr>
        <w:t xml:space="preserve"> </w:t>
      </w:r>
      <w:r w:rsidRPr="002448B5">
        <w:rPr>
          <w:rFonts w:ascii="Segoe UI" w:hAnsi="Segoe UI" w:cs="Segoe UI"/>
          <w:color w:val="000000"/>
          <w:sz w:val="22"/>
        </w:rPr>
        <w:t>contam com as seguintes características</w:t>
      </w:r>
      <w:r w:rsidRPr="002448B5">
        <w:rPr>
          <w:rFonts w:ascii="Segoe UI" w:hAnsi="Segoe UI" w:cs="Segoe UI"/>
          <w:sz w:val="22"/>
          <w:szCs w:val="22"/>
        </w:rPr>
        <w:t xml:space="preserve"> nos termos do item </w:t>
      </w:r>
      <w:r w:rsidR="00EB75D4" w:rsidRPr="002448B5">
        <w:rPr>
          <w:rFonts w:ascii="Segoe UI" w:hAnsi="Segoe UI" w:cs="Segoe UI"/>
          <w:sz w:val="22"/>
          <w:szCs w:val="22"/>
        </w:rPr>
        <w:t>2</w:t>
      </w:r>
      <w:r w:rsidRPr="002448B5">
        <w:rPr>
          <w:rFonts w:ascii="Segoe UI" w:hAnsi="Segoe UI" w:cs="Segoe UI"/>
          <w:sz w:val="22"/>
          <w:szCs w:val="22"/>
        </w:rPr>
        <w:t xml:space="preserve"> do </w:t>
      </w:r>
      <w:r w:rsidR="001C4C98" w:rsidRPr="002448B5">
        <w:rPr>
          <w:rFonts w:ascii="Segoe UI" w:hAnsi="Segoe UI" w:cs="Segoe UI"/>
          <w:sz w:val="22"/>
          <w:szCs w:val="22"/>
        </w:rPr>
        <w:t>A</w:t>
      </w:r>
      <w:r w:rsidRPr="002448B5">
        <w:rPr>
          <w:rFonts w:ascii="Segoe UI" w:hAnsi="Segoe UI" w:cs="Segoe UI"/>
          <w:sz w:val="22"/>
          <w:szCs w:val="22"/>
        </w:rPr>
        <w:t xml:space="preserve">nexo </w:t>
      </w:r>
      <w:r w:rsidR="00EB75D4" w:rsidRPr="002448B5">
        <w:rPr>
          <w:rFonts w:ascii="Segoe UI" w:hAnsi="Segoe UI" w:cs="Segoe UI"/>
          <w:sz w:val="22"/>
          <w:szCs w:val="22"/>
        </w:rPr>
        <w:t>III</w:t>
      </w:r>
      <w:r w:rsidRPr="002448B5">
        <w:rPr>
          <w:rFonts w:ascii="Segoe UI" w:hAnsi="Segoe UI" w:cs="Segoe UI"/>
          <w:sz w:val="22"/>
          <w:szCs w:val="22"/>
        </w:rPr>
        <w:t xml:space="preserve"> da Instrução CVM 414</w:t>
      </w:r>
      <w:r w:rsidRPr="002448B5">
        <w:rPr>
          <w:rFonts w:ascii="Segoe UI" w:hAnsi="Segoe UI" w:cs="Segoe UI"/>
          <w:color w:val="000000"/>
          <w:sz w:val="22"/>
        </w:rPr>
        <w:t xml:space="preserve">: </w:t>
      </w:r>
    </w:p>
    <w:p w14:paraId="679B6D93" w14:textId="77777777" w:rsidR="00342895"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Emissor da</w:t>
      </w:r>
      <w:r w:rsidR="00491A6E" w:rsidRPr="002448B5">
        <w:rPr>
          <w:rFonts w:ascii="Segoe UI" w:hAnsi="Segoe UI" w:cs="Segoe UI"/>
          <w:sz w:val="22"/>
          <w:szCs w:val="22"/>
          <w:u w:val="single"/>
        </w:rPr>
        <w:t xml:space="preserve"> CCI</w:t>
      </w:r>
      <w:r w:rsidRPr="002448B5">
        <w:rPr>
          <w:rFonts w:ascii="Segoe UI" w:hAnsi="Segoe UI" w:cs="Segoe UI"/>
          <w:sz w:val="22"/>
          <w:szCs w:val="22"/>
        </w:rPr>
        <w:t xml:space="preserve">: </w:t>
      </w:r>
      <w:r w:rsidR="00EB75D4" w:rsidRPr="002448B5">
        <w:rPr>
          <w:rFonts w:ascii="Segoe UI" w:hAnsi="Segoe UI" w:cs="Segoe UI"/>
          <w:sz w:val="22"/>
          <w:szCs w:val="22"/>
        </w:rPr>
        <w:t>Emissora</w:t>
      </w:r>
      <w:r w:rsidRPr="002448B5">
        <w:rPr>
          <w:rFonts w:ascii="Segoe UI" w:hAnsi="Segoe UI" w:cs="Segoe UI"/>
          <w:sz w:val="22"/>
          <w:szCs w:val="22"/>
        </w:rPr>
        <w:t>;</w:t>
      </w:r>
    </w:p>
    <w:p w14:paraId="50C794D7" w14:textId="77777777" w:rsidR="00342895"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Devedor</w:t>
      </w:r>
      <w:r w:rsidR="00D267DF" w:rsidRPr="002448B5">
        <w:rPr>
          <w:rFonts w:ascii="Segoe UI" w:hAnsi="Segoe UI" w:cs="Segoe UI"/>
          <w:sz w:val="22"/>
          <w:szCs w:val="22"/>
          <w:u w:val="single"/>
        </w:rPr>
        <w:t>a</w:t>
      </w:r>
      <w:r w:rsidRPr="002448B5">
        <w:rPr>
          <w:rFonts w:ascii="Segoe UI" w:hAnsi="Segoe UI" w:cs="Segoe UI"/>
          <w:sz w:val="22"/>
          <w:szCs w:val="22"/>
          <w:u w:val="single"/>
        </w:rPr>
        <w:t xml:space="preserve"> do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Crédito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Imobiliário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AD3586" w:rsidRPr="002448B5">
        <w:rPr>
          <w:rFonts w:ascii="Segoe UI" w:hAnsi="Segoe UI" w:cs="Segoe UI"/>
          <w:sz w:val="22"/>
          <w:szCs w:val="22"/>
        </w:rPr>
        <w:t>Damha Urbanizadora II Administração e Participações S.A.</w:t>
      </w:r>
      <w:r w:rsidRPr="002448B5">
        <w:rPr>
          <w:rFonts w:ascii="Segoe UI" w:hAnsi="Segoe UI" w:cs="Segoe UI"/>
          <w:sz w:val="22"/>
          <w:szCs w:val="22"/>
        </w:rPr>
        <w:t>;</w:t>
      </w:r>
    </w:p>
    <w:p w14:paraId="13A5E04A" w14:textId="267D161E" w:rsidR="00342895"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Imóve</w:t>
      </w:r>
      <w:r w:rsidR="00EB75D4" w:rsidRPr="002448B5">
        <w:rPr>
          <w:rFonts w:ascii="Segoe UI" w:hAnsi="Segoe UI" w:cs="Segoe UI"/>
          <w:sz w:val="22"/>
          <w:szCs w:val="22"/>
          <w:u w:val="single"/>
        </w:rPr>
        <w:t xml:space="preserve">is </w:t>
      </w:r>
      <w:r w:rsidRPr="002448B5">
        <w:rPr>
          <w:rFonts w:ascii="Segoe UI" w:hAnsi="Segoe UI" w:cs="Segoe UI"/>
          <w:sz w:val="22"/>
          <w:szCs w:val="22"/>
          <w:u w:val="single"/>
        </w:rPr>
        <w:t>a que esteja</w:t>
      </w:r>
      <w:r w:rsidR="00E95792" w:rsidRPr="002448B5">
        <w:rPr>
          <w:rFonts w:ascii="Segoe UI" w:hAnsi="Segoe UI" w:cs="Segoe UI"/>
          <w:sz w:val="22"/>
          <w:szCs w:val="22"/>
          <w:u w:val="single"/>
        </w:rPr>
        <w:t>m</w:t>
      </w:r>
      <w:r w:rsidRPr="002448B5">
        <w:rPr>
          <w:rFonts w:ascii="Segoe UI" w:hAnsi="Segoe UI" w:cs="Segoe UI"/>
          <w:sz w:val="22"/>
          <w:szCs w:val="22"/>
          <w:u w:val="single"/>
        </w:rPr>
        <w:t xml:space="preserve"> vinculado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6F5133" w:rsidRPr="002448B5">
        <w:rPr>
          <w:rFonts w:ascii="Segoe UI" w:hAnsi="Segoe UI" w:cs="Segoe UI"/>
          <w:sz w:val="22"/>
          <w:szCs w:val="22"/>
        </w:rPr>
        <w:t xml:space="preserve">Os Créditos Imobiliários estão vinculados aos </w:t>
      </w:r>
      <w:r w:rsidR="00EB75D4" w:rsidRPr="002448B5">
        <w:rPr>
          <w:rFonts w:ascii="Segoe UI" w:hAnsi="Segoe UI" w:cs="Segoe UI"/>
          <w:sz w:val="22"/>
          <w:szCs w:val="22"/>
        </w:rPr>
        <w:t xml:space="preserve">Imóveis </w:t>
      </w:r>
      <w:r w:rsidR="0022413D" w:rsidRPr="002448B5">
        <w:rPr>
          <w:rFonts w:ascii="Segoe UI" w:hAnsi="Segoe UI" w:cs="Segoe UI"/>
          <w:sz w:val="22"/>
          <w:szCs w:val="22"/>
        </w:rPr>
        <w:t xml:space="preserve">sob controle </w:t>
      </w:r>
      <w:r w:rsidR="00D67FDB" w:rsidRPr="002448B5">
        <w:rPr>
          <w:rFonts w:ascii="Segoe UI" w:hAnsi="Segoe UI" w:cs="Segoe UI"/>
          <w:sz w:val="22"/>
          <w:szCs w:val="22"/>
        </w:rPr>
        <w:t>da</w:t>
      </w:r>
      <w:r w:rsidR="002F329A" w:rsidRPr="002448B5">
        <w:rPr>
          <w:rFonts w:ascii="Segoe UI" w:hAnsi="Segoe UI" w:cs="Segoe UI"/>
          <w:sz w:val="22"/>
          <w:szCs w:val="22"/>
        </w:rPr>
        <w:t xml:space="preserve"> </w:t>
      </w:r>
      <w:r w:rsidR="008509E0" w:rsidRPr="002448B5">
        <w:rPr>
          <w:rFonts w:ascii="Segoe UI" w:hAnsi="Segoe UI" w:cs="Segoe UI"/>
          <w:sz w:val="22"/>
          <w:szCs w:val="22"/>
        </w:rPr>
        <w:t>Devedora</w:t>
      </w:r>
      <w:r w:rsidR="00AD0681" w:rsidRPr="002448B5">
        <w:rPr>
          <w:rFonts w:ascii="Segoe UI" w:hAnsi="Segoe UI" w:cs="Segoe UI"/>
          <w:sz w:val="22"/>
          <w:szCs w:val="22"/>
        </w:rPr>
        <w:t>, os quais se encontram</w:t>
      </w:r>
      <w:r w:rsidR="00174740" w:rsidRPr="002448B5">
        <w:rPr>
          <w:rFonts w:ascii="Segoe UI" w:hAnsi="Segoe UI" w:cs="Segoe UI"/>
          <w:sz w:val="22"/>
          <w:szCs w:val="22"/>
        </w:rPr>
        <w:t xml:space="preserve"> </w:t>
      </w:r>
      <w:r w:rsidR="00EB75D4" w:rsidRPr="002448B5">
        <w:rPr>
          <w:rFonts w:ascii="Segoe UI" w:hAnsi="Segoe UI" w:cs="Segoe UI"/>
          <w:sz w:val="22"/>
          <w:szCs w:val="22"/>
        </w:rPr>
        <w:t xml:space="preserve">descritos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EB75D4" w:rsidRPr="002448B5">
        <w:rPr>
          <w:rFonts w:ascii="Segoe UI" w:hAnsi="Segoe UI" w:cs="Segoe UI"/>
          <w:sz w:val="22"/>
          <w:szCs w:val="22"/>
        </w:rPr>
        <w:t xml:space="preserve"> deste Termo de Securitização</w:t>
      </w:r>
      <w:r w:rsidRPr="002448B5">
        <w:rPr>
          <w:rFonts w:ascii="Segoe UI" w:hAnsi="Segoe UI" w:cs="Segoe UI"/>
          <w:sz w:val="22"/>
          <w:szCs w:val="22"/>
        </w:rPr>
        <w:t>;</w:t>
      </w:r>
    </w:p>
    <w:p w14:paraId="5D9A24BD" w14:textId="7E4B0A38" w:rsidR="00342895"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 xml:space="preserve">Cartório de Registro de Imóveis em que </w:t>
      </w:r>
      <w:r w:rsidR="00EB75D4" w:rsidRPr="002448B5">
        <w:rPr>
          <w:rFonts w:ascii="Segoe UI" w:hAnsi="Segoe UI" w:cs="Segoe UI"/>
          <w:sz w:val="22"/>
          <w:szCs w:val="22"/>
          <w:u w:val="single"/>
        </w:rPr>
        <w:t xml:space="preserve">os Imóveis estão </w:t>
      </w:r>
      <w:r w:rsidRPr="002448B5">
        <w:rPr>
          <w:rFonts w:ascii="Segoe UI" w:hAnsi="Segoe UI" w:cs="Segoe UI"/>
          <w:sz w:val="22"/>
          <w:szCs w:val="22"/>
          <w:u w:val="single"/>
        </w:rPr>
        <w:t>registrado</w:t>
      </w:r>
      <w:r w:rsidR="00EB75D4" w:rsidRPr="002448B5">
        <w:rPr>
          <w:rFonts w:ascii="Segoe UI" w:hAnsi="Segoe UI" w:cs="Segoe UI"/>
          <w:sz w:val="22"/>
          <w:szCs w:val="22"/>
          <w:u w:val="single"/>
        </w:rPr>
        <w:t>s</w:t>
      </w:r>
      <w:r w:rsidRPr="002448B5">
        <w:rPr>
          <w:rFonts w:ascii="Segoe UI" w:hAnsi="Segoe UI" w:cs="Segoe UI"/>
          <w:sz w:val="22"/>
          <w:szCs w:val="22"/>
        </w:rPr>
        <w:t xml:space="preserve">: </w:t>
      </w:r>
      <w:r w:rsidR="00EB75D4" w:rsidRPr="002448B5">
        <w:rPr>
          <w:rFonts w:ascii="Segoe UI" w:hAnsi="Segoe UI" w:cs="Segoe UI"/>
          <w:sz w:val="22"/>
          <w:szCs w:val="22"/>
        </w:rPr>
        <w:t xml:space="preserve">Cartórios de </w:t>
      </w:r>
      <w:r w:rsidR="00491A6E" w:rsidRPr="002448B5">
        <w:rPr>
          <w:rFonts w:ascii="Segoe UI" w:hAnsi="Segoe UI" w:cs="Segoe UI"/>
          <w:sz w:val="22"/>
          <w:szCs w:val="22"/>
        </w:rPr>
        <w:t xml:space="preserve">Registro de Imóveis </w:t>
      </w:r>
      <w:r w:rsidR="00EB75D4" w:rsidRPr="002448B5">
        <w:rPr>
          <w:rFonts w:ascii="Segoe UI" w:hAnsi="Segoe UI" w:cs="Segoe UI"/>
          <w:sz w:val="22"/>
          <w:szCs w:val="22"/>
        </w:rPr>
        <w:t xml:space="preserve">indicados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rPr>
        <w:t xml:space="preserve"> </w:t>
      </w:r>
      <w:r w:rsidR="00EB75D4"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7D8046CA" w14:textId="216878ED" w:rsidR="00491A6E"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Matrícula</w:t>
      </w:r>
      <w:r w:rsidR="00DB62A8" w:rsidRPr="002448B5">
        <w:rPr>
          <w:rFonts w:ascii="Segoe UI" w:hAnsi="Segoe UI" w:cs="Segoe UI"/>
          <w:sz w:val="22"/>
          <w:szCs w:val="22"/>
          <w:u w:val="single"/>
        </w:rPr>
        <w:t>s</w:t>
      </w:r>
      <w:r w:rsidRPr="002448B5">
        <w:rPr>
          <w:rFonts w:ascii="Segoe UI" w:hAnsi="Segoe UI" w:cs="Segoe UI"/>
          <w:sz w:val="22"/>
          <w:szCs w:val="22"/>
          <w:u w:val="single"/>
        </w:rPr>
        <w:t xml:space="preserve"> do</w:t>
      </w:r>
      <w:r w:rsidR="00DB62A8" w:rsidRPr="002448B5">
        <w:rPr>
          <w:rFonts w:ascii="Segoe UI" w:hAnsi="Segoe UI" w:cs="Segoe UI"/>
          <w:sz w:val="22"/>
          <w:szCs w:val="22"/>
          <w:u w:val="single"/>
        </w:rPr>
        <w:t>s Imóveis</w:t>
      </w:r>
      <w:r w:rsidRPr="002448B5">
        <w:rPr>
          <w:rFonts w:ascii="Segoe UI" w:hAnsi="Segoe UI" w:cs="Segoe UI"/>
          <w:sz w:val="22"/>
          <w:szCs w:val="22"/>
        </w:rPr>
        <w:t xml:space="preserve">: </w:t>
      </w:r>
      <w:r w:rsidR="006F5133" w:rsidRPr="002448B5">
        <w:rPr>
          <w:rFonts w:ascii="Segoe UI" w:hAnsi="Segoe UI" w:cs="Segoe UI"/>
          <w:sz w:val="22"/>
          <w:szCs w:val="22"/>
        </w:rPr>
        <w:t xml:space="preserve">Os Imóveis vinculados aos Créditos Imobiliários estão registrados nas matrículas </w:t>
      </w:r>
      <w:r w:rsidR="00EB75D4" w:rsidRPr="002448B5">
        <w:rPr>
          <w:rFonts w:ascii="Segoe UI" w:hAnsi="Segoe UI" w:cs="Segoe UI"/>
          <w:sz w:val="22"/>
          <w:szCs w:val="22"/>
        </w:rPr>
        <w:t xml:space="preserve">indicadas </w:t>
      </w:r>
      <w:r w:rsidR="002F329A" w:rsidRPr="002448B5">
        <w:rPr>
          <w:rFonts w:ascii="Segoe UI" w:hAnsi="Segoe UI" w:cs="Segoe UI"/>
          <w:sz w:val="22"/>
          <w:szCs w:val="22"/>
        </w:rPr>
        <w:t xml:space="preserve">no </w:t>
      </w:r>
      <w:r w:rsidR="002F329A" w:rsidRPr="002448B5">
        <w:rPr>
          <w:rFonts w:ascii="Segoe UI" w:hAnsi="Segoe UI" w:cs="Segoe UI"/>
          <w:sz w:val="22"/>
          <w:u w:val="single"/>
        </w:rPr>
        <w:fldChar w:fldCharType="begin"/>
      </w:r>
      <w:r w:rsidR="002F329A" w:rsidRPr="002448B5">
        <w:rPr>
          <w:rFonts w:ascii="Segoe UI" w:hAnsi="Segoe UI" w:cs="Segoe UI"/>
          <w:sz w:val="22"/>
          <w:u w:val="single"/>
        </w:rPr>
        <w:instrText xml:space="preserve"> REF _</w:instrText>
      </w:r>
      <w:r w:rsidR="002F329A" w:rsidRPr="002448B5">
        <w:rPr>
          <w:rFonts w:ascii="Segoe UI" w:hAnsi="Segoe UI" w:cs="Segoe UI"/>
          <w:sz w:val="22"/>
          <w:szCs w:val="22"/>
          <w:u w:val="single"/>
        </w:rPr>
        <w:instrText>Ref22539250</w:instrText>
      </w:r>
      <w:r w:rsidR="002F329A" w:rsidRPr="002448B5">
        <w:rPr>
          <w:rFonts w:ascii="Segoe UI" w:hAnsi="Segoe UI" w:cs="Segoe UI"/>
          <w:sz w:val="22"/>
          <w:u w:val="single"/>
        </w:rPr>
        <w:instrText xml:space="preserve"> \r \h </w:instrText>
      </w:r>
      <w:r w:rsidR="0056174F" w:rsidRPr="002448B5">
        <w:rPr>
          <w:rFonts w:ascii="Segoe UI" w:hAnsi="Segoe UI" w:cs="Segoe UI"/>
          <w:sz w:val="22"/>
          <w:u w:val="single"/>
        </w:rPr>
        <w:instrText xml:space="preserve"> \* MERGEFORMAT </w:instrText>
      </w:r>
      <w:r w:rsidR="002F329A" w:rsidRPr="002448B5">
        <w:rPr>
          <w:rFonts w:ascii="Segoe UI" w:hAnsi="Segoe UI" w:cs="Segoe UI"/>
          <w:sz w:val="22"/>
          <w:u w:val="single"/>
        </w:rPr>
      </w:r>
      <w:r w:rsidR="002F329A" w:rsidRPr="002448B5">
        <w:rPr>
          <w:rFonts w:ascii="Segoe UI" w:hAnsi="Segoe UI" w:cs="Segoe UI"/>
          <w:sz w:val="22"/>
          <w:u w:val="single"/>
        </w:rPr>
        <w:fldChar w:fldCharType="separate"/>
      </w:r>
      <w:r w:rsidR="002448B5" w:rsidRPr="002448B5">
        <w:rPr>
          <w:rFonts w:ascii="Segoe UI" w:hAnsi="Segoe UI" w:cs="Segoe UI"/>
          <w:sz w:val="22"/>
          <w:u w:val="single"/>
        </w:rPr>
        <w:t>Anexo IX</w:t>
      </w:r>
      <w:r w:rsidR="002F329A" w:rsidRPr="002448B5">
        <w:rPr>
          <w:rFonts w:ascii="Segoe UI" w:hAnsi="Segoe UI" w:cs="Segoe UI"/>
          <w:sz w:val="22"/>
          <w:u w:val="single"/>
        </w:rPr>
        <w:fldChar w:fldCharType="end"/>
      </w:r>
      <w:r w:rsidR="002F329A" w:rsidRPr="002448B5">
        <w:rPr>
          <w:rFonts w:ascii="Segoe UI" w:hAnsi="Segoe UI" w:cs="Segoe UI"/>
          <w:sz w:val="22"/>
          <w:szCs w:val="22"/>
        </w:rPr>
        <w:t xml:space="preserve"> </w:t>
      </w:r>
      <w:r w:rsidR="00EB75D4" w:rsidRPr="002448B5">
        <w:rPr>
          <w:rFonts w:ascii="Segoe UI" w:hAnsi="Segoe UI" w:cs="Segoe UI"/>
          <w:sz w:val="22"/>
          <w:szCs w:val="22"/>
        </w:rPr>
        <w:t>deste Termo de Securitização;</w:t>
      </w:r>
    </w:p>
    <w:p w14:paraId="3D28B54F" w14:textId="08C51CB0" w:rsidR="006F7987"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Situação do Registro</w:t>
      </w:r>
      <w:r w:rsidRPr="002448B5">
        <w:rPr>
          <w:rFonts w:ascii="Segoe UI" w:hAnsi="Segoe UI" w:cs="Segoe UI"/>
          <w:sz w:val="22"/>
          <w:szCs w:val="22"/>
        </w:rPr>
        <w:t xml:space="preserve">: </w:t>
      </w:r>
      <w:r w:rsidR="002F329A" w:rsidRPr="002448B5">
        <w:rPr>
          <w:rFonts w:ascii="Segoe UI" w:hAnsi="Segoe UI" w:cs="Segoe UI"/>
          <w:sz w:val="22"/>
          <w:szCs w:val="22"/>
        </w:rPr>
        <w:t xml:space="preserve">Os Imóveis estão devidamente formalizados e registrados nas respectivas matrículas indicadas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szCs w:val="22"/>
        </w:rPr>
        <w:t xml:space="preserve"> a este Termo de Securitização</w:t>
      </w:r>
      <w:r w:rsidRPr="002448B5">
        <w:rPr>
          <w:rFonts w:ascii="Segoe UI" w:hAnsi="Segoe UI" w:cs="Segoe UI"/>
          <w:sz w:val="22"/>
          <w:szCs w:val="22"/>
        </w:rPr>
        <w:t>;</w:t>
      </w:r>
      <w:r w:rsidR="00163444" w:rsidRPr="002448B5">
        <w:rPr>
          <w:rFonts w:ascii="Segoe UI" w:hAnsi="Segoe UI" w:cs="Segoe UI"/>
          <w:sz w:val="22"/>
          <w:szCs w:val="22"/>
        </w:rPr>
        <w:t xml:space="preserve"> </w:t>
      </w:r>
    </w:p>
    <w:p w14:paraId="5DC07057" w14:textId="12BD699B" w:rsidR="006F7987" w:rsidRPr="002448B5" w:rsidRDefault="00C63A3F">
      <w:pPr>
        <w:numPr>
          <w:ilvl w:val="0"/>
          <w:numId w:val="20"/>
        </w:numPr>
        <w:spacing w:after="240" w:line="320" w:lineRule="exact"/>
        <w:ind w:hanging="1134"/>
        <w:jc w:val="both"/>
        <w:rPr>
          <w:rFonts w:ascii="Segoe UI" w:hAnsi="Segoe UI" w:cs="Segoe UI"/>
          <w:sz w:val="22"/>
        </w:rPr>
      </w:pPr>
      <w:bookmarkStart w:id="113" w:name="_Hlk71018456"/>
      <w:r w:rsidRPr="002448B5">
        <w:rPr>
          <w:rFonts w:ascii="Segoe UI" w:hAnsi="Segoe UI" w:cs="Segoe UI"/>
          <w:sz w:val="22"/>
          <w:szCs w:val="22"/>
          <w:u w:val="single"/>
        </w:rPr>
        <w:t>Termo de Verificação de Obra (“</w:t>
      </w:r>
      <w:r w:rsidR="00713505" w:rsidRPr="002448B5">
        <w:rPr>
          <w:rFonts w:ascii="Segoe UI" w:hAnsi="Segoe UI" w:cs="Segoe UI"/>
          <w:sz w:val="22"/>
          <w:u w:val="single"/>
        </w:rPr>
        <w:t>TVO</w:t>
      </w:r>
      <w:r w:rsidRPr="002448B5">
        <w:rPr>
          <w:rFonts w:ascii="Segoe UI" w:hAnsi="Segoe UI" w:cs="Segoe UI"/>
          <w:sz w:val="22"/>
          <w:szCs w:val="22"/>
          <w:u w:val="single"/>
        </w:rPr>
        <w:t>”)</w:t>
      </w:r>
      <w:r w:rsidR="005D434C" w:rsidRPr="002448B5">
        <w:rPr>
          <w:rFonts w:ascii="Segoe UI" w:hAnsi="Segoe UI" w:cs="Segoe UI"/>
          <w:sz w:val="22"/>
          <w:szCs w:val="22"/>
        </w:rPr>
        <w:t xml:space="preserve">: </w:t>
      </w:r>
      <w:r w:rsidR="00F6143E" w:rsidRPr="002448B5">
        <w:rPr>
          <w:rFonts w:ascii="Segoe UI" w:hAnsi="Segoe UI" w:cs="Segoe UI"/>
          <w:sz w:val="22"/>
          <w:szCs w:val="22"/>
        </w:rPr>
        <w:t xml:space="preserve">Consta no </w:t>
      </w:r>
      <w:r w:rsidR="00F6143E" w:rsidRPr="002448B5">
        <w:rPr>
          <w:rFonts w:ascii="Segoe UI" w:hAnsi="Segoe UI" w:cs="Segoe UI"/>
          <w:sz w:val="22"/>
          <w:szCs w:val="22"/>
          <w:u w:val="single"/>
        </w:rPr>
        <w:fldChar w:fldCharType="begin"/>
      </w:r>
      <w:r w:rsidR="00F6143E"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F6143E" w:rsidRPr="002448B5">
        <w:rPr>
          <w:rFonts w:ascii="Segoe UI" w:hAnsi="Segoe UI" w:cs="Segoe UI"/>
          <w:sz w:val="22"/>
          <w:szCs w:val="22"/>
          <w:u w:val="single"/>
        </w:rPr>
      </w:r>
      <w:r w:rsidR="00F6143E"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F6143E" w:rsidRPr="002448B5">
        <w:rPr>
          <w:rFonts w:ascii="Segoe UI" w:hAnsi="Segoe UI" w:cs="Segoe UI"/>
          <w:sz w:val="22"/>
          <w:szCs w:val="22"/>
          <w:u w:val="single"/>
        </w:rPr>
        <w:fldChar w:fldCharType="end"/>
      </w:r>
      <w:r w:rsidR="00F6143E" w:rsidRPr="002448B5">
        <w:rPr>
          <w:rFonts w:ascii="Segoe UI" w:hAnsi="Segoe UI" w:cs="Segoe UI"/>
          <w:sz w:val="22"/>
          <w:szCs w:val="22"/>
        </w:rPr>
        <w:t xml:space="preserve"> a este Termo de Securitização a indicação dos Imóveis que possuem </w:t>
      </w:r>
      <w:r w:rsidR="00713505" w:rsidRPr="002448B5">
        <w:rPr>
          <w:rFonts w:ascii="Segoe UI" w:hAnsi="Segoe UI" w:cs="Segoe UI"/>
          <w:sz w:val="22"/>
          <w:szCs w:val="22"/>
        </w:rPr>
        <w:t>TVO</w:t>
      </w:r>
      <w:r w:rsidR="00F6143E" w:rsidRPr="002448B5">
        <w:rPr>
          <w:rFonts w:ascii="Segoe UI" w:hAnsi="Segoe UI" w:cs="Segoe UI"/>
          <w:sz w:val="22"/>
          <w:szCs w:val="22"/>
        </w:rPr>
        <w:t>;</w:t>
      </w:r>
    </w:p>
    <w:p w14:paraId="3AA28EE0" w14:textId="77777777" w:rsidR="00F07614" w:rsidRPr="002448B5" w:rsidRDefault="00C63A3F">
      <w:pPr>
        <w:numPr>
          <w:ilvl w:val="0"/>
          <w:numId w:val="20"/>
        </w:numPr>
        <w:spacing w:after="240" w:line="320" w:lineRule="exact"/>
        <w:ind w:hanging="1134"/>
        <w:jc w:val="both"/>
        <w:rPr>
          <w:rFonts w:ascii="Segoe UI" w:hAnsi="Segoe UI" w:cs="Segoe UI"/>
          <w:sz w:val="22"/>
        </w:rPr>
      </w:pPr>
      <w:r w:rsidRPr="002448B5">
        <w:rPr>
          <w:rFonts w:ascii="Segoe UI" w:hAnsi="Segoe UI" w:cs="Segoe UI"/>
          <w:sz w:val="22"/>
          <w:szCs w:val="22"/>
          <w:u w:val="single"/>
        </w:rPr>
        <w:t>Habite-</w:t>
      </w:r>
      <w:r w:rsidRPr="002448B5">
        <w:rPr>
          <w:rFonts w:ascii="Segoe UI" w:hAnsi="Segoe UI" w:cs="Segoe UI"/>
          <w:sz w:val="22"/>
        </w:rPr>
        <w:t>se: Os Imóveis não possuem Habite-se, por se tratarem de terrenos;</w:t>
      </w:r>
    </w:p>
    <w:p w14:paraId="094FF5FA" w14:textId="77777777" w:rsidR="00AD3586"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Incorporação</w:t>
      </w:r>
      <w:r w:rsidRPr="002448B5">
        <w:rPr>
          <w:rFonts w:ascii="Segoe UI" w:hAnsi="Segoe UI" w:cs="Segoe UI"/>
          <w:sz w:val="22"/>
          <w:szCs w:val="22"/>
        </w:rPr>
        <w:t xml:space="preserve">: </w:t>
      </w:r>
      <w:r w:rsidR="006A3D16" w:rsidRPr="002448B5">
        <w:rPr>
          <w:rFonts w:ascii="Segoe UI" w:hAnsi="Segoe UI" w:cs="Segoe UI"/>
          <w:sz w:val="22"/>
          <w:szCs w:val="22"/>
        </w:rPr>
        <w:t>O</w:t>
      </w:r>
      <w:r w:rsidR="00EC5090" w:rsidRPr="002448B5">
        <w:rPr>
          <w:rFonts w:ascii="Segoe UI" w:hAnsi="Segoe UI" w:cs="Segoe UI"/>
          <w:sz w:val="22"/>
          <w:szCs w:val="22"/>
        </w:rPr>
        <w:t xml:space="preserve">s Imóveis não </w:t>
      </w:r>
      <w:r w:rsidR="00F07614" w:rsidRPr="002448B5">
        <w:rPr>
          <w:rFonts w:ascii="Segoe UI" w:hAnsi="Segoe UI" w:cs="Segoe UI"/>
          <w:sz w:val="22"/>
          <w:szCs w:val="22"/>
        </w:rPr>
        <w:t xml:space="preserve">se encontram </w:t>
      </w:r>
      <w:r w:rsidR="006A3D16" w:rsidRPr="002448B5">
        <w:rPr>
          <w:rFonts w:ascii="Segoe UI" w:hAnsi="Segoe UI" w:cs="Segoe UI"/>
          <w:sz w:val="22"/>
          <w:szCs w:val="22"/>
        </w:rPr>
        <w:t xml:space="preserve">sob </w:t>
      </w:r>
      <w:r w:rsidR="002F329A" w:rsidRPr="002448B5">
        <w:rPr>
          <w:rFonts w:ascii="Segoe UI" w:hAnsi="Segoe UI" w:cs="Segoe UI"/>
          <w:sz w:val="22"/>
          <w:szCs w:val="22"/>
        </w:rPr>
        <w:t>o regime de incorporação imobiliária;</w:t>
      </w:r>
      <w:r w:rsidR="00BE6921" w:rsidRPr="002448B5">
        <w:rPr>
          <w:rFonts w:ascii="Segoe UI" w:hAnsi="Segoe UI" w:cs="Segoe UI"/>
          <w:sz w:val="22"/>
          <w:szCs w:val="22"/>
        </w:rPr>
        <w:t xml:space="preserve"> </w:t>
      </w:r>
    </w:p>
    <w:bookmarkEnd w:id="113"/>
    <w:p w14:paraId="5B9C400D" w14:textId="77777777" w:rsidR="006F7987"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Parceria</w:t>
      </w:r>
      <w:r w:rsidRPr="002448B5">
        <w:rPr>
          <w:rFonts w:ascii="Segoe UI" w:hAnsi="Segoe UI" w:cs="Segoe UI"/>
          <w:sz w:val="22"/>
          <w:szCs w:val="22"/>
        </w:rPr>
        <w:t xml:space="preserve">: Os Imóveis que não são de propriedade das Garantidoras e cujos recebíveis são de propriedade das Garantidoras, conforme indicados o </w:t>
      </w:r>
      <w:r w:rsidRPr="002448B5">
        <w:rPr>
          <w:rFonts w:ascii="Segoe UI" w:hAnsi="Segoe UI" w:cs="Segoe UI"/>
          <w:sz w:val="22"/>
          <w:szCs w:val="22"/>
          <w:u w:val="single"/>
        </w:rPr>
        <w:t>Anexo VIII</w:t>
      </w:r>
      <w:r w:rsidRPr="002448B5">
        <w:rPr>
          <w:rFonts w:ascii="Segoe UI" w:hAnsi="Segoe UI" w:cs="Segoe UI"/>
          <w:sz w:val="22"/>
          <w:szCs w:val="22"/>
        </w:rPr>
        <w:t xml:space="preserve"> a este Termo de Securitização;</w:t>
      </w:r>
    </w:p>
    <w:p w14:paraId="14521076" w14:textId="77777777" w:rsidR="006F7987"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color w:val="000000"/>
          <w:sz w:val="22"/>
          <w:u w:val="single"/>
        </w:rPr>
        <w:t>Valor dos Créditos Imobiliários</w:t>
      </w:r>
      <w:r w:rsidRPr="002448B5">
        <w:rPr>
          <w:rFonts w:ascii="Segoe UI" w:hAnsi="Segoe UI" w:cs="Segoe UI"/>
          <w:color w:val="000000"/>
          <w:sz w:val="22"/>
        </w:rPr>
        <w:t xml:space="preserve">: </w:t>
      </w:r>
      <w:r w:rsidR="005A14F2" w:rsidRPr="002448B5">
        <w:rPr>
          <w:rFonts w:ascii="Segoe UI" w:hAnsi="Segoe UI" w:cs="Segoe UI"/>
          <w:color w:val="000000"/>
          <w:sz w:val="22"/>
        </w:rPr>
        <w:t>O valor total dos Créditos Imobiliários, na Data de Emissão, equivale</w:t>
      </w:r>
      <w:r w:rsidR="00BF5776" w:rsidRPr="002448B5">
        <w:rPr>
          <w:rFonts w:ascii="Segoe UI" w:hAnsi="Segoe UI" w:cs="Segoe UI"/>
          <w:color w:val="000000"/>
          <w:sz w:val="22"/>
        </w:rPr>
        <w:t>nte</w:t>
      </w:r>
      <w:r w:rsidR="005A14F2" w:rsidRPr="002448B5">
        <w:rPr>
          <w:rFonts w:ascii="Segoe UI" w:hAnsi="Segoe UI" w:cs="Segoe UI"/>
          <w:color w:val="000000"/>
          <w:sz w:val="22"/>
        </w:rPr>
        <w:t xml:space="preserve"> </w:t>
      </w:r>
      <w:r w:rsidR="003C363C" w:rsidRPr="002448B5">
        <w:rPr>
          <w:rFonts w:ascii="Segoe UI" w:hAnsi="Segoe UI" w:cs="Segoe UI"/>
          <w:color w:val="000000"/>
          <w:sz w:val="22"/>
        </w:rPr>
        <w:t xml:space="preserve">a </w:t>
      </w:r>
      <w:r w:rsidR="00A77FC1" w:rsidRPr="002448B5">
        <w:rPr>
          <w:rFonts w:ascii="Segoe UI" w:hAnsi="Segoe UI" w:cs="Segoe UI"/>
          <w:sz w:val="22"/>
        </w:rPr>
        <w:t>R</w:t>
      </w:r>
      <w:r w:rsidR="006B4657" w:rsidRPr="002448B5">
        <w:rPr>
          <w:rFonts w:ascii="Segoe UI" w:hAnsi="Segoe UI" w:cs="Segoe UI"/>
          <w:sz w:val="22"/>
        </w:rPr>
        <w:t>$</w:t>
      </w:r>
      <w:r w:rsidR="003C363C" w:rsidRPr="002448B5">
        <w:rPr>
          <w:rFonts w:ascii="Segoe UI" w:hAnsi="Segoe UI" w:cs="Segoe UI"/>
          <w:sz w:val="22"/>
          <w:szCs w:val="22"/>
        </w:rPr>
        <w:t>48.000.000,00</w:t>
      </w:r>
      <w:r w:rsidR="006B4657"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milhões de reais)</w:t>
      </w:r>
      <w:r w:rsidR="002F329A" w:rsidRPr="002448B5">
        <w:rPr>
          <w:rFonts w:ascii="Segoe UI" w:hAnsi="Segoe UI" w:cs="Segoe UI"/>
          <w:color w:val="000000"/>
          <w:sz w:val="22"/>
          <w:szCs w:val="22"/>
        </w:rPr>
        <w:t>;</w:t>
      </w:r>
    </w:p>
    <w:p w14:paraId="2B4E3B43" w14:textId="53335F93" w:rsidR="00342895"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Correção Monetária</w:t>
      </w:r>
      <w:r w:rsidRPr="002448B5">
        <w:rPr>
          <w:rFonts w:ascii="Segoe UI" w:hAnsi="Segoe UI" w:cs="Segoe UI"/>
          <w:sz w:val="22"/>
          <w:szCs w:val="22"/>
        </w:rPr>
        <w:t xml:space="preserve">: </w:t>
      </w:r>
      <w:r w:rsidR="005A14F2" w:rsidRPr="002448B5">
        <w:rPr>
          <w:rFonts w:ascii="Segoe UI" w:hAnsi="Segoe UI" w:cs="Segoe UI"/>
          <w:sz w:val="22"/>
          <w:szCs w:val="22"/>
        </w:rPr>
        <w:t xml:space="preserve">Os </w:t>
      </w:r>
      <w:r w:rsidRPr="002448B5">
        <w:rPr>
          <w:rFonts w:ascii="Segoe UI" w:hAnsi="Segoe UI" w:cs="Segoe UI"/>
          <w:sz w:val="22"/>
          <w:szCs w:val="22"/>
        </w:rPr>
        <w:t>Crédito</w:t>
      </w:r>
      <w:r w:rsidR="006F7987" w:rsidRPr="002448B5">
        <w:rPr>
          <w:rFonts w:ascii="Segoe UI" w:hAnsi="Segoe UI" w:cs="Segoe UI"/>
          <w:sz w:val="22"/>
          <w:szCs w:val="22"/>
        </w:rPr>
        <w:t>s</w:t>
      </w:r>
      <w:r w:rsidRPr="002448B5">
        <w:rPr>
          <w:rFonts w:ascii="Segoe UI" w:hAnsi="Segoe UI" w:cs="Segoe UI"/>
          <w:sz w:val="22"/>
          <w:szCs w:val="22"/>
        </w:rPr>
        <w:t xml:space="preserve"> Imobiliário</w:t>
      </w:r>
      <w:r w:rsidR="006F7987" w:rsidRPr="002448B5">
        <w:rPr>
          <w:rFonts w:ascii="Segoe UI" w:hAnsi="Segoe UI" w:cs="Segoe UI"/>
          <w:sz w:val="22"/>
          <w:szCs w:val="22"/>
        </w:rPr>
        <w:t>s serão atualizados pela variação do IPCA,</w:t>
      </w:r>
      <w:r w:rsidR="006F7987" w:rsidRPr="002448B5">
        <w:rPr>
          <w:rFonts w:ascii="Segoe UI" w:hAnsi="Segoe UI" w:cs="Segoe UI"/>
          <w:color w:val="000000"/>
          <w:sz w:val="22"/>
        </w:rPr>
        <w:t xml:space="preserve"> conforme previsto n</w:t>
      </w:r>
      <w:r w:rsidR="005A14F2" w:rsidRPr="002448B5">
        <w:rPr>
          <w:rFonts w:ascii="Segoe UI" w:hAnsi="Segoe UI" w:cs="Segoe UI"/>
          <w:color w:val="000000"/>
          <w:sz w:val="22"/>
        </w:rPr>
        <w:t>a</w:t>
      </w:r>
      <w:r w:rsidR="00994F58" w:rsidRPr="002448B5">
        <w:rPr>
          <w:rFonts w:ascii="Segoe UI" w:hAnsi="Segoe UI" w:cs="Segoe UI"/>
          <w:color w:val="000000"/>
          <w:sz w:val="22"/>
        </w:rPr>
        <w:t xml:space="preserve"> </w:t>
      </w:r>
      <w:r w:rsidR="005A14F2" w:rsidRPr="002448B5">
        <w:rPr>
          <w:rFonts w:ascii="Segoe UI" w:hAnsi="Segoe UI" w:cs="Segoe UI"/>
          <w:color w:val="000000"/>
          <w:sz w:val="22"/>
        </w:rPr>
        <w:t>Escritura de Emissão</w:t>
      </w:r>
      <w:r w:rsidRPr="002448B5">
        <w:rPr>
          <w:rFonts w:ascii="Segoe UI" w:hAnsi="Segoe UI" w:cs="Segoe UI"/>
          <w:sz w:val="22"/>
          <w:szCs w:val="22"/>
        </w:rPr>
        <w:t>;</w:t>
      </w:r>
    </w:p>
    <w:p w14:paraId="73443C3F" w14:textId="4FAC9016" w:rsidR="00BB7E8A" w:rsidRPr="002448B5" w:rsidRDefault="00C63A3F">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Remuneração d</w:t>
      </w:r>
      <w:r w:rsidR="006F7987" w:rsidRPr="002448B5">
        <w:rPr>
          <w:rFonts w:ascii="Segoe UI" w:hAnsi="Segoe UI" w:cs="Segoe UI"/>
          <w:sz w:val="22"/>
          <w:szCs w:val="22"/>
          <w:u w:val="single"/>
        </w:rPr>
        <w:t>os Créditos Imobiliários</w:t>
      </w:r>
      <w:r w:rsidRPr="002448B5">
        <w:rPr>
          <w:rFonts w:ascii="Segoe UI" w:hAnsi="Segoe UI" w:cs="Segoe UI"/>
          <w:sz w:val="22"/>
          <w:szCs w:val="22"/>
        </w:rPr>
        <w:t xml:space="preserve">: </w:t>
      </w:r>
      <w:r w:rsidR="002448B5" w:rsidRPr="002448B5">
        <w:rPr>
          <w:rFonts w:ascii="Segoe UI" w:hAnsi="Segoe UI" w:cs="Segoe UI"/>
          <w:sz w:val="22"/>
          <w:szCs w:val="22"/>
        </w:rPr>
        <w:t>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9,00% (nove por cento) ao ano, base 252 (duzentos e cinquenta e dois) Dias Úteis, calculados nos termos da Escritura de Emissão</w:t>
      </w:r>
      <w:r w:rsidR="001C3B8A" w:rsidRPr="002448B5">
        <w:rPr>
          <w:rFonts w:ascii="Segoe UI" w:hAnsi="Segoe UI" w:cs="Segoe UI"/>
          <w:sz w:val="22"/>
          <w:szCs w:val="22"/>
        </w:rPr>
        <w:t>; e</w:t>
      </w:r>
    </w:p>
    <w:p w14:paraId="1BC844F6" w14:textId="0D7B6CF0" w:rsidR="001C3B8A" w:rsidRPr="002448B5" w:rsidRDefault="001C3B8A">
      <w:pPr>
        <w:numPr>
          <w:ilvl w:val="0"/>
          <w:numId w:val="2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Registro da CCI:</w:t>
      </w:r>
      <w:r w:rsidRPr="002448B5">
        <w:rPr>
          <w:rFonts w:ascii="Segoe UI" w:hAnsi="Segoe UI" w:cs="Segoe UI"/>
          <w:sz w:val="22"/>
          <w:szCs w:val="22"/>
        </w:rPr>
        <w:t xml:space="preserve"> A CCI</w:t>
      </w:r>
      <w:r w:rsidR="00363D76" w:rsidRPr="002448B5">
        <w:rPr>
          <w:rFonts w:ascii="Segoe UI" w:hAnsi="Segoe UI" w:cs="Segoe UI"/>
        </w:rPr>
        <w:t xml:space="preserve"> </w:t>
      </w:r>
      <w:r w:rsidR="00363D76" w:rsidRPr="002448B5">
        <w:rPr>
          <w:rFonts w:ascii="Segoe UI" w:hAnsi="Segoe UI" w:cs="Segoe UI"/>
          <w:sz w:val="22"/>
          <w:szCs w:val="22"/>
        </w:rPr>
        <w:t>que serve de lastro para a presente emissão de CRI</w:t>
      </w:r>
      <w:r w:rsidRPr="002448B5">
        <w:rPr>
          <w:rFonts w:ascii="Segoe UI" w:hAnsi="Segoe UI" w:cs="Segoe UI"/>
          <w:sz w:val="22"/>
          <w:szCs w:val="22"/>
        </w:rPr>
        <w:t xml:space="preserve"> não </w:t>
      </w:r>
      <w:r w:rsidR="00971094" w:rsidRPr="002448B5">
        <w:rPr>
          <w:rFonts w:ascii="Segoe UI" w:hAnsi="Segoe UI" w:cs="Segoe UI"/>
          <w:sz w:val="22"/>
          <w:szCs w:val="22"/>
        </w:rPr>
        <w:t>foi</w:t>
      </w:r>
      <w:r w:rsidRPr="002448B5">
        <w:rPr>
          <w:rFonts w:ascii="Segoe UI" w:hAnsi="Segoe UI" w:cs="Segoe UI"/>
          <w:sz w:val="22"/>
          <w:szCs w:val="22"/>
        </w:rPr>
        <w:t xml:space="preserve"> objeto do registro de que trata o §5º, do artigo 18, da </w:t>
      </w:r>
      <w:r w:rsidRPr="002448B5">
        <w:rPr>
          <w:rFonts w:ascii="Segoe UI" w:hAnsi="Segoe UI" w:cs="Segoe UI"/>
          <w:sz w:val="22"/>
        </w:rPr>
        <w:t>Lei 10.931</w:t>
      </w:r>
      <w:r w:rsidR="00363D76" w:rsidRPr="002448B5">
        <w:rPr>
          <w:rFonts w:ascii="Segoe UI" w:hAnsi="Segoe UI" w:cs="Segoe UI"/>
        </w:rPr>
        <w:t xml:space="preserve"> </w:t>
      </w:r>
      <w:r w:rsidR="00363D76" w:rsidRPr="002448B5">
        <w:rPr>
          <w:rFonts w:ascii="Segoe UI" w:hAnsi="Segoe UI" w:cs="Segoe UI"/>
          <w:sz w:val="22"/>
        </w:rPr>
        <w:t xml:space="preserve">e </w:t>
      </w:r>
      <w:r w:rsidR="00971094" w:rsidRPr="002448B5">
        <w:rPr>
          <w:rFonts w:ascii="Segoe UI" w:hAnsi="Segoe UI" w:cs="Segoe UI"/>
          <w:sz w:val="22"/>
        </w:rPr>
        <w:t>foi</w:t>
      </w:r>
      <w:r w:rsidR="00363D76" w:rsidRPr="002448B5">
        <w:rPr>
          <w:rFonts w:ascii="Segoe UI" w:hAnsi="Segoe UI" w:cs="Segoe UI"/>
          <w:sz w:val="22"/>
        </w:rPr>
        <w:t xml:space="preserve"> emitida sem a constituição de garantia real, muito embora os Créditos Imobiliários por ela representados sejam garantidos por direito real</w:t>
      </w:r>
      <w:r w:rsidRPr="002448B5">
        <w:rPr>
          <w:rFonts w:ascii="Segoe UI" w:hAnsi="Segoe UI" w:cs="Segoe UI"/>
          <w:sz w:val="22"/>
        </w:rPr>
        <w:t>.</w:t>
      </w:r>
    </w:p>
    <w:p w14:paraId="6D0A3F72"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114" w:name="_DV_M51"/>
      <w:bookmarkStart w:id="115" w:name="_DV_M52"/>
      <w:bookmarkStart w:id="116" w:name="_Toc110076262"/>
      <w:bookmarkStart w:id="117" w:name="_Toc163380700"/>
      <w:bookmarkStart w:id="118" w:name="_Toc180553616"/>
      <w:bookmarkStart w:id="119" w:name="_Ref70345761"/>
      <w:bookmarkEnd w:id="114"/>
      <w:bookmarkEnd w:id="115"/>
      <w:r w:rsidRPr="002448B5">
        <w:rPr>
          <w:rFonts w:ascii="Segoe UI" w:hAnsi="Segoe UI" w:cs="Segoe UI"/>
          <w:b/>
          <w:sz w:val="22"/>
          <w:szCs w:val="22"/>
        </w:rPr>
        <w:t>CLÁUSULA TERCEIRA – DA IDENTIFICAÇÃO DOS CRI E DA FORMA DE DISTRIBUIÇÃO</w:t>
      </w:r>
      <w:bookmarkEnd w:id="116"/>
      <w:bookmarkEnd w:id="117"/>
      <w:bookmarkEnd w:id="118"/>
      <w:bookmarkEnd w:id="119"/>
    </w:p>
    <w:p w14:paraId="3D30ED74" w14:textId="77777777" w:rsidR="0053334B" w:rsidRPr="002448B5" w:rsidRDefault="00C63A3F">
      <w:pPr>
        <w:numPr>
          <w:ilvl w:val="1"/>
          <w:numId w:val="5"/>
        </w:numPr>
        <w:tabs>
          <w:tab w:val="left" w:pos="1134"/>
        </w:tabs>
        <w:suppressAutoHyphens/>
        <w:spacing w:after="240" w:line="320" w:lineRule="atLeast"/>
        <w:ind w:left="0" w:firstLine="0"/>
        <w:jc w:val="both"/>
        <w:rPr>
          <w:rFonts w:ascii="Segoe UI" w:hAnsi="Segoe UI" w:cs="Segoe UI"/>
          <w:color w:val="000000"/>
          <w:sz w:val="22"/>
        </w:rPr>
      </w:pPr>
      <w:bookmarkStart w:id="120" w:name="_DV_M53"/>
      <w:bookmarkEnd w:id="120"/>
      <w:r w:rsidRPr="002448B5">
        <w:rPr>
          <w:rFonts w:ascii="Segoe UI" w:hAnsi="Segoe UI" w:cs="Segoe UI"/>
          <w:color w:val="000000"/>
          <w:sz w:val="22"/>
          <w:u w:val="single"/>
        </w:rPr>
        <w:t>Identificação dos CRI</w:t>
      </w:r>
      <w:r w:rsidR="00AF2A39" w:rsidRPr="002448B5">
        <w:rPr>
          <w:rFonts w:ascii="Segoe UI" w:hAnsi="Segoe UI" w:cs="Segoe UI"/>
          <w:color w:val="000000"/>
          <w:sz w:val="22"/>
          <w:szCs w:val="22"/>
        </w:rPr>
        <w:t>.</w:t>
      </w:r>
      <w:r w:rsidR="006938FF" w:rsidRPr="002448B5">
        <w:rPr>
          <w:rFonts w:ascii="Segoe UI" w:hAnsi="Segoe UI" w:cs="Segoe UI"/>
          <w:color w:val="000000"/>
          <w:sz w:val="22"/>
        </w:rPr>
        <w:t xml:space="preserve"> </w:t>
      </w:r>
      <w:r w:rsidR="00D54DC4" w:rsidRPr="002448B5">
        <w:rPr>
          <w:rFonts w:ascii="Segoe UI" w:hAnsi="Segoe UI" w:cs="Segoe UI"/>
          <w:color w:val="000000"/>
          <w:sz w:val="22"/>
        </w:rPr>
        <w:t>Os CRI</w:t>
      </w:r>
      <w:r w:rsidRPr="002448B5">
        <w:rPr>
          <w:rFonts w:ascii="Segoe UI" w:hAnsi="Segoe UI" w:cs="Segoe UI"/>
          <w:color w:val="000000"/>
          <w:sz w:val="22"/>
        </w:rPr>
        <w:t xml:space="preserve"> </w:t>
      </w:r>
      <w:r w:rsidR="00F7546E" w:rsidRPr="002448B5">
        <w:rPr>
          <w:rFonts w:ascii="Segoe UI" w:hAnsi="Segoe UI" w:cs="Segoe UI"/>
          <w:color w:val="000000"/>
          <w:sz w:val="22"/>
        </w:rPr>
        <w:t xml:space="preserve">objeto </w:t>
      </w:r>
      <w:r w:rsidRPr="002448B5">
        <w:rPr>
          <w:rFonts w:ascii="Segoe UI" w:hAnsi="Segoe UI" w:cs="Segoe UI"/>
          <w:color w:val="000000"/>
          <w:sz w:val="22"/>
        </w:rPr>
        <w:t>da presente Emissão</w:t>
      </w:r>
      <w:r w:rsidR="00F7546E" w:rsidRPr="002448B5">
        <w:rPr>
          <w:rFonts w:ascii="Segoe UI" w:hAnsi="Segoe UI" w:cs="Segoe UI"/>
          <w:color w:val="000000"/>
          <w:sz w:val="22"/>
        </w:rPr>
        <w:t xml:space="preserve">, cujo lastro será constituído pelos Créditos Imobiliários </w:t>
      </w:r>
      <w:r w:rsidR="00F7546E" w:rsidRPr="002448B5">
        <w:rPr>
          <w:rFonts w:ascii="Segoe UI" w:hAnsi="Segoe UI" w:cs="Segoe UI"/>
          <w:sz w:val="22"/>
          <w:szCs w:val="22"/>
        </w:rPr>
        <w:t>representados</w:t>
      </w:r>
      <w:r w:rsidR="00F7546E" w:rsidRPr="002448B5">
        <w:rPr>
          <w:rFonts w:ascii="Segoe UI" w:hAnsi="Segoe UI" w:cs="Segoe UI"/>
          <w:color w:val="000000"/>
          <w:sz w:val="22"/>
        </w:rPr>
        <w:t xml:space="preserve"> </w:t>
      </w:r>
      <w:r w:rsidR="00F7546E" w:rsidRPr="002448B5">
        <w:rPr>
          <w:rFonts w:ascii="Segoe UI" w:hAnsi="Segoe UI" w:cs="Segoe UI"/>
          <w:sz w:val="22"/>
          <w:szCs w:val="22"/>
        </w:rPr>
        <w:t>pela</w:t>
      </w:r>
      <w:r w:rsidR="00F7546E" w:rsidRPr="002448B5">
        <w:rPr>
          <w:rFonts w:ascii="Segoe UI" w:hAnsi="Segoe UI" w:cs="Segoe UI"/>
          <w:color w:val="000000"/>
          <w:sz w:val="22"/>
        </w:rPr>
        <w:t xml:space="preserve"> CCI</w:t>
      </w:r>
      <w:r w:rsidR="00FA5AF6" w:rsidRPr="002448B5">
        <w:rPr>
          <w:rFonts w:ascii="Segoe UI" w:hAnsi="Segoe UI" w:cs="Segoe UI"/>
          <w:color w:val="000000"/>
          <w:sz w:val="22"/>
        </w:rPr>
        <w:t>, conforme previsto neste Termo de Securitização</w:t>
      </w:r>
      <w:r w:rsidRPr="002448B5">
        <w:rPr>
          <w:rFonts w:ascii="Segoe UI" w:hAnsi="Segoe UI" w:cs="Segoe UI"/>
          <w:color w:val="000000"/>
          <w:sz w:val="22"/>
        </w:rPr>
        <w:t>, possuem as seguintes características:</w:t>
      </w:r>
    </w:p>
    <w:p w14:paraId="19124A7E" w14:textId="77777777" w:rsidR="00CB20DE" w:rsidRPr="002448B5" w:rsidRDefault="00C63A3F">
      <w:pPr>
        <w:pStyle w:val="GradeClara-nfase32"/>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Emissão</w:t>
      </w:r>
      <w:r w:rsidRPr="002448B5">
        <w:rPr>
          <w:rFonts w:ascii="Segoe UI" w:hAnsi="Segoe UI" w:cs="Segoe UI"/>
          <w:sz w:val="22"/>
          <w:szCs w:val="22"/>
        </w:rPr>
        <w:t xml:space="preserve">: Esta é 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9108C1" w:rsidRPr="002448B5">
        <w:rPr>
          <w:rFonts w:ascii="Segoe UI" w:hAnsi="Segoe UI" w:cs="Segoe UI"/>
          <w:sz w:val="22"/>
          <w:szCs w:val="22"/>
        </w:rPr>
        <w:t>primeira</w:t>
      </w:r>
      <w:r w:rsidRPr="002448B5">
        <w:rPr>
          <w:rFonts w:ascii="Segoe UI" w:hAnsi="Segoe UI" w:cs="Segoe UI"/>
          <w:sz w:val="22"/>
          <w:szCs w:val="22"/>
        </w:rPr>
        <w:t xml:space="preserve">) emissão de </w:t>
      </w:r>
      <w:r w:rsidR="00BE60CA" w:rsidRPr="002448B5">
        <w:rPr>
          <w:rFonts w:ascii="Segoe UI" w:hAnsi="Segoe UI" w:cs="Segoe UI"/>
          <w:sz w:val="22"/>
          <w:szCs w:val="22"/>
        </w:rPr>
        <w:t>certificados de recebíveis imobiliários</w:t>
      </w:r>
      <w:r w:rsidRPr="002448B5">
        <w:rPr>
          <w:rFonts w:ascii="Segoe UI" w:hAnsi="Segoe UI" w:cs="Segoe UI"/>
          <w:sz w:val="22"/>
          <w:szCs w:val="22"/>
        </w:rPr>
        <w:t xml:space="preserve"> da Emissora</w:t>
      </w:r>
      <w:r w:rsidR="00E95792" w:rsidRPr="002448B5">
        <w:rPr>
          <w:rFonts w:ascii="Segoe UI" w:hAnsi="Segoe UI" w:cs="Segoe UI"/>
          <w:sz w:val="22"/>
          <w:szCs w:val="22"/>
        </w:rPr>
        <w:t>.</w:t>
      </w:r>
    </w:p>
    <w:p w14:paraId="6DC084F5" w14:textId="77777777" w:rsidR="00CB20DE" w:rsidRPr="002448B5" w:rsidRDefault="00C63A3F">
      <w:pPr>
        <w:pStyle w:val="GradeClara-nfase32"/>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Série</w:t>
      </w:r>
      <w:r w:rsidRPr="002448B5">
        <w:rPr>
          <w:rFonts w:ascii="Segoe UI" w:hAnsi="Segoe UI" w:cs="Segoe UI"/>
          <w:sz w:val="22"/>
          <w:szCs w:val="22"/>
        </w:rPr>
        <w:t>: Esta</w:t>
      </w:r>
      <w:r w:rsidR="00ED3D35" w:rsidRPr="002448B5">
        <w:rPr>
          <w:rFonts w:ascii="Segoe UI" w:hAnsi="Segoe UI" w:cs="Segoe UI"/>
          <w:sz w:val="22"/>
          <w:szCs w:val="22"/>
        </w:rPr>
        <w:t xml:space="preserve"> </w:t>
      </w:r>
      <w:r w:rsidR="006A3D16" w:rsidRPr="002448B5">
        <w:rPr>
          <w:rFonts w:ascii="Segoe UI" w:hAnsi="Segoe UI" w:cs="Segoe UI"/>
          <w:sz w:val="22"/>
          <w:szCs w:val="22"/>
        </w:rPr>
        <w:t xml:space="preserve">é </w:t>
      </w:r>
      <w:r w:rsidR="005A14F2" w:rsidRPr="002448B5">
        <w:rPr>
          <w:rFonts w:ascii="Segoe UI" w:hAnsi="Segoe UI" w:cs="Segoe UI"/>
          <w:sz w:val="22"/>
          <w:szCs w:val="22"/>
        </w:rPr>
        <w:t xml:space="preserve">a </w:t>
      </w:r>
      <w:r w:rsidR="003E6F02" w:rsidRPr="002448B5">
        <w:rPr>
          <w:rFonts w:ascii="Segoe UI" w:hAnsi="Segoe UI" w:cs="Segoe UI"/>
          <w:sz w:val="22"/>
          <w:szCs w:val="22"/>
        </w:rPr>
        <w:t>383</w:t>
      </w:r>
      <w:r w:rsidR="00AD3586" w:rsidRPr="002448B5">
        <w:rPr>
          <w:rFonts w:ascii="Segoe UI" w:hAnsi="Segoe UI" w:cs="Segoe UI"/>
          <w:sz w:val="22"/>
          <w:szCs w:val="22"/>
        </w:rPr>
        <w:t xml:space="preserve">ª </w:t>
      </w:r>
      <w:r w:rsidRPr="002448B5">
        <w:rPr>
          <w:rFonts w:ascii="Segoe UI" w:hAnsi="Segoe UI" w:cs="Segoe UI"/>
          <w:sz w:val="22"/>
          <w:szCs w:val="22"/>
        </w:rPr>
        <w:t xml:space="preserve">série no âmbito da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AD3586" w:rsidRPr="002448B5">
        <w:rPr>
          <w:rFonts w:ascii="Segoe UI" w:hAnsi="Segoe UI" w:cs="Segoe UI"/>
          <w:sz w:val="22"/>
          <w:szCs w:val="22"/>
        </w:rPr>
        <w:t>primeira</w:t>
      </w:r>
      <w:r w:rsidRPr="002448B5">
        <w:rPr>
          <w:rFonts w:ascii="Segoe UI" w:hAnsi="Segoe UI" w:cs="Segoe UI"/>
          <w:sz w:val="22"/>
          <w:szCs w:val="22"/>
        </w:rPr>
        <w:t>) emissão da Emissora</w:t>
      </w:r>
      <w:r w:rsidR="00E95792" w:rsidRPr="002448B5">
        <w:rPr>
          <w:rFonts w:ascii="Segoe UI" w:hAnsi="Segoe UI" w:cs="Segoe UI"/>
          <w:sz w:val="22"/>
          <w:szCs w:val="22"/>
        </w:rPr>
        <w:t>.</w:t>
      </w:r>
    </w:p>
    <w:p w14:paraId="0DB9AC42"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Quantidade de CRI</w:t>
      </w:r>
      <w:r w:rsidRPr="002448B5">
        <w:rPr>
          <w:rFonts w:ascii="Segoe UI" w:hAnsi="Segoe UI" w:cs="Segoe UI"/>
          <w:sz w:val="22"/>
          <w:szCs w:val="22"/>
        </w:rPr>
        <w:t xml:space="preserve">: </w:t>
      </w:r>
      <w:r w:rsidR="001B7E79" w:rsidRPr="002448B5">
        <w:rPr>
          <w:rFonts w:ascii="Segoe UI" w:hAnsi="Segoe UI" w:cs="Segoe UI"/>
          <w:sz w:val="22"/>
          <w:szCs w:val="22"/>
        </w:rPr>
        <w:t xml:space="preserve">A quantidade de CRI emitidos é de </w:t>
      </w:r>
      <w:r w:rsidR="003C363C" w:rsidRPr="002448B5">
        <w:rPr>
          <w:rFonts w:ascii="Segoe UI" w:hAnsi="Segoe UI" w:cs="Segoe UI"/>
          <w:sz w:val="22"/>
          <w:szCs w:val="22"/>
        </w:rPr>
        <w:t>48</w:t>
      </w:r>
      <w:r w:rsidR="00A77FC1" w:rsidRPr="002448B5">
        <w:rPr>
          <w:rFonts w:ascii="Segoe UI" w:hAnsi="Segoe UI" w:cs="Segoe UI"/>
          <w:sz w:val="22"/>
          <w:szCs w:val="22"/>
        </w:rPr>
        <w:t>.000</w:t>
      </w:r>
      <w:r w:rsidR="00095CB1"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w:t>
      </w:r>
      <w:r w:rsidR="00095CB1" w:rsidRPr="002448B5">
        <w:rPr>
          <w:rFonts w:ascii="Segoe UI" w:hAnsi="Segoe UI" w:cs="Segoe UI"/>
          <w:sz w:val="22"/>
          <w:szCs w:val="22"/>
        </w:rPr>
        <w:t xml:space="preserve">) </w:t>
      </w:r>
      <w:r w:rsidR="0030559B" w:rsidRPr="002448B5">
        <w:rPr>
          <w:rFonts w:ascii="Segoe UI" w:hAnsi="Segoe UI" w:cs="Segoe UI"/>
          <w:sz w:val="22"/>
          <w:szCs w:val="22"/>
        </w:rPr>
        <w:t>CRI</w:t>
      </w:r>
      <w:r w:rsidR="00E95792" w:rsidRPr="002448B5">
        <w:rPr>
          <w:rFonts w:ascii="Segoe UI" w:hAnsi="Segoe UI" w:cs="Segoe UI"/>
          <w:sz w:val="22"/>
          <w:szCs w:val="22"/>
        </w:rPr>
        <w:t>.</w:t>
      </w:r>
    </w:p>
    <w:p w14:paraId="27122031" w14:textId="77777777" w:rsidR="00454B93"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Valor Total da Emissão</w:t>
      </w:r>
      <w:r w:rsidRPr="002448B5">
        <w:rPr>
          <w:rFonts w:ascii="Segoe UI" w:hAnsi="Segoe UI" w:cs="Segoe UI"/>
          <w:sz w:val="22"/>
          <w:szCs w:val="22"/>
        </w:rPr>
        <w:t xml:space="preserve">: </w:t>
      </w:r>
      <w:r w:rsidR="00941BA0" w:rsidRPr="002448B5">
        <w:rPr>
          <w:rFonts w:ascii="Segoe UI" w:hAnsi="Segoe UI" w:cs="Segoe UI"/>
          <w:sz w:val="22"/>
          <w:szCs w:val="22"/>
        </w:rPr>
        <w:t>A</w:t>
      </w:r>
      <w:r w:rsidRPr="002448B5">
        <w:rPr>
          <w:rFonts w:ascii="Segoe UI" w:hAnsi="Segoe UI" w:cs="Segoe UI"/>
          <w:sz w:val="22"/>
          <w:szCs w:val="22"/>
        </w:rPr>
        <w:t xml:space="preserve"> totalidade dos </w:t>
      </w:r>
      <w:r w:rsidRPr="002448B5">
        <w:rPr>
          <w:rFonts w:ascii="Segoe UI" w:hAnsi="Segoe UI" w:cs="Segoe UI"/>
          <w:color w:val="000000"/>
          <w:sz w:val="22"/>
        </w:rPr>
        <w:t>CR</w:t>
      </w:r>
      <w:r w:rsidR="00941BA0" w:rsidRPr="002448B5">
        <w:rPr>
          <w:rFonts w:ascii="Segoe UI" w:hAnsi="Segoe UI" w:cs="Segoe UI"/>
          <w:color w:val="000000"/>
          <w:sz w:val="22"/>
        </w:rPr>
        <w:t>I</w:t>
      </w:r>
      <w:r w:rsidRPr="002448B5">
        <w:rPr>
          <w:rFonts w:ascii="Segoe UI" w:hAnsi="Segoe UI" w:cs="Segoe UI"/>
          <w:color w:val="000000"/>
          <w:sz w:val="22"/>
        </w:rPr>
        <w:t xml:space="preserve"> emitidos no âmbito desta </w:t>
      </w:r>
      <w:r w:rsidR="00E95792" w:rsidRPr="002448B5">
        <w:rPr>
          <w:rFonts w:ascii="Segoe UI" w:hAnsi="Segoe UI" w:cs="Segoe UI"/>
          <w:color w:val="000000"/>
          <w:sz w:val="22"/>
        </w:rPr>
        <w:t>Emissão</w:t>
      </w:r>
      <w:r w:rsidRPr="002448B5">
        <w:rPr>
          <w:rFonts w:ascii="Segoe UI" w:hAnsi="Segoe UI" w:cs="Segoe UI"/>
          <w:color w:val="000000"/>
          <w:sz w:val="22"/>
        </w:rPr>
        <w:t xml:space="preserve"> corresponde a</w:t>
      </w:r>
      <w:r w:rsidR="00DE54C5" w:rsidRPr="002448B5">
        <w:rPr>
          <w:rFonts w:ascii="Segoe UI" w:hAnsi="Segoe UI" w:cs="Segoe UI"/>
          <w:color w:val="000000"/>
          <w:sz w:val="22"/>
        </w:rPr>
        <w:t xml:space="preserve"> </w:t>
      </w:r>
      <w:r w:rsidR="002F329A" w:rsidRPr="002448B5">
        <w:rPr>
          <w:rFonts w:ascii="Segoe UI" w:hAnsi="Segoe UI" w:cs="Segoe UI"/>
          <w:sz w:val="22"/>
          <w:szCs w:val="22"/>
        </w:rPr>
        <w:t>R</w:t>
      </w:r>
      <w:r w:rsidR="000A7E1A" w:rsidRPr="002448B5">
        <w:rPr>
          <w:rFonts w:ascii="Segoe UI" w:hAnsi="Segoe UI" w:cs="Segoe UI"/>
          <w:sz w:val="22"/>
          <w:szCs w:val="22"/>
        </w:rPr>
        <w:t>$</w:t>
      </w:r>
      <w:r w:rsidR="00F07614" w:rsidRPr="002448B5">
        <w:rPr>
          <w:rFonts w:ascii="Segoe UI" w:hAnsi="Segoe UI" w:cs="Segoe UI"/>
          <w:sz w:val="22"/>
          <w:szCs w:val="22"/>
        </w:rPr>
        <w:t> </w:t>
      </w:r>
      <w:r w:rsidR="003C363C" w:rsidRPr="002448B5">
        <w:rPr>
          <w:rFonts w:ascii="Segoe UI" w:hAnsi="Segoe UI" w:cs="Segoe UI"/>
          <w:sz w:val="22"/>
          <w:szCs w:val="22"/>
        </w:rPr>
        <w:t xml:space="preserve">48.000.000,00 (quarenta e oito milhões </w:t>
      </w:r>
      <w:r w:rsidR="000A7E1A" w:rsidRPr="002448B5">
        <w:rPr>
          <w:rFonts w:ascii="Segoe UI" w:hAnsi="Segoe UI" w:cs="Segoe UI"/>
          <w:sz w:val="22"/>
          <w:szCs w:val="22"/>
        </w:rPr>
        <w:t>reais</w:t>
      </w:r>
      <w:r w:rsidR="00926397" w:rsidRPr="002448B5">
        <w:rPr>
          <w:rFonts w:ascii="Segoe UI" w:hAnsi="Segoe UI" w:cs="Segoe UI"/>
          <w:sz w:val="22"/>
          <w:szCs w:val="22"/>
        </w:rPr>
        <w:t>)</w:t>
      </w:r>
      <w:r w:rsidR="001C24FC" w:rsidRPr="002448B5">
        <w:rPr>
          <w:rFonts w:ascii="Segoe UI" w:hAnsi="Segoe UI" w:cs="Segoe UI"/>
          <w:sz w:val="22"/>
          <w:szCs w:val="22"/>
        </w:rPr>
        <w:t xml:space="preserve"> na Data de Emissão</w:t>
      </w:r>
      <w:r w:rsidR="00CE3283" w:rsidRPr="002448B5">
        <w:rPr>
          <w:rFonts w:ascii="Segoe UI" w:hAnsi="Segoe UI" w:cs="Segoe UI"/>
          <w:sz w:val="22"/>
          <w:szCs w:val="22"/>
        </w:rPr>
        <w:t>.</w:t>
      </w:r>
    </w:p>
    <w:p w14:paraId="7D69C4D3" w14:textId="77777777" w:rsidR="00CB20DE" w:rsidRPr="002448B5" w:rsidRDefault="00C63A3F">
      <w:pPr>
        <w:pStyle w:val="GradeClara-nfase32"/>
        <w:numPr>
          <w:ilvl w:val="0"/>
          <w:numId w:val="6"/>
        </w:numPr>
        <w:suppressAutoHyphens/>
        <w:spacing w:after="240" w:line="320" w:lineRule="atLeast"/>
        <w:ind w:left="1134" w:right="-2" w:hanging="1134"/>
        <w:contextualSpacing w:val="0"/>
        <w:jc w:val="both"/>
        <w:rPr>
          <w:rFonts w:ascii="Segoe UI" w:hAnsi="Segoe UI" w:cs="Segoe UI"/>
          <w:sz w:val="22"/>
        </w:rPr>
      </w:pPr>
      <w:r w:rsidRPr="002448B5">
        <w:rPr>
          <w:rFonts w:ascii="Segoe UI" w:hAnsi="Segoe UI" w:cs="Segoe UI"/>
          <w:sz w:val="22"/>
          <w:szCs w:val="22"/>
          <w:u w:val="single"/>
        </w:rPr>
        <w:t>Valor Nominal Unitário</w:t>
      </w:r>
      <w:r w:rsidRPr="002448B5">
        <w:rPr>
          <w:rFonts w:ascii="Segoe UI" w:hAnsi="Segoe UI" w:cs="Segoe UI"/>
          <w:sz w:val="22"/>
          <w:szCs w:val="22"/>
        </w:rPr>
        <w:t>: Os CR</w:t>
      </w:r>
      <w:r w:rsidR="00941BA0" w:rsidRPr="002448B5">
        <w:rPr>
          <w:rFonts w:ascii="Segoe UI" w:hAnsi="Segoe UI" w:cs="Segoe UI"/>
          <w:sz w:val="22"/>
          <w:szCs w:val="22"/>
        </w:rPr>
        <w:t>I</w:t>
      </w:r>
      <w:r w:rsidRPr="002448B5">
        <w:rPr>
          <w:rFonts w:ascii="Segoe UI" w:hAnsi="Segoe UI" w:cs="Segoe UI"/>
          <w:sz w:val="22"/>
          <w:szCs w:val="22"/>
        </w:rPr>
        <w:t xml:space="preserve"> terão valor nominal de </w:t>
      </w:r>
      <w:r w:rsidR="00F610E3" w:rsidRPr="002448B5">
        <w:rPr>
          <w:rFonts w:ascii="Segoe UI" w:hAnsi="Segoe UI" w:cs="Segoe UI"/>
          <w:color w:val="000000"/>
          <w:sz w:val="22"/>
        </w:rPr>
        <w:t>R$</w:t>
      </w:r>
      <w:r w:rsidR="00CF5E94" w:rsidRPr="002448B5">
        <w:rPr>
          <w:rFonts w:ascii="Segoe UI" w:hAnsi="Segoe UI" w:cs="Segoe UI"/>
          <w:sz w:val="22"/>
          <w:szCs w:val="22"/>
        </w:rPr>
        <w:t>1.000,00</w:t>
      </w:r>
      <w:r w:rsidR="00F610E3" w:rsidRPr="002448B5">
        <w:rPr>
          <w:rFonts w:ascii="Segoe UI" w:hAnsi="Segoe UI" w:cs="Segoe UI"/>
          <w:sz w:val="22"/>
          <w:szCs w:val="22"/>
        </w:rPr>
        <w:t xml:space="preserve"> (</w:t>
      </w:r>
      <w:r w:rsidR="00CF5E94" w:rsidRPr="002448B5">
        <w:rPr>
          <w:rFonts w:ascii="Segoe UI" w:hAnsi="Segoe UI" w:cs="Segoe UI"/>
          <w:sz w:val="22"/>
          <w:szCs w:val="22"/>
        </w:rPr>
        <w:t>mil reais</w:t>
      </w:r>
      <w:r w:rsidR="00F610E3" w:rsidRPr="002448B5">
        <w:rPr>
          <w:rFonts w:ascii="Segoe UI" w:hAnsi="Segoe UI" w:cs="Segoe UI"/>
          <w:sz w:val="22"/>
          <w:szCs w:val="22"/>
        </w:rPr>
        <w:t>)</w:t>
      </w:r>
      <w:r w:rsidRPr="002448B5">
        <w:rPr>
          <w:rFonts w:ascii="Segoe UI" w:hAnsi="Segoe UI" w:cs="Segoe UI"/>
          <w:sz w:val="22"/>
          <w:szCs w:val="22"/>
        </w:rPr>
        <w:t xml:space="preserve">, na Data de Emissão. </w:t>
      </w:r>
    </w:p>
    <w:p w14:paraId="5DB0C85D" w14:textId="77777777" w:rsidR="00CB20DE" w:rsidRPr="002448B5" w:rsidRDefault="00C63A3F">
      <w:pPr>
        <w:pStyle w:val="GradeClara-nfase32"/>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Emissão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data de emissão dos </w:t>
      </w:r>
      <w:r w:rsidR="00794BA7" w:rsidRPr="002448B5">
        <w:rPr>
          <w:rFonts w:ascii="Segoe UI" w:hAnsi="Segoe UI" w:cs="Segoe UI"/>
          <w:sz w:val="22"/>
          <w:szCs w:val="22"/>
        </w:rPr>
        <w:t xml:space="preserve">CRI </w:t>
      </w:r>
      <w:r w:rsidRPr="002448B5">
        <w:rPr>
          <w:rFonts w:ascii="Segoe UI" w:hAnsi="Segoe UI" w:cs="Segoe UI"/>
          <w:sz w:val="22"/>
          <w:szCs w:val="22"/>
        </w:rPr>
        <w:t xml:space="preserve">é o dia </w:t>
      </w:r>
      <w:r w:rsidR="00730EBA" w:rsidRPr="002448B5">
        <w:rPr>
          <w:rFonts w:ascii="Segoe UI" w:hAnsi="Segoe UI" w:cs="Segoe UI"/>
          <w:sz w:val="22"/>
          <w:szCs w:val="22"/>
        </w:rPr>
        <w:t xml:space="preserve">14 </w:t>
      </w:r>
      <w:r w:rsidR="00F13615"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861C07" w:rsidRPr="002448B5">
        <w:rPr>
          <w:rFonts w:ascii="Segoe UI" w:hAnsi="Segoe UI" w:cs="Segoe UI"/>
          <w:sz w:val="22"/>
          <w:szCs w:val="22"/>
        </w:rPr>
        <w:t xml:space="preserve">de </w:t>
      </w:r>
      <w:r w:rsidR="00D67FDB" w:rsidRPr="002448B5">
        <w:rPr>
          <w:rFonts w:ascii="Segoe UI" w:hAnsi="Segoe UI" w:cs="Segoe UI"/>
          <w:sz w:val="22"/>
          <w:szCs w:val="22"/>
        </w:rPr>
        <w:t>2021</w:t>
      </w:r>
      <w:r w:rsidRPr="002448B5">
        <w:rPr>
          <w:rFonts w:ascii="Segoe UI" w:hAnsi="Segoe UI" w:cs="Segoe UI"/>
          <w:sz w:val="22"/>
          <w:szCs w:val="22"/>
        </w:rPr>
        <w:t>.</w:t>
      </w:r>
    </w:p>
    <w:p w14:paraId="62037F69" w14:textId="77777777" w:rsidR="00BB7E8A" w:rsidRPr="002448B5" w:rsidRDefault="00C63A3F">
      <w:pPr>
        <w:pStyle w:val="GradeMdia1-nfase21"/>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Vencimento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w:t>
      </w:r>
      <w:r w:rsidR="00941BA0" w:rsidRPr="002448B5">
        <w:rPr>
          <w:rFonts w:ascii="Segoe UI" w:hAnsi="Segoe UI" w:cs="Segoe UI"/>
          <w:sz w:val="22"/>
          <w:szCs w:val="22"/>
        </w:rPr>
        <w:t xml:space="preserve">data de vencimento dos CRI </w:t>
      </w:r>
      <w:r w:rsidRPr="002448B5">
        <w:rPr>
          <w:rFonts w:ascii="Segoe UI" w:hAnsi="Segoe UI" w:cs="Segoe UI"/>
          <w:sz w:val="22"/>
          <w:szCs w:val="22"/>
        </w:rPr>
        <w:t xml:space="preserve">será </w:t>
      </w:r>
      <w:r w:rsidR="00E45F18" w:rsidRPr="002448B5">
        <w:rPr>
          <w:rFonts w:ascii="Segoe UI" w:hAnsi="Segoe UI" w:cs="Segoe UI"/>
          <w:sz w:val="22"/>
          <w:szCs w:val="22"/>
        </w:rPr>
        <w:t xml:space="preserve">22 </w:t>
      </w:r>
      <w:r w:rsidR="00F137D6"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F137D6" w:rsidRPr="002448B5">
        <w:rPr>
          <w:rFonts w:ascii="Segoe UI" w:hAnsi="Segoe UI" w:cs="Segoe UI"/>
          <w:sz w:val="22"/>
          <w:szCs w:val="22"/>
        </w:rPr>
        <w:t xml:space="preserve">de </w:t>
      </w:r>
      <w:r w:rsidR="00D67FDB" w:rsidRPr="002448B5">
        <w:rPr>
          <w:rFonts w:ascii="Segoe UI" w:hAnsi="Segoe UI" w:cs="Segoe UI"/>
          <w:sz w:val="22"/>
          <w:szCs w:val="22"/>
        </w:rPr>
        <w:t>20</w:t>
      </w:r>
      <w:r w:rsidR="00F93861" w:rsidRPr="002448B5">
        <w:rPr>
          <w:rFonts w:ascii="Segoe UI" w:hAnsi="Segoe UI" w:cs="Segoe UI"/>
          <w:sz w:val="22"/>
          <w:szCs w:val="22"/>
        </w:rPr>
        <w:t>26.</w:t>
      </w:r>
    </w:p>
    <w:p w14:paraId="3B3BC100" w14:textId="77777777" w:rsidR="003147A0" w:rsidRPr="002448B5" w:rsidRDefault="00C63A3F">
      <w:pPr>
        <w:pStyle w:val="GradeMdia1-nfase21"/>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Prazo de Vencimento</w:t>
      </w:r>
      <w:r w:rsidRPr="002448B5">
        <w:rPr>
          <w:rFonts w:ascii="Segoe UI" w:hAnsi="Segoe UI" w:cs="Segoe UI"/>
          <w:sz w:val="22"/>
          <w:szCs w:val="22"/>
        </w:rPr>
        <w:t xml:space="preserve">: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r w:rsidR="002A5996" w:rsidRPr="002448B5">
        <w:rPr>
          <w:rFonts w:ascii="Segoe UI" w:hAnsi="Segoe UI" w:cs="Segoe UI"/>
          <w:sz w:val="22"/>
          <w:szCs w:val="22"/>
        </w:rPr>
        <w:t>.</w:t>
      </w:r>
    </w:p>
    <w:p w14:paraId="7E67FF61" w14:textId="77777777" w:rsidR="00CB20DE" w:rsidRPr="002448B5" w:rsidRDefault="00C63A3F">
      <w:pPr>
        <w:pStyle w:val="GradeClara-nfase32"/>
        <w:numPr>
          <w:ilvl w:val="0"/>
          <w:numId w:val="6"/>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Local de Emissão</w:t>
      </w:r>
      <w:r w:rsidRPr="002448B5">
        <w:rPr>
          <w:rFonts w:ascii="Segoe UI" w:hAnsi="Segoe UI" w:cs="Segoe UI"/>
          <w:sz w:val="22"/>
          <w:szCs w:val="22"/>
        </w:rPr>
        <w:t xml:space="preserve">: Cidade de São Paulo, </w:t>
      </w:r>
      <w:r w:rsidR="00941BA0" w:rsidRPr="002448B5">
        <w:rPr>
          <w:rFonts w:ascii="Segoe UI" w:hAnsi="Segoe UI" w:cs="Segoe UI"/>
          <w:sz w:val="22"/>
          <w:szCs w:val="22"/>
        </w:rPr>
        <w:t xml:space="preserve">estado </w:t>
      </w:r>
      <w:r w:rsidRPr="002448B5">
        <w:rPr>
          <w:rFonts w:ascii="Segoe UI" w:hAnsi="Segoe UI" w:cs="Segoe UI"/>
          <w:sz w:val="22"/>
          <w:szCs w:val="22"/>
        </w:rPr>
        <w:t>de São Paulo.</w:t>
      </w:r>
    </w:p>
    <w:p w14:paraId="76BD1908"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Forma e Comprovação de Titularidade</w:t>
      </w:r>
      <w:r w:rsidRPr="002448B5">
        <w:rPr>
          <w:rFonts w:ascii="Segoe UI" w:hAnsi="Segoe UI" w:cs="Segoe UI"/>
          <w:sz w:val="22"/>
          <w:szCs w:val="22"/>
        </w:rPr>
        <w:t xml:space="preserve">: </w:t>
      </w:r>
      <w:r w:rsidR="00E95792" w:rsidRPr="002448B5">
        <w:rPr>
          <w:rFonts w:ascii="Segoe UI" w:hAnsi="Segoe UI" w:cs="Segoe UI"/>
          <w:sz w:val="22"/>
          <w:szCs w:val="22"/>
        </w:rPr>
        <w:t>O</w:t>
      </w:r>
      <w:r w:rsidRPr="002448B5">
        <w:rPr>
          <w:rFonts w:ascii="Segoe UI" w:hAnsi="Segoe UI" w:cs="Segoe UI"/>
          <w:sz w:val="22"/>
          <w:szCs w:val="22"/>
        </w:rPr>
        <w:t>s CR</w:t>
      </w:r>
      <w:r w:rsidR="00941BA0" w:rsidRPr="002448B5">
        <w:rPr>
          <w:rFonts w:ascii="Segoe UI" w:hAnsi="Segoe UI" w:cs="Segoe UI"/>
          <w:sz w:val="22"/>
          <w:szCs w:val="22"/>
        </w:rPr>
        <w:t>I</w:t>
      </w:r>
      <w:r w:rsidRPr="002448B5">
        <w:rPr>
          <w:rFonts w:ascii="Segoe UI" w:hAnsi="Segoe UI" w:cs="Segoe UI"/>
          <w:sz w:val="22"/>
          <w:szCs w:val="22"/>
        </w:rPr>
        <w:t xml:space="preserve"> serão emitidos de forma </w:t>
      </w:r>
      <w:r w:rsidR="000E1CB7" w:rsidRPr="002448B5">
        <w:rPr>
          <w:rFonts w:ascii="Segoe UI" w:hAnsi="Segoe UI" w:cs="Segoe UI"/>
          <w:sz w:val="22"/>
          <w:szCs w:val="22"/>
        </w:rPr>
        <w:t xml:space="preserve">nominativa e </w:t>
      </w:r>
      <w:r w:rsidRPr="002448B5">
        <w:rPr>
          <w:rFonts w:ascii="Segoe UI" w:hAnsi="Segoe UI" w:cs="Segoe UI"/>
          <w:sz w:val="22"/>
          <w:szCs w:val="22"/>
        </w:rPr>
        <w:t>escritural e sua titularidade será comprovada por extrato emitido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 Será reconhecido como comprovante de titularidade dos CR</w:t>
      </w:r>
      <w:r w:rsidR="00941BA0" w:rsidRPr="002448B5">
        <w:rPr>
          <w:rFonts w:ascii="Segoe UI" w:hAnsi="Segoe UI" w:cs="Segoe UI"/>
          <w:sz w:val="22"/>
          <w:szCs w:val="22"/>
        </w:rPr>
        <w:t>I</w:t>
      </w:r>
      <w:r w:rsidRPr="002448B5">
        <w:rPr>
          <w:rFonts w:ascii="Segoe UI" w:hAnsi="Segoe UI" w:cs="Segoe UI"/>
          <w:sz w:val="22"/>
          <w:szCs w:val="22"/>
        </w:rPr>
        <w:t xml:space="preserve"> extrato emitido pelo Escriturador, considerando as informações prestadas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w:t>
      </w:r>
      <w:r w:rsidR="000E1CB7" w:rsidRPr="002448B5">
        <w:rPr>
          <w:rFonts w:ascii="Segoe UI" w:hAnsi="Segoe UI" w:cs="Segoe UI"/>
          <w:sz w:val="22"/>
          <w:szCs w:val="22"/>
        </w:rPr>
        <w:t xml:space="preserve"> </w:t>
      </w:r>
    </w:p>
    <w:p w14:paraId="4F763E38" w14:textId="2EF62DF6" w:rsidR="00D667BF"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Atualização Monetária</w:t>
      </w:r>
      <w:r w:rsidRPr="002448B5">
        <w:rPr>
          <w:rFonts w:ascii="Segoe UI" w:hAnsi="Segoe UI" w:cs="Segoe UI"/>
          <w:sz w:val="22"/>
          <w:szCs w:val="22"/>
        </w:rPr>
        <w:t xml:space="preserve">: </w:t>
      </w:r>
      <w:r w:rsidR="00DE54C5" w:rsidRPr="002448B5">
        <w:rPr>
          <w:rFonts w:ascii="Segoe UI" w:hAnsi="Segoe UI" w:cs="Segoe UI"/>
          <w:sz w:val="22"/>
          <w:szCs w:val="22"/>
        </w:rPr>
        <w:t xml:space="preserve">O Valor Nominal Unitário </w:t>
      </w:r>
      <w:r w:rsidR="00B01334" w:rsidRPr="002448B5">
        <w:rPr>
          <w:rFonts w:ascii="Segoe UI" w:hAnsi="Segoe UI" w:cs="Segoe UI"/>
          <w:sz w:val="22"/>
          <w:szCs w:val="22"/>
        </w:rPr>
        <w:t xml:space="preserve">ou saldo do Valor Nominal Unitário, conforme o caso, </w:t>
      </w:r>
      <w:r w:rsidR="00DE54C5" w:rsidRPr="002448B5">
        <w:rPr>
          <w:rFonts w:ascii="Segoe UI" w:hAnsi="Segoe UI" w:cs="Segoe UI"/>
          <w:sz w:val="22"/>
          <w:szCs w:val="22"/>
        </w:rPr>
        <w:t>dos CRI será atualizado a partir da primeira Data de Integralização, inclusive, pela variação acumulada do IPCA, conforme fórmula prevista n</w:t>
      </w:r>
      <w:r w:rsidR="008B5057" w:rsidRPr="002448B5">
        <w:rPr>
          <w:rFonts w:ascii="Segoe UI" w:hAnsi="Segoe UI" w:cs="Segoe UI"/>
          <w:sz w:val="22"/>
          <w:szCs w:val="22"/>
        </w:rPr>
        <w:t>a Cláusula</w:t>
      </w:r>
      <w:r w:rsidR="005A14F2" w:rsidRPr="002448B5">
        <w:rPr>
          <w:rFonts w:ascii="Segoe UI" w:hAnsi="Segoe UI" w:cs="Segoe UI"/>
          <w:sz w:val="22"/>
          <w:szCs w:val="22"/>
        </w:rPr>
        <w:t xml:space="preserve"> </w:t>
      </w:r>
      <w:r w:rsidR="005A14F2" w:rsidRPr="002448B5">
        <w:rPr>
          <w:rFonts w:ascii="Segoe UI" w:hAnsi="Segoe UI" w:cs="Segoe UI"/>
          <w:sz w:val="22"/>
          <w:szCs w:val="22"/>
        </w:rPr>
        <w:fldChar w:fldCharType="begin"/>
      </w:r>
      <w:r w:rsidR="005A14F2" w:rsidRPr="002448B5">
        <w:rPr>
          <w:rFonts w:ascii="Segoe UI" w:hAnsi="Segoe UI" w:cs="Segoe UI"/>
          <w:sz w:val="22"/>
          <w:szCs w:val="22"/>
        </w:rPr>
        <w:instrText xml:space="preserve"> REF _Ref7700949 \r \p \h </w:instrText>
      </w:r>
      <w:r w:rsidR="00E754B3" w:rsidRPr="002448B5">
        <w:rPr>
          <w:rFonts w:ascii="Segoe UI" w:hAnsi="Segoe UI" w:cs="Segoe UI"/>
          <w:sz w:val="22"/>
          <w:szCs w:val="22"/>
        </w:rPr>
        <w:instrText xml:space="preserve"> \* MERGEFORMAT </w:instrText>
      </w:r>
      <w:r w:rsidR="005A14F2" w:rsidRPr="002448B5">
        <w:rPr>
          <w:rFonts w:ascii="Segoe UI" w:hAnsi="Segoe UI" w:cs="Segoe UI"/>
          <w:sz w:val="22"/>
          <w:szCs w:val="22"/>
        </w:rPr>
      </w:r>
      <w:r w:rsidR="005A14F2"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005A14F2" w:rsidRPr="002448B5">
        <w:rPr>
          <w:rFonts w:ascii="Segoe UI" w:hAnsi="Segoe UI" w:cs="Segoe UI"/>
          <w:sz w:val="22"/>
          <w:szCs w:val="22"/>
        </w:rPr>
        <w:fldChar w:fldCharType="end"/>
      </w:r>
      <w:r w:rsidRPr="002448B5">
        <w:rPr>
          <w:rFonts w:ascii="Segoe UI" w:hAnsi="Segoe UI" w:cs="Segoe UI"/>
          <w:sz w:val="22"/>
          <w:szCs w:val="22"/>
        </w:rPr>
        <w:t xml:space="preserve">. </w:t>
      </w:r>
    </w:p>
    <w:p w14:paraId="063DBCFE" w14:textId="0EC7F351" w:rsidR="005A14F2"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Remuneração dos CRI</w:t>
      </w:r>
      <w:r w:rsidRPr="002448B5">
        <w:rPr>
          <w:rFonts w:ascii="Segoe UI" w:hAnsi="Segoe UI" w:cs="Segoe UI"/>
          <w:sz w:val="22"/>
          <w:szCs w:val="22"/>
        </w:rPr>
        <w:t>: Os CRI farão jus a juros remuneratórios</w:t>
      </w:r>
      <w:r w:rsidR="00433579" w:rsidRPr="002448B5">
        <w:rPr>
          <w:rFonts w:ascii="Segoe UI" w:hAnsi="Segoe UI" w:cs="Segoe UI"/>
          <w:sz w:val="22"/>
          <w:szCs w:val="22"/>
        </w:rPr>
        <w:t xml:space="preserve"> pr</w:t>
      </w:r>
      <w:r w:rsidRPr="002448B5">
        <w:rPr>
          <w:rFonts w:ascii="Segoe UI" w:hAnsi="Segoe UI" w:cs="Segoe UI"/>
          <w:sz w:val="22"/>
          <w:szCs w:val="22"/>
        </w:rPr>
        <w:t>e</w:t>
      </w:r>
      <w:r w:rsidR="00433579" w:rsidRPr="002448B5">
        <w:rPr>
          <w:rFonts w:ascii="Segoe UI" w:hAnsi="Segoe UI" w:cs="Segoe UI"/>
          <w:sz w:val="22"/>
          <w:szCs w:val="22"/>
        </w:rPr>
        <w:t>fixados</w:t>
      </w:r>
      <w:r w:rsidRPr="002448B5">
        <w:rPr>
          <w:rFonts w:ascii="Segoe UI" w:hAnsi="Segoe UI" w:cs="Segoe UI"/>
          <w:sz w:val="22"/>
          <w:szCs w:val="22"/>
        </w:rPr>
        <w:t xml:space="preserve">, incidentes </w:t>
      </w:r>
      <w:r w:rsidR="00792930" w:rsidRPr="002448B5">
        <w:rPr>
          <w:rFonts w:ascii="Segoe UI" w:hAnsi="Segoe UI" w:cs="Segoe UI"/>
          <w:i/>
          <w:iCs/>
          <w:sz w:val="22"/>
          <w:szCs w:val="22"/>
        </w:rPr>
        <w:t xml:space="preserve">pro rata temporis </w:t>
      </w:r>
      <w:r w:rsidRPr="002448B5">
        <w:rPr>
          <w:rFonts w:ascii="Segoe UI" w:hAnsi="Segoe UI" w:cs="Segoe UI"/>
          <w:sz w:val="22"/>
          <w:szCs w:val="22"/>
        </w:rPr>
        <w:t>sobre o Valor Nominal Unitário Atualizado dos CRI</w:t>
      </w:r>
      <w:r w:rsidR="00982986" w:rsidRPr="002448B5">
        <w:rPr>
          <w:rFonts w:ascii="Segoe UI" w:hAnsi="Segoe UI" w:cs="Segoe UI"/>
          <w:sz w:val="22"/>
          <w:szCs w:val="22"/>
        </w:rPr>
        <w:t xml:space="preserve">, </w:t>
      </w:r>
      <w:r w:rsidRPr="002448B5">
        <w:rPr>
          <w:rFonts w:ascii="Segoe UI" w:hAnsi="Segoe UI" w:cs="Segoe UI"/>
          <w:sz w:val="22"/>
          <w:szCs w:val="22"/>
        </w:rPr>
        <w:t xml:space="preserve">desde a </w:t>
      </w:r>
      <w:r w:rsidRPr="002448B5">
        <w:rPr>
          <w:rFonts w:ascii="Segoe UI" w:hAnsi="Segoe UI" w:cs="Segoe UI"/>
          <w:bCs/>
          <w:sz w:val="22"/>
          <w:szCs w:val="22"/>
        </w:rPr>
        <w:t>primeira</w:t>
      </w:r>
      <w:r w:rsidRPr="002448B5">
        <w:rPr>
          <w:rFonts w:ascii="Segoe UI" w:hAnsi="Segoe UI" w:cs="Segoe UI"/>
          <w:sz w:val="22"/>
          <w:szCs w:val="22"/>
        </w:rPr>
        <w:t xml:space="preserve"> Data de Integralização dos CRI ou a Data de Pagamento da Remuneração imediatamente anterior, conforme </w:t>
      </w:r>
      <w:r w:rsidR="00433579" w:rsidRPr="002448B5">
        <w:rPr>
          <w:rFonts w:ascii="Segoe UI" w:hAnsi="Segoe UI" w:cs="Segoe UI"/>
          <w:sz w:val="22"/>
          <w:szCs w:val="22"/>
        </w:rPr>
        <w:t>o caso</w:t>
      </w:r>
      <w:r w:rsidRPr="002448B5">
        <w:rPr>
          <w:rFonts w:ascii="Segoe UI" w:hAnsi="Segoe UI" w:cs="Segoe UI"/>
          <w:sz w:val="22"/>
          <w:szCs w:val="22"/>
        </w:rPr>
        <w:t>,</w:t>
      </w:r>
      <w:r w:rsidR="00253D54" w:rsidRPr="002448B5">
        <w:rPr>
          <w:rFonts w:ascii="Segoe UI" w:hAnsi="Segoe UI" w:cs="Segoe UI"/>
          <w:sz w:val="22"/>
          <w:szCs w:val="22"/>
        </w:rPr>
        <w:t xml:space="preserve"> inclusive,</w:t>
      </w:r>
      <w:r w:rsidRPr="002448B5">
        <w:rPr>
          <w:rFonts w:ascii="Segoe UI" w:hAnsi="Segoe UI" w:cs="Segoe UI"/>
          <w:sz w:val="22"/>
          <w:szCs w:val="22"/>
        </w:rPr>
        <w:t xml:space="preserve"> </w:t>
      </w:r>
      <w:r w:rsidR="001848ED" w:rsidRPr="002448B5">
        <w:rPr>
          <w:rFonts w:ascii="Segoe UI" w:hAnsi="Segoe UI" w:cs="Segoe UI"/>
          <w:sz w:val="22"/>
          <w:szCs w:val="22"/>
        </w:rPr>
        <w:t xml:space="preserve">até a data do efetivo pagamento, </w:t>
      </w:r>
      <w:r w:rsidR="00253D54" w:rsidRPr="002448B5">
        <w:rPr>
          <w:rFonts w:ascii="Segoe UI" w:hAnsi="Segoe UI" w:cs="Segoe UI"/>
          <w:sz w:val="22"/>
          <w:szCs w:val="22"/>
        </w:rPr>
        <w:t xml:space="preserve">exclusive, </w:t>
      </w:r>
      <w:r w:rsidRPr="002448B5">
        <w:rPr>
          <w:rFonts w:ascii="Segoe UI" w:hAnsi="Segoe UI" w:cs="Segoe UI"/>
          <w:sz w:val="22"/>
          <w:szCs w:val="22"/>
        </w:rPr>
        <w:t xml:space="preserve">equivalentes ao Spread, base 252 (duzentos e cinquenta e dois) Dias Úteis, conforme fórmula prevista </w:t>
      </w:r>
      <w:r w:rsidR="008B5057" w:rsidRPr="002448B5">
        <w:rPr>
          <w:rFonts w:ascii="Segoe UI" w:hAnsi="Segoe UI" w:cs="Segoe UI"/>
          <w:sz w:val="22"/>
          <w:szCs w:val="22"/>
        </w:rPr>
        <w:t>na Cláusula </w:t>
      </w:r>
      <w:r w:rsidR="00696C40" w:rsidRPr="002448B5">
        <w:rPr>
          <w:rFonts w:ascii="Segoe UI" w:hAnsi="Segoe UI" w:cs="Segoe UI"/>
          <w:sz w:val="22"/>
          <w:szCs w:val="22"/>
        </w:rPr>
        <w:fldChar w:fldCharType="begin"/>
      </w:r>
      <w:r w:rsidR="00696C40" w:rsidRPr="002448B5">
        <w:rPr>
          <w:rFonts w:ascii="Segoe UI" w:hAnsi="Segoe UI" w:cs="Segoe UI"/>
          <w:sz w:val="22"/>
          <w:szCs w:val="22"/>
        </w:rPr>
        <w:instrText xml:space="preserve"> REF _Ref67222833 \r \p \h </w:instrText>
      </w:r>
      <w:r w:rsidR="00FF2541" w:rsidRPr="002448B5">
        <w:rPr>
          <w:rFonts w:ascii="Segoe UI" w:hAnsi="Segoe UI" w:cs="Segoe UI"/>
          <w:sz w:val="22"/>
          <w:szCs w:val="22"/>
        </w:rPr>
        <w:instrText xml:space="preserve"> \* MERGEFORMAT </w:instrText>
      </w:r>
      <w:r w:rsidR="00696C40" w:rsidRPr="002448B5">
        <w:rPr>
          <w:rFonts w:ascii="Segoe UI" w:hAnsi="Segoe UI" w:cs="Segoe UI"/>
          <w:sz w:val="22"/>
          <w:szCs w:val="22"/>
        </w:rPr>
      </w:r>
      <w:r w:rsidR="00696C40" w:rsidRPr="002448B5">
        <w:rPr>
          <w:rFonts w:ascii="Segoe UI" w:hAnsi="Segoe UI" w:cs="Segoe UI"/>
          <w:sz w:val="22"/>
          <w:szCs w:val="22"/>
        </w:rPr>
        <w:fldChar w:fldCharType="separate"/>
      </w:r>
      <w:r w:rsidR="002448B5" w:rsidRPr="002448B5">
        <w:rPr>
          <w:rFonts w:ascii="Segoe UI" w:hAnsi="Segoe UI" w:cs="Segoe UI"/>
          <w:sz w:val="22"/>
          <w:szCs w:val="22"/>
        </w:rPr>
        <w:t>5.2.1 abaixo</w:t>
      </w:r>
      <w:r w:rsidR="00696C40" w:rsidRPr="002448B5">
        <w:rPr>
          <w:rFonts w:ascii="Segoe UI" w:hAnsi="Segoe UI" w:cs="Segoe UI"/>
          <w:sz w:val="22"/>
          <w:szCs w:val="22"/>
        </w:rPr>
        <w:fldChar w:fldCharType="end"/>
      </w:r>
      <w:r w:rsidRPr="002448B5">
        <w:rPr>
          <w:rFonts w:ascii="Segoe UI" w:hAnsi="Segoe UI" w:cs="Segoe UI"/>
          <w:sz w:val="22"/>
          <w:szCs w:val="22"/>
        </w:rPr>
        <w:t>.</w:t>
      </w:r>
    </w:p>
    <w:p w14:paraId="09881D2A" w14:textId="77777777" w:rsidR="00454B93"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 xml:space="preserve">Periodicidade de Pagamento da Amortização </w:t>
      </w:r>
      <w:r w:rsidR="00756CEA" w:rsidRPr="002448B5">
        <w:rPr>
          <w:rFonts w:ascii="Segoe UI" w:hAnsi="Segoe UI" w:cs="Segoe UI"/>
          <w:sz w:val="22"/>
          <w:szCs w:val="22"/>
          <w:u w:val="single"/>
        </w:rPr>
        <w:t xml:space="preserve">Programada </w:t>
      </w:r>
      <w:r w:rsidR="00E86E30" w:rsidRPr="002448B5">
        <w:rPr>
          <w:rFonts w:ascii="Segoe UI" w:hAnsi="Segoe UI" w:cs="Segoe UI"/>
          <w:sz w:val="22"/>
          <w:szCs w:val="22"/>
          <w:u w:val="single"/>
        </w:rPr>
        <w:t>dos CRI</w:t>
      </w:r>
      <w:r w:rsidRPr="002448B5">
        <w:rPr>
          <w:rFonts w:ascii="Segoe UI" w:hAnsi="Segoe UI" w:cs="Segoe UI"/>
          <w:sz w:val="22"/>
          <w:szCs w:val="22"/>
        </w:rPr>
        <w:t xml:space="preserve">: </w:t>
      </w:r>
      <w:r w:rsidR="00433579" w:rsidRPr="002448B5">
        <w:rPr>
          <w:rFonts w:ascii="Segoe UI" w:hAnsi="Segoe UI" w:cs="Segoe UI"/>
          <w:sz w:val="22"/>
          <w:szCs w:val="22"/>
        </w:rPr>
        <w:t xml:space="preserve">Ressalvadas as hipóteses de vencimento antecipado e/ou resgate antecipado </w:t>
      </w:r>
      <w:r w:rsidR="00CE3283" w:rsidRPr="002448B5">
        <w:rPr>
          <w:rFonts w:ascii="Segoe UI" w:hAnsi="Segoe UI" w:cs="Segoe UI"/>
          <w:sz w:val="22"/>
          <w:szCs w:val="22"/>
        </w:rPr>
        <w:t>e/</w:t>
      </w:r>
      <w:r w:rsidR="00FD4816" w:rsidRPr="002448B5">
        <w:rPr>
          <w:rFonts w:ascii="Segoe UI" w:hAnsi="Segoe UI" w:cs="Segoe UI"/>
          <w:sz w:val="22"/>
          <w:szCs w:val="22"/>
        </w:rPr>
        <w:t>ou amortização extraordinária</w:t>
      </w:r>
      <w:r w:rsidR="00CE3283" w:rsidRPr="002448B5">
        <w:rPr>
          <w:rFonts w:ascii="Segoe UI" w:hAnsi="Segoe UI" w:cs="Segoe UI"/>
          <w:sz w:val="22"/>
          <w:szCs w:val="22"/>
        </w:rPr>
        <w:t xml:space="preserve"> </w:t>
      </w:r>
      <w:r w:rsidR="00433579" w:rsidRPr="002448B5">
        <w:rPr>
          <w:rFonts w:ascii="Segoe UI" w:hAnsi="Segoe UI" w:cs="Segoe UI"/>
          <w:sz w:val="22"/>
          <w:szCs w:val="22"/>
        </w:rPr>
        <w:t>das obrigações decorrentes dos CRI, conforme os termos previstos neste Termo de Securitização, o</w:t>
      </w:r>
      <w:r w:rsidR="009F1033" w:rsidRPr="002448B5">
        <w:rPr>
          <w:rFonts w:ascii="Segoe UI" w:hAnsi="Segoe UI" w:cs="Segoe UI"/>
          <w:sz w:val="22"/>
          <w:szCs w:val="22"/>
        </w:rPr>
        <w:t xml:space="preserve"> Valor Nominal Unitário Atualizado dos CRI </w:t>
      </w:r>
      <w:r w:rsidRPr="002448B5">
        <w:rPr>
          <w:rFonts w:ascii="Segoe UI" w:hAnsi="Segoe UI" w:cs="Segoe UI"/>
          <w:sz w:val="22"/>
          <w:szCs w:val="22"/>
        </w:rPr>
        <w:t xml:space="preserve">será amortizado em cada uma das Datas de Amortização dos CRI, conforme </w:t>
      </w:r>
      <w:r w:rsidR="007E294A" w:rsidRPr="002448B5">
        <w:rPr>
          <w:rFonts w:ascii="Segoe UI" w:hAnsi="Segoe UI" w:cs="Segoe UI"/>
          <w:sz w:val="22"/>
          <w:szCs w:val="22"/>
        </w:rPr>
        <w:t xml:space="preserve">datas </w:t>
      </w:r>
      <w:r w:rsidRPr="002448B5">
        <w:rPr>
          <w:rFonts w:ascii="Segoe UI" w:hAnsi="Segoe UI" w:cs="Segoe UI"/>
          <w:sz w:val="22"/>
          <w:szCs w:val="22"/>
        </w:rPr>
        <w:t xml:space="preserve">previstas no </w:t>
      </w:r>
      <w:r w:rsidRPr="002448B5">
        <w:rPr>
          <w:rFonts w:ascii="Segoe UI" w:hAnsi="Segoe UI" w:cs="Segoe UI"/>
          <w:b/>
          <w:sz w:val="22"/>
          <w:u w:val="single"/>
        </w:rPr>
        <w:t>Anexo I</w:t>
      </w:r>
      <w:r w:rsidRPr="002448B5">
        <w:rPr>
          <w:rFonts w:ascii="Segoe UI" w:hAnsi="Segoe UI" w:cs="Segoe UI"/>
          <w:sz w:val="22"/>
          <w:szCs w:val="22"/>
        </w:rPr>
        <w:t xml:space="preserve"> deste Termo</w:t>
      </w:r>
      <w:r w:rsidR="00AF2A39" w:rsidRPr="002448B5">
        <w:rPr>
          <w:rFonts w:ascii="Segoe UI" w:hAnsi="Segoe UI" w:cs="Segoe UI"/>
          <w:sz w:val="22"/>
          <w:szCs w:val="22"/>
        </w:rPr>
        <w:t xml:space="preserve"> de Securitização</w:t>
      </w:r>
      <w:r w:rsidRPr="002448B5">
        <w:rPr>
          <w:rFonts w:ascii="Segoe UI" w:hAnsi="Segoe UI" w:cs="Segoe UI"/>
          <w:sz w:val="22"/>
          <w:szCs w:val="22"/>
        </w:rPr>
        <w:t>, sendo que a data do primeiro e do último pagamento a título de Amortização Programada dos CRI é</w:t>
      </w:r>
      <w:r w:rsidR="00FE494A" w:rsidRPr="002448B5">
        <w:rPr>
          <w:rFonts w:ascii="Segoe UI" w:hAnsi="Segoe UI" w:cs="Segoe UI"/>
          <w:sz w:val="22"/>
          <w:szCs w:val="22"/>
        </w:rPr>
        <w:t xml:space="preserve">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Pr="002448B5">
        <w:rPr>
          <w:rFonts w:ascii="Segoe UI" w:hAnsi="Segoe UI" w:cs="Segoe UI"/>
          <w:sz w:val="22"/>
          <w:szCs w:val="22"/>
        </w:rPr>
        <w:t>e a Data de Vencimento dos CRI, respectivamente</w:t>
      </w:r>
      <w:r w:rsidR="004C4F37" w:rsidRPr="002448B5">
        <w:rPr>
          <w:rFonts w:ascii="Segoe UI" w:hAnsi="Segoe UI" w:cs="Segoe UI"/>
          <w:sz w:val="22"/>
          <w:szCs w:val="22"/>
        </w:rPr>
        <w:t>.</w:t>
      </w:r>
      <w:r w:rsidR="00095CB1" w:rsidRPr="002448B5">
        <w:rPr>
          <w:rFonts w:ascii="Segoe UI" w:hAnsi="Segoe UI" w:cs="Segoe UI"/>
          <w:sz w:val="22"/>
          <w:szCs w:val="22"/>
        </w:rPr>
        <w:t xml:space="preserve"> </w:t>
      </w:r>
    </w:p>
    <w:p w14:paraId="45D39346" w14:textId="2B270407" w:rsidR="00756CEA"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Periodicidade de Pagamento da Remuneração dos CRI</w:t>
      </w:r>
      <w:r w:rsidRPr="002448B5">
        <w:rPr>
          <w:rFonts w:ascii="Segoe UI" w:hAnsi="Segoe UI" w:cs="Segoe UI"/>
          <w:sz w:val="22"/>
          <w:szCs w:val="22"/>
        </w:rPr>
        <w:t xml:space="preserve">: </w:t>
      </w:r>
      <w:r w:rsidR="00084B15" w:rsidRPr="002448B5">
        <w:rPr>
          <w:rFonts w:ascii="Segoe UI" w:hAnsi="Segoe UI" w:cs="Segoe UI"/>
          <w:sz w:val="22"/>
          <w:szCs w:val="22"/>
        </w:rPr>
        <w:t>Ressalvadas as hipóteses de resgate antecipado das obrigações decorrentes dos CRI</w:t>
      </w:r>
      <w:r w:rsidR="00CE3283" w:rsidRPr="002448B5">
        <w:rPr>
          <w:rFonts w:ascii="Segoe UI" w:hAnsi="Segoe UI" w:cs="Segoe UI"/>
          <w:sz w:val="22"/>
          <w:szCs w:val="22"/>
        </w:rPr>
        <w:t xml:space="preserve"> ou </w:t>
      </w:r>
      <w:r w:rsidR="007C325D" w:rsidRPr="002448B5">
        <w:rPr>
          <w:rFonts w:ascii="Segoe UI" w:hAnsi="Segoe UI" w:cs="Segoe UI"/>
          <w:sz w:val="22"/>
          <w:szCs w:val="22"/>
        </w:rPr>
        <w:t>A</w:t>
      </w:r>
      <w:r w:rsidR="00CE3283" w:rsidRPr="002448B5">
        <w:rPr>
          <w:rFonts w:ascii="Segoe UI" w:hAnsi="Segoe UI" w:cs="Segoe UI"/>
          <w:sz w:val="22"/>
          <w:szCs w:val="22"/>
        </w:rPr>
        <w:t xml:space="preserve">mortização </w:t>
      </w:r>
      <w:r w:rsidR="007C325D" w:rsidRPr="002448B5">
        <w:rPr>
          <w:rFonts w:ascii="Segoe UI" w:hAnsi="Segoe UI" w:cs="Segoe UI"/>
          <w:sz w:val="22"/>
          <w:szCs w:val="22"/>
        </w:rPr>
        <w:t>E</w:t>
      </w:r>
      <w:r w:rsidR="00CE3283" w:rsidRPr="002448B5">
        <w:rPr>
          <w:rFonts w:ascii="Segoe UI" w:hAnsi="Segoe UI" w:cs="Segoe UI"/>
          <w:sz w:val="22"/>
          <w:szCs w:val="22"/>
        </w:rPr>
        <w:t>xtraordinária dos CRI</w:t>
      </w:r>
      <w:r w:rsidR="00084B15" w:rsidRPr="002448B5">
        <w:rPr>
          <w:rFonts w:ascii="Segoe UI" w:hAnsi="Segoe UI" w:cs="Segoe UI"/>
          <w:sz w:val="22"/>
          <w:szCs w:val="22"/>
        </w:rPr>
        <w:t>, conforme os termos previstos neste Termo</w:t>
      </w:r>
      <w:r w:rsidR="00792930" w:rsidRPr="002448B5">
        <w:rPr>
          <w:rFonts w:ascii="Segoe UI" w:hAnsi="Segoe UI" w:cs="Segoe UI"/>
          <w:sz w:val="22"/>
          <w:szCs w:val="22"/>
        </w:rPr>
        <w:t xml:space="preserve"> de Securitização</w:t>
      </w:r>
      <w:r w:rsidR="00084B15" w:rsidRPr="002448B5">
        <w:rPr>
          <w:rFonts w:ascii="Segoe UI" w:hAnsi="Segoe UI" w:cs="Segoe UI"/>
          <w:sz w:val="22"/>
          <w:szCs w:val="22"/>
        </w:rPr>
        <w:t xml:space="preserve">, </w:t>
      </w:r>
      <w:r w:rsidR="00792930" w:rsidRPr="002448B5">
        <w:rPr>
          <w:rFonts w:ascii="Segoe UI" w:hAnsi="Segoe UI" w:cs="Segoe UI"/>
          <w:sz w:val="22"/>
          <w:szCs w:val="22"/>
        </w:rPr>
        <w:t>a</w:t>
      </w:r>
      <w:r w:rsidR="00084B15" w:rsidRPr="002448B5">
        <w:rPr>
          <w:rFonts w:ascii="Segoe UI" w:hAnsi="Segoe UI" w:cs="Segoe UI"/>
          <w:sz w:val="22"/>
          <w:szCs w:val="22"/>
        </w:rPr>
        <w:t xml:space="preserve"> Remuneração dos CRI dever</w:t>
      </w:r>
      <w:r w:rsidR="00792930" w:rsidRPr="002448B5">
        <w:rPr>
          <w:rFonts w:ascii="Segoe UI" w:hAnsi="Segoe UI" w:cs="Segoe UI"/>
          <w:sz w:val="22"/>
          <w:szCs w:val="22"/>
        </w:rPr>
        <w:t>á</w:t>
      </w:r>
      <w:r w:rsidR="00084B15" w:rsidRPr="002448B5">
        <w:rPr>
          <w:rFonts w:ascii="Segoe UI" w:hAnsi="Segoe UI" w:cs="Segoe UI"/>
          <w:sz w:val="22"/>
          <w:szCs w:val="22"/>
        </w:rPr>
        <w:t xml:space="preserve"> ser pag</w:t>
      </w:r>
      <w:r w:rsidR="00792930" w:rsidRPr="002448B5">
        <w:rPr>
          <w:rFonts w:ascii="Segoe UI" w:hAnsi="Segoe UI" w:cs="Segoe UI"/>
          <w:sz w:val="22"/>
          <w:szCs w:val="22"/>
        </w:rPr>
        <w:t>a</w:t>
      </w:r>
      <w:r w:rsidR="00084B15" w:rsidRPr="002448B5">
        <w:rPr>
          <w:rFonts w:ascii="Segoe UI" w:hAnsi="Segoe UI" w:cs="Segoe UI"/>
          <w:sz w:val="22"/>
          <w:szCs w:val="22"/>
        </w:rPr>
        <w:t xml:space="preserve">, sem carência a partir da </w:t>
      </w:r>
      <w:r w:rsidR="002F329A" w:rsidRPr="002448B5">
        <w:rPr>
          <w:rFonts w:ascii="Segoe UI" w:hAnsi="Segoe UI" w:cs="Segoe UI"/>
          <w:sz w:val="22"/>
          <w:szCs w:val="22"/>
        </w:rPr>
        <w:t xml:space="preserve">primeira </w:t>
      </w:r>
      <w:r w:rsidR="00084B15" w:rsidRPr="002448B5">
        <w:rPr>
          <w:rFonts w:ascii="Segoe UI" w:hAnsi="Segoe UI" w:cs="Segoe UI"/>
          <w:sz w:val="22"/>
          <w:szCs w:val="22"/>
        </w:rPr>
        <w:t xml:space="preserve">Data de Integralização, sendo o primeiro pagamento devido em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00084B15" w:rsidRPr="002448B5">
        <w:rPr>
          <w:rFonts w:ascii="Segoe UI" w:hAnsi="Segoe UI" w:cs="Segoe UI"/>
          <w:sz w:val="22"/>
          <w:szCs w:val="22"/>
        </w:rPr>
        <w:t xml:space="preserve">e o último, na Data de Vencimento, conforme as datas de pagamento indicadas no </w:t>
      </w:r>
      <w:r w:rsidR="002F329A" w:rsidRPr="002448B5">
        <w:rPr>
          <w:rFonts w:ascii="Segoe UI" w:hAnsi="Segoe UI" w:cs="Segoe UI"/>
          <w:b/>
          <w:sz w:val="22"/>
          <w:szCs w:val="22"/>
          <w:u w:val="single"/>
        </w:rPr>
        <w:fldChar w:fldCharType="begin"/>
      </w:r>
      <w:r w:rsidR="002F329A" w:rsidRPr="002448B5">
        <w:rPr>
          <w:rFonts w:ascii="Segoe UI" w:hAnsi="Segoe UI" w:cs="Segoe UI"/>
          <w:b/>
          <w:sz w:val="22"/>
          <w:szCs w:val="22"/>
          <w:u w:val="single"/>
        </w:rPr>
        <w:instrText xml:space="preserve"> REF _Ref8847794 \r \h </w:instrText>
      </w:r>
      <w:r w:rsidR="0056174F" w:rsidRPr="002448B5">
        <w:rPr>
          <w:rFonts w:ascii="Segoe UI" w:hAnsi="Segoe UI" w:cs="Segoe UI"/>
          <w:b/>
          <w:sz w:val="22"/>
          <w:szCs w:val="22"/>
          <w:u w:val="single"/>
        </w:rPr>
        <w:instrText xml:space="preserve"> \* MERGEFORMAT </w:instrText>
      </w:r>
      <w:r w:rsidR="002F329A" w:rsidRPr="002448B5">
        <w:rPr>
          <w:rFonts w:ascii="Segoe UI" w:hAnsi="Segoe UI" w:cs="Segoe UI"/>
          <w:b/>
          <w:sz w:val="22"/>
          <w:szCs w:val="22"/>
          <w:u w:val="single"/>
        </w:rPr>
      </w:r>
      <w:r w:rsidR="002F329A" w:rsidRPr="002448B5">
        <w:rPr>
          <w:rFonts w:ascii="Segoe UI" w:hAnsi="Segoe UI" w:cs="Segoe UI"/>
          <w:b/>
          <w:sz w:val="22"/>
          <w:szCs w:val="22"/>
          <w:u w:val="single"/>
        </w:rPr>
        <w:fldChar w:fldCharType="separate"/>
      </w:r>
      <w:r w:rsidR="002448B5" w:rsidRPr="002448B5">
        <w:rPr>
          <w:rFonts w:ascii="Segoe UI" w:hAnsi="Segoe UI" w:cs="Segoe UI"/>
          <w:b/>
          <w:sz w:val="22"/>
          <w:szCs w:val="22"/>
          <w:u w:val="single"/>
        </w:rPr>
        <w:t>Anexo II</w:t>
      </w:r>
      <w:r w:rsidR="002F329A" w:rsidRPr="002448B5">
        <w:rPr>
          <w:rFonts w:ascii="Segoe UI" w:hAnsi="Segoe UI" w:cs="Segoe UI"/>
          <w:b/>
          <w:sz w:val="22"/>
          <w:szCs w:val="22"/>
          <w:u w:val="single"/>
        </w:rPr>
        <w:fldChar w:fldCharType="end"/>
      </w:r>
      <w:r w:rsidR="00E55B24" w:rsidRPr="002448B5">
        <w:rPr>
          <w:rFonts w:ascii="Segoe UI" w:hAnsi="Segoe UI" w:cs="Segoe UI"/>
          <w:b/>
          <w:sz w:val="22"/>
          <w:szCs w:val="22"/>
          <w:u w:val="single"/>
        </w:rPr>
        <w:t xml:space="preserve"> </w:t>
      </w:r>
      <w:r w:rsidR="00325395" w:rsidRPr="002448B5">
        <w:rPr>
          <w:rFonts w:ascii="Segoe UI" w:hAnsi="Segoe UI" w:cs="Segoe UI"/>
          <w:color w:val="000000"/>
          <w:sz w:val="22"/>
          <w:szCs w:val="22"/>
        </w:rPr>
        <w:t>ao presente Termo</w:t>
      </w:r>
      <w:r w:rsidR="00792930" w:rsidRPr="002448B5">
        <w:rPr>
          <w:rFonts w:ascii="Segoe UI" w:hAnsi="Segoe UI" w:cs="Segoe UI"/>
          <w:color w:val="000000"/>
          <w:sz w:val="22"/>
          <w:szCs w:val="22"/>
        </w:rPr>
        <w:t xml:space="preserve"> </w:t>
      </w:r>
      <w:r w:rsidR="00792930" w:rsidRPr="002448B5">
        <w:rPr>
          <w:rFonts w:ascii="Segoe UI" w:hAnsi="Segoe UI" w:cs="Segoe UI"/>
          <w:sz w:val="22"/>
          <w:szCs w:val="22"/>
        </w:rPr>
        <w:t>de Securitização</w:t>
      </w:r>
      <w:r w:rsidR="00E95792" w:rsidRPr="002448B5">
        <w:rPr>
          <w:rFonts w:ascii="Segoe UI" w:hAnsi="Segoe UI" w:cs="Segoe UI"/>
          <w:color w:val="000000"/>
          <w:sz w:val="22"/>
          <w:szCs w:val="22"/>
        </w:rPr>
        <w:t>.</w:t>
      </w:r>
    </w:p>
    <w:p w14:paraId="60C5B50D" w14:textId="2A5B195A"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Regime Fiduciário</w:t>
      </w:r>
      <w:r w:rsidRPr="002448B5">
        <w:rPr>
          <w:rFonts w:ascii="Segoe UI" w:hAnsi="Segoe UI" w:cs="Segoe UI"/>
          <w:sz w:val="22"/>
          <w:szCs w:val="22"/>
        </w:rPr>
        <w:t>: Conforme previsto n</w:t>
      </w:r>
      <w:r w:rsidR="008B5057" w:rsidRPr="002448B5">
        <w:rPr>
          <w:rFonts w:ascii="Segoe UI" w:hAnsi="Segoe UI" w:cs="Segoe UI"/>
          <w:sz w:val="22"/>
          <w:szCs w:val="22"/>
        </w:rPr>
        <w:t>a</w:t>
      </w:r>
      <w:r w:rsidRPr="002448B5">
        <w:rPr>
          <w:rFonts w:ascii="Segoe UI" w:hAnsi="Segoe UI" w:cs="Segoe UI"/>
          <w:sz w:val="22"/>
          <w:szCs w:val="22"/>
        </w:rPr>
        <w:t xml:space="preserve"> </w:t>
      </w:r>
      <w:r w:rsidR="008B5057" w:rsidRPr="002448B5">
        <w:rPr>
          <w:rFonts w:ascii="Segoe UI" w:hAnsi="Segoe UI" w:cs="Segoe UI"/>
          <w:sz w:val="22"/>
          <w:szCs w:val="22"/>
        </w:rPr>
        <w:t>Cláusula </w:t>
      </w:r>
      <w:r w:rsidR="00756CEA" w:rsidRPr="002448B5">
        <w:rPr>
          <w:rFonts w:ascii="Segoe UI" w:hAnsi="Segoe UI" w:cs="Segoe UI"/>
          <w:sz w:val="22"/>
          <w:szCs w:val="22"/>
        </w:rPr>
        <w:fldChar w:fldCharType="begin"/>
      </w:r>
      <w:r w:rsidR="00756CEA" w:rsidRPr="002448B5">
        <w:rPr>
          <w:rFonts w:ascii="Segoe UI" w:hAnsi="Segoe UI" w:cs="Segoe UI"/>
          <w:sz w:val="22"/>
          <w:szCs w:val="22"/>
        </w:rPr>
        <w:instrText xml:space="preserve"> REF _Ref525689844 \r \p \h </w:instrText>
      </w:r>
      <w:r w:rsidR="00FF65CA" w:rsidRPr="002448B5">
        <w:rPr>
          <w:rFonts w:ascii="Segoe UI" w:hAnsi="Segoe UI" w:cs="Segoe UI"/>
          <w:sz w:val="22"/>
          <w:szCs w:val="22"/>
        </w:rPr>
        <w:instrText xml:space="preserve"> \* MERGEFORMAT </w:instrText>
      </w:r>
      <w:r w:rsidR="00756CEA" w:rsidRPr="002448B5">
        <w:rPr>
          <w:rFonts w:ascii="Segoe UI" w:hAnsi="Segoe UI" w:cs="Segoe UI"/>
          <w:sz w:val="22"/>
          <w:szCs w:val="22"/>
        </w:rPr>
      </w:r>
      <w:r w:rsidR="00756CEA" w:rsidRPr="002448B5">
        <w:rPr>
          <w:rFonts w:ascii="Segoe UI" w:hAnsi="Segoe UI" w:cs="Segoe UI"/>
          <w:sz w:val="22"/>
          <w:szCs w:val="22"/>
        </w:rPr>
        <w:fldChar w:fldCharType="separate"/>
      </w:r>
      <w:r w:rsidR="002448B5" w:rsidRPr="002448B5">
        <w:rPr>
          <w:rFonts w:ascii="Segoe UI" w:hAnsi="Segoe UI" w:cs="Segoe UI"/>
          <w:sz w:val="22"/>
          <w:szCs w:val="22"/>
        </w:rPr>
        <w:t>10.1 abaixo</w:t>
      </w:r>
      <w:r w:rsidR="00756CEA" w:rsidRPr="002448B5">
        <w:rPr>
          <w:rFonts w:ascii="Segoe UI" w:hAnsi="Segoe UI" w:cs="Segoe UI"/>
          <w:sz w:val="22"/>
          <w:szCs w:val="22"/>
        </w:rPr>
        <w:fldChar w:fldCharType="end"/>
      </w:r>
      <w:r w:rsidRPr="002448B5">
        <w:rPr>
          <w:rFonts w:ascii="Segoe UI" w:hAnsi="Segoe UI" w:cs="Segoe UI"/>
          <w:sz w:val="22"/>
          <w:szCs w:val="22"/>
        </w:rPr>
        <w:t>, se</w:t>
      </w:r>
      <w:r w:rsidR="00295F34" w:rsidRPr="002448B5">
        <w:rPr>
          <w:rFonts w:ascii="Segoe UI" w:hAnsi="Segoe UI" w:cs="Segoe UI"/>
          <w:sz w:val="22"/>
          <w:szCs w:val="22"/>
        </w:rPr>
        <w:t>rá</w:t>
      </w:r>
      <w:r w:rsidR="00256C24" w:rsidRPr="002448B5">
        <w:rPr>
          <w:rFonts w:ascii="Segoe UI" w:hAnsi="Segoe UI" w:cs="Segoe UI"/>
          <w:sz w:val="22"/>
          <w:szCs w:val="22"/>
        </w:rPr>
        <w:t xml:space="preserve"> </w:t>
      </w:r>
      <w:r w:rsidRPr="002448B5">
        <w:rPr>
          <w:rFonts w:ascii="Segoe UI" w:hAnsi="Segoe UI" w:cs="Segoe UI"/>
          <w:sz w:val="22"/>
          <w:szCs w:val="22"/>
        </w:rPr>
        <w:t xml:space="preserve">instituído o Regime Fiduciário, nos termos </w:t>
      </w:r>
      <w:r w:rsidR="009F1033" w:rsidRPr="002448B5">
        <w:rPr>
          <w:rFonts w:ascii="Segoe UI" w:hAnsi="Segoe UI" w:cs="Segoe UI"/>
          <w:sz w:val="22"/>
          <w:szCs w:val="22"/>
        </w:rPr>
        <w:t>do artigo 9º, da Lei 9.514</w:t>
      </w:r>
      <w:r w:rsidRPr="002448B5">
        <w:rPr>
          <w:rFonts w:ascii="Segoe UI" w:hAnsi="Segoe UI" w:cs="Segoe UI"/>
          <w:sz w:val="22"/>
          <w:szCs w:val="22"/>
        </w:rPr>
        <w:t>.</w:t>
      </w:r>
    </w:p>
    <w:p w14:paraId="1BBF9EA6"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 Flutuante</w:t>
      </w:r>
      <w:r w:rsidRPr="002448B5">
        <w:rPr>
          <w:rFonts w:ascii="Segoe UI" w:hAnsi="Segoe UI" w:cs="Segoe UI"/>
          <w:sz w:val="22"/>
          <w:szCs w:val="22"/>
        </w:rPr>
        <w:t>: Não há garantia flutuante e não existe qualquer tipo de regresso contra o patrimônio da Emissora.</w:t>
      </w:r>
    </w:p>
    <w:p w14:paraId="21360180" w14:textId="77777777" w:rsidR="00027A9F"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Garantias dos Créditos Imobiliários</w:t>
      </w:r>
      <w:r w:rsidRPr="002448B5">
        <w:rPr>
          <w:rFonts w:ascii="Segoe UI" w:hAnsi="Segoe UI" w:cs="Segoe UI"/>
          <w:sz w:val="22"/>
          <w:szCs w:val="22"/>
        </w:rPr>
        <w:t xml:space="preserve">: </w:t>
      </w:r>
      <w:r w:rsidR="00E95792" w:rsidRPr="002448B5">
        <w:rPr>
          <w:rFonts w:ascii="Segoe UI" w:hAnsi="Segoe UI" w:cs="Segoe UI"/>
          <w:sz w:val="22"/>
          <w:szCs w:val="22"/>
        </w:rPr>
        <w:t xml:space="preserve">Os Créditos Imobiliários </w:t>
      </w:r>
      <w:r w:rsidR="00CD401D" w:rsidRPr="002448B5">
        <w:rPr>
          <w:rFonts w:ascii="Segoe UI" w:hAnsi="Segoe UI" w:cs="Segoe UI"/>
          <w:sz w:val="22"/>
          <w:szCs w:val="22"/>
        </w:rPr>
        <w:t xml:space="preserve">são </w:t>
      </w:r>
      <w:r w:rsidR="00256C24" w:rsidRPr="002448B5">
        <w:rPr>
          <w:rFonts w:ascii="Segoe UI" w:hAnsi="Segoe UI" w:cs="Segoe UI"/>
          <w:sz w:val="22"/>
          <w:szCs w:val="22"/>
        </w:rPr>
        <w:t>garantido</w:t>
      </w:r>
      <w:r w:rsidR="00CD401D" w:rsidRPr="002448B5">
        <w:rPr>
          <w:rFonts w:ascii="Segoe UI" w:hAnsi="Segoe UI" w:cs="Segoe UI"/>
          <w:sz w:val="22"/>
          <w:szCs w:val="22"/>
        </w:rPr>
        <w:t>s</w:t>
      </w:r>
      <w:r w:rsidR="00256C24" w:rsidRPr="002448B5">
        <w:rPr>
          <w:rFonts w:ascii="Segoe UI" w:hAnsi="Segoe UI" w:cs="Segoe UI"/>
          <w:sz w:val="22"/>
          <w:szCs w:val="22"/>
        </w:rPr>
        <w:t xml:space="preserve"> pela</w:t>
      </w:r>
      <w:r w:rsidR="008B5057" w:rsidRPr="002448B5">
        <w:rPr>
          <w:rFonts w:ascii="Segoe UI" w:hAnsi="Segoe UI" w:cs="Segoe UI"/>
          <w:sz w:val="22"/>
          <w:szCs w:val="22"/>
        </w:rPr>
        <w:t>s</w:t>
      </w:r>
      <w:r w:rsidR="00256C24" w:rsidRPr="002448B5">
        <w:rPr>
          <w:rFonts w:ascii="Segoe UI" w:hAnsi="Segoe UI" w:cs="Segoe UI"/>
          <w:sz w:val="22"/>
          <w:szCs w:val="22"/>
        </w:rPr>
        <w:t xml:space="preserve"> </w:t>
      </w:r>
      <w:r w:rsidR="00E04864" w:rsidRPr="002448B5">
        <w:rPr>
          <w:rFonts w:ascii="Segoe UI" w:hAnsi="Segoe UI" w:cs="Segoe UI"/>
          <w:sz w:val="22"/>
          <w:szCs w:val="22"/>
        </w:rPr>
        <w:t>Garantias</w:t>
      </w:r>
      <w:r w:rsidRPr="002448B5">
        <w:rPr>
          <w:rFonts w:ascii="Segoe UI" w:hAnsi="Segoe UI" w:cs="Segoe UI"/>
          <w:sz w:val="22"/>
          <w:szCs w:val="22"/>
        </w:rPr>
        <w:t xml:space="preserve">. </w:t>
      </w:r>
    </w:p>
    <w:p w14:paraId="2FE45202" w14:textId="77777777" w:rsidR="00027A9F"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u w:val="single"/>
        </w:rPr>
      </w:pPr>
      <w:r w:rsidRPr="002448B5">
        <w:rPr>
          <w:rFonts w:ascii="Segoe UI" w:hAnsi="Segoe UI" w:cs="Segoe UI"/>
          <w:sz w:val="22"/>
          <w:szCs w:val="22"/>
          <w:u w:val="single"/>
        </w:rPr>
        <w:t>Subordinação</w:t>
      </w:r>
      <w:r w:rsidRPr="002448B5">
        <w:rPr>
          <w:rFonts w:ascii="Segoe UI" w:hAnsi="Segoe UI" w:cs="Segoe UI"/>
          <w:sz w:val="22"/>
          <w:szCs w:val="22"/>
        </w:rPr>
        <w:t xml:space="preserve">: </w:t>
      </w:r>
      <w:r w:rsidR="00454B93" w:rsidRPr="002448B5">
        <w:rPr>
          <w:rFonts w:ascii="Segoe UI" w:hAnsi="Segoe UI" w:cs="Segoe UI"/>
          <w:sz w:val="22"/>
          <w:szCs w:val="22"/>
        </w:rPr>
        <w:t xml:space="preserve">Não há. </w:t>
      </w:r>
    </w:p>
    <w:p w14:paraId="652AEDA4"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Coobrigação da Emissora</w:t>
      </w:r>
      <w:r w:rsidRPr="002448B5">
        <w:rPr>
          <w:rFonts w:ascii="Segoe UI" w:hAnsi="Segoe UI" w:cs="Segoe UI"/>
          <w:sz w:val="22"/>
          <w:szCs w:val="22"/>
        </w:rPr>
        <w:t>: Não há.</w:t>
      </w:r>
    </w:p>
    <w:p w14:paraId="3AEBA164"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Ambiente para Depósito, Distribuição, Negociação, Custódia Eletrônica e Liquidação Financeira</w:t>
      </w:r>
      <w:r w:rsidRPr="002448B5">
        <w:rPr>
          <w:rFonts w:ascii="Segoe UI" w:hAnsi="Segoe UI" w:cs="Segoe UI"/>
          <w:sz w:val="22"/>
          <w:szCs w:val="22"/>
        </w:rPr>
        <w:t xml:space="preserve">: B3. </w:t>
      </w:r>
    </w:p>
    <w:p w14:paraId="7C9B59FB"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Encargos Moratórios</w:t>
      </w:r>
      <w:r w:rsidRPr="002448B5">
        <w:rPr>
          <w:rFonts w:ascii="Segoe UI" w:hAnsi="Segoe UI" w:cs="Segoe UI"/>
          <w:sz w:val="22"/>
          <w:szCs w:val="22"/>
        </w:rPr>
        <w:t>: Na hipótese de atraso no pagamento de quaisquer parcelas dos CR</w:t>
      </w:r>
      <w:r w:rsidR="00027A9F" w:rsidRPr="002448B5">
        <w:rPr>
          <w:rFonts w:ascii="Segoe UI" w:hAnsi="Segoe UI" w:cs="Segoe UI"/>
          <w:sz w:val="22"/>
          <w:szCs w:val="22"/>
        </w:rPr>
        <w:t>I</w:t>
      </w:r>
      <w:r w:rsidRPr="002448B5">
        <w:rPr>
          <w:rFonts w:ascii="Segoe UI" w:hAnsi="Segoe UI" w:cs="Segoe UI"/>
          <w:sz w:val="22"/>
          <w:szCs w:val="22"/>
        </w:rPr>
        <w:t xml:space="preserve"> devidas pela Emissora</w:t>
      </w:r>
      <w:r w:rsidR="00010C39" w:rsidRPr="002448B5">
        <w:rPr>
          <w:rFonts w:ascii="Segoe UI" w:hAnsi="Segoe UI" w:cs="Segoe UI"/>
          <w:sz w:val="22"/>
          <w:szCs w:val="22"/>
        </w:rPr>
        <w:t>, exclusivamente</w:t>
      </w:r>
      <w:r w:rsidRPr="002448B5">
        <w:rPr>
          <w:rFonts w:ascii="Segoe UI" w:hAnsi="Segoe UI" w:cs="Segoe UI"/>
          <w:sz w:val="22"/>
          <w:szCs w:val="22"/>
        </w:rPr>
        <w:t xml:space="preserve"> em decorrência de</w:t>
      </w:r>
      <w:r w:rsidR="00F06EF1" w:rsidRPr="002448B5">
        <w:rPr>
          <w:rFonts w:ascii="Segoe UI" w:hAnsi="Segoe UI" w:cs="Segoe UI"/>
          <w:sz w:val="22"/>
          <w:szCs w:val="22"/>
        </w:rPr>
        <w:t xml:space="preserve"> </w:t>
      </w:r>
      <w:r w:rsidRPr="002448B5">
        <w:rPr>
          <w:rFonts w:ascii="Segoe UI" w:hAnsi="Segoe UI" w:cs="Segoe UI"/>
          <w:sz w:val="22"/>
          <w:szCs w:val="22"/>
        </w:rPr>
        <w:t xml:space="preserve">atraso no pagamento dos Créditos </w:t>
      </w:r>
      <w:r w:rsidR="00027A9F" w:rsidRPr="002448B5">
        <w:rPr>
          <w:rFonts w:ascii="Segoe UI" w:hAnsi="Segoe UI" w:cs="Segoe UI"/>
          <w:sz w:val="22"/>
          <w:szCs w:val="22"/>
        </w:rPr>
        <w:t xml:space="preserve">Imobiliários </w:t>
      </w:r>
      <w:r w:rsidRPr="002448B5">
        <w:rPr>
          <w:rFonts w:ascii="Segoe UI" w:hAnsi="Segoe UI" w:cs="Segoe UI"/>
          <w:sz w:val="22"/>
          <w:szCs w:val="22"/>
        </w:rPr>
        <w:t>pel</w:t>
      </w:r>
      <w:r w:rsidR="00E754B3" w:rsidRPr="002448B5">
        <w:rPr>
          <w:rFonts w:ascii="Segoe UI" w:hAnsi="Segoe UI" w:cs="Segoe UI"/>
          <w:sz w:val="22"/>
          <w:szCs w:val="22"/>
        </w:rPr>
        <w:t>a</w:t>
      </w:r>
      <w:r w:rsidRPr="002448B5">
        <w:rPr>
          <w:rFonts w:ascii="Segoe UI" w:hAnsi="Segoe UI" w:cs="Segoe UI"/>
          <w:sz w:val="22"/>
          <w:szCs w:val="22"/>
        </w:rPr>
        <w:t xml:space="preserve"> Devedor</w:t>
      </w:r>
      <w:r w:rsidR="00E754B3" w:rsidRPr="002448B5">
        <w:rPr>
          <w:rFonts w:ascii="Segoe UI" w:hAnsi="Segoe UI" w:cs="Segoe UI"/>
          <w:sz w:val="22"/>
          <w:szCs w:val="22"/>
        </w:rPr>
        <w:t>a</w:t>
      </w:r>
      <w:r w:rsidR="00D63837" w:rsidRPr="002448B5">
        <w:rPr>
          <w:rFonts w:ascii="Segoe UI" w:hAnsi="Segoe UI" w:cs="Segoe UI"/>
          <w:sz w:val="22"/>
          <w:szCs w:val="22"/>
        </w:rPr>
        <w:t>,</w:t>
      </w:r>
      <w:r w:rsidRPr="002448B5">
        <w:rPr>
          <w:rFonts w:ascii="Segoe UI" w:hAnsi="Segoe UI" w:cs="Segoe UI"/>
          <w:sz w:val="22"/>
          <w:szCs w:val="22"/>
        </w:rPr>
        <w:t xml:space="preserve"> serão devidos os </w:t>
      </w:r>
      <w:r w:rsidR="00B17000" w:rsidRPr="002448B5">
        <w:rPr>
          <w:rFonts w:ascii="Segoe UI" w:hAnsi="Segoe UI" w:cs="Segoe UI"/>
          <w:sz w:val="22"/>
          <w:szCs w:val="22"/>
        </w:rPr>
        <w:t xml:space="preserve">Encargos Moratórios </w:t>
      </w:r>
      <w:r w:rsidRPr="002448B5">
        <w:rPr>
          <w:rFonts w:ascii="Segoe UI" w:hAnsi="Segoe UI" w:cs="Segoe UI"/>
          <w:sz w:val="22"/>
          <w:szCs w:val="22"/>
        </w:rPr>
        <w:t>previstos n</w:t>
      </w:r>
      <w:r w:rsidR="00256C24" w:rsidRPr="002448B5">
        <w:rPr>
          <w:rFonts w:ascii="Segoe UI" w:hAnsi="Segoe UI" w:cs="Segoe UI"/>
          <w:sz w:val="22"/>
          <w:szCs w:val="22"/>
        </w:rPr>
        <w:t xml:space="preserve">a </w:t>
      </w:r>
      <w:r w:rsidR="005A14F2" w:rsidRPr="002448B5">
        <w:rPr>
          <w:rFonts w:ascii="Segoe UI" w:hAnsi="Segoe UI" w:cs="Segoe UI"/>
          <w:sz w:val="22"/>
          <w:szCs w:val="22"/>
        </w:rPr>
        <w:t>Escritura de Emissão</w:t>
      </w:r>
      <w:r w:rsidRPr="002448B5">
        <w:rPr>
          <w:rFonts w:ascii="Segoe UI" w:hAnsi="Segoe UI" w:cs="Segoe UI"/>
          <w:sz w:val="22"/>
          <w:szCs w:val="22"/>
        </w:rPr>
        <w:t>, os quais serão repassados aos Titulares de CR</w:t>
      </w:r>
      <w:r w:rsidR="00027A9F" w:rsidRPr="002448B5">
        <w:rPr>
          <w:rFonts w:ascii="Segoe UI" w:hAnsi="Segoe UI" w:cs="Segoe UI"/>
          <w:sz w:val="22"/>
          <w:szCs w:val="22"/>
        </w:rPr>
        <w:t>I</w:t>
      </w:r>
      <w:r w:rsidRPr="002448B5">
        <w:rPr>
          <w:rFonts w:ascii="Segoe UI" w:hAnsi="Segoe UI" w:cs="Segoe UI"/>
          <w:sz w:val="22"/>
          <w:szCs w:val="22"/>
        </w:rPr>
        <w:t xml:space="preserve"> conforme pagos pel</w:t>
      </w:r>
      <w:r w:rsidR="00256C24" w:rsidRPr="002448B5">
        <w:rPr>
          <w:rFonts w:ascii="Segoe UI" w:hAnsi="Segoe UI" w:cs="Segoe UI"/>
          <w:sz w:val="22"/>
          <w:szCs w:val="22"/>
        </w:rPr>
        <w:t>a</w:t>
      </w:r>
      <w:r w:rsidR="004C3C4C" w:rsidRPr="002448B5">
        <w:rPr>
          <w:rFonts w:ascii="Segoe UI" w:hAnsi="Segoe UI" w:cs="Segoe UI"/>
          <w:sz w:val="22"/>
          <w:szCs w:val="22"/>
        </w:rPr>
        <w:t xml:space="preserve"> </w:t>
      </w:r>
      <w:r w:rsidR="00D63837" w:rsidRPr="002448B5">
        <w:rPr>
          <w:rFonts w:ascii="Segoe UI" w:hAnsi="Segoe UI" w:cs="Segoe UI"/>
          <w:sz w:val="22"/>
          <w:szCs w:val="22"/>
        </w:rPr>
        <w:t>Devedora</w:t>
      </w:r>
      <w:r w:rsidR="002F329A" w:rsidRPr="002448B5">
        <w:rPr>
          <w:rFonts w:ascii="Segoe UI" w:hAnsi="Segoe UI" w:cs="Segoe UI"/>
          <w:sz w:val="22"/>
          <w:szCs w:val="22"/>
        </w:rPr>
        <w:t xml:space="preserve"> </w:t>
      </w:r>
      <w:r w:rsidRPr="002448B5">
        <w:rPr>
          <w:rFonts w:ascii="Segoe UI" w:hAnsi="Segoe UI" w:cs="Segoe UI"/>
          <w:sz w:val="22"/>
          <w:szCs w:val="22"/>
        </w:rPr>
        <w:t>à Emissora</w:t>
      </w:r>
      <w:r w:rsidR="00027A9F" w:rsidRPr="002448B5">
        <w:rPr>
          <w:rFonts w:ascii="Segoe UI" w:hAnsi="Segoe UI" w:cs="Segoe UI"/>
          <w:sz w:val="22"/>
          <w:szCs w:val="22"/>
        </w:rPr>
        <w:t>.</w:t>
      </w:r>
      <w:r w:rsidR="00010C39" w:rsidRPr="002448B5">
        <w:rPr>
          <w:rFonts w:ascii="Segoe UI" w:hAnsi="Segoe UI" w:cs="Segoe UI"/>
          <w:sz w:val="22"/>
          <w:szCs w:val="22"/>
        </w:rPr>
        <w:t xml:space="preserve"> </w:t>
      </w:r>
      <w:r w:rsidR="00AF2A39" w:rsidRPr="002448B5">
        <w:rPr>
          <w:rFonts w:ascii="Segoe UI" w:hAnsi="Segoe UI" w:cs="Segoe UI"/>
          <w:sz w:val="22"/>
          <w:szCs w:val="22"/>
        </w:rPr>
        <w:t>C</w:t>
      </w:r>
      <w:r w:rsidR="00010C39" w:rsidRPr="002448B5">
        <w:rPr>
          <w:rFonts w:ascii="Segoe UI" w:hAnsi="Segoe UI" w:cs="Segoe UI"/>
          <w:bCs/>
          <w:sz w:val="22"/>
          <w:szCs w:val="22"/>
        </w:rPr>
        <w:t>aso ocorra a impontualidade no pagamento de qualquer valor devido aos Titulares de CRI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Encargos Moratórios 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2F329A" w:rsidRPr="002448B5">
        <w:rPr>
          <w:rFonts w:ascii="Segoe UI" w:hAnsi="Segoe UI" w:cs="Segoe UI"/>
          <w:bCs/>
          <w:sz w:val="22"/>
          <w:szCs w:val="22"/>
        </w:rPr>
        <w:t>.</w:t>
      </w:r>
    </w:p>
    <w:p w14:paraId="6ED7FE86"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Local de Pagamento</w:t>
      </w:r>
      <w:r w:rsidRPr="002448B5">
        <w:rPr>
          <w:rFonts w:ascii="Segoe UI" w:hAnsi="Segoe UI" w:cs="Segoe UI"/>
          <w:sz w:val="22"/>
          <w:szCs w:val="22"/>
        </w:rPr>
        <w:t>: Os pagamentos dos CR</w:t>
      </w:r>
      <w:r w:rsidR="00027A9F" w:rsidRPr="002448B5">
        <w:rPr>
          <w:rFonts w:ascii="Segoe UI" w:hAnsi="Segoe UI" w:cs="Segoe UI"/>
          <w:sz w:val="22"/>
          <w:szCs w:val="22"/>
        </w:rPr>
        <w:t>I</w:t>
      </w:r>
      <w:r w:rsidRPr="002448B5">
        <w:rPr>
          <w:rFonts w:ascii="Segoe UI" w:hAnsi="Segoe UI" w:cs="Segoe UI"/>
          <w:sz w:val="22"/>
          <w:szCs w:val="22"/>
        </w:rPr>
        <w:t xml:space="preserve"> serão efetuados por meio da B3</w:t>
      </w:r>
      <w:r w:rsidR="006856F8" w:rsidRPr="002448B5">
        <w:rPr>
          <w:rFonts w:ascii="Segoe UI" w:hAnsi="Segoe UI" w:cs="Segoe UI"/>
          <w:sz w:val="22"/>
          <w:szCs w:val="22"/>
        </w:rPr>
        <w:t>, quando estiverem custodiados eletronicamente na B3</w:t>
      </w:r>
      <w:r w:rsidRPr="002448B5">
        <w:rPr>
          <w:rFonts w:ascii="Segoe UI" w:hAnsi="Segoe UI" w:cs="Segoe UI"/>
          <w:sz w:val="22"/>
          <w:szCs w:val="22"/>
        </w:rPr>
        <w:t>. Caso, por qualquer razão, a qualquer tempo, os CR</w:t>
      </w:r>
      <w:r w:rsidR="00027A9F" w:rsidRPr="002448B5">
        <w:rPr>
          <w:rFonts w:ascii="Segoe UI" w:hAnsi="Segoe UI" w:cs="Segoe UI"/>
          <w:sz w:val="22"/>
          <w:szCs w:val="22"/>
        </w:rPr>
        <w:t>I</w:t>
      </w:r>
      <w:r w:rsidRPr="002448B5">
        <w:rPr>
          <w:rFonts w:ascii="Segoe UI" w:hAnsi="Segoe UI" w:cs="Segoe UI"/>
          <w:sz w:val="22"/>
          <w:szCs w:val="22"/>
        </w:rPr>
        <w:t xml:space="preserve"> não estejam custodiados eletronicamente na B3, a Emissora deixará, na</w:t>
      </w:r>
      <w:r w:rsidR="005A14F2" w:rsidRPr="002448B5">
        <w:rPr>
          <w:rFonts w:ascii="Segoe UI" w:hAnsi="Segoe UI" w:cs="Segoe UI"/>
          <w:sz w:val="22"/>
          <w:szCs w:val="22"/>
        </w:rPr>
        <w:t xml:space="preserve"> </w:t>
      </w:r>
      <w:r w:rsidRPr="002448B5">
        <w:rPr>
          <w:rFonts w:ascii="Segoe UI" w:hAnsi="Segoe UI" w:cs="Segoe UI"/>
          <w:sz w:val="22"/>
          <w:szCs w:val="22"/>
        </w:rPr>
        <w:t>Conta Centralizadora, o valor correspondente ao respectivo pagamento à disposição do respectivo Titular de CR</w:t>
      </w:r>
      <w:r w:rsidR="00027A9F" w:rsidRPr="002448B5">
        <w:rPr>
          <w:rFonts w:ascii="Segoe UI" w:hAnsi="Segoe UI" w:cs="Segoe UI"/>
          <w:sz w:val="22"/>
          <w:szCs w:val="22"/>
        </w:rPr>
        <w:t>I</w:t>
      </w:r>
      <w:r w:rsidRPr="002448B5">
        <w:rPr>
          <w:rFonts w:ascii="Segoe UI" w:hAnsi="Segoe UI" w:cs="Segoe UI"/>
          <w:sz w:val="22"/>
          <w:szCs w:val="22"/>
        </w:rPr>
        <w:t xml:space="preserve"> na sede da Emissora, hipótese em que, a partir da referida data, não haverá qualquer tipo de atualização</w:t>
      </w:r>
      <w:r w:rsidR="00436D02" w:rsidRPr="002448B5">
        <w:rPr>
          <w:rFonts w:ascii="Segoe UI" w:hAnsi="Segoe UI" w:cs="Segoe UI"/>
          <w:sz w:val="22"/>
          <w:szCs w:val="22"/>
        </w:rPr>
        <w:t>, encargo, multa,</w:t>
      </w:r>
      <w:r w:rsidRPr="002448B5">
        <w:rPr>
          <w:rFonts w:ascii="Segoe UI" w:hAnsi="Segoe UI" w:cs="Segoe UI"/>
          <w:sz w:val="22"/>
          <w:szCs w:val="22"/>
        </w:rPr>
        <w:t xml:space="preserve"> remuneração </w:t>
      </w:r>
      <w:r w:rsidR="00436D02" w:rsidRPr="002448B5">
        <w:rPr>
          <w:rFonts w:ascii="Segoe UI" w:hAnsi="Segoe UI" w:cs="Segoe UI"/>
          <w:sz w:val="22"/>
          <w:szCs w:val="22"/>
        </w:rPr>
        <w:t xml:space="preserve">ou acréscimo </w:t>
      </w:r>
      <w:r w:rsidRPr="002448B5">
        <w:rPr>
          <w:rFonts w:ascii="Segoe UI" w:hAnsi="Segoe UI" w:cs="Segoe UI"/>
          <w:sz w:val="22"/>
          <w:szCs w:val="22"/>
        </w:rPr>
        <w:t>sobre o valor colocado à disposição do Titular de CR</w:t>
      </w:r>
      <w:r w:rsidR="00027A9F" w:rsidRPr="002448B5">
        <w:rPr>
          <w:rFonts w:ascii="Segoe UI" w:hAnsi="Segoe UI" w:cs="Segoe UI"/>
          <w:sz w:val="22"/>
          <w:szCs w:val="22"/>
        </w:rPr>
        <w:t>I</w:t>
      </w:r>
      <w:r w:rsidRPr="002448B5">
        <w:rPr>
          <w:rFonts w:ascii="Segoe UI" w:hAnsi="Segoe UI" w:cs="Segoe UI"/>
          <w:sz w:val="22"/>
          <w:szCs w:val="22"/>
        </w:rPr>
        <w:t>.</w:t>
      </w:r>
    </w:p>
    <w:p w14:paraId="6F4C3CC2"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Atraso no Recebimento dos Pagamentos</w:t>
      </w:r>
      <w:r w:rsidRPr="002448B5">
        <w:rPr>
          <w:rFonts w:ascii="Segoe UI" w:hAnsi="Segoe UI" w:cs="Segoe UI"/>
          <w:sz w:val="22"/>
          <w:szCs w:val="22"/>
        </w:rPr>
        <w:t>: O não comparecimento de Titular de CR</w:t>
      </w:r>
      <w:r w:rsidR="00027A9F" w:rsidRPr="002448B5">
        <w:rPr>
          <w:rFonts w:ascii="Segoe UI" w:hAnsi="Segoe UI" w:cs="Segoe UI"/>
          <w:sz w:val="22"/>
          <w:szCs w:val="22"/>
        </w:rPr>
        <w:t>I</w:t>
      </w:r>
      <w:r w:rsidRPr="002448B5">
        <w:rPr>
          <w:rFonts w:ascii="Segoe UI" w:hAnsi="Segoe UI" w:cs="Segoe UI"/>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2448B5" w:rsidRDefault="00C63A3F">
      <w:pPr>
        <w:numPr>
          <w:ilvl w:val="0"/>
          <w:numId w:val="6"/>
        </w:numPr>
        <w:suppressAutoHyphens/>
        <w:autoSpaceDE/>
        <w:autoSpaceDN/>
        <w:adjustRightInd/>
        <w:spacing w:after="240" w:line="320" w:lineRule="atLeast"/>
        <w:ind w:left="1134" w:right="-2" w:hanging="1134"/>
        <w:jc w:val="both"/>
        <w:rPr>
          <w:rFonts w:ascii="Segoe UI" w:hAnsi="Segoe UI" w:cs="Segoe UI"/>
          <w:i/>
          <w:sz w:val="22"/>
          <w:szCs w:val="22"/>
        </w:rPr>
      </w:pPr>
      <w:r w:rsidRPr="002448B5">
        <w:rPr>
          <w:rFonts w:ascii="Segoe UI" w:hAnsi="Segoe UI" w:cs="Segoe UI"/>
          <w:sz w:val="22"/>
          <w:szCs w:val="22"/>
          <w:u w:val="single"/>
        </w:rPr>
        <w:t>Classificação de Risco</w:t>
      </w:r>
      <w:r w:rsidRPr="002448B5">
        <w:rPr>
          <w:rFonts w:ascii="Segoe UI" w:hAnsi="Segoe UI" w:cs="Segoe UI"/>
          <w:sz w:val="22"/>
          <w:szCs w:val="22"/>
        </w:rPr>
        <w:t xml:space="preserve">: </w:t>
      </w:r>
      <w:r w:rsidR="00027A9F" w:rsidRPr="002448B5">
        <w:rPr>
          <w:rFonts w:ascii="Segoe UI" w:hAnsi="Segoe UI" w:cs="Segoe UI"/>
          <w:sz w:val="22"/>
          <w:szCs w:val="22"/>
        </w:rPr>
        <w:t xml:space="preserve">Os CRI </w:t>
      </w:r>
      <w:r w:rsidR="00D61365" w:rsidRPr="002448B5">
        <w:rPr>
          <w:rFonts w:ascii="Segoe UI" w:hAnsi="Segoe UI" w:cs="Segoe UI"/>
          <w:sz w:val="22"/>
          <w:szCs w:val="22"/>
        </w:rPr>
        <w:t xml:space="preserve">não serão </w:t>
      </w:r>
      <w:r w:rsidR="00027A9F" w:rsidRPr="002448B5">
        <w:rPr>
          <w:rFonts w:ascii="Segoe UI" w:hAnsi="Segoe UI" w:cs="Segoe UI"/>
          <w:sz w:val="22"/>
          <w:szCs w:val="22"/>
        </w:rPr>
        <w:t>objeto de classificação de risco.</w:t>
      </w:r>
      <w:r w:rsidRPr="002448B5">
        <w:rPr>
          <w:rFonts w:ascii="Segoe UI" w:hAnsi="Segoe UI" w:cs="Segoe UI"/>
          <w:sz w:val="22"/>
          <w:szCs w:val="22"/>
        </w:rPr>
        <w:t xml:space="preserve"> </w:t>
      </w:r>
    </w:p>
    <w:p w14:paraId="25EF5A38" w14:textId="77777777" w:rsidR="0045445C"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 xml:space="preserve">Depósito para </w:t>
      </w:r>
      <w:bookmarkStart w:id="121" w:name="_DV_M54"/>
      <w:bookmarkStart w:id="122" w:name="_DV_M55"/>
      <w:bookmarkStart w:id="123" w:name="_DV_M56"/>
      <w:bookmarkStart w:id="124" w:name="_DV_M57"/>
      <w:bookmarkStart w:id="125" w:name="_DV_M59"/>
      <w:bookmarkStart w:id="126" w:name="_DV_M60"/>
      <w:bookmarkStart w:id="127" w:name="_DV_M61"/>
      <w:bookmarkStart w:id="128" w:name="_DV_M62"/>
      <w:bookmarkStart w:id="129" w:name="_DV_M65"/>
      <w:bookmarkStart w:id="130" w:name="_DV_M70"/>
      <w:bookmarkStart w:id="131" w:name="_DV_M71"/>
      <w:bookmarkStart w:id="132" w:name="_DV_M74"/>
      <w:bookmarkStart w:id="133" w:name="_DV_M75"/>
      <w:bookmarkStart w:id="134" w:name="_DV_M76"/>
      <w:bookmarkStart w:id="135" w:name="_DV_M77"/>
      <w:bookmarkStart w:id="136" w:name="_DV_M78"/>
      <w:bookmarkStart w:id="137" w:name="_DV_M79"/>
      <w:bookmarkStart w:id="138" w:name="_DV_M80"/>
      <w:bookmarkStart w:id="139" w:name="_DV_M81"/>
      <w:bookmarkStart w:id="140" w:name="_DV_M85"/>
      <w:bookmarkStart w:id="141" w:name="_DV_M86"/>
      <w:bookmarkStart w:id="142" w:name="_DV_M87"/>
      <w:bookmarkStart w:id="143" w:name="_DV_M88"/>
      <w:bookmarkStart w:id="144" w:name="_DV_M893"/>
      <w:bookmarkStart w:id="145" w:name="_DV_M8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9C39EA" w:rsidRPr="002448B5">
        <w:rPr>
          <w:rFonts w:ascii="Segoe UI" w:hAnsi="Segoe UI" w:cs="Segoe UI"/>
          <w:sz w:val="22"/>
          <w:szCs w:val="22"/>
          <w:u w:val="single"/>
        </w:rPr>
        <w:t>Distribuição e Negociação</w:t>
      </w:r>
      <w:r w:rsidR="00AF2A39" w:rsidRPr="002448B5">
        <w:rPr>
          <w:rFonts w:ascii="Segoe UI" w:hAnsi="Segoe UI" w:cs="Segoe UI"/>
          <w:sz w:val="22"/>
          <w:szCs w:val="22"/>
        </w:rPr>
        <w:t>.</w:t>
      </w:r>
      <w:r w:rsidR="00F12D15" w:rsidRPr="002448B5">
        <w:rPr>
          <w:rFonts w:ascii="Segoe UI" w:hAnsi="Segoe UI" w:cs="Segoe UI"/>
          <w:sz w:val="22"/>
          <w:szCs w:val="22"/>
        </w:rPr>
        <w:t xml:space="preserve"> </w:t>
      </w:r>
      <w:r w:rsidRPr="002448B5">
        <w:rPr>
          <w:rFonts w:ascii="Segoe UI" w:hAnsi="Segoe UI" w:cs="Segoe UI"/>
          <w:sz w:val="22"/>
          <w:szCs w:val="22"/>
        </w:rPr>
        <w:t xml:space="preserve">Os CRI serão depositados para </w:t>
      </w:r>
      <w:r w:rsidRPr="002448B5">
        <w:rPr>
          <w:rFonts w:ascii="Segoe UI" w:hAnsi="Segoe UI" w:cs="Segoe UI"/>
          <w:b/>
          <w:sz w:val="22"/>
          <w:szCs w:val="22"/>
        </w:rPr>
        <w:t>(i)</w:t>
      </w:r>
      <w:r w:rsidR="000035EB" w:rsidRPr="002448B5">
        <w:rPr>
          <w:rFonts w:ascii="Segoe UI" w:hAnsi="Segoe UI" w:cs="Segoe UI"/>
          <w:sz w:val="22"/>
          <w:szCs w:val="22"/>
        </w:rPr>
        <w:t> </w:t>
      </w:r>
      <w:r w:rsidRPr="002448B5">
        <w:rPr>
          <w:rFonts w:ascii="Segoe UI" w:hAnsi="Segoe UI" w:cs="Segoe UI"/>
          <w:sz w:val="22"/>
          <w:szCs w:val="22"/>
        </w:rPr>
        <w:t>distribuição no mercado primário, por meio do MDA – Módulo de Distribuição de Ativos, administrado e operacionalizado pela B3, sendo a liquida</w:t>
      </w:r>
      <w:r w:rsidR="00F12D15" w:rsidRPr="002448B5">
        <w:rPr>
          <w:rFonts w:ascii="Segoe UI" w:hAnsi="Segoe UI" w:cs="Segoe UI"/>
          <w:sz w:val="22"/>
          <w:szCs w:val="22"/>
        </w:rPr>
        <w:t xml:space="preserve">ção financeira </w:t>
      </w:r>
      <w:r w:rsidR="001C24FC" w:rsidRPr="002448B5">
        <w:rPr>
          <w:rFonts w:ascii="Segoe UI" w:hAnsi="Segoe UI" w:cs="Segoe UI"/>
          <w:sz w:val="22"/>
          <w:szCs w:val="22"/>
        </w:rPr>
        <w:t xml:space="preserve">da distribuição realizada </w:t>
      </w:r>
      <w:r w:rsidRPr="002448B5">
        <w:rPr>
          <w:rFonts w:ascii="Segoe UI" w:hAnsi="Segoe UI" w:cs="Segoe UI"/>
          <w:sz w:val="22"/>
          <w:szCs w:val="22"/>
        </w:rPr>
        <w:t xml:space="preserve">por meio da B3; e </w:t>
      </w:r>
      <w:r w:rsidRPr="002448B5">
        <w:rPr>
          <w:rFonts w:ascii="Segoe UI" w:hAnsi="Segoe UI" w:cs="Segoe UI"/>
          <w:b/>
          <w:sz w:val="22"/>
          <w:szCs w:val="22"/>
        </w:rPr>
        <w:t>(ii)</w:t>
      </w:r>
      <w:r w:rsidR="00F12D15" w:rsidRPr="002448B5">
        <w:rPr>
          <w:rFonts w:ascii="Segoe UI" w:hAnsi="Segoe UI" w:cs="Segoe UI"/>
          <w:sz w:val="22"/>
          <w:szCs w:val="22"/>
        </w:rPr>
        <w:t> </w:t>
      </w:r>
      <w:r w:rsidRPr="002448B5">
        <w:rPr>
          <w:rFonts w:ascii="Segoe UI" w:hAnsi="Segoe UI" w:cs="Segoe UI"/>
          <w:sz w:val="22"/>
          <w:szCs w:val="22"/>
        </w:rPr>
        <w:t xml:space="preserve">negociação no mercado secundário, por meio do CETIP21 – Títulos e Valores Mobiliários, administrado e operacionalizado pela B3, </w:t>
      </w:r>
      <w:r w:rsidR="00F12D15" w:rsidRPr="002448B5">
        <w:rPr>
          <w:rFonts w:ascii="Segoe UI" w:hAnsi="Segoe UI" w:cs="Segoe UI"/>
          <w:sz w:val="22"/>
          <w:szCs w:val="22"/>
        </w:rPr>
        <w:t xml:space="preserve">sendo a liquidação financeira </w:t>
      </w:r>
      <w:r w:rsidR="001C24FC" w:rsidRPr="002448B5">
        <w:rPr>
          <w:rFonts w:ascii="Segoe UI" w:hAnsi="Segoe UI" w:cs="Segoe UI"/>
          <w:sz w:val="22"/>
          <w:szCs w:val="22"/>
        </w:rPr>
        <w:t xml:space="preserve">da negociação e </w:t>
      </w:r>
      <w:r w:rsidR="00F12D15" w:rsidRPr="002448B5">
        <w:rPr>
          <w:rFonts w:ascii="Segoe UI" w:hAnsi="Segoe UI" w:cs="Segoe UI"/>
          <w:sz w:val="22"/>
          <w:szCs w:val="22"/>
        </w:rPr>
        <w:t>dos eventos de pagamento e a custódia eletrônica dos CR</w:t>
      </w:r>
      <w:r w:rsidR="00794BA7" w:rsidRPr="002448B5">
        <w:rPr>
          <w:rFonts w:ascii="Segoe UI" w:hAnsi="Segoe UI" w:cs="Segoe UI"/>
          <w:sz w:val="22"/>
          <w:szCs w:val="22"/>
        </w:rPr>
        <w:t>I</w:t>
      </w:r>
      <w:r w:rsidR="00F12D15" w:rsidRPr="002448B5">
        <w:rPr>
          <w:rFonts w:ascii="Segoe UI" w:hAnsi="Segoe UI" w:cs="Segoe UI"/>
          <w:sz w:val="22"/>
          <w:szCs w:val="22"/>
        </w:rPr>
        <w:t xml:space="preserve"> realizada por meio da B3.</w:t>
      </w:r>
      <w:r w:rsidR="0093281D" w:rsidRPr="002448B5">
        <w:rPr>
          <w:rFonts w:ascii="Segoe UI" w:hAnsi="Segoe UI" w:cs="Segoe UI"/>
          <w:sz w:val="22"/>
          <w:szCs w:val="22"/>
        </w:rPr>
        <w:t xml:space="preserve"> </w:t>
      </w:r>
    </w:p>
    <w:p w14:paraId="6A64EA43" w14:textId="77777777" w:rsidR="00F12D15"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Forma de Distribuição dos CRI</w:t>
      </w:r>
      <w:r w:rsidR="00AF2A39" w:rsidRPr="002448B5">
        <w:rPr>
          <w:rFonts w:ascii="Segoe UI" w:hAnsi="Segoe UI" w:cs="Segoe UI"/>
          <w:sz w:val="22"/>
          <w:szCs w:val="22"/>
        </w:rPr>
        <w:t>.</w:t>
      </w:r>
      <w:r w:rsidRPr="002448B5">
        <w:rPr>
          <w:rFonts w:ascii="Segoe UI" w:hAnsi="Segoe UI" w:cs="Segoe UI"/>
          <w:sz w:val="22"/>
          <w:szCs w:val="22"/>
        </w:rPr>
        <w:t xml:space="preserve"> A </w:t>
      </w:r>
      <w:r w:rsidRPr="002448B5">
        <w:rPr>
          <w:rFonts w:ascii="Segoe UI" w:hAnsi="Segoe UI" w:cs="Segoe UI"/>
          <w:color w:val="000000"/>
          <w:sz w:val="22"/>
        </w:rPr>
        <w:t>distribuição</w:t>
      </w:r>
      <w:r w:rsidRPr="002448B5">
        <w:rPr>
          <w:rFonts w:ascii="Segoe UI" w:hAnsi="Segoe UI" w:cs="Segoe UI"/>
          <w:sz w:val="22"/>
          <w:szCs w:val="22"/>
        </w:rPr>
        <w:t xml:space="preserve"> pública com esforços restritos de CRI será realizada nos termos da Instrução CVM 476, a qual </w:t>
      </w:r>
      <w:r w:rsidRPr="002448B5">
        <w:rPr>
          <w:rFonts w:ascii="Segoe UI" w:hAnsi="Segoe UI" w:cs="Segoe UI"/>
          <w:b/>
          <w:sz w:val="22"/>
          <w:szCs w:val="22"/>
        </w:rPr>
        <w:t>(i)</w:t>
      </w:r>
      <w:r w:rsidRPr="002448B5">
        <w:rPr>
          <w:rFonts w:ascii="Segoe UI" w:hAnsi="Segoe UI" w:cs="Segoe UI"/>
          <w:sz w:val="22"/>
          <w:szCs w:val="22"/>
        </w:rPr>
        <w:t xml:space="preserve"> é destinada a Investidores Profissionais; </w:t>
      </w:r>
      <w:r w:rsidRPr="002448B5">
        <w:rPr>
          <w:rFonts w:ascii="Segoe UI" w:hAnsi="Segoe UI" w:cs="Segoe UI"/>
          <w:b/>
          <w:sz w:val="22"/>
          <w:szCs w:val="22"/>
        </w:rPr>
        <w:t>(ii)</w:t>
      </w:r>
      <w:r w:rsidR="005A14F2" w:rsidRPr="002448B5">
        <w:rPr>
          <w:rFonts w:ascii="Segoe UI" w:hAnsi="Segoe UI" w:cs="Segoe UI"/>
          <w:sz w:val="22"/>
          <w:szCs w:val="22"/>
        </w:rPr>
        <w:t xml:space="preserve"> </w:t>
      </w:r>
      <w:r w:rsidRPr="002448B5">
        <w:rPr>
          <w:rFonts w:ascii="Segoe UI" w:hAnsi="Segoe UI" w:cs="Segoe UI"/>
          <w:sz w:val="22"/>
          <w:szCs w:val="22"/>
        </w:rPr>
        <w:t xml:space="preserve">será intermediada </w:t>
      </w:r>
      <w:r w:rsidR="00DF428C" w:rsidRPr="002448B5">
        <w:rPr>
          <w:rFonts w:ascii="Segoe UI" w:hAnsi="Segoe UI" w:cs="Segoe UI"/>
          <w:sz w:val="22"/>
          <w:szCs w:val="22"/>
        </w:rPr>
        <w:t xml:space="preserve">pela </w:t>
      </w:r>
      <w:r w:rsidR="00C7548F" w:rsidRPr="002448B5">
        <w:rPr>
          <w:rFonts w:ascii="Segoe UI" w:hAnsi="Segoe UI" w:cs="Segoe UI"/>
          <w:sz w:val="22"/>
          <w:szCs w:val="22"/>
        </w:rPr>
        <w:t>Emissora</w:t>
      </w:r>
      <w:r w:rsidRPr="002448B5">
        <w:rPr>
          <w:rFonts w:ascii="Segoe UI" w:hAnsi="Segoe UI" w:cs="Segoe UI"/>
          <w:sz w:val="22"/>
          <w:szCs w:val="22"/>
        </w:rPr>
        <w:t xml:space="preserve">; e </w:t>
      </w:r>
      <w:r w:rsidRPr="002448B5">
        <w:rPr>
          <w:rFonts w:ascii="Segoe UI" w:hAnsi="Segoe UI" w:cs="Segoe UI"/>
          <w:b/>
          <w:sz w:val="22"/>
          <w:szCs w:val="22"/>
        </w:rPr>
        <w:t>(iii)</w:t>
      </w:r>
      <w:r w:rsidRPr="002448B5">
        <w:rPr>
          <w:rFonts w:ascii="Segoe UI" w:hAnsi="Segoe UI" w:cs="Segoe UI"/>
          <w:sz w:val="22"/>
          <w:szCs w:val="22"/>
        </w:rPr>
        <w:t> estará automaticamente dispensada de registro perante a CVM</w:t>
      </w:r>
      <w:r w:rsidR="00C65BE4" w:rsidRPr="002448B5">
        <w:rPr>
          <w:rFonts w:ascii="Segoe UI" w:hAnsi="Segoe UI" w:cs="Segoe UI"/>
          <w:sz w:val="22"/>
          <w:szCs w:val="22"/>
        </w:rPr>
        <w:t>, nos termos do artigo 6º da Instrução CVM 476</w:t>
      </w:r>
      <w:r w:rsidRPr="002448B5">
        <w:rPr>
          <w:rFonts w:ascii="Segoe UI" w:hAnsi="Segoe UI" w:cs="Segoe UI"/>
          <w:sz w:val="22"/>
          <w:szCs w:val="22"/>
        </w:rPr>
        <w:t>.</w:t>
      </w:r>
    </w:p>
    <w:p w14:paraId="3C7BF6F7" w14:textId="77777777" w:rsidR="007973F2"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46" w:name="_DV_M90"/>
      <w:bookmarkEnd w:id="146"/>
      <w:r w:rsidRPr="002448B5">
        <w:rPr>
          <w:rFonts w:ascii="Segoe UI" w:hAnsi="Segoe UI" w:cs="Segoe UI"/>
          <w:sz w:val="22"/>
          <w:szCs w:val="22"/>
        </w:rPr>
        <w:t>N</w:t>
      </w:r>
      <w:r w:rsidR="001137A9" w:rsidRPr="002448B5">
        <w:rPr>
          <w:rFonts w:ascii="Segoe UI" w:hAnsi="Segoe UI" w:cs="Segoe UI"/>
          <w:sz w:val="22"/>
          <w:szCs w:val="22"/>
        </w:rPr>
        <w:t>o âmbito da Oferta Restrita, os CRI</w:t>
      </w:r>
      <w:r w:rsidR="00FF3D2D" w:rsidRPr="002448B5">
        <w:rPr>
          <w:rFonts w:ascii="Segoe UI" w:hAnsi="Segoe UI" w:cs="Segoe UI"/>
          <w:sz w:val="22"/>
          <w:szCs w:val="22"/>
        </w:rPr>
        <w:t xml:space="preserve"> somente poderão ser</w:t>
      </w:r>
      <w:r w:rsidR="001137A9" w:rsidRPr="002448B5">
        <w:rPr>
          <w:rFonts w:ascii="Segoe UI" w:hAnsi="Segoe UI" w:cs="Segoe UI"/>
          <w:sz w:val="22"/>
          <w:szCs w:val="22"/>
        </w:rPr>
        <w:t xml:space="preserve"> subscritos por Investidores Profissionais, sendo</w:t>
      </w:r>
      <w:r w:rsidR="00FF3D2D" w:rsidRPr="002448B5">
        <w:rPr>
          <w:rFonts w:ascii="Segoe UI" w:hAnsi="Segoe UI" w:cs="Segoe UI"/>
          <w:sz w:val="22"/>
          <w:szCs w:val="22"/>
        </w:rPr>
        <w:t xml:space="preserve"> oferecidos a, no máximo, 75 (setenta e cinco) Investidores </w:t>
      </w:r>
      <w:r w:rsidR="00BC70D6" w:rsidRPr="002448B5">
        <w:rPr>
          <w:rFonts w:ascii="Segoe UI" w:hAnsi="Segoe UI" w:cs="Segoe UI"/>
          <w:sz w:val="22"/>
          <w:szCs w:val="22"/>
        </w:rPr>
        <w:t>Profissionais</w:t>
      </w:r>
      <w:r w:rsidR="00FF3D2D" w:rsidRPr="002448B5">
        <w:rPr>
          <w:rFonts w:ascii="Segoe UI" w:hAnsi="Segoe UI" w:cs="Segoe UI"/>
          <w:sz w:val="22"/>
          <w:szCs w:val="22"/>
        </w:rPr>
        <w:t xml:space="preserve">, e </w:t>
      </w:r>
      <w:r w:rsidRPr="002448B5">
        <w:rPr>
          <w:rFonts w:ascii="Segoe UI" w:hAnsi="Segoe UI" w:cs="Segoe UI"/>
          <w:sz w:val="22"/>
          <w:szCs w:val="22"/>
        </w:rPr>
        <w:t>subscritos por</w:t>
      </w:r>
      <w:r w:rsidR="001137A9" w:rsidRPr="002448B5">
        <w:rPr>
          <w:rFonts w:ascii="Segoe UI" w:hAnsi="Segoe UI" w:cs="Segoe UI"/>
          <w:sz w:val="22"/>
          <w:szCs w:val="22"/>
        </w:rPr>
        <w:t>,</w:t>
      </w:r>
      <w:r w:rsidRPr="002448B5">
        <w:rPr>
          <w:rFonts w:ascii="Segoe UI" w:hAnsi="Segoe UI" w:cs="Segoe UI"/>
          <w:sz w:val="22"/>
          <w:szCs w:val="22"/>
        </w:rPr>
        <w:t xml:space="preserve"> no </w:t>
      </w:r>
      <w:r w:rsidRPr="002448B5">
        <w:rPr>
          <w:rFonts w:ascii="Segoe UI" w:hAnsi="Segoe UI" w:cs="Segoe UI"/>
          <w:color w:val="000000"/>
          <w:sz w:val="22"/>
        </w:rPr>
        <w:t>máximo</w:t>
      </w:r>
      <w:r w:rsidR="001137A9" w:rsidRPr="002448B5">
        <w:rPr>
          <w:rFonts w:ascii="Segoe UI" w:hAnsi="Segoe UI" w:cs="Segoe UI"/>
          <w:sz w:val="22"/>
          <w:szCs w:val="22"/>
        </w:rPr>
        <w:t>,</w:t>
      </w:r>
      <w:r w:rsidRPr="002448B5">
        <w:rPr>
          <w:rFonts w:ascii="Segoe UI" w:hAnsi="Segoe UI" w:cs="Segoe UI"/>
          <w:sz w:val="22"/>
          <w:szCs w:val="22"/>
        </w:rPr>
        <w:t xml:space="preserve"> </w:t>
      </w:r>
      <w:r w:rsidR="00843516" w:rsidRPr="002448B5">
        <w:rPr>
          <w:rFonts w:ascii="Segoe UI" w:hAnsi="Segoe UI" w:cs="Segoe UI"/>
          <w:sz w:val="22"/>
          <w:szCs w:val="22"/>
        </w:rPr>
        <w:t xml:space="preserve">50 </w:t>
      </w:r>
      <w:r w:rsidRPr="002448B5">
        <w:rPr>
          <w:rFonts w:ascii="Segoe UI" w:hAnsi="Segoe UI" w:cs="Segoe UI"/>
          <w:sz w:val="22"/>
          <w:szCs w:val="22"/>
        </w:rPr>
        <w:t>(</w:t>
      </w:r>
      <w:r w:rsidR="00843516" w:rsidRPr="002448B5">
        <w:rPr>
          <w:rFonts w:ascii="Segoe UI" w:hAnsi="Segoe UI" w:cs="Segoe UI"/>
          <w:sz w:val="22"/>
          <w:szCs w:val="22"/>
        </w:rPr>
        <w:t>cinquenta</w:t>
      </w:r>
      <w:r w:rsidRPr="002448B5">
        <w:rPr>
          <w:rFonts w:ascii="Segoe UI" w:hAnsi="Segoe UI" w:cs="Segoe UI"/>
          <w:sz w:val="22"/>
          <w:szCs w:val="22"/>
        </w:rPr>
        <w:t xml:space="preserve">) </w:t>
      </w:r>
      <w:r w:rsidR="00001A47" w:rsidRPr="002448B5">
        <w:rPr>
          <w:rFonts w:ascii="Segoe UI" w:hAnsi="Segoe UI" w:cs="Segoe UI"/>
          <w:sz w:val="22"/>
          <w:szCs w:val="22"/>
        </w:rPr>
        <w:t>I</w:t>
      </w:r>
      <w:r w:rsidRPr="002448B5">
        <w:rPr>
          <w:rFonts w:ascii="Segoe UI" w:hAnsi="Segoe UI" w:cs="Segoe UI"/>
          <w:sz w:val="22"/>
          <w:szCs w:val="22"/>
        </w:rPr>
        <w:t>nvestidores</w:t>
      </w:r>
      <w:r w:rsidR="00001A47" w:rsidRPr="002448B5">
        <w:rPr>
          <w:rFonts w:ascii="Segoe UI" w:hAnsi="Segoe UI" w:cs="Segoe UI"/>
          <w:sz w:val="22"/>
          <w:szCs w:val="22"/>
        </w:rPr>
        <w:t xml:space="preserve"> </w:t>
      </w:r>
      <w:r w:rsidR="00BC70D6" w:rsidRPr="002448B5">
        <w:rPr>
          <w:rFonts w:ascii="Segoe UI" w:hAnsi="Segoe UI" w:cs="Segoe UI"/>
          <w:sz w:val="22"/>
          <w:szCs w:val="22"/>
        </w:rPr>
        <w:t>Profissionais</w:t>
      </w:r>
      <w:r w:rsidRPr="002448B5">
        <w:rPr>
          <w:rFonts w:ascii="Segoe UI" w:hAnsi="Segoe UI" w:cs="Segoe UI"/>
          <w:sz w:val="22"/>
          <w:szCs w:val="22"/>
        </w:rPr>
        <w:t>.</w:t>
      </w:r>
      <w:r w:rsidR="00B20A96" w:rsidRPr="002448B5">
        <w:rPr>
          <w:rFonts w:ascii="Segoe UI" w:hAnsi="Segoe UI" w:cs="Segoe UI"/>
          <w:sz w:val="22"/>
          <w:szCs w:val="22"/>
        </w:rPr>
        <w:t xml:space="preserve"> </w:t>
      </w:r>
    </w:p>
    <w:p w14:paraId="7ABE2769" w14:textId="06A8D5FD" w:rsidR="00FA548F"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2448B5">
        <w:rPr>
          <w:rFonts w:ascii="Segoe UI" w:hAnsi="Segoe UI" w:cs="Segoe UI"/>
          <w:sz w:val="22"/>
          <w:szCs w:val="22"/>
        </w:rPr>
        <w:t xml:space="preserve">: </w:t>
      </w:r>
      <w:r w:rsidR="007973F2" w:rsidRPr="002448B5">
        <w:rPr>
          <w:rFonts w:ascii="Segoe UI" w:hAnsi="Segoe UI" w:cs="Segoe UI"/>
          <w:b/>
          <w:sz w:val="22"/>
          <w:szCs w:val="22"/>
        </w:rPr>
        <w:t>(</w:t>
      </w:r>
      <w:r w:rsidR="00C65BE4" w:rsidRPr="002448B5">
        <w:rPr>
          <w:rFonts w:ascii="Segoe UI" w:hAnsi="Segoe UI" w:cs="Segoe UI"/>
          <w:b/>
          <w:sz w:val="22"/>
          <w:szCs w:val="22"/>
        </w:rPr>
        <w:t>i</w:t>
      </w:r>
      <w:r w:rsidR="007973F2" w:rsidRPr="002448B5">
        <w:rPr>
          <w:rFonts w:ascii="Segoe UI" w:hAnsi="Segoe UI" w:cs="Segoe UI"/>
          <w:b/>
          <w:sz w:val="22"/>
          <w:szCs w:val="22"/>
        </w:rPr>
        <w:t>)</w:t>
      </w:r>
      <w:r w:rsidR="00C65BE4" w:rsidRPr="002448B5">
        <w:rPr>
          <w:rFonts w:ascii="Segoe UI" w:hAnsi="Segoe UI" w:cs="Segoe UI"/>
          <w:b/>
          <w:sz w:val="22"/>
          <w:szCs w:val="22"/>
        </w:rPr>
        <w:t> </w:t>
      </w:r>
      <w:r w:rsidR="00C65BE4" w:rsidRPr="002448B5">
        <w:rPr>
          <w:rFonts w:ascii="Segoe UI" w:hAnsi="Segoe UI" w:cs="Segoe UI"/>
          <w:sz w:val="22"/>
          <w:szCs w:val="22"/>
        </w:rPr>
        <w:t xml:space="preserve">estão cientes que </w:t>
      </w:r>
      <w:r w:rsidR="007973F2" w:rsidRPr="002448B5">
        <w:rPr>
          <w:rFonts w:ascii="Segoe UI" w:hAnsi="Segoe UI" w:cs="Segoe UI"/>
          <w:sz w:val="22"/>
          <w:szCs w:val="22"/>
        </w:rPr>
        <w:t xml:space="preserve">a </w:t>
      </w:r>
      <w:r w:rsidR="00FF3D2D" w:rsidRPr="002448B5">
        <w:rPr>
          <w:rFonts w:ascii="Segoe UI" w:hAnsi="Segoe UI" w:cs="Segoe UI"/>
          <w:sz w:val="22"/>
          <w:szCs w:val="22"/>
        </w:rPr>
        <w:t>Oferta Restrita</w:t>
      </w:r>
      <w:r w:rsidR="007973F2" w:rsidRPr="002448B5">
        <w:rPr>
          <w:rFonts w:ascii="Segoe UI" w:hAnsi="Segoe UI" w:cs="Segoe UI"/>
          <w:sz w:val="22"/>
          <w:szCs w:val="22"/>
        </w:rPr>
        <w:t xml:space="preserve"> </w:t>
      </w:r>
      <w:r w:rsidR="007973F2" w:rsidRPr="002448B5">
        <w:rPr>
          <w:rFonts w:ascii="Segoe UI" w:hAnsi="Segoe UI" w:cs="Segoe UI"/>
          <w:color w:val="000000"/>
          <w:sz w:val="22"/>
        </w:rPr>
        <w:t>não</w:t>
      </w:r>
      <w:r w:rsidR="007973F2" w:rsidRPr="002448B5">
        <w:rPr>
          <w:rFonts w:ascii="Segoe UI" w:hAnsi="Segoe UI" w:cs="Segoe UI"/>
          <w:sz w:val="22"/>
          <w:szCs w:val="22"/>
        </w:rPr>
        <w:t xml:space="preserve"> foi registrada na CVM; </w:t>
      </w:r>
      <w:r w:rsidR="007973F2" w:rsidRPr="002448B5">
        <w:rPr>
          <w:rFonts w:ascii="Segoe UI" w:hAnsi="Segoe UI" w:cs="Segoe UI"/>
          <w:b/>
          <w:sz w:val="22"/>
          <w:szCs w:val="22"/>
        </w:rPr>
        <w:t>(</w:t>
      </w:r>
      <w:r w:rsidR="00C65BE4" w:rsidRPr="002448B5">
        <w:rPr>
          <w:rFonts w:ascii="Segoe UI" w:hAnsi="Segoe UI" w:cs="Segoe UI"/>
          <w:b/>
          <w:sz w:val="22"/>
          <w:szCs w:val="22"/>
        </w:rPr>
        <w:t>ii</w:t>
      </w:r>
      <w:r w:rsidR="007973F2" w:rsidRPr="002448B5">
        <w:rPr>
          <w:rFonts w:ascii="Segoe UI" w:hAnsi="Segoe UI" w:cs="Segoe UI"/>
          <w:b/>
          <w:sz w:val="22"/>
          <w:szCs w:val="22"/>
        </w:rPr>
        <w:t>)</w:t>
      </w:r>
      <w:r w:rsidR="00C65BE4" w:rsidRPr="002448B5">
        <w:rPr>
          <w:rFonts w:ascii="Segoe UI" w:hAnsi="Segoe UI" w:cs="Segoe UI"/>
          <w:sz w:val="22"/>
          <w:szCs w:val="22"/>
        </w:rPr>
        <w:t> </w:t>
      </w:r>
      <w:r w:rsidR="007973F2" w:rsidRPr="002448B5">
        <w:rPr>
          <w:rFonts w:ascii="Segoe UI" w:hAnsi="Segoe UI" w:cs="Segoe UI"/>
          <w:sz w:val="22"/>
          <w:szCs w:val="22"/>
        </w:rPr>
        <w:t xml:space="preserve">os CRI ofertados estão sujeitos às restrições de negociação previstas </w:t>
      </w:r>
      <w:r w:rsidR="00BA2F41" w:rsidRPr="002448B5">
        <w:rPr>
          <w:rFonts w:ascii="Segoe UI" w:hAnsi="Segoe UI" w:cs="Segoe UI"/>
          <w:sz w:val="22"/>
          <w:szCs w:val="22"/>
        </w:rPr>
        <w:t xml:space="preserve">na Instrução CVM </w:t>
      </w:r>
      <w:r w:rsidR="004807B8" w:rsidRPr="002448B5">
        <w:rPr>
          <w:rFonts w:ascii="Segoe UI" w:hAnsi="Segoe UI" w:cs="Segoe UI"/>
          <w:sz w:val="22"/>
          <w:szCs w:val="22"/>
        </w:rPr>
        <w:t>476</w:t>
      </w:r>
      <w:r w:rsidR="00AA3880" w:rsidRPr="002448B5">
        <w:rPr>
          <w:rFonts w:ascii="Segoe UI" w:hAnsi="Segoe UI" w:cs="Segoe UI"/>
          <w:sz w:val="22"/>
          <w:szCs w:val="22"/>
        </w:rPr>
        <w:t xml:space="preserve">, e observado </w:t>
      </w:r>
      <w:r w:rsidR="008B5057" w:rsidRPr="002448B5">
        <w:rPr>
          <w:rFonts w:ascii="Segoe UI" w:hAnsi="Segoe UI" w:cs="Segoe UI"/>
          <w:sz w:val="22"/>
          <w:szCs w:val="22"/>
        </w:rPr>
        <w:t>a Cláusula </w:t>
      </w:r>
      <w:r w:rsidR="00E377E9" w:rsidRPr="002448B5">
        <w:rPr>
          <w:rFonts w:ascii="Segoe UI" w:hAnsi="Segoe UI" w:cs="Segoe UI"/>
          <w:sz w:val="22"/>
          <w:szCs w:val="22"/>
        </w:rPr>
        <w:fldChar w:fldCharType="begin"/>
      </w:r>
      <w:r w:rsidR="00E377E9" w:rsidRPr="002448B5">
        <w:rPr>
          <w:rFonts w:ascii="Segoe UI" w:hAnsi="Segoe UI" w:cs="Segoe UI"/>
          <w:sz w:val="22"/>
          <w:szCs w:val="22"/>
        </w:rPr>
        <w:instrText xml:space="preserve"> REF _Ref426493006 \n \p \h </w:instrText>
      </w:r>
      <w:r w:rsidR="00C65BE4" w:rsidRPr="002448B5">
        <w:rPr>
          <w:rFonts w:ascii="Segoe UI" w:hAnsi="Segoe UI" w:cs="Segoe UI"/>
          <w:sz w:val="22"/>
          <w:szCs w:val="22"/>
        </w:rPr>
        <w:instrText xml:space="preserve"> \* MERGEFORMAT </w:instrText>
      </w:r>
      <w:r w:rsidR="00E377E9" w:rsidRPr="002448B5">
        <w:rPr>
          <w:rFonts w:ascii="Segoe UI" w:hAnsi="Segoe UI" w:cs="Segoe UI"/>
          <w:sz w:val="22"/>
          <w:szCs w:val="22"/>
        </w:rPr>
      </w:r>
      <w:r w:rsidR="00E377E9" w:rsidRPr="002448B5">
        <w:rPr>
          <w:rFonts w:ascii="Segoe UI" w:hAnsi="Segoe UI" w:cs="Segoe UI"/>
          <w:sz w:val="22"/>
          <w:szCs w:val="22"/>
        </w:rPr>
        <w:fldChar w:fldCharType="separate"/>
      </w:r>
      <w:r w:rsidR="002448B5" w:rsidRPr="002448B5">
        <w:rPr>
          <w:rFonts w:ascii="Segoe UI" w:hAnsi="Segoe UI" w:cs="Segoe UI"/>
          <w:sz w:val="22"/>
          <w:szCs w:val="22"/>
        </w:rPr>
        <w:t>3.3.3 abaixo</w:t>
      </w:r>
      <w:r w:rsidR="00E377E9" w:rsidRPr="002448B5">
        <w:rPr>
          <w:rFonts w:ascii="Segoe UI" w:hAnsi="Segoe UI" w:cs="Segoe UI"/>
          <w:sz w:val="22"/>
          <w:szCs w:val="22"/>
        </w:rPr>
        <w:fldChar w:fldCharType="end"/>
      </w:r>
      <w:r w:rsidR="00C65BE4" w:rsidRPr="002448B5">
        <w:rPr>
          <w:rFonts w:ascii="Segoe UI" w:hAnsi="Segoe UI" w:cs="Segoe UI"/>
          <w:sz w:val="22"/>
          <w:szCs w:val="22"/>
        </w:rPr>
        <w:t xml:space="preserve">; e </w:t>
      </w:r>
      <w:r w:rsidR="00C65BE4" w:rsidRPr="002448B5">
        <w:rPr>
          <w:rFonts w:ascii="Segoe UI" w:hAnsi="Segoe UI" w:cs="Segoe UI"/>
          <w:b/>
          <w:sz w:val="22"/>
          <w:szCs w:val="22"/>
        </w:rPr>
        <w:t>(iii)</w:t>
      </w:r>
      <w:r w:rsidR="00C65BE4" w:rsidRPr="002448B5">
        <w:rPr>
          <w:rFonts w:ascii="Segoe UI" w:hAnsi="Segoe UI" w:cs="Segoe UI"/>
          <w:sz w:val="22"/>
          <w:szCs w:val="22"/>
        </w:rPr>
        <w:t> </w:t>
      </w:r>
      <w:r w:rsidR="00E35A89" w:rsidRPr="002448B5">
        <w:rPr>
          <w:rFonts w:ascii="Segoe UI" w:hAnsi="Segoe UI" w:cs="Segoe UI"/>
          <w:sz w:val="22"/>
          <w:szCs w:val="22"/>
        </w:rPr>
        <w:t>são</w:t>
      </w:r>
      <w:r w:rsidR="007973F2" w:rsidRPr="002448B5">
        <w:rPr>
          <w:rFonts w:ascii="Segoe UI" w:hAnsi="Segoe UI" w:cs="Segoe UI"/>
          <w:sz w:val="22"/>
          <w:szCs w:val="22"/>
        </w:rPr>
        <w:t xml:space="preserve"> investidor</w:t>
      </w:r>
      <w:r w:rsidR="00E35A89" w:rsidRPr="002448B5">
        <w:rPr>
          <w:rFonts w:ascii="Segoe UI" w:hAnsi="Segoe UI" w:cs="Segoe UI"/>
          <w:sz w:val="22"/>
          <w:szCs w:val="22"/>
        </w:rPr>
        <w:t>es</w:t>
      </w:r>
      <w:r w:rsidR="007973F2" w:rsidRPr="002448B5">
        <w:rPr>
          <w:rFonts w:ascii="Segoe UI" w:hAnsi="Segoe UI" w:cs="Segoe UI"/>
          <w:sz w:val="22"/>
          <w:szCs w:val="22"/>
        </w:rPr>
        <w:t xml:space="preserve"> </w:t>
      </w:r>
      <w:r w:rsidR="003D6A80" w:rsidRPr="002448B5">
        <w:rPr>
          <w:rFonts w:ascii="Segoe UI" w:hAnsi="Segoe UI" w:cs="Segoe UI"/>
          <w:sz w:val="22"/>
          <w:szCs w:val="22"/>
        </w:rPr>
        <w:t>profissiona</w:t>
      </w:r>
      <w:r w:rsidR="00E35A89" w:rsidRPr="002448B5">
        <w:rPr>
          <w:rFonts w:ascii="Segoe UI" w:hAnsi="Segoe UI" w:cs="Segoe UI"/>
          <w:sz w:val="22"/>
          <w:szCs w:val="22"/>
        </w:rPr>
        <w:t>is</w:t>
      </w:r>
      <w:r w:rsidR="007973F2" w:rsidRPr="002448B5">
        <w:rPr>
          <w:rFonts w:ascii="Segoe UI" w:hAnsi="Segoe UI" w:cs="Segoe UI"/>
          <w:sz w:val="22"/>
          <w:szCs w:val="22"/>
        </w:rPr>
        <w:t xml:space="preserve">, nos termos </w:t>
      </w:r>
      <w:r w:rsidR="00BA2F41" w:rsidRPr="002448B5">
        <w:rPr>
          <w:rFonts w:ascii="Segoe UI" w:hAnsi="Segoe UI" w:cs="Segoe UI"/>
          <w:sz w:val="22"/>
          <w:szCs w:val="22"/>
        </w:rPr>
        <w:t>definidos neste Termo</w:t>
      </w:r>
      <w:r w:rsidR="00C65BE4" w:rsidRPr="002448B5">
        <w:rPr>
          <w:rFonts w:ascii="Segoe UI" w:hAnsi="Segoe UI" w:cs="Segoe UI"/>
          <w:sz w:val="22"/>
          <w:szCs w:val="22"/>
        </w:rPr>
        <w:t xml:space="preserve"> e na legislação aplicável</w:t>
      </w:r>
      <w:r w:rsidR="007973F2" w:rsidRPr="002448B5">
        <w:rPr>
          <w:rFonts w:ascii="Segoe UI" w:hAnsi="Segoe UI" w:cs="Segoe UI"/>
          <w:sz w:val="22"/>
          <w:szCs w:val="22"/>
        </w:rPr>
        <w:t xml:space="preserve">. </w:t>
      </w:r>
    </w:p>
    <w:p w14:paraId="6BFAE47F" w14:textId="77777777" w:rsidR="007973F2"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47" w:name="_Ref426493006"/>
      <w:r w:rsidRPr="002448B5">
        <w:rPr>
          <w:rFonts w:ascii="Segoe UI" w:hAnsi="Segoe UI" w:cs="Segoe UI"/>
          <w:sz w:val="22"/>
          <w:szCs w:val="22"/>
        </w:rPr>
        <w:t xml:space="preserve">Os CRI da presente Emissão somente poderão ser negociados nos mercados regulamentados de valores mobiliários depois de decorridos </w:t>
      </w:r>
      <w:r w:rsidR="00843516" w:rsidRPr="002448B5">
        <w:rPr>
          <w:rFonts w:ascii="Segoe UI" w:hAnsi="Segoe UI" w:cs="Segoe UI"/>
          <w:sz w:val="22"/>
          <w:szCs w:val="22"/>
        </w:rPr>
        <w:t xml:space="preserve">90 </w:t>
      </w:r>
      <w:r w:rsidRPr="002448B5">
        <w:rPr>
          <w:rFonts w:ascii="Segoe UI" w:hAnsi="Segoe UI" w:cs="Segoe UI"/>
          <w:sz w:val="22"/>
          <w:szCs w:val="22"/>
        </w:rPr>
        <w:t>(</w:t>
      </w:r>
      <w:r w:rsidR="00843516" w:rsidRPr="002448B5">
        <w:rPr>
          <w:rFonts w:ascii="Segoe UI" w:hAnsi="Segoe UI" w:cs="Segoe UI"/>
          <w:sz w:val="22"/>
          <w:szCs w:val="22"/>
        </w:rPr>
        <w:t>noventa</w:t>
      </w:r>
      <w:r w:rsidRPr="002448B5">
        <w:rPr>
          <w:rFonts w:ascii="Segoe UI" w:hAnsi="Segoe UI" w:cs="Segoe UI"/>
          <w:sz w:val="22"/>
          <w:szCs w:val="22"/>
        </w:rPr>
        <w:t xml:space="preserve">) </w:t>
      </w:r>
      <w:r w:rsidR="00843516" w:rsidRPr="002448B5">
        <w:rPr>
          <w:rFonts w:ascii="Segoe UI" w:hAnsi="Segoe UI" w:cs="Segoe UI"/>
          <w:sz w:val="22"/>
          <w:szCs w:val="22"/>
        </w:rPr>
        <w:t xml:space="preserve">dias </w:t>
      </w:r>
      <w:r w:rsidR="00BD1610" w:rsidRPr="002448B5">
        <w:rPr>
          <w:rFonts w:ascii="Segoe UI" w:hAnsi="Segoe UI" w:cs="Segoe UI"/>
          <w:sz w:val="22"/>
          <w:szCs w:val="22"/>
        </w:rPr>
        <w:t xml:space="preserve">de cada </w:t>
      </w:r>
      <w:r w:rsidRPr="002448B5">
        <w:rPr>
          <w:rFonts w:ascii="Segoe UI" w:hAnsi="Segoe UI" w:cs="Segoe UI"/>
          <w:sz w:val="22"/>
          <w:szCs w:val="22"/>
        </w:rPr>
        <w:t>data de subscrição ou aquisição dos CRI pelo</w:t>
      </w:r>
      <w:r w:rsidR="00BA2F41" w:rsidRPr="002448B5">
        <w:rPr>
          <w:rFonts w:ascii="Segoe UI" w:hAnsi="Segoe UI" w:cs="Segoe UI"/>
          <w:sz w:val="22"/>
          <w:szCs w:val="22"/>
        </w:rPr>
        <w:t xml:space="preserve"> respectivo</w:t>
      </w:r>
      <w:r w:rsidRPr="002448B5">
        <w:rPr>
          <w:rFonts w:ascii="Segoe UI" w:hAnsi="Segoe UI" w:cs="Segoe UI"/>
          <w:sz w:val="22"/>
          <w:szCs w:val="22"/>
        </w:rPr>
        <w:t xml:space="preserve"> Titular de CRI</w:t>
      </w:r>
      <w:r w:rsidR="00E76B28" w:rsidRPr="002448B5">
        <w:rPr>
          <w:rFonts w:ascii="Segoe UI" w:hAnsi="Segoe UI" w:cs="Segoe UI"/>
          <w:sz w:val="22"/>
          <w:szCs w:val="22"/>
        </w:rPr>
        <w:t xml:space="preserve"> e apenas entre Investidores Qualificados</w:t>
      </w:r>
      <w:r w:rsidRPr="002448B5">
        <w:rPr>
          <w:rFonts w:ascii="Segoe UI" w:hAnsi="Segoe UI" w:cs="Segoe UI"/>
          <w:sz w:val="22"/>
          <w:szCs w:val="22"/>
        </w:rPr>
        <w:t>.</w:t>
      </w:r>
      <w:bookmarkEnd w:id="147"/>
      <w:r w:rsidR="00000E24" w:rsidRPr="002448B5">
        <w:rPr>
          <w:rFonts w:ascii="Segoe UI" w:hAnsi="Segoe UI" w:cs="Segoe UI"/>
          <w:sz w:val="22"/>
          <w:szCs w:val="22"/>
        </w:rPr>
        <w:t xml:space="preserve"> </w:t>
      </w:r>
    </w:p>
    <w:p w14:paraId="131CD7FF" w14:textId="77777777" w:rsidR="00FA548F"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w:t>
      </w:r>
      <w:r w:rsidRPr="002448B5">
        <w:rPr>
          <w:rFonts w:ascii="Segoe UI" w:hAnsi="Segoe UI" w:cs="Segoe UI"/>
          <w:color w:val="000000"/>
          <w:sz w:val="22"/>
        </w:rPr>
        <w:t>conformidade</w:t>
      </w:r>
      <w:r w:rsidRPr="002448B5">
        <w:rPr>
          <w:rFonts w:ascii="Segoe UI" w:hAnsi="Segoe UI" w:cs="Segoe UI"/>
          <w:sz w:val="22"/>
          <w:szCs w:val="22"/>
        </w:rPr>
        <w:t xml:space="preserve"> com o artigo 7º-A da Instrução CVM 476, o início da Oferta Restrita </w:t>
      </w:r>
      <w:r w:rsidR="00E35A89" w:rsidRPr="002448B5">
        <w:rPr>
          <w:rFonts w:ascii="Segoe UI" w:hAnsi="Segoe UI" w:cs="Segoe UI"/>
          <w:sz w:val="22"/>
          <w:szCs w:val="22"/>
        </w:rPr>
        <w:t xml:space="preserve">será </w:t>
      </w:r>
      <w:r w:rsidRPr="002448B5">
        <w:rPr>
          <w:rFonts w:ascii="Segoe UI" w:hAnsi="Segoe UI" w:cs="Segoe UI"/>
          <w:sz w:val="22"/>
          <w:szCs w:val="22"/>
        </w:rPr>
        <w:t>informado pel</w:t>
      </w:r>
      <w:r w:rsidR="00000DD0" w:rsidRPr="002448B5">
        <w:rPr>
          <w:rFonts w:ascii="Segoe UI" w:hAnsi="Segoe UI" w:cs="Segoe UI"/>
          <w:sz w:val="22"/>
          <w:szCs w:val="22"/>
        </w:rPr>
        <w:t>a Emissora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5 (cinco) </w:t>
      </w:r>
      <w:r w:rsidR="00CD401D" w:rsidRPr="002448B5">
        <w:rPr>
          <w:rFonts w:ascii="Segoe UI" w:hAnsi="Segoe UI" w:cs="Segoe UI"/>
          <w:sz w:val="22"/>
          <w:szCs w:val="22"/>
        </w:rPr>
        <w:t xml:space="preserve">Dias Úteis </w:t>
      </w:r>
      <w:r w:rsidRPr="002448B5">
        <w:rPr>
          <w:rFonts w:ascii="Segoe UI" w:hAnsi="Segoe UI" w:cs="Segoe UI"/>
          <w:sz w:val="22"/>
          <w:szCs w:val="22"/>
        </w:rPr>
        <w:t>contados da primeira procura a potenciais investidores.</w:t>
      </w:r>
    </w:p>
    <w:p w14:paraId="54970EDA" w14:textId="77777777" w:rsidR="000E7761"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conformidade com o artigo 8º da Instrução CVM 476, o encerramento da Oferta Restrita dos CRI deverá ser informado </w:t>
      </w:r>
      <w:r w:rsidR="007308C3" w:rsidRPr="002448B5">
        <w:rPr>
          <w:rFonts w:ascii="Segoe UI" w:hAnsi="Segoe UI" w:cs="Segoe UI"/>
          <w:sz w:val="22"/>
          <w:szCs w:val="22"/>
        </w:rPr>
        <w:t>pela Securitizadora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w:t>
      </w:r>
      <w:r w:rsidR="002638DB" w:rsidRPr="002448B5">
        <w:rPr>
          <w:rFonts w:ascii="Segoe UI" w:hAnsi="Segoe UI" w:cs="Segoe UI"/>
          <w:sz w:val="22"/>
          <w:szCs w:val="22"/>
        </w:rPr>
        <w:t>5 </w:t>
      </w:r>
      <w:r w:rsidRPr="002448B5">
        <w:rPr>
          <w:rFonts w:ascii="Segoe UI" w:hAnsi="Segoe UI" w:cs="Segoe UI"/>
          <w:sz w:val="22"/>
          <w:szCs w:val="22"/>
        </w:rPr>
        <w:t xml:space="preserve">(cinco) dias contados do </w:t>
      </w:r>
      <w:r w:rsidRPr="002448B5">
        <w:rPr>
          <w:rFonts w:ascii="Segoe UI" w:hAnsi="Segoe UI" w:cs="Segoe UI"/>
          <w:color w:val="000000"/>
          <w:sz w:val="22"/>
        </w:rPr>
        <w:t>seu</w:t>
      </w:r>
      <w:r w:rsidRPr="002448B5">
        <w:rPr>
          <w:rFonts w:ascii="Segoe UI" w:hAnsi="Segoe UI" w:cs="Segoe UI"/>
          <w:sz w:val="22"/>
          <w:szCs w:val="22"/>
        </w:rPr>
        <w:t xml:space="preserve"> encerramento, devendo referida comunicação ser encaminhada por intermédio da página da CVM na rede mundial de computadores.</w:t>
      </w:r>
    </w:p>
    <w:p w14:paraId="4221AA65" w14:textId="77777777" w:rsidR="002F329A"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48" w:name="_Ref502860446"/>
      <w:r w:rsidRPr="002448B5">
        <w:rPr>
          <w:rFonts w:ascii="Segoe UI" w:hAnsi="Segoe UI" w:cs="Segoe UI"/>
          <w:sz w:val="22"/>
          <w:szCs w:val="22"/>
        </w:rPr>
        <w:t>Não</w:t>
      </w:r>
      <w:r w:rsidRPr="002448B5">
        <w:rPr>
          <w:rFonts w:ascii="Segoe UI" w:hAnsi="Segoe UI" w:cs="Segoe UI"/>
          <w:sz w:val="22"/>
        </w:rPr>
        <w:t xml:space="preserve"> será </w:t>
      </w:r>
      <w:r w:rsidRPr="002448B5">
        <w:rPr>
          <w:rFonts w:ascii="Segoe UI" w:hAnsi="Segoe UI" w:cs="Segoe UI"/>
          <w:sz w:val="22"/>
          <w:szCs w:val="22"/>
        </w:rPr>
        <w:t xml:space="preserve">admitida a distribuição parcial dos CRI, </w:t>
      </w:r>
      <w:bookmarkEnd w:id="148"/>
      <w:r w:rsidRPr="002448B5">
        <w:rPr>
          <w:rFonts w:ascii="Segoe UI" w:hAnsi="Segoe UI" w:cs="Segoe UI"/>
          <w:sz w:val="22"/>
          <w:szCs w:val="22"/>
        </w:rPr>
        <w:t xml:space="preserve">sendo certo que a integralização </w:t>
      </w:r>
      <w:r w:rsidRPr="002448B5">
        <w:rPr>
          <w:rFonts w:ascii="Segoe UI" w:eastAsia="PMingLiU" w:hAnsi="Segoe UI" w:cs="Segoe UI"/>
          <w:kern w:val="20"/>
          <w:sz w:val="22"/>
        </w:rPr>
        <w:t xml:space="preserve">da totalidade dos CRI </w:t>
      </w:r>
      <w:r w:rsidRPr="002448B5">
        <w:rPr>
          <w:rFonts w:ascii="Segoe UI" w:hAnsi="Segoe UI" w:cs="Segoe UI"/>
          <w:sz w:val="22"/>
          <w:szCs w:val="22"/>
        </w:rPr>
        <w:t xml:space="preserve">é uma </w:t>
      </w:r>
      <w:r w:rsidRPr="002448B5">
        <w:rPr>
          <w:rFonts w:ascii="Segoe UI" w:eastAsia="PMingLiU" w:hAnsi="Segoe UI" w:cs="Segoe UI"/>
          <w:kern w:val="20"/>
          <w:sz w:val="22"/>
        </w:rPr>
        <w:t xml:space="preserve">condição </w:t>
      </w:r>
      <w:r w:rsidRPr="002448B5">
        <w:rPr>
          <w:rFonts w:ascii="Segoe UI" w:hAnsi="Segoe UI" w:cs="Segoe UI"/>
          <w:sz w:val="22"/>
          <w:szCs w:val="22"/>
        </w:rPr>
        <w:t>precedente para a integralização das Debêntures.</w:t>
      </w:r>
      <w:bookmarkStart w:id="149" w:name="_DV_M72"/>
      <w:bookmarkStart w:id="150" w:name="_DV_M63"/>
      <w:bookmarkStart w:id="151" w:name="_DV_M64"/>
      <w:bookmarkStart w:id="152" w:name="_DV_M66"/>
      <w:bookmarkStart w:id="153" w:name="_DV_M67"/>
      <w:bookmarkStart w:id="154" w:name="_DV_M68"/>
      <w:bookmarkStart w:id="155" w:name="_DV_M69"/>
      <w:bookmarkEnd w:id="149"/>
      <w:bookmarkEnd w:id="150"/>
      <w:bookmarkEnd w:id="151"/>
      <w:bookmarkEnd w:id="152"/>
      <w:bookmarkEnd w:id="153"/>
      <w:bookmarkEnd w:id="154"/>
      <w:bookmarkEnd w:id="155"/>
    </w:p>
    <w:p w14:paraId="2092BF6F" w14:textId="6A35160F" w:rsidR="00FC7DC6"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w:t>
      </w:r>
      <w:r w:rsidRPr="002448B5">
        <w:rPr>
          <w:rFonts w:ascii="Segoe UI" w:hAnsi="Segoe UI" w:cs="Segoe UI"/>
          <w:color w:val="000000"/>
          <w:sz w:val="22"/>
        </w:rPr>
        <w:t>atender</w:t>
      </w:r>
      <w:r w:rsidRPr="002448B5">
        <w:rPr>
          <w:rFonts w:ascii="Segoe UI" w:hAnsi="Segoe UI" w:cs="Segoe UI"/>
          <w:sz w:val="22"/>
          <w:szCs w:val="22"/>
        </w:rPr>
        <w:t xml:space="preserve"> o que prevê o item 15 do Anexo III da Instrução </w:t>
      </w:r>
      <w:r w:rsidR="002638DB" w:rsidRPr="002448B5">
        <w:rPr>
          <w:rFonts w:ascii="Segoe UI" w:hAnsi="Segoe UI" w:cs="Segoe UI"/>
          <w:sz w:val="22"/>
          <w:szCs w:val="22"/>
        </w:rPr>
        <w:t>CVM </w:t>
      </w:r>
      <w:r w:rsidRPr="002448B5">
        <w:rPr>
          <w:rFonts w:ascii="Segoe UI" w:hAnsi="Segoe UI" w:cs="Segoe UI"/>
          <w:sz w:val="22"/>
          <w:szCs w:val="22"/>
        </w:rPr>
        <w:t xml:space="preserve">414, seguem como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_Ref7742041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IV</w:t>
      </w:r>
      <w:r w:rsidR="009108C1" w:rsidRPr="002448B5">
        <w:rPr>
          <w:rFonts w:ascii="Segoe UI" w:hAnsi="Segoe UI" w:cs="Segoe UI"/>
          <w:sz w:val="22"/>
          <w:u w:val="single"/>
        </w:rPr>
        <w:fldChar w:fldCharType="end"/>
      </w:r>
      <w:r w:rsidR="009108C1" w:rsidRPr="002448B5">
        <w:rPr>
          <w:rFonts w:ascii="Segoe UI" w:hAnsi="Segoe UI" w:cs="Segoe UI"/>
          <w:sz w:val="22"/>
          <w:szCs w:val="22"/>
        </w:rPr>
        <w:t xml:space="preserve"> e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_Ref7742044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V</w:t>
      </w:r>
      <w:r w:rsidR="009108C1" w:rsidRPr="002448B5">
        <w:rPr>
          <w:rFonts w:ascii="Segoe UI" w:hAnsi="Segoe UI" w:cs="Segoe UI"/>
          <w:sz w:val="22"/>
          <w:u w:val="single"/>
        </w:rPr>
        <w:fldChar w:fldCharType="end"/>
      </w:r>
      <w:r w:rsidR="009108C1" w:rsidRPr="002448B5">
        <w:rPr>
          <w:rFonts w:ascii="Segoe UI" w:hAnsi="Segoe UI" w:cs="Segoe UI"/>
          <w:b/>
          <w:sz w:val="22"/>
        </w:rPr>
        <w:t xml:space="preserve"> </w:t>
      </w:r>
      <w:r w:rsidRPr="002448B5">
        <w:rPr>
          <w:rFonts w:ascii="Segoe UI" w:hAnsi="Segoe UI" w:cs="Segoe UI"/>
          <w:sz w:val="22"/>
          <w:szCs w:val="22"/>
        </w:rPr>
        <w:t>ao presente Termo de Securitização declaraç</w:t>
      </w:r>
      <w:r w:rsidR="004A79F5" w:rsidRPr="002448B5">
        <w:rPr>
          <w:rFonts w:ascii="Segoe UI" w:hAnsi="Segoe UI" w:cs="Segoe UI"/>
          <w:sz w:val="22"/>
          <w:szCs w:val="22"/>
        </w:rPr>
        <w:t>ões</w:t>
      </w:r>
      <w:r w:rsidRPr="002448B5">
        <w:rPr>
          <w:rFonts w:ascii="Segoe UI" w:hAnsi="Segoe UI" w:cs="Segoe UI"/>
          <w:sz w:val="22"/>
          <w:szCs w:val="22"/>
        </w:rPr>
        <w:t xml:space="preserve"> emitida</w:t>
      </w:r>
      <w:r w:rsidR="00DF428C" w:rsidRPr="002448B5">
        <w:rPr>
          <w:rFonts w:ascii="Segoe UI" w:hAnsi="Segoe UI" w:cs="Segoe UI"/>
          <w:sz w:val="22"/>
          <w:szCs w:val="22"/>
        </w:rPr>
        <w:t>s</w:t>
      </w:r>
      <w:r w:rsidRPr="002448B5">
        <w:rPr>
          <w:rFonts w:ascii="Segoe UI" w:hAnsi="Segoe UI" w:cs="Segoe UI"/>
          <w:sz w:val="22"/>
          <w:szCs w:val="22"/>
        </w:rPr>
        <w:t xml:space="preserve"> pela </w:t>
      </w:r>
      <w:r w:rsidR="00C7548F" w:rsidRPr="002448B5">
        <w:rPr>
          <w:rFonts w:ascii="Segoe UI" w:hAnsi="Segoe UI" w:cs="Segoe UI"/>
          <w:sz w:val="22"/>
          <w:szCs w:val="22"/>
        </w:rPr>
        <w:t>Emissora</w:t>
      </w:r>
      <w:r w:rsidRPr="002448B5">
        <w:rPr>
          <w:rFonts w:ascii="Segoe UI" w:hAnsi="Segoe UI" w:cs="Segoe UI"/>
          <w:sz w:val="22"/>
          <w:szCs w:val="22"/>
        </w:rPr>
        <w:t xml:space="preserve"> e pelo Agente Fiduciário, respectivamente.</w:t>
      </w:r>
    </w:p>
    <w:p w14:paraId="38C6B787"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156" w:name="_DV_M109"/>
      <w:bookmarkStart w:id="157" w:name="_Toc163380701"/>
      <w:bookmarkStart w:id="158" w:name="_Toc180553617"/>
      <w:bookmarkStart w:id="159" w:name="_Ref70355403"/>
      <w:bookmarkEnd w:id="156"/>
      <w:r w:rsidRPr="002448B5">
        <w:rPr>
          <w:rFonts w:ascii="Segoe UI" w:hAnsi="Segoe UI" w:cs="Segoe UI"/>
          <w:b/>
          <w:sz w:val="22"/>
          <w:szCs w:val="22"/>
        </w:rPr>
        <w:t>CLÁUSULA QUARTA – DA INTEGRALIZAÇÃO DOS CRI</w:t>
      </w:r>
      <w:bookmarkEnd w:id="157"/>
      <w:bookmarkEnd w:id="158"/>
      <w:r w:rsidR="002F329A" w:rsidRPr="002448B5">
        <w:rPr>
          <w:rFonts w:ascii="Segoe UI" w:hAnsi="Segoe UI" w:cs="Segoe UI"/>
          <w:b/>
          <w:sz w:val="22"/>
          <w:szCs w:val="22"/>
        </w:rPr>
        <w:t xml:space="preserve"> E DESTINAÇÃO DOS RECURSOS</w:t>
      </w:r>
      <w:bookmarkEnd w:id="159"/>
    </w:p>
    <w:p w14:paraId="3A7B8458" w14:textId="77777777" w:rsidR="00A44E63"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160" w:name="_DV_M110"/>
      <w:bookmarkStart w:id="161" w:name="_Toc110076263"/>
      <w:bookmarkEnd w:id="160"/>
      <w:r w:rsidRPr="002448B5">
        <w:rPr>
          <w:rFonts w:ascii="Segoe UI" w:hAnsi="Segoe UI" w:cs="Segoe UI"/>
          <w:sz w:val="22"/>
          <w:szCs w:val="22"/>
        </w:rPr>
        <w:t xml:space="preserve">Os CRI serão integralizados pelo seu Preço de </w:t>
      </w:r>
      <w:r w:rsidR="00B529E6" w:rsidRPr="002448B5">
        <w:rPr>
          <w:rFonts w:ascii="Segoe UI" w:hAnsi="Segoe UI" w:cs="Segoe UI"/>
          <w:sz w:val="22"/>
          <w:szCs w:val="22"/>
        </w:rPr>
        <w:t>Integralização</w:t>
      </w:r>
      <w:r w:rsidRPr="002448B5">
        <w:rPr>
          <w:rFonts w:ascii="Segoe UI" w:hAnsi="Segoe UI" w:cs="Segoe UI"/>
          <w:sz w:val="22"/>
          <w:szCs w:val="22"/>
        </w:rPr>
        <w:t xml:space="preserve">. O </w:t>
      </w:r>
      <w:r w:rsidR="00B529E6" w:rsidRPr="002448B5">
        <w:rPr>
          <w:rFonts w:ascii="Segoe UI" w:hAnsi="Segoe UI" w:cs="Segoe UI"/>
          <w:sz w:val="22"/>
          <w:szCs w:val="22"/>
        </w:rPr>
        <w:t xml:space="preserve">Preço de Integralização </w:t>
      </w:r>
      <w:r w:rsidRPr="002448B5">
        <w:rPr>
          <w:rFonts w:ascii="Segoe UI" w:hAnsi="Segoe UI" w:cs="Segoe UI"/>
          <w:color w:val="000000"/>
          <w:sz w:val="22"/>
        </w:rPr>
        <w:t>será</w:t>
      </w:r>
      <w:r w:rsidRPr="002448B5">
        <w:rPr>
          <w:rFonts w:ascii="Segoe UI" w:hAnsi="Segoe UI" w:cs="Segoe UI"/>
          <w:sz w:val="22"/>
          <w:szCs w:val="22"/>
        </w:rPr>
        <w:t xml:space="preserve"> pago à vista, na data de subscrição, em moeda corrente nacional.</w:t>
      </w:r>
    </w:p>
    <w:p w14:paraId="2F90F6B1" w14:textId="77777777" w:rsidR="00D67943" w:rsidRPr="002448B5" w:rsidRDefault="00C63A3F">
      <w:pPr>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62" w:name="_DV_M111"/>
      <w:bookmarkEnd w:id="162"/>
      <w:r w:rsidRPr="002448B5">
        <w:rPr>
          <w:rFonts w:ascii="Segoe UI" w:hAnsi="Segoe UI" w:cs="Segoe UI"/>
          <w:sz w:val="22"/>
          <w:szCs w:val="22"/>
        </w:rPr>
        <w:t xml:space="preserve">A integralização dos CRI será realizada por intermédio dos procedimentos estabelecidos pela </w:t>
      </w:r>
      <w:r w:rsidR="00D4393A" w:rsidRPr="002448B5">
        <w:rPr>
          <w:rFonts w:ascii="Segoe UI" w:hAnsi="Segoe UI" w:cs="Segoe UI"/>
          <w:sz w:val="22"/>
          <w:szCs w:val="22"/>
        </w:rPr>
        <w:t>B3</w:t>
      </w:r>
      <w:r w:rsidRPr="002448B5">
        <w:rPr>
          <w:rFonts w:ascii="Segoe UI" w:hAnsi="Segoe UI" w:cs="Segoe UI"/>
          <w:sz w:val="22"/>
          <w:szCs w:val="22"/>
        </w:rPr>
        <w:t>.</w:t>
      </w:r>
    </w:p>
    <w:p w14:paraId="6754AC28" w14:textId="77777777" w:rsidR="0010098D"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163" w:name="_DV_M112"/>
      <w:bookmarkEnd w:id="163"/>
      <w:r w:rsidRPr="002448B5">
        <w:rPr>
          <w:rFonts w:ascii="Segoe UI" w:hAnsi="Segoe UI" w:cs="Segoe UI"/>
          <w:sz w:val="22"/>
          <w:szCs w:val="22"/>
        </w:rPr>
        <w:t xml:space="preserve">Os recursos obtidos com a subscrição e integralização dos CRI serão utilizados pela Emissora exclusivamente para </w:t>
      </w:r>
      <w:r w:rsidR="00645C0B" w:rsidRPr="002448B5">
        <w:rPr>
          <w:rFonts w:ascii="Segoe UI" w:hAnsi="Segoe UI" w:cs="Segoe UI"/>
          <w:sz w:val="22"/>
          <w:szCs w:val="22"/>
        </w:rPr>
        <w:t>a integralização das Debêntures emitidas pela Devedora</w:t>
      </w:r>
      <w:r w:rsidR="001300CD" w:rsidRPr="002448B5">
        <w:rPr>
          <w:rFonts w:ascii="Segoe UI" w:hAnsi="Segoe UI" w:cs="Segoe UI"/>
          <w:sz w:val="22"/>
          <w:szCs w:val="22"/>
        </w:rPr>
        <w:t>.</w:t>
      </w:r>
      <w:r w:rsidR="003E28D4" w:rsidRPr="002448B5">
        <w:rPr>
          <w:rFonts w:ascii="Segoe UI" w:hAnsi="Segoe UI" w:cs="Segoe UI"/>
          <w:sz w:val="22"/>
          <w:szCs w:val="22"/>
        </w:rPr>
        <w:t xml:space="preserve"> </w:t>
      </w:r>
    </w:p>
    <w:p w14:paraId="365D5BCA" w14:textId="77777777" w:rsidR="002F329A"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164" w:name="_Ref70384229"/>
      <w:bookmarkStart w:id="165" w:name="_Ref535152418"/>
      <w:bookmarkStart w:id="166" w:name="_Ref536433771"/>
      <w:bookmarkStart w:id="167" w:name="_Hlk70523956"/>
      <w:bookmarkStart w:id="168" w:name="_Hlk65833436"/>
      <w:r w:rsidRPr="002448B5">
        <w:rPr>
          <w:rFonts w:ascii="Segoe UI" w:eastAsia="Calibri" w:hAnsi="Segoe UI" w:cs="Segoe UI"/>
          <w:sz w:val="22"/>
          <w:szCs w:val="22"/>
          <w:lang w:eastAsia="en-US"/>
        </w:rPr>
        <w:t xml:space="preserve">Os </w:t>
      </w:r>
      <w:r w:rsidR="00577B8A" w:rsidRPr="002448B5">
        <w:rPr>
          <w:rFonts w:ascii="Segoe UI" w:eastAsia="Calibri" w:hAnsi="Segoe UI" w:cs="Segoe UI"/>
          <w:sz w:val="22"/>
          <w:szCs w:val="22"/>
          <w:lang w:eastAsia="en-US"/>
        </w:rPr>
        <w:t>R</w:t>
      </w:r>
      <w:r w:rsidRPr="002448B5">
        <w:rPr>
          <w:rFonts w:ascii="Segoe UI" w:eastAsia="Calibri" w:hAnsi="Segoe UI" w:cs="Segoe UI"/>
          <w:sz w:val="22"/>
          <w:szCs w:val="22"/>
          <w:lang w:eastAsia="en-US"/>
        </w:rPr>
        <w:t xml:space="preserve">ecursos obtidos pela Devedora em razão do recebimento do Preço de Integralização das Debêntures serão </w:t>
      </w:r>
      <w:r w:rsidR="009E13AB" w:rsidRPr="002448B5">
        <w:rPr>
          <w:rFonts w:ascii="Segoe UI" w:eastAsia="Calibri" w:hAnsi="Segoe UI" w:cs="Segoe UI"/>
          <w:sz w:val="22"/>
          <w:szCs w:val="22"/>
          <w:lang w:eastAsia="en-US"/>
        </w:rPr>
        <w:t>destinados</w:t>
      </w:r>
      <w:r w:rsidR="00E13E8C" w:rsidRPr="002448B5">
        <w:rPr>
          <w:rFonts w:ascii="Segoe UI" w:eastAsia="Calibri" w:hAnsi="Segoe UI" w:cs="Segoe UI"/>
          <w:sz w:val="22"/>
          <w:szCs w:val="22"/>
          <w:lang w:eastAsia="en-US"/>
        </w:rPr>
        <w:t xml:space="preserve"> da seguinte forma</w:t>
      </w:r>
      <w:r w:rsidR="009E13AB" w:rsidRPr="002448B5">
        <w:rPr>
          <w:rFonts w:ascii="Segoe UI" w:eastAsia="Calibri" w:hAnsi="Segoe UI" w:cs="Segoe UI"/>
          <w:sz w:val="22"/>
          <w:szCs w:val="22"/>
          <w:lang w:eastAsia="en-US"/>
        </w:rPr>
        <w:t xml:space="preserve">: </w:t>
      </w:r>
      <w:r w:rsidR="009E13AB" w:rsidRPr="002448B5">
        <w:rPr>
          <w:rFonts w:ascii="Segoe UI" w:eastAsia="Calibri" w:hAnsi="Segoe UI" w:cs="Segoe UI"/>
          <w:b/>
          <w:sz w:val="22"/>
          <w:szCs w:val="22"/>
          <w:lang w:eastAsia="en-US"/>
        </w:rPr>
        <w:t>(i)</w:t>
      </w:r>
      <w:r w:rsidR="009E13AB" w:rsidRPr="002448B5">
        <w:rPr>
          <w:rFonts w:ascii="Segoe UI" w:eastAsia="Calibri" w:hAnsi="Segoe UI" w:cs="Segoe UI"/>
          <w:sz w:val="22"/>
          <w:szCs w:val="22"/>
          <w:lang w:eastAsia="en-US"/>
        </w:rPr>
        <w:t> </w:t>
      </w:r>
      <w:r w:rsidR="00730EBA" w:rsidRPr="002448B5">
        <w:rPr>
          <w:rFonts w:ascii="Segoe UI" w:eastAsia="Calibri" w:hAnsi="Segoe UI" w:cs="Segoe UI"/>
          <w:sz w:val="22"/>
          <w:szCs w:val="22"/>
          <w:lang w:eastAsia="en-US"/>
        </w:rPr>
        <w:t xml:space="preserve">39,36% (trinta e nove inteiros e trinta e seis centésimos </w:t>
      </w:r>
      <w:r w:rsidR="00D138CD" w:rsidRPr="002448B5">
        <w:rPr>
          <w:rFonts w:ascii="Segoe UI" w:eastAsia="Calibri" w:hAnsi="Segoe UI" w:cs="Segoe UI"/>
          <w:sz w:val="22"/>
          <w:szCs w:val="22"/>
          <w:lang w:eastAsia="en-US"/>
        </w:rPr>
        <w:t>por cento)</w:t>
      </w:r>
      <w:r w:rsidR="00725A55" w:rsidRPr="002448B5">
        <w:rPr>
          <w:rFonts w:ascii="Segoe UI" w:eastAsia="Calibri" w:hAnsi="Segoe UI" w:cs="Segoe UI"/>
          <w:sz w:val="22"/>
          <w:szCs w:val="22"/>
          <w:lang w:eastAsia="en-US"/>
        </w:rPr>
        <w:t>,</w:t>
      </w:r>
      <w:r w:rsidR="00D138CD" w:rsidRPr="002448B5">
        <w:rPr>
          <w:rFonts w:ascii="Segoe UI" w:eastAsia="Calibri" w:hAnsi="Segoe UI" w:cs="Segoe UI"/>
          <w:sz w:val="22"/>
          <w:szCs w:val="22"/>
          <w:lang w:eastAsia="en-US"/>
        </w:rPr>
        <w:t xml:space="preserve"> </w:t>
      </w:r>
      <w:r w:rsidR="009E13AB" w:rsidRPr="002448B5">
        <w:rPr>
          <w:rFonts w:ascii="Segoe UI" w:eastAsia="Calibri" w:hAnsi="Segoe UI" w:cs="Segoe UI"/>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69" w:name="_Hlk23496188"/>
      <w:r w:rsidR="009E13AB" w:rsidRPr="002448B5">
        <w:rPr>
          <w:rFonts w:ascii="Segoe UI" w:eastAsia="Calibri" w:hAnsi="Segoe UI" w:cs="Segoe UI"/>
          <w:sz w:val="22"/>
          <w:szCs w:val="22"/>
          <w:lang w:eastAsia="en-US"/>
        </w:rPr>
        <w:t xml:space="preserve">o encerramento da distribuição dos CRI, conforme planilha no </w:t>
      </w:r>
      <w:r w:rsidR="009E13AB" w:rsidRPr="002448B5">
        <w:rPr>
          <w:rFonts w:ascii="Segoe UI" w:eastAsia="Calibri" w:hAnsi="Segoe UI" w:cs="Segoe UI"/>
          <w:sz w:val="22"/>
          <w:szCs w:val="22"/>
          <w:u w:val="single"/>
          <w:lang w:eastAsia="en-US"/>
        </w:rPr>
        <w:t>Anexo VII</w:t>
      </w:r>
      <w:r w:rsidR="009E13AB" w:rsidRPr="002448B5">
        <w:rPr>
          <w:rFonts w:ascii="Segoe UI" w:eastAsia="Calibri" w:hAnsi="Segoe UI" w:cs="Segoe UI"/>
          <w:sz w:val="22"/>
          <w:szCs w:val="22"/>
          <w:lang w:eastAsia="en-US"/>
        </w:rPr>
        <w:t xml:space="preserve"> da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rPr>
        <w:t xml:space="preserve">Anexo </w:t>
      </w:r>
      <w:r w:rsidR="00725A55" w:rsidRPr="002448B5">
        <w:rPr>
          <w:rFonts w:ascii="Segoe UI" w:eastAsia="Calibri" w:hAnsi="Segoe UI" w:cs="Segoe UI"/>
          <w:sz w:val="22"/>
          <w:szCs w:val="22"/>
          <w:lang w:eastAsia="en-US"/>
        </w:rPr>
        <w:t xml:space="preserve">IV do presente Termo de Securitização </w:t>
      </w:r>
      <w:r w:rsidR="009E13AB" w:rsidRPr="002448B5">
        <w:rPr>
          <w:rFonts w:ascii="Segoe UI" w:eastAsia="Calibri" w:hAnsi="Segoe UI" w:cs="Segoe UI"/>
          <w:sz w:val="22"/>
          <w:szCs w:val="22"/>
          <w:lang w:eastAsia="en-US"/>
        </w:rPr>
        <w:t>(“</w:t>
      </w:r>
      <w:r w:rsidR="009E13AB" w:rsidRPr="002448B5">
        <w:rPr>
          <w:rFonts w:ascii="Segoe UI" w:eastAsia="Calibri" w:hAnsi="Segoe UI" w:cs="Segoe UI"/>
          <w:sz w:val="22"/>
          <w:szCs w:val="22"/>
          <w:u w:val="single"/>
          <w:lang w:eastAsia="en-US"/>
        </w:rPr>
        <w:t>Reembolso</w:t>
      </w:r>
      <w:r w:rsidR="009E13AB" w:rsidRPr="002448B5">
        <w:rPr>
          <w:rFonts w:ascii="Segoe UI" w:eastAsia="Calibri" w:hAnsi="Segoe UI" w:cs="Segoe UI"/>
          <w:sz w:val="22"/>
          <w:szCs w:val="22"/>
          <w:lang w:eastAsia="en-US"/>
        </w:rPr>
        <w:t xml:space="preserve">”); e </w:t>
      </w:r>
      <w:r w:rsidR="009E13AB" w:rsidRPr="002448B5">
        <w:rPr>
          <w:rFonts w:ascii="Segoe UI" w:eastAsia="Calibri" w:hAnsi="Segoe UI" w:cs="Segoe UI"/>
          <w:b/>
          <w:sz w:val="22"/>
          <w:szCs w:val="22"/>
          <w:lang w:eastAsia="en-US"/>
        </w:rPr>
        <w:t>(ii)</w:t>
      </w:r>
      <w:r w:rsidR="009E13AB" w:rsidRPr="002448B5">
        <w:rPr>
          <w:rFonts w:ascii="Segoe UI" w:eastAsia="Calibri" w:hAnsi="Segoe UI" w:cs="Segoe UI"/>
          <w:sz w:val="22"/>
          <w:szCs w:val="22"/>
          <w:lang w:eastAsia="en-US"/>
        </w:rPr>
        <w:t> </w:t>
      </w:r>
      <w:r w:rsidR="00725A55" w:rsidRPr="002448B5">
        <w:rPr>
          <w:rFonts w:ascii="Segoe UI" w:eastAsia="Calibri" w:hAnsi="Segoe UI" w:cs="Segoe UI"/>
          <w:sz w:val="22"/>
          <w:szCs w:val="22"/>
          <w:lang w:eastAsia="en-US"/>
        </w:rPr>
        <w:t xml:space="preserve">o remanescente equivalente a </w:t>
      </w:r>
      <w:r w:rsidR="00730EBA" w:rsidRPr="002448B5">
        <w:rPr>
          <w:rFonts w:ascii="Segoe UI" w:eastAsia="Calibri" w:hAnsi="Segoe UI" w:cs="Segoe UI"/>
          <w:sz w:val="22"/>
          <w:szCs w:val="22"/>
          <w:lang w:eastAsia="en-US"/>
        </w:rPr>
        <w:t xml:space="preserve">60,64% (sessenta inteiros e sessenta e quatro centésimos </w:t>
      </w:r>
      <w:r w:rsidR="00725A55" w:rsidRPr="002448B5">
        <w:rPr>
          <w:rFonts w:ascii="Segoe UI" w:eastAsia="Calibri" w:hAnsi="Segoe UI" w:cs="Segoe UI"/>
          <w:sz w:val="22"/>
          <w:szCs w:val="22"/>
          <w:lang w:eastAsia="en-US"/>
        </w:rPr>
        <w:t xml:space="preserve">por cento), </w:t>
      </w:r>
      <w:r w:rsidR="009E13AB" w:rsidRPr="002448B5">
        <w:rPr>
          <w:rFonts w:ascii="Segoe UI" w:eastAsia="Calibri" w:hAnsi="Segoe UI" w:cs="Segoe UI"/>
          <w:sz w:val="22"/>
          <w:szCs w:val="22"/>
          <w:lang w:eastAsia="en-US"/>
        </w:rPr>
        <w:t>ao pagamento de despesas e gastos imobiliários futuros diretamente relacionados à aquisição de terrenos, construção e</w:t>
      </w:r>
      <w:bookmarkEnd w:id="169"/>
      <w:r w:rsidR="009E13AB" w:rsidRPr="002448B5">
        <w:rPr>
          <w:rFonts w:ascii="Segoe UI" w:eastAsia="Calibri" w:hAnsi="Segoe UI" w:cs="Segoe UI"/>
          <w:sz w:val="22"/>
          <w:szCs w:val="22"/>
          <w:lang w:eastAsia="en-US"/>
        </w:rPr>
        <w:t xml:space="preserve"> desenvolvimento dos Imóveis Destinação (“</w:t>
      </w:r>
      <w:r w:rsidR="009E13AB" w:rsidRPr="002448B5">
        <w:rPr>
          <w:rFonts w:ascii="Segoe UI" w:eastAsia="Calibri" w:hAnsi="Segoe UI" w:cs="Segoe UI"/>
          <w:sz w:val="22"/>
          <w:szCs w:val="22"/>
          <w:u w:val="single"/>
          <w:lang w:eastAsia="en-US"/>
        </w:rPr>
        <w:t>Investimento</w:t>
      </w:r>
      <w:r w:rsidR="009E13AB" w:rsidRPr="002448B5">
        <w:rPr>
          <w:rFonts w:ascii="Segoe UI" w:eastAsia="Calibri" w:hAnsi="Segoe UI" w:cs="Segoe UI"/>
          <w:sz w:val="22"/>
          <w:szCs w:val="22"/>
          <w:lang w:eastAsia="en-US"/>
        </w:rPr>
        <w:t>” e, em conjunto com o Reembolso, a “</w:t>
      </w:r>
      <w:r w:rsidR="009E13AB" w:rsidRPr="002448B5">
        <w:rPr>
          <w:rFonts w:ascii="Segoe UI" w:eastAsia="Calibri" w:hAnsi="Segoe UI" w:cs="Segoe UI"/>
          <w:sz w:val="22"/>
          <w:szCs w:val="22"/>
          <w:u w:val="single"/>
          <w:lang w:eastAsia="en-US"/>
        </w:rPr>
        <w:t>Destinação dos Recursos</w:t>
      </w:r>
      <w:r w:rsidR="009E13AB" w:rsidRPr="002448B5">
        <w:rPr>
          <w:rFonts w:ascii="Segoe UI" w:eastAsia="Calibri" w:hAnsi="Segoe UI" w:cs="Segoe UI"/>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sidRPr="002448B5">
        <w:rPr>
          <w:rFonts w:ascii="Segoe UI" w:eastAsia="Calibri" w:hAnsi="Segoe UI" w:cs="Segoe UI"/>
          <w:sz w:val="22"/>
          <w:szCs w:val="22"/>
          <w:lang w:eastAsia="en-US"/>
        </w:rPr>
        <w:t>I</w:t>
      </w:r>
      <w:r w:rsidR="009E13AB" w:rsidRPr="002448B5">
        <w:rPr>
          <w:rFonts w:ascii="Segoe UI" w:eastAsia="Calibri" w:hAnsi="Segoe UI" w:cs="Segoe UI"/>
          <w:sz w:val="22"/>
          <w:szCs w:val="22"/>
          <w:lang w:eastAsia="en-US"/>
        </w:rPr>
        <w:t xml:space="preserve"> d</w:t>
      </w:r>
      <w:r w:rsidR="00725A55" w:rsidRPr="002448B5">
        <w:rPr>
          <w:rFonts w:ascii="Segoe UI" w:eastAsia="Calibri" w:hAnsi="Segoe UI" w:cs="Segoe UI"/>
          <w:sz w:val="22"/>
          <w:szCs w:val="22"/>
          <w:lang w:eastAsia="en-US"/>
        </w:rPr>
        <w:t>o presente Termo de Securitização</w:t>
      </w:r>
      <w:r w:rsidR="009E13AB" w:rsidRPr="002448B5">
        <w:rPr>
          <w:rFonts w:ascii="Segoe UI" w:eastAsia="Calibri" w:hAnsi="Segoe UI" w:cs="Segoe UI"/>
          <w:sz w:val="22"/>
          <w:szCs w:val="22"/>
          <w:lang w:eastAsia="en-US"/>
        </w:rPr>
        <w:t>.</w:t>
      </w:r>
      <w:bookmarkEnd w:id="164"/>
      <w:bookmarkEnd w:id="165"/>
      <w:bookmarkEnd w:id="166"/>
      <w:r w:rsidR="009E13AB" w:rsidRPr="002448B5">
        <w:rPr>
          <w:rFonts w:ascii="Segoe UI" w:hAnsi="Segoe UI" w:cs="Segoe UI"/>
          <w:sz w:val="22"/>
          <w:szCs w:val="22"/>
        </w:rPr>
        <w:t xml:space="preserve"> </w:t>
      </w:r>
    </w:p>
    <w:p w14:paraId="36972562" w14:textId="77777777" w:rsidR="009E13AB" w:rsidRPr="002448B5" w:rsidRDefault="00C63A3F">
      <w:pPr>
        <w:numPr>
          <w:ilvl w:val="1"/>
          <w:numId w:val="5"/>
        </w:numPr>
        <w:tabs>
          <w:tab w:val="left" w:pos="1134"/>
        </w:tabs>
        <w:suppressAutoHyphens/>
        <w:spacing w:after="240" w:line="320" w:lineRule="atLeast"/>
        <w:ind w:left="0" w:firstLine="0"/>
        <w:jc w:val="both"/>
        <w:rPr>
          <w:rFonts w:ascii="Segoe UI" w:eastAsia="Calibri" w:hAnsi="Segoe UI" w:cs="Segoe UI"/>
          <w:b/>
          <w:sz w:val="22"/>
          <w:szCs w:val="22"/>
          <w:lang w:eastAsia="en-US"/>
        </w:rPr>
      </w:pPr>
      <w:bookmarkStart w:id="170" w:name="_Toc63859682"/>
      <w:bookmarkStart w:id="171" w:name="_Toc63964952"/>
      <w:bookmarkStart w:id="172" w:name="_Ref24935826"/>
      <w:bookmarkStart w:id="173" w:name="_Ref28293990"/>
      <w:bookmarkStart w:id="174" w:name="_Hlk74177998"/>
      <w:r w:rsidRPr="002448B5">
        <w:rPr>
          <w:rFonts w:ascii="Segoe UI" w:eastAsia="Calibri" w:hAnsi="Segoe UI" w:cs="Segoe UI"/>
          <w:sz w:val="22"/>
          <w:u w:val="single"/>
        </w:rPr>
        <w:t>Destinação dos Recursos - Reembolso</w:t>
      </w:r>
      <w:bookmarkEnd w:id="170"/>
      <w:r w:rsidRPr="002448B5">
        <w:rPr>
          <w:rFonts w:ascii="Segoe UI" w:eastAsia="Calibri" w:hAnsi="Segoe UI" w:cs="Segoe UI"/>
          <w:sz w:val="22"/>
          <w:szCs w:val="22"/>
          <w:lang w:eastAsia="en-US"/>
        </w:rPr>
        <w:t>.</w:t>
      </w:r>
      <w:bookmarkEnd w:id="171"/>
      <w:r w:rsidRPr="002448B5">
        <w:rPr>
          <w:rFonts w:ascii="Segoe UI" w:eastAsia="Calibri" w:hAnsi="Segoe UI" w:cs="Segoe UI"/>
          <w:sz w:val="22"/>
          <w:szCs w:val="22"/>
          <w:lang w:eastAsia="en-US"/>
        </w:rPr>
        <w:t xml:space="preserve"> </w:t>
      </w:r>
      <w:bookmarkStart w:id="175" w:name="_Ref68522788"/>
      <w:bookmarkEnd w:id="172"/>
      <w:bookmarkEnd w:id="173"/>
      <w:r w:rsidRPr="002448B5">
        <w:rPr>
          <w:rFonts w:ascii="Segoe UI" w:eastAsia="Calibri" w:hAnsi="Segoe UI" w:cs="Segoe UI"/>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sidRPr="002448B5">
        <w:rPr>
          <w:rFonts w:ascii="Segoe UI" w:eastAsia="Calibri" w:hAnsi="Segoe UI" w:cs="Segoe UI"/>
          <w:sz w:val="22"/>
          <w:szCs w:val="22"/>
          <w:lang w:eastAsia="en-US"/>
        </w:rPr>
        <w:t xml:space="preserve">39,36% (trinta e nova inteiros e trinta e seis centésimos </w:t>
      </w:r>
      <w:r w:rsidR="00725A55" w:rsidRPr="002448B5">
        <w:rPr>
          <w:rFonts w:ascii="Segoe UI" w:eastAsia="Calibri" w:hAnsi="Segoe UI" w:cs="Segoe UI"/>
          <w:sz w:val="22"/>
          <w:szCs w:val="22"/>
          <w:lang w:eastAsia="en-US"/>
        </w:rPr>
        <w:t xml:space="preserve">por cento) </w:t>
      </w:r>
      <w:r w:rsidRPr="002448B5">
        <w:rPr>
          <w:rFonts w:ascii="Segoe UI" w:eastAsia="Calibri" w:hAnsi="Segoe UI" w:cs="Segoe UI"/>
          <w:sz w:val="22"/>
          <w:szCs w:val="22"/>
          <w:lang w:eastAsia="en-US"/>
        </w:rPr>
        <w:t>dos Recursos obtidos com a emissão das Debêntures para o Reembolso.</w:t>
      </w:r>
      <w:bookmarkEnd w:id="174"/>
      <w:bookmarkEnd w:id="175"/>
    </w:p>
    <w:p w14:paraId="5F81E1A3"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76" w:name="_Hlk9955918"/>
      <w:r w:rsidRPr="002448B5">
        <w:rPr>
          <w:rFonts w:ascii="Segoe UI" w:hAnsi="Segoe UI" w:cs="Segoe UI"/>
          <w:sz w:val="22"/>
          <w:szCs w:val="22"/>
        </w:rPr>
        <w:t xml:space="preserve">A </w:t>
      </w:r>
      <w:r w:rsidR="001F1E67" w:rsidRPr="002448B5">
        <w:rPr>
          <w:rFonts w:ascii="Segoe UI" w:hAnsi="Segoe UI" w:cs="Segoe UI"/>
          <w:sz w:val="22"/>
          <w:szCs w:val="22"/>
        </w:rPr>
        <w:t>Devedora</w:t>
      </w:r>
      <w:r w:rsidRPr="002448B5">
        <w:rPr>
          <w:rFonts w:ascii="Segoe UI" w:hAnsi="Segoe UI" w:cs="Segoe UI"/>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2448B5">
        <w:rPr>
          <w:rFonts w:ascii="Segoe UI" w:hAnsi="Segoe UI" w:cs="Segoe UI"/>
          <w:sz w:val="22"/>
          <w:szCs w:val="22"/>
        </w:rPr>
        <w:t>da</w:t>
      </w:r>
      <w:r w:rsidRPr="002448B5">
        <w:rPr>
          <w:rFonts w:ascii="Segoe UI" w:hAnsi="Segoe UI" w:cs="Segoe UI"/>
          <w:sz w:val="22"/>
          <w:szCs w:val="22"/>
        </w:rPr>
        <w:t xml:space="preserve"> Escritura de Emissão.</w:t>
      </w:r>
    </w:p>
    <w:p w14:paraId="14BA1D88" w14:textId="77777777" w:rsidR="009E13AB" w:rsidRPr="002448B5" w:rsidRDefault="00C63A3F">
      <w:pPr>
        <w:numPr>
          <w:ilvl w:val="1"/>
          <w:numId w:val="5"/>
        </w:numPr>
        <w:tabs>
          <w:tab w:val="left" w:pos="1134"/>
        </w:tabs>
        <w:suppressAutoHyphens/>
        <w:spacing w:after="240" w:line="320" w:lineRule="atLeast"/>
        <w:ind w:left="0" w:firstLine="0"/>
        <w:jc w:val="both"/>
        <w:rPr>
          <w:rFonts w:ascii="Segoe UI" w:eastAsia="Calibri" w:hAnsi="Segoe UI" w:cs="Segoe UI"/>
          <w:sz w:val="22"/>
          <w:szCs w:val="22"/>
        </w:rPr>
      </w:pPr>
      <w:bookmarkStart w:id="177" w:name="_Ref68265697"/>
      <w:bookmarkStart w:id="178" w:name="_Ref70355391"/>
      <w:bookmarkEnd w:id="176"/>
      <w:r w:rsidRPr="002448B5">
        <w:rPr>
          <w:rFonts w:ascii="Segoe UI" w:eastAsia="Calibri" w:hAnsi="Segoe UI" w:cs="Segoe UI"/>
          <w:sz w:val="22"/>
          <w:u w:val="single"/>
        </w:rPr>
        <w:t>Destinação dos Recursos - Investimento</w:t>
      </w:r>
      <w:r w:rsidRPr="002448B5">
        <w:rPr>
          <w:rFonts w:ascii="Segoe UI" w:eastAsia="Calibri" w:hAnsi="Segoe UI" w:cs="Segoe UI"/>
          <w:sz w:val="22"/>
          <w:szCs w:val="22"/>
          <w:lang w:eastAsia="en-US"/>
        </w:rPr>
        <w:t xml:space="preserve">. As Partes reconhecem desde já que o cronograma constante Anexo III </w:t>
      </w:r>
      <w:r w:rsidR="00FF2541" w:rsidRPr="002448B5">
        <w:rPr>
          <w:rFonts w:ascii="Segoe UI" w:eastAsia="Calibri" w:hAnsi="Segoe UI" w:cs="Segoe UI"/>
          <w:sz w:val="22"/>
          <w:szCs w:val="22"/>
          <w:lang w:eastAsia="en-US"/>
        </w:rPr>
        <w:t>da</w:t>
      </w:r>
      <w:r w:rsidRPr="002448B5">
        <w:rPr>
          <w:rFonts w:ascii="Segoe UI" w:eastAsia="Calibri" w:hAnsi="Segoe UI" w:cs="Segoe UI"/>
          <w:sz w:val="22"/>
          <w:szCs w:val="22"/>
          <w:lang w:eastAsia="en-US"/>
        </w:rPr>
        <w:t xml:space="preserve">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szCs w:val="22"/>
          <w:u w:val="single"/>
          <w:lang w:eastAsia="en-US"/>
        </w:rPr>
        <w:t>Anexo II</w:t>
      </w:r>
      <w:r w:rsidR="00725A55" w:rsidRPr="002448B5">
        <w:rPr>
          <w:rFonts w:ascii="Segoe UI" w:eastAsia="Calibri" w:hAnsi="Segoe UI" w:cs="Segoe UI"/>
          <w:sz w:val="22"/>
          <w:szCs w:val="22"/>
          <w:lang w:eastAsia="en-US"/>
        </w:rPr>
        <w:t xml:space="preserve"> do presente Termo de Securitização </w:t>
      </w:r>
      <w:r w:rsidRPr="002448B5">
        <w:rPr>
          <w:rFonts w:ascii="Segoe UI" w:eastAsia="Calibri" w:hAnsi="Segoe UI" w:cs="Segoe UI"/>
          <w:sz w:val="22"/>
          <w:szCs w:val="22"/>
          <w:lang w:eastAsia="en-US"/>
        </w:rPr>
        <w:t xml:space="preserve">é meramente indicativo, de modo que, caso, por qualquer motivo, ocorra qualquer atraso ou antecipação do cronograma indicativo: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xml:space="preserve"> não será necessário, previamente à respectiva alteração, notificar o Agente Fiduciário, tampouco aditar a Escritura de Emissão e/ou o </w:t>
      </w:r>
      <w:r w:rsidR="00FF2541" w:rsidRPr="002448B5">
        <w:rPr>
          <w:rFonts w:ascii="Segoe UI" w:eastAsia="Calibri" w:hAnsi="Segoe UI" w:cs="Segoe UI"/>
          <w:sz w:val="22"/>
          <w:szCs w:val="22"/>
          <w:lang w:eastAsia="en-US"/>
        </w:rPr>
        <w:t xml:space="preserve">presente </w:t>
      </w:r>
      <w:r w:rsidRPr="002448B5">
        <w:rPr>
          <w:rFonts w:ascii="Segoe UI" w:eastAsia="Calibri" w:hAnsi="Segoe UI" w:cs="Segoe UI"/>
          <w:sz w:val="22"/>
          <w:szCs w:val="22"/>
          <w:lang w:eastAsia="en-US"/>
        </w:rPr>
        <w:t xml:space="preserve">Termo de Securitização e/ou a Escritura de Emissão de CCI; e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não restará configurada qualquer hipótese de vencimento antecipado das Debêntures ou resgate antecipado dos CRI</w:t>
      </w:r>
      <w:bookmarkEnd w:id="177"/>
      <w:r w:rsidRPr="002448B5">
        <w:rPr>
          <w:rFonts w:ascii="Segoe UI" w:eastAsia="Calibri" w:hAnsi="Segoe UI" w:cs="Segoe UI"/>
          <w:sz w:val="22"/>
          <w:szCs w:val="22"/>
          <w:lang w:eastAsia="en-US"/>
        </w:rPr>
        <w:t>.</w:t>
      </w:r>
      <w:bookmarkEnd w:id="178"/>
    </w:p>
    <w:p w14:paraId="430BB2CA"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b/>
          <w:sz w:val="22"/>
        </w:rPr>
      </w:pPr>
      <w:bookmarkStart w:id="179" w:name="_Ref458760223"/>
      <w:bookmarkStart w:id="180" w:name="_Ref508263086"/>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xml:space="preserve">, </w:t>
      </w:r>
      <w:bookmarkEnd w:id="179"/>
      <w:r w:rsidRPr="002448B5">
        <w:rPr>
          <w:rFonts w:ascii="Segoe UI" w:hAnsi="Segoe UI" w:cs="Segoe UI"/>
          <w:sz w:val="22"/>
          <w:szCs w:val="22"/>
        </w:rPr>
        <w:t xml:space="preserve">alterar os percentuais da proporção dos recursos captados com a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Emissão a ser destinada a cada Imóvel Lastro, indicado no Anexo V </w:t>
      </w:r>
      <w:r w:rsidR="00FF2541" w:rsidRPr="002448B5">
        <w:rPr>
          <w:rFonts w:ascii="Segoe UI" w:hAnsi="Segoe UI" w:cs="Segoe UI"/>
          <w:sz w:val="22"/>
          <w:szCs w:val="22"/>
        </w:rPr>
        <w:t>da</w:t>
      </w:r>
      <w:r w:rsidRPr="002448B5">
        <w:rPr>
          <w:rFonts w:ascii="Segoe UI" w:hAnsi="Segoe UI" w:cs="Segoe UI"/>
          <w:sz w:val="22"/>
          <w:szCs w:val="22"/>
        </w:rPr>
        <w:t xml:space="preserve"> Escritura de Emissão, independentemente da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e/ou dos Titulares dos CRI. A alteração dos percentuais destinados a cada Imóvel Lastro indicados no Anexo V será: </w:t>
      </w:r>
      <w:r w:rsidRPr="002448B5">
        <w:rPr>
          <w:rFonts w:ascii="Segoe UI" w:hAnsi="Segoe UI" w:cs="Segoe UI"/>
          <w:b/>
          <w:sz w:val="22"/>
          <w:szCs w:val="22"/>
        </w:rPr>
        <w:t>(i)</w:t>
      </w:r>
      <w:r w:rsidRPr="002448B5">
        <w:rPr>
          <w:rFonts w:ascii="Segoe UI" w:hAnsi="Segoe UI" w:cs="Segoe UI"/>
          <w:sz w:val="22"/>
          <w:szCs w:val="22"/>
        </w:rPr>
        <w:t xml:space="preserve"> informada ao Agente Fiduciário semestralmente </w:t>
      </w:r>
      <w:bookmarkStart w:id="181" w:name="_Hlk73956890"/>
      <w:r w:rsidRPr="002448B5">
        <w:rPr>
          <w:rFonts w:ascii="Segoe UI" w:hAnsi="Segoe UI" w:cs="Segoe UI"/>
          <w:sz w:val="22"/>
          <w:szCs w:val="22"/>
        </w:rPr>
        <w:t xml:space="preserve">ou, a critério da </w:t>
      </w:r>
      <w:r w:rsidR="00FF2541" w:rsidRPr="002448B5">
        <w:rPr>
          <w:rFonts w:ascii="Segoe UI" w:hAnsi="Segoe UI" w:cs="Segoe UI"/>
          <w:sz w:val="22"/>
          <w:szCs w:val="22"/>
        </w:rPr>
        <w:t>Devedora</w:t>
      </w:r>
      <w:r w:rsidRPr="002448B5">
        <w:rPr>
          <w:rFonts w:ascii="Segoe UI" w:hAnsi="Segoe UI" w:cs="Segoe UI"/>
          <w:sz w:val="22"/>
          <w:szCs w:val="22"/>
        </w:rPr>
        <w:t xml:space="preserve">, em prazo inferior, por meio do envio de notificação pela </w:t>
      </w:r>
      <w:r w:rsidR="00FF2541" w:rsidRPr="002448B5">
        <w:rPr>
          <w:rFonts w:ascii="Segoe UI" w:hAnsi="Segoe UI" w:cs="Segoe UI"/>
          <w:sz w:val="22"/>
          <w:szCs w:val="22"/>
        </w:rPr>
        <w:t>Devedora</w:t>
      </w:r>
      <w:bookmarkEnd w:id="181"/>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precedida de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e ao Termo de Securitização, o que deverá ocorrer no prazo de até 10 (dez) Dias Úteis contados do recebimento da referida notificação pela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 pelo Agente Fiduciário, os quais não dependerão de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e/ou dos Titulares de CRI.</w:t>
      </w:r>
    </w:p>
    <w:p w14:paraId="32D6B4B1" w14:textId="77777777" w:rsidR="009E13AB"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182" w:name="_Ref23458905"/>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ao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Termo de Securitização e aos demais </w:t>
      </w:r>
      <w:r w:rsidR="00FF2541" w:rsidRPr="002448B5">
        <w:rPr>
          <w:rFonts w:ascii="Segoe UI" w:hAnsi="Segoe UI" w:cs="Segoe UI"/>
          <w:sz w:val="22"/>
          <w:szCs w:val="22"/>
        </w:rPr>
        <w:t>D</w:t>
      </w:r>
      <w:r w:rsidRPr="002448B5">
        <w:rPr>
          <w:rFonts w:ascii="Segoe UI" w:hAnsi="Segoe UI" w:cs="Segoe UI"/>
          <w:sz w:val="22"/>
          <w:szCs w:val="22"/>
        </w:rPr>
        <w:t xml:space="preserve">ocumentos da Securitização, conforme o caso, o que deverá ocorrer no prazo de até 10 (dez) Dias Úteis contados do recebimento de notificação enviada pela </w:t>
      </w:r>
      <w:r w:rsidR="00FF2541" w:rsidRPr="002448B5">
        <w:rPr>
          <w:rFonts w:ascii="Segoe UI" w:hAnsi="Segoe UI" w:cs="Segoe UI"/>
          <w:sz w:val="22"/>
          <w:szCs w:val="22"/>
        </w:rPr>
        <w:t xml:space="preserve">Devedora </w:t>
      </w:r>
      <w:r w:rsidRPr="002448B5">
        <w:rPr>
          <w:rFonts w:ascii="Segoe UI" w:hAnsi="Segoe UI" w:cs="Segoe UI"/>
          <w:sz w:val="22"/>
          <w:szCs w:val="22"/>
        </w:rPr>
        <w:t xml:space="preserve">à </w:t>
      </w:r>
      <w:r w:rsidR="00C7548F" w:rsidRPr="002448B5">
        <w:rPr>
          <w:rFonts w:ascii="Segoe UI" w:hAnsi="Segoe UI" w:cs="Segoe UI"/>
          <w:sz w:val="22"/>
          <w:szCs w:val="22"/>
        </w:rPr>
        <w:t>Emissora</w:t>
      </w:r>
      <w:r w:rsidRPr="002448B5">
        <w:rPr>
          <w:rFonts w:ascii="Segoe UI" w:hAnsi="Segoe UI" w:cs="Segoe UI"/>
          <w:sz w:val="22"/>
          <w:szCs w:val="22"/>
        </w:rPr>
        <w:t>, solicitando a referida inclusão.</w:t>
      </w:r>
    </w:p>
    <w:p w14:paraId="71DEC4D0" w14:textId="77777777" w:rsidR="009E13AB" w:rsidRPr="002448B5" w:rsidRDefault="00C63A3F">
      <w:pPr>
        <w:numPr>
          <w:ilvl w:val="1"/>
          <w:numId w:val="5"/>
        </w:numPr>
        <w:tabs>
          <w:tab w:val="left" w:pos="1134"/>
        </w:tabs>
        <w:suppressAutoHyphens/>
        <w:spacing w:after="240" w:line="320" w:lineRule="atLeast"/>
        <w:ind w:left="0" w:firstLine="0"/>
        <w:jc w:val="both"/>
        <w:rPr>
          <w:rFonts w:ascii="Segoe UI" w:eastAsia="Calibri" w:hAnsi="Segoe UI" w:cs="Segoe UI"/>
          <w:sz w:val="22"/>
        </w:rPr>
      </w:pPr>
      <w:bookmarkStart w:id="183" w:name="_Ref536469886"/>
      <w:bookmarkStart w:id="184" w:name="_Ref40145628"/>
      <w:bookmarkStart w:id="185" w:name="_Hlk37326781"/>
      <w:bookmarkStart w:id="186" w:name="_Ref5117933"/>
      <w:bookmarkStart w:id="187" w:name="_Ref68515521"/>
      <w:bookmarkStart w:id="188" w:name="_Ref535152819"/>
      <w:bookmarkEnd w:id="180"/>
      <w:r w:rsidRPr="002448B5">
        <w:rPr>
          <w:rFonts w:ascii="Segoe UI" w:eastAsia="Calibri" w:hAnsi="Segoe UI" w:cs="Segoe UI"/>
          <w:sz w:val="22"/>
          <w:szCs w:val="22"/>
          <w:lang w:eastAsia="en-US"/>
        </w:rPr>
        <w:t xml:space="preserve">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deverá prestar contas ao Agente Fiduciário sobre a destinação dos recursos obtidos com a Emissão para a realização do Investimento: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semestralmente, no prazo de até 15 (quinze) Dias Úteis contados do término de cada período de 6 (seis) meses, a partir da Data de Emissão (“</w:t>
      </w:r>
      <w:r w:rsidRPr="002448B5">
        <w:rPr>
          <w:rFonts w:ascii="Segoe UI" w:eastAsia="Calibri" w:hAnsi="Segoe UI" w:cs="Segoe UI"/>
          <w:sz w:val="22"/>
          <w:szCs w:val="22"/>
          <w:u w:val="single"/>
          <w:lang w:eastAsia="en-US"/>
        </w:rPr>
        <w:t>Período de Verificação</w:t>
      </w:r>
      <w:r w:rsidRPr="002448B5">
        <w:rPr>
          <w:rFonts w:ascii="Segoe UI" w:eastAsia="Calibri" w:hAnsi="Segoe UI" w:cs="Segoe UI"/>
          <w:sz w:val="22"/>
          <w:szCs w:val="22"/>
          <w:lang w:eastAsia="en-US"/>
        </w:rPr>
        <w:t xml:space="preserve">”), por meio do envio de relatório substancialmente na forma do Anexo IX </w:t>
      </w:r>
      <w:r w:rsidR="00FF2541" w:rsidRPr="002448B5">
        <w:rPr>
          <w:rFonts w:ascii="Segoe UI" w:eastAsia="Calibri" w:hAnsi="Segoe UI" w:cs="Segoe UI"/>
          <w:sz w:val="22"/>
          <w:szCs w:val="22"/>
          <w:lang w:eastAsia="en-US"/>
        </w:rPr>
        <w:t xml:space="preserve">da </w:t>
      </w:r>
      <w:r w:rsidRPr="002448B5">
        <w:rPr>
          <w:rFonts w:ascii="Segoe UI" w:eastAsia="Calibri" w:hAnsi="Segoe UI" w:cs="Segoe UI"/>
          <w:sz w:val="22"/>
          <w:szCs w:val="22"/>
          <w:lang w:eastAsia="en-US"/>
        </w:rPr>
        <w:t>Escritura de Emissão (“</w:t>
      </w:r>
      <w:r w:rsidRPr="002448B5">
        <w:rPr>
          <w:rFonts w:ascii="Segoe UI" w:eastAsia="Calibri" w:hAnsi="Segoe UI" w:cs="Segoe UI"/>
          <w:sz w:val="22"/>
          <w:szCs w:val="22"/>
          <w:u w:val="single"/>
          <w:lang w:eastAsia="en-US"/>
        </w:rPr>
        <w:t>Relatório de Verificação</w:t>
      </w:r>
      <w:r w:rsidRPr="002448B5">
        <w:rPr>
          <w:rFonts w:ascii="Segoe UI" w:eastAsia="Calibri" w:hAnsi="Segoe UI" w:cs="Segoe UI"/>
          <w:sz w:val="22"/>
          <w:szCs w:val="22"/>
          <w:lang w:eastAsia="en-US"/>
        </w:rPr>
        <w:t xml:space="preserve">”), informando o valor total dos recursos oriundos da Emissão efetivamente destinado pela </w:t>
      </w:r>
      <w:r w:rsidR="00FF2541" w:rsidRPr="002448B5">
        <w:rPr>
          <w:rFonts w:ascii="Segoe UI" w:eastAsia="Calibri" w:hAnsi="Segoe UI" w:cs="Segoe UI"/>
          <w:sz w:val="22"/>
          <w:szCs w:val="22"/>
          <w:lang w:eastAsia="en-US"/>
        </w:rPr>
        <w:t>Devedora</w:t>
      </w:r>
      <w:r w:rsidRPr="002448B5">
        <w:rPr>
          <w:rFonts w:ascii="Segoe UI" w:eastAsia="Calibri" w:hAnsi="Segoe UI" w:cs="Segoe UI"/>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para o Investimento durante o período entre o término do último Período de Verificação e a data do referido vencimento e/ou resgate; </w:t>
      </w:r>
      <w:bookmarkEnd w:id="183"/>
      <w:r w:rsidRPr="002448B5">
        <w:rPr>
          <w:rFonts w:ascii="Segoe UI" w:eastAsia="Calibri" w:hAnsi="Segoe UI" w:cs="Segoe UI"/>
          <w:sz w:val="22"/>
          <w:szCs w:val="22"/>
          <w:lang w:eastAsia="en-US"/>
        </w:rPr>
        <w:t xml:space="preserve">e </w:t>
      </w:r>
      <w:r w:rsidRPr="002448B5">
        <w:rPr>
          <w:rFonts w:ascii="Segoe UI" w:eastAsia="Calibri" w:hAnsi="Segoe UI" w:cs="Segoe UI"/>
          <w:b/>
          <w:sz w:val="22"/>
          <w:szCs w:val="22"/>
          <w:lang w:eastAsia="en-US"/>
        </w:rPr>
        <w:t>(iii)</w:t>
      </w:r>
      <w:r w:rsidRPr="002448B5">
        <w:rPr>
          <w:rFonts w:ascii="Segoe UI" w:eastAsia="Calibri" w:hAnsi="Segoe UI" w:cs="Segoe UI"/>
          <w:sz w:val="22"/>
          <w:szCs w:val="22"/>
          <w:lang w:eastAsia="en-US"/>
        </w:rPr>
        <w:t xml:space="preserve"> sempre que for solicitado pelo Agente Fiduciário e/ou pela </w:t>
      </w:r>
      <w:r w:rsidR="00C7548F" w:rsidRPr="002448B5">
        <w:rPr>
          <w:rFonts w:ascii="Segoe UI" w:eastAsia="Calibri" w:hAnsi="Segoe UI" w:cs="Segoe UI"/>
          <w:sz w:val="22"/>
          <w:szCs w:val="22"/>
          <w:lang w:eastAsia="en-US"/>
        </w:rPr>
        <w:t>Emissora</w:t>
      </w:r>
      <w:r w:rsidRPr="002448B5">
        <w:rPr>
          <w:rFonts w:ascii="Segoe UI" w:eastAsia="Calibri" w:hAnsi="Segoe UI" w:cs="Segoe UI"/>
          <w:sz w:val="22"/>
          <w:szCs w:val="22"/>
          <w:lang w:eastAsia="en-US"/>
        </w:rPr>
        <w:t xml:space="preserve">, especialmente após questionamento de qualquer Autoridade, no prazo </w:t>
      </w:r>
      <w:bookmarkEnd w:id="182"/>
      <w:bookmarkEnd w:id="184"/>
      <w:r w:rsidRPr="002448B5">
        <w:rPr>
          <w:rFonts w:ascii="Segoe UI" w:eastAsia="Calibri" w:hAnsi="Segoe UI" w:cs="Segoe UI"/>
          <w:sz w:val="22"/>
          <w:szCs w:val="22"/>
          <w:lang w:eastAsia="en-US"/>
        </w:rPr>
        <w:t>estabelecido por esta</w:t>
      </w:r>
      <w:bookmarkEnd w:id="185"/>
      <w:bookmarkEnd w:id="186"/>
      <w:r w:rsidRPr="002448B5">
        <w:rPr>
          <w:rFonts w:ascii="Segoe UI" w:eastAsia="Calibri" w:hAnsi="Segoe UI" w:cs="Segoe UI"/>
          <w:sz w:val="22"/>
          <w:szCs w:val="22"/>
          <w:lang w:eastAsia="en-US"/>
        </w:rPr>
        <w:t>.</w:t>
      </w:r>
      <w:bookmarkEnd w:id="187"/>
    </w:p>
    <w:p w14:paraId="0A314997"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189" w:name="_Hlk37326873"/>
      <w:bookmarkStart w:id="190" w:name="_Ref7736452"/>
      <w:bookmarkStart w:id="191" w:name="_Ref40146432"/>
      <w:r w:rsidRPr="002448B5">
        <w:rPr>
          <w:rFonts w:ascii="Segoe UI" w:hAnsi="Segoe UI" w:cs="Segoe UI"/>
          <w:sz w:val="22"/>
          <w:szCs w:val="22"/>
        </w:rPr>
        <w:t xml:space="preserve">Sem prejuízo do disposto acima, as obrigações da </w:t>
      </w:r>
      <w:r w:rsidR="00FF2541" w:rsidRPr="002448B5">
        <w:rPr>
          <w:rFonts w:ascii="Segoe UI" w:hAnsi="Segoe UI" w:cs="Segoe UI"/>
          <w:sz w:val="22"/>
          <w:szCs w:val="22"/>
        </w:rPr>
        <w:t xml:space="preserve">Devedora </w:t>
      </w:r>
      <w:r w:rsidRPr="002448B5">
        <w:rPr>
          <w:rFonts w:ascii="Segoe UI" w:hAnsi="Segoe UI" w:cs="Segoe UI"/>
          <w:sz w:val="22"/>
          <w:szCs w:val="22"/>
        </w:rPr>
        <w:t>e do Agente Fiduciário com relação à destinação de recursos perdurarão até o vencimento original dos CRI ou até que a destinação da totalidade dos recursos seja efetivada.</w:t>
      </w:r>
    </w:p>
    <w:p w14:paraId="1FE0DA3C" w14:textId="42326965"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rPr>
      </w:pPr>
      <w:bookmarkStart w:id="192" w:name="_Ref70384618"/>
      <w:r w:rsidRPr="002448B5">
        <w:rPr>
          <w:rFonts w:ascii="Segoe UI" w:hAnsi="Segoe UI" w:cs="Segoe UI"/>
          <w:sz w:val="22"/>
          <w:szCs w:val="22"/>
        </w:rPr>
        <w:t>Para fins do disposto na Cláusula </w:t>
      </w:r>
      <w:r w:rsidRPr="002448B5">
        <w:rPr>
          <w:rFonts w:ascii="Segoe UI" w:eastAsia="Calibri" w:hAnsi="Segoe UI" w:cs="Segoe UI"/>
          <w:sz w:val="22"/>
          <w:szCs w:val="22"/>
        </w:rPr>
        <w:fldChar w:fldCharType="begin"/>
      </w:r>
      <w:r w:rsidRPr="002448B5">
        <w:rPr>
          <w:rFonts w:ascii="Segoe UI" w:eastAsia="Calibri" w:hAnsi="Segoe UI" w:cs="Segoe UI"/>
          <w:sz w:val="22"/>
          <w:szCs w:val="22"/>
        </w:rPr>
        <w:instrText xml:space="preserve"> REF _Ref5117933 \r \p \h  \* MERGEFORMAT </w:instrText>
      </w:r>
      <w:r w:rsidRPr="002448B5">
        <w:rPr>
          <w:rFonts w:ascii="Segoe UI" w:eastAsia="Calibri" w:hAnsi="Segoe UI" w:cs="Segoe UI"/>
          <w:sz w:val="22"/>
          <w:szCs w:val="22"/>
        </w:rPr>
      </w:r>
      <w:r w:rsidRPr="002448B5">
        <w:rPr>
          <w:rFonts w:ascii="Segoe UI" w:eastAsia="Calibri" w:hAnsi="Segoe UI" w:cs="Segoe UI"/>
          <w:sz w:val="22"/>
          <w:szCs w:val="22"/>
        </w:rPr>
        <w:fldChar w:fldCharType="separate"/>
      </w:r>
      <w:r w:rsidR="002448B5" w:rsidRPr="002448B5">
        <w:rPr>
          <w:rFonts w:ascii="Segoe UI" w:eastAsia="Calibri" w:hAnsi="Segoe UI" w:cs="Segoe UI"/>
          <w:sz w:val="22"/>
          <w:szCs w:val="22"/>
        </w:rPr>
        <w:t>4.7 acima</w:t>
      </w:r>
      <w:r w:rsidRPr="002448B5">
        <w:rPr>
          <w:rFonts w:ascii="Segoe UI" w:eastAsia="Calibri" w:hAnsi="Segoe UI" w:cs="Segoe UI"/>
          <w:sz w:val="22"/>
          <w:szCs w:val="22"/>
        </w:rPr>
        <w:fldChar w:fldCharType="end"/>
      </w:r>
      <w:r w:rsidRPr="002448B5">
        <w:rPr>
          <w:rFonts w:ascii="Segoe UI" w:eastAsia="Calibri" w:hAnsi="Segoe UI" w:cs="Segoe UI"/>
          <w:sz w:val="22"/>
          <w:szCs w:val="22"/>
        </w:rPr>
        <w:t xml:space="preserve">, </w:t>
      </w:r>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enviará juntamente com o Relatório de Verificação </w:t>
      </w:r>
      <w:r w:rsidRPr="002448B5">
        <w:rPr>
          <w:rFonts w:ascii="Segoe UI" w:hAnsi="Segoe UI" w:cs="Segoe UI"/>
          <w:b/>
          <w:sz w:val="22"/>
          <w:szCs w:val="22"/>
        </w:rPr>
        <w:t>(i) </w:t>
      </w:r>
      <w:r w:rsidRPr="002448B5">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2448B5">
        <w:rPr>
          <w:rFonts w:ascii="Segoe UI" w:hAnsi="Segoe UI" w:cs="Segoe UI"/>
          <w:b/>
          <w:sz w:val="22"/>
          <w:szCs w:val="22"/>
        </w:rPr>
        <w:t>(ii)</w:t>
      </w:r>
      <w:r w:rsidRPr="002448B5">
        <w:rPr>
          <w:rFonts w:ascii="Segoe UI" w:hAnsi="Segoe UI" w:cs="Segoe UI"/>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2448B5">
        <w:rPr>
          <w:rFonts w:ascii="Segoe UI" w:hAnsi="Segoe UI" w:cs="Segoe UI"/>
          <w:sz w:val="22"/>
          <w:szCs w:val="22"/>
          <w:u w:val="single"/>
        </w:rPr>
        <w:t>Documentos Comprobatórios</w:t>
      </w:r>
      <w:r w:rsidR="0083372B" w:rsidRPr="002448B5">
        <w:rPr>
          <w:rFonts w:ascii="Segoe UI" w:hAnsi="Segoe UI" w:cs="Segoe UI"/>
          <w:sz w:val="22"/>
          <w:szCs w:val="22"/>
          <w:u w:val="single"/>
        </w:rPr>
        <w:t xml:space="preserve"> da Destinação dos Recursos</w:t>
      </w:r>
      <w:r w:rsidRPr="002448B5">
        <w:rPr>
          <w:rFonts w:ascii="Segoe UI" w:hAnsi="Segoe UI" w:cs="Segoe UI"/>
          <w:sz w:val="22"/>
          <w:szCs w:val="22"/>
        </w:rPr>
        <w:t>”)</w:t>
      </w:r>
      <w:bookmarkEnd w:id="189"/>
      <w:r w:rsidRPr="002448B5">
        <w:rPr>
          <w:rFonts w:ascii="Segoe UI" w:hAnsi="Segoe UI" w:cs="Segoe UI"/>
          <w:sz w:val="22"/>
          <w:szCs w:val="22"/>
        </w:rPr>
        <w:t>.</w:t>
      </w:r>
      <w:bookmarkEnd w:id="190"/>
      <w:bookmarkEnd w:id="191"/>
      <w:bookmarkEnd w:id="192"/>
      <w:r w:rsidRPr="002448B5">
        <w:rPr>
          <w:rFonts w:ascii="Segoe UI" w:hAnsi="Segoe UI" w:cs="Segoe UI"/>
          <w:sz w:val="22"/>
          <w:szCs w:val="22"/>
        </w:rPr>
        <w:t xml:space="preserve"> </w:t>
      </w:r>
    </w:p>
    <w:p w14:paraId="1020E201"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eastAsia="Arial Unicode MS" w:hAnsi="Segoe UI" w:cs="Segoe UI"/>
          <w:sz w:val="22"/>
        </w:rPr>
      </w:pPr>
      <w:bookmarkStart w:id="193" w:name="_Ref40145954"/>
      <w:bookmarkEnd w:id="188"/>
      <w:r w:rsidRPr="002448B5">
        <w:rPr>
          <w:rFonts w:ascii="Segoe UI" w:hAnsi="Segoe UI" w:cs="Segoe UI"/>
          <w:sz w:val="22"/>
          <w:szCs w:val="22"/>
        </w:rPr>
        <w:t xml:space="preserve">O Agente Fiduciário será responsável por verificar, com base nos documentos encaminhados nos termos da presente Cláusula e nos Documentos Comprobatórios, o cumprimento, pela </w:t>
      </w:r>
      <w:r w:rsidR="003A4F7A" w:rsidRPr="002448B5">
        <w:rPr>
          <w:rFonts w:ascii="Segoe UI" w:hAnsi="Segoe UI" w:cs="Segoe UI"/>
          <w:sz w:val="22"/>
          <w:szCs w:val="22"/>
        </w:rPr>
        <w:t>Devedora</w:t>
      </w:r>
      <w:r w:rsidRPr="002448B5">
        <w:rPr>
          <w:rFonts w:ascii="Segoe UI" w:hAnsi="Segoe UI" w:cs="Segoe UI"/>
          <w:sz w:val="22"/>
          <w:szCs w:val="22"/>
        </w:rPr>
        <w:t>, da efetiva destinação dos recursos obtidos por meio desta Emissão</w:t>
      </w:r>
      <w:r w:rsidRPr="002448B5">
        <w:rPr>
          <w:rFonts w:ascii="Segoe UI" w:eastAsia="Calibri" w:hAnsi="Segoe UI" w:cs="Segoe UI"/>
          <w:sz w:val="22"/>
          <w:szCs w:val="22"/>
        </w:rPr>
        <w:t>. O Agente Fiduciário compromete-se, ainda, a envidar seus melhores esforços para obter a documentação necessária a fim de proceder com a referida verificação.</w:t>
      </w:r>
      <w:bookmarkEnd w:id="193"/>
    </w:p>
    <w:p w14:paraId="588AE84D"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Caberá à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2448B5">
        <w:rPr>
          <w:rFonts w:ascii="Segoe UI" w:eastAsia="Arial Unicode MS" w:hAnsi="Segoe UI" w:cs="Segoe UI"/>
          <w:bCs/>
          <w:sz w:val="22"/>
          <w:szCs w:val="22"/>
        </w:rPr>
        <w:t xml:space="preserve">Emissora </w:t>
      </w:r>
      <w:r w:rsidRPr="002448B5">
        <w:rPr>
          <w:rFonts w:ascii="Segoe UI" w:eastAsia="Arial Unicode MS" w:hAnsi="Segoe UI" w:cs="Segoe UI"/>
          <w:bCs/>
          <w:sz w:val="22"/>
          <w:szCs w:val="22"/>
        </w:rPr>
        <w:t>a responsabilidade por tal verificação das informações técnicas e financeiras de tais documentos.</w:t>
      </w:r>
    </w:p>
    <w:p w14:paraId="63FEA4B1" w14:textId="77777777" w:rsidR="009E13AB" w:rsidRPr="002448B5" w:rsidRDefault="00C63A3F">
      <w:pPr>
        <w:pStyle w:val="PargrafodaLista"/>
        <w:numPr>
          <w:ilvl w:val="2"/>
          <w:numId w:val="5"/>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Os Recursos destinados ao Investimento poderão ser transferidos para subsidiárias da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2448B5" w:rsidRDefault="00C63A3F">
      <w:pPr>
        <w:numPr>
          <w:ilvl w:val="2"/>
          <w:numId w:val="5"/>
        </w:numPr>
        <w:tabs>
          <w:tab w:val="left" w:pos="1134"/>
        </w:tabs>
        <w:suppressAutoHyphens/>
        <w:spacing w:after="240" w:line="320" w:lineRule="atLeast"/>
        <w:ind w:left="0" w:firstLine="0"/>
        <w:jc w:val="both"/>
        <w:rPr>
          <w:rFonts w:ascii="Segoe UI" w:eastAsia="Arial Unicode MS" w:hAnsi="Segoe UI" w:cs="Segoe UI"/>
          <w:b/>
          <w:bCs/>
          <w:sz w:val="22"/>
          <w:szCs w:val="22"/>
        </w:rPr>
      </w:pPr>
      <w:bookmarkStart w:id="194" w:name="_Ref22544210"/>
      <w:bookmarkStart w:id="195" w:name="_Ref66266982"/>
      <w:bookmarkStart w:id="196" w:name="_Ref23498002"/>
      <w:bookmarkStart w:id="197" w:name="_Ref458761346"/>
      <w:r w:rsidRPr="002448B5">
        <w:rPr>
          <w:rFonts w:ascii="Segoe UI" w:hAnsi="Segoe UI" w:cs="Segoe UI"/>
          <w:sz w:val="22"/>
          <w:szCs w:val="22"/>
        </w:rPr>
        <w:t xml:space="preserve">Sem prejuízo do disposto acima, a Emissora ou o Agente Fiduciário poderão, a qualquer tempo, solicitar, a Devedora quaisquer </w:t>
      </w:r>
      <w:r w:rsidR="00A938E0" w:rsidRPr="002448B5">
        <w:rPr>
          <w:rFonts w:ascii="Segoe UI" w:hAnsi="Segoe UI" w:cs="Segoe UI"/>
          <w:sz w:val="22"/>
          <w:szCs w:val="22"/>
        </w:rPr>
        <w:t>documentos (contratos, notas fiscais, faturas, recibos, dentre outros) e informações necessárias relacionadas ao Reembolso</w:t>
      </w:r>
      <w:r w:rsidRPr="002448B5">
        <w:rPr>
          <w:rFonts w:ascii="Segoe UI" w:hAnsi="Segoe UI" w:cs="Segoe UI"/>
          <w:sz w:val="22"/>
          <w:szCs w:val="22"/>
        </w:rPr>
        <w:t xml:space="preserve">, devendo tais documentos serem disponibilizados pela Devedora em até 5 (cinco) Dias Úteis contados da respectiva solicitação da Emissora e/ou do Agente Fiduciário, ou em prazo inferior se assim solicitado por </w:t>
      </w:r>
      <w:r w:rsidRPr="002448B5">
        <w:rPr>
          <w:rFonts w:ascii="Segoe UI" w:hAnsi="Segoe UI" w:cs="Segoe UI"/>
          <w:sz w:val="22"/>
        </w:rPr>
        <w:t>Autoridades</w:t>
      </w:r>
      <w:r w:rsidRPr="002448B5">
        <w:rPr>
          <w:rFonts w:ascii="Segoe UI" w:hAnsi="Segoe UI" w:cs="Segoe UI"/>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2448B5">
        <w:rPr>
          <w:rFonts w:ascii="Segoe UI" w:hAnsi="Segoe UI" w:cs="Segoe UI"/>
          <w:sz w:val="22"/>
          <w:szCs w:val="22"/>
        </w:rPr>
        <w:t xml:space="preserve">Autoridades </w:t>
      </w:r>
      <w:r w:rsidRPr="002448B5">
        <w:rPr>
          <w:rFonts w:ascii="Segoe UI" w:hAnsi="Segoe UI" w:cs="Segoe UI"/>
          <w:sz w:val="22"/>
          <w:szCs w:val="22"/>
        </w:rPr>
        <w:t>ou órgãos reguladores, regulamentos, leis ou determinações judiciais, administrativas e/ou arbitrais</w:t>
      </w:r>
      <w:r w:rsidR="00DD38D3" w:rsidRPr="002448B5">
        <w:rPr>
          <w:rFonts w:ascii="Segoe UI" w:hAnsi="Segoe UI" w:cs="Segoe UI"/>
          <w:sz w:val="22"/>
          <w:szCs w:val="22"/>
        </w:rPr>
        <w:t>.</w:t>
      </w:r>
      <w:bookmarkEnd w:id="194"/>
      <w:bookmarkEnd w:id="195"/>
    </w:p>
    <w:p w14:paraId="31B0B793" w14:textId="2CDA1C2F" w:rsidR="002F329A" w:rsidRPr="002448B5" w:rsidRDefault="00C63A3F">
      <w:pPr>
        <w:numPr>
          <w:ilvl w:val="2"/>
          <w:numId w:val="5"/>
        </w:numPr>
        <w:tabs>
          <w:tab w:val="left" w:pos="1134"/>
        </w:tabs>
        <w:suppressAutoHyphens/>
        <w:spacing w:after="240" w:line="320" w:lineRule="atLeast"/>
        <w:ind w:left="0" w:firstLine="0"/>
        <w:jc w:val="both"/>
        <w:rPr>
          <w:rFonts w:ascii="Segoe UI" w:eastAsia="Arial Unicode MS" w:hAnsi="Segoe UI" w:cs="Segoe UI"/>
          <w:b/>
          <w:sz w:val="22"/>
        </w:rPr>
      </w:pPr>
      <w:r w:rsidRPr="002448B5">
        <w:rPr>
          <w:rFonts w:ascii="Segoe UI" w:hAnsi="Segoe UI" w:cs="Segoe UI"/>
          <w:sz w:val="22"/>
          <w:szCs w:val="22"/>
        </w:rPr>
        <w:t xml:space="preserve">A Devedora prestará contas ao Agente Fiduciário sobre a </w:t>
      </w:r>
      <w:r w:rsidR="00725A55" w:rsidRPr="002448B5">
        <w:rPr>
          <w:rFonts w:ascii="Segoe UI" w:hAnsi="Segoe UI" w:cs="Segoe UI"/>
          <w:sz w:val="22"/>
          <w:szCs w:val="22"/>
        </w:rPr>
        <w:t xml:space="preserve">Destinação </w:t>
      </w:r>
      <w:r w:rsidRPr="002448B5">
        <w:rPr>
          <w:rFonts w:ascii="Segoe UI" w:hAnsi="Segoe UI" w:cs="Segoe UI"/>
          <w:sz w:val="22"/>
          <w:szCs w:val="22"/>
        </w:rPr>
        <w:t xml:space="preserve">dos </w:t>
      </w:r>
      <w:r w:rsidR="00577B8A" w:rsidRPr="002448B5">
        <w:rPr>
          <w:rFonts w:ascii="Segoe UI" w:hAnsi="Segoe UI" w:cs="Segoe UI"/>
          <w:sz w:val="22"/>
          <w:szCs w:val="22"/>
        </w:rPr>
        <w:t>R</w:t>
      </w:r>
      <w:r w:rsidRPr="002448B5">
        <w:rPr>
          <w:rFonts w:ascii="Segoe UI" w:hAnsi="Segoe UI" w:cs="Segoe UI"/>
          <w:sz w:val="22"/>
          <w:szCs w:val="22"/>
        </w:rPr>
        <w:t xml:space="preserve">ecursos </w:t>
      </w:r>
      <w:r w:rsidR="00A938E0" w:rsidRPr="002448B5">
        <w:rPr>
          <w:rFonts w:ascii="Segoe UI" w:hAnsi="Segoe UI" w:cs="Segoe UI"/>
          <w:sz w:val="22"/>
          <w:szCs w:val="22"/>
        </w:rPr>
        <w:t xml:space="preserve">destinados ao Reembolso </w:t>
      </w:r>
      <w:r w:rsidRPr="002448B5">
        <w:rPr>
          <w:rFonts w:ascii="Segoe UI" w:hAnsi="Segoe UI" w:cs="Segoe UI"/>
          <w:sz w:val="22"/>
          <w:szCs w:val="22"/>
        </w:rPr>
        <w:t xml:space="preserve">previamente às assinaturas da Escritura de Emissão e </w:t>
      </w:r>
      <w:r w:rsidR="00164622" w:rsidRPr="002448B5">
        <w:rPr>
          <w:rFonts w:ascii="Segoe UI" w:hAnsi="Segoe UI" w:cs="Segoe UI"/>
          <w:sz w:val="22"/>
          <w:szCs w:val="22"/>
        </w:rPr>
        <w:t>deste Termo</w:t>
      </w:r>
      <w:r w:rsidRPr="002448B5">
        <w:rPr>
          <w:rFonts w:ascii="Segoe UI" w:hAnsi="Segoe UI" w:cs="Segoe UI"/>
          <w:sz w:val="22"/>
          <w:szCs w:val="22"/>
        </w:rPr>
        <w:t xml:space="preserve"> de Securitização, mediante a apresentação de cópias dos </w:t>
      </w:r>
      <w:bookmarkEnd w:id="196"/>
      <w:bookmarkEnd w:id="197"/>
      <w:r w:rsidRPr="002448B5">
        <w:rPr>
          <w:rFonts w:ascii="Segoe UI" w:hAnsi="Segoe UI" w:cs="Segoe UI"/>
          <w:sz w:val="22"/>
          <w:szCs w:val="22"/>
        </w:rPr>
        <w:t xml:space="preserve">comprovantes das despesas elencadas no </w:t>
      </w:r>
      <w:r w:rsidR="003A4F7A" w:rsidRPr="002448B5">
        <w:rPr>
          <w:rFonts w:ascii="Segoe UI" w:hAnsi="Segoe UI" w:cs="Segoe UI"/>
          <w:b/>
          <w:sz w:val="22"/>
          <w:u w:val="single"/>
        </w:rPr>
        <w:fldChar w:fldCharType="begin"/>
      </w:r>
      <w:r w:rsidR="003A4F7A" w:rsidRPr="002448B5">
        <w:rPr>
          <w:rFonts w:ascii="Segoe UI" w:hAnsi="Segoe UI" w:cs="Segoe UI"/>
          <w:sz w:val="22"/>
          <w:szCs w:val="22"/>
          <w:u w:val="single"/>
        </w:rPr>
        <w:instrText xml:space="preserve"> REF _Ref23496409 \r \h </w:instrText>
      </w:r>
      <w:r w:rsidR="003A4F7A" w:rsidRPr="002448B5">
        <w:rPr>
          <w:rFonts w:ascii="Segoe UI" w:hAnsi="Segoe UI" w:cs="Segoe UI"/>
          <w:b/>
          <w:sz w:val="22"/>
          <w:u w:val="single"/>
        </w:rPr>
        <w:instrText xml:space="preserve"> \* MERGEFORMAT </w:instrText>
      </w:r>
      <w:r w:rsidR="003A4F7A" w:rsidRPr="002448B5">
        <w:rPr>
          <w:rFonts w:ascii="Segoe UI" w:hAnsi="Segoe UI" w:cs="Segoe UI"/>
          <w:b/>
          <w:sz w:val="22"/>
          <w:u w:val="single"/>
        </w:rPr>
      </w:r>
      <w:r w:rsidR="003A4F7A" w:rsidRPr="002448B5">
        <w:rPr>
          <w:rFonts w:ascii="Segoe UI" w:hAnsi="Segoe UI" w:cs="Segoe UI"/>
          <w:b/>
          <w:sz w:val="22"/>
          <w:u w:val="single"/>
        </w:rPr>
        <w:fldChar w:fldCharType="separate"/>
      </w:r>
      <w:r w:rsidR="002448B5" w:rsidRPr="002448B5">
        <w:rPr>
          <w:rFonts w:ascii="Segoe UI" w:hAnsi="Segoe UI" w:cs="Segoe UI"/>
          <w:sz w:val="22"/>
          <w:szCs w:val="22"/>
          <w:u w:val="single"/>
        </w:rPr>
        <w:t>Anexo X</w:t>
      </w:r>
      <w:r w:rsidR="003A4F7A" w:rsidRPr="002448B5">
        <w:rPr>
          <w:rFonts w:ascii="Segoe UI" w:hAnsi="Segoe UI" w:cs="Segoe UI"/>
          <w:b/>
          <w:sz w:val="22"/>
          <w:u w:val="single"/>
        </w:rPr>
        <w:fldChar w:fldCharType="end"/>
      </w:r>
      <w:r w:rsidR="009E002B" w:rsidRPr="002448B5">
        <w:rPr>
          <w:rFonts w:ascii="Segoe UI" w:hAnsi="Segoe UI" w:cs="Segoe UI"/>
          <w:sz w:val="22"/>
          <w:szCs w:val="22"/>
        </w:rPr>
        <w:t xml:space="preserve"> </w:t>
      </w:r>
      <w:r w:rsidRPr="002448B5">
        <w:rPr>
          <w:rFonts w:ascii="Segoe UI" w:hAnsi="Segoe UI" w:cs="Segoe UI"/>
          <w:sz w:val="22"/>
          <w:szCs w:val="22"/>
        </w:rPr>
        <w:t>deste Termo de Securitização</w:t>
      </w:r>
      <w:r w:rsidR="00164622" w:rsidRPr="002448B5">
        <w:rPr>
          <w:rFonts w:ascii="Segoe UI" w:hAnsi="Segoe UI" w:cs="Segoe UI"/>
          <w:sz w:val="22"/>
          <w:szCs w:val="22"/>
        </w:rPr>
        <w:t>.</w:t>
      </w:r>
      <w:r w:rsidRPr="002448B5">
        <w:rPr>
          <w:rFonts w:ascii="Segoe UI" w:hAnsi="Segoe UI" w:cs="Segoe UI"/>
          <w:sz w:val="22"/>
          <w:szCs w:val="22"/>
        </w:rPr>
        <w:t xml:space="preserve"> </w:t>
      </w:r>
    </w:p>
    <w:p w14:paraId="637F5366" w14:textId="77777777" w:rsidR="00474CB1" w:rsidRPr="002448B5" w:rsidRDefault="00C63A3F">
      <w:pPr>
        <w:numPr>
          <w:ilvl w:val="2"/>
          <w:numId w:val="5"/>
        </w:numPr>
        <w:tabs>
          <w:tab w:val="left" w:pos="1134"/>
        </w:tabs>
        <w:suppressAutoHyphens/>
        <w:spacing w:after="240" w:line="320" w:lineRule="atLeast"/>
        <w:ind w:left="0" w:firstLine="0"/>
        <w:jc w:val="both"/>
        <w:rPr>
          <w:rFonts w:ascii="Segoe UI" w:eastAsia="Arial Unicode MS" w:hAnsi="Segoe UI" w:cs="Segoe UI"/>
          <w:b/>
          <w:bCs/>
          <w:sz w:val="22"/>
          <w:szCs w:val="22"/>
        </w:rPr>
      </w:pPr>
      <w:r w:rsidRPr="002448B5">
        <w:rPr>
          <w:rFonts w:ascii="Segoe UI" w:eastAsia="Arial Unicode MS" w:hAnsi="Segoe UI" w:cs="Segoe UI"/>
          <w:bCs/>
          <w:sz w:val="22"/>
          <w:szCs w:val="22"/>
        </w:rPr>
        <w:t xml:space="preserve">O descumprimento das obrigações dispostas nesta Cláusula deverá ser informado pelo Agente Fiduciário à </w:t>
      </w:r>
      <w:r w:rsidR="00A938E0" w:rsidRPr="002448B5">
        <w:rPr>
          <w:rFonts w:ascii="Segoe UI" w:eastAsia="Arial Unicode MS" w:hAnsi="Segoe UI" w:cs="Segoe UI"/>
          <w:bCs/>
          <w:sz w:val="22"/>
          <w:szCs w:val="22"/>
        </w:rPr>
        <w:t>Emissora</w:t>
      </w:r>
      <w:r w:rsidRPr="002448B5">
        <w:rPr>
          <w:rFonts w:ascii="Segoe UI" w:eastAsia="Arial Unicode MS" w:hAnsi="Segoe UI" w:cs="Segoe UI"/>
          <w:bCs/>
          <w:sz w:val="22"/>
          <w:szCs w:val="22"/>
        </w:rPr>
        <w:t>, e poderá resultar no vencimento antecipado das Obrigações Garantidas.</w:t>
      </w:r>
    </w:p>
    <w:p w14:paraId="26AF5775" w14:textId="77777777" w:rsidR="00F45D9E" w:rsidRPr="002448B5" w:rsidRDefault="00C63A3F">
      <w:pPr>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Devedora será a responsável pela custódia e guarda dos Documentos Comprobatórios e quaisquer outros documentos que comprovem a utilização dos Recursos.</w:t>
      </w:r>
    </w:p>
    <w:p w14:paraId="2FBAF075" w14:textId="06675B9B" w:rsidR="00F45D9E" w:rsidRPr="002448B5" w:rsidRDefault="00C63A3F">
      <w:pPr>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encaminhar ao Agente Fiduciário declaração</w:t>
      </w:r>
      <w:r w:rsidR="001F5CAB" w:rsidRPr="002448B5">
        <w:rPr>
          <w:rFonts w:ascii="Segoe UI" w:hAnsi="Segoe UI" w:cs="Segoe UI"/>
          <w:sz w:val="22"/>
          <w:szCs w:val="22"/>
        </w:rPr>
        <w:t xml:space="preserve">, conforme </w:t>
      </w:r>
      <w:r w:rsidR="003A4F7A" w:rsidRPr="002448B5">
        <w:rPr>
          <w:rFonts w:ascii="Segoe UI" w:hAnsi="Segoe UI" w:cs="Segoe UI"/>
          <w:sz w:val="22"/>
          <w:szCs w:val="22"/>
          <w:u w:val="single"/>
        </w:rPr>
        <w:fldChar w:fldCharType="begin"/>
      </w:r>
      <w:r w:rsidR="003A4F7A" w:rsidRPr="002448B5">
        <w:rPr>
          <w:rFonts w:ascii="Segoe UI" w:hAnsi="Segoe UI" w:cs="Segoe UI"/>
          <w:sz w:val="22"/>
          <w:szCs w:val="22"/>
          <w:u w:val="single"/>
        </w:rPr>
        <w:instrText xml:space="preserve"> REF _Ref70355269 \r \h  \* MERGEFORMAT </w:instrText>
      </w:r>
      <w:r w:rsidR="003A4F7A" w:rsidRPr="002448B5">
        <w:rPr>
          <w:rFonts w:ascii="Segoe UI" w:hAnsi="Segoe UI" w:cs="Segoe UI"/>
          <w:sz w:val="22"/>
          <w:szCs w:val="22"/>
          <w:u w:val="single"/>
        </w:rPr>
      </w:r>
      <w:r w:rsidR="003A4F7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XI</w:t>
      </w:r>
      <w:r w:rsidR="003A4F7A" w:rsidRPr="002448B5">
        <w:rPr>
          <w:rFonts w:ascii="Segoe UI" w:hAnsi="Segoe UI" w:cs="Segoe UI"/>
          <w:sz w:val="22"/>
          <w:szCs w:val="22"/>
          <w:u w:val="single"/>
        </w:rPr>
        <w:fldChar w:fldCharType="end"/>
      </w:r>
      <w:r w:rsidR="001F5CAB" w:rsidRPr="002448B5">
        <w:rPr>
          <w:rFonts w:ascii="Segoe UI" w:hAnsi="Segoe UI" w:cs="Segoe UI"/>
          <w:sz w:val="22"/>
          <w:szCs w:val="22"/>
        </w:rPr>
        <w:t>,</w:t>
      </w:r>
      <w:r w:rsidRPr="002448B5">
        <w:rPr>
          <w:rFonts w:ascii="Segoe UI" w:hAnsi="Segoe UI" w:cs="Segoe UI"/>
          <w:sz w:val="22"/>
          <w:szCs w:val="22"/>
        </w:rPr>
        <w:t xml:space="preserve"> certificando que as despesas a serem objeto de reembolso não estão vinculadas a qualquer outra emissão de certificados de recebíveis imobiliários lastreados em Créditos Imobiliários</w:t>
      </w:r>
      <w:r w:rsidR="00253D54" w:rsidRPr="002448B5">
        <w:rPr>
          <w:rFonts w:ascii="Segoe UI" w:hAnsi="Segoe UI" w:cs="Segoe UI"/>
          <w:sz w:val="22"/>
          <w:szCs w:val="22"/>
        </w:rPr>
        <w:t xml:space="preserve"> de sua emissão</w:t>
      </w:r>
      <w:r w:rsidR="00192959" w:rsidRPr="002448B5">
        <w:rPr>
          <w:rFonts w:ascii="Segoe UI" w:hAnsi="Segoe UI" w:cs="Segoe UI"/>
          <w:sz w:val="22"/>
          <w:szCs w:val="22"/>
        </w:rPr>
        <w:t>.</w:t>
      </w:r>
    </w:p>
    <w:p w14:paraId="31A780E3" w14:textId="2C6B6D18" w:rsidR="002F329A" w:rsidRPr="002448B5" w:rsidRDefault="00C63A3F">
      <w:pPr>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Calibri" w:hAnsi="Segoe UI" w:cs="Segoe UI"/>
          <w:sz w:val="22"/>
          <w:szCs w:val="22"/>
          <w:lang w:eastAsia="en-US"/>
        </w:rPr>
        <w:t xml:space="preserve">Uma vez comprovada a aplicação integral dos recursos oriundos da Emissão, nos termos da Escritura de Emissão, o que será verificado pelo Agente Fiduciário, </w:t>
      </w:r>
      <w:bookmarkStart w:id="198" w:name="_Hlk23499700"/>
      <w:r w:rsidR="00CF4A51" w:rsidRPr="002448B5">
        <w:rPr>
          <w:rFonts w:ascii="Segoe UI" w:eastAsia="Calibri" w:hAnsi="Segoe UI" w:cs="Segoe UI"/>
          <w:sz w:val="22"/>
          <w:szCs w:val="22"/>
          <w:lang w:eastAsia="en-US"/>
        </w:rPr>
        <w:t xml:space="preserve">a </w:t>
      </w:r>
      <w:r w:rsidR="00F64FBE" w:rsidRPr="002448B5">
        <w:rPr>
          <w:rFonts w:ascii="Segoe UI" w:eastAsia="Calibri" w:hAnsi="Segoe UI" w:cs="Segoe UI"/>
          <w:sz w:val="22"/>
          <w:szCs w:val="22"/>
          <w:lang w:eastAsia="en-US"/>
        </w:rPr>
        <w:t xml:space="preserve">Devedora </w:t>
      </w:r>
      <w:r w:rsidR="00CF4A51" w:rsidRPr="002448B5">
        <w:rPr>
          <w:rFonts w:ascii="Segoe UI" w:eastAsia="Calibri" w:hAnsi="Segoe UI" w:cs="Segoe UI"/>
          <w:sz w:val="22"/>
          <w:szCs w:val="22"/>
          <w:lang w:eastAsia="en-US"/>
        </w:rPr>
        <w:t xml:space="preserve">ficará desobrigada com relação às comprovações de que trata </w:t>
      </w:r>
      <w:r w:rsidR="003A4F7A" w:rsidRPr="002448B5">
        <w:rPr>
          <w:rFonts w:ascii="Segoe UI" w:eastAsia="Calibri" w:hAnsi="Segoe UI" w:cs="Segoe UI"/>
          <w:sz w:val="22"/>
          <w:szCs w:val="22"/>
          <w:lang w:eastAsia="en-US"/>
        </w:rPr>
        <w:t xml:space="preserve">a </w:t>
      </w:r>
      <w:bookmarkEnd w:id="198"/>
      <w:r w:rsidR="003A4F7A" w:rsidRPr="002448B5">
        <w:rPr>
          <w:rFonts w:ascii="Segoe UI" w:eastAsia="Calibri" w:hAnsi="Segoe UI" w:cs="Segoe UI"/>
          <w:sz w:val="22"/>
          <w:szCs w:val="22"/>
          <w:lang w:eastAsia="en-US"/>
        </w:rPr>
        <w:t>Cláusula </w:t>
      </w:r>
      <w:r w:rsidR="003A4F7A" w:rsidRPr="002448B5">
        <w:rPr>
          <w:rFonts w:ascii="Segoe UI" w:eastAsia="Calibri" w:hAnsi="Segoe UI" w:cs="Segoe UI"/>
          <w:sz w:val="22"/>
          <w:szCs w:val="22"/>
          <w:lang w:eastAsia="en-US"/>
        </w:rPr>
        <w:fldChar w:fldCharType="begin"/>
      </w:r>
      <w:r w:rsidR="003A4F7A" w:rsidRPr="002448B5">
        <w:rPr>
          <w:rFonts w:ascii="Segoe UI" w:eastAsia="Calibri" w:hAnsi="Segoe UI" w:cs="Segoe UI"/>
          <w:sz w:val="22"/>
          <w:szCs w:val="22"/>
          <w:lang w:eastAsia="en-US"/>
        </w:rPr>
        <w:instrText xml:space="preserve"> REF _Ref70355391 \r \p \h </w:instrText>
      </w:r>
      <w:r w:rsidR="00847C75" w:rsidRPr="002448B5">
        <w:rPr>
          <w:rFonts w:ascii="Segoe UI" w:eastAsia="Calibri" w:hAnsi="Segoe UI" w:cs="Segoe UI"/>
          <w:sz w:val="22"/>
          <w:szCs w:val="22"/>
          <w:lang w:eastAsia="en-US"/>
        </w:rPr>
        <w:instrText xml:space="preserve"> \* MERGEFORMAT </w:instrText>
      </w:r>
      <w:r w:rsidR="003A4F7A" w:rsidRPr="002448B5">
        <w:rPr>
          <w:rFonts w:ascii="Segoe UI" w:eastAsia="Calibri" w:hAnsi="Segoe UI" w:cs="Segoe UI"/>
          <w:sz w:val="22"/>
          <w:szCs w:val="22"/>
          <w:lang w:eastAsia="en-US"/>
        </w:rPr>
      </w:r>
      <w:r w:rsidR="003A4F7A" w:rsidRPr="002448B5">
        <w:rPr>
          <w:rFonts w:ascii="Segoe UI" w:eastAsia="Calibri" w:hAnsi="Segoe UI" w:cs="Segoe UI"/>
          <w:sz w:val="22"/>
          <w:szCs w:val="22"/>
          <w:lang w:eastAsia="en-US"/>
        </w:rPr>
        <w:fldChar w:fldCharType="separate"/>
      </w:r>
      <w:r w:rsidR="002448B5" w:rsidRPr="002448B5">
        <w:rPr>
          <w:rFonts w:ascii="Segoe UI" w:eastAsia="Calibri" w:hAnsi="Segoe UI" w:cs="Segoe UI"/>
          <w:sz w:val="22"/>
          <w:szCs w:val="22"/>
          <w:lang w:eastAsia="en-US"/>
        </w:rPr>
        <w:t>4.5 acima</w:t>
      </w:r>
      <w:r w:rsidR="003A4F7A" w:rsidRPr="002448B5">
        <w:rPr>
          <w:rFonts w:ascii="Segoe UI" w:eastAsia="Calibri" w:hAnsi="Segoe UI" w:cs="Segoe UI"/>
          <w:sz w:val="22"/>
          <w:szCs w:val="22"/>
          <w:lang w:eastAsia="en-US"/>
        </w:rPr>
        <w:fldChar w:fldCharType="end"/>
      </w:r>
      <w:r w:rsidR="00577B8A" w:rsidRPr="002448B5">
        <w:rPr>
          <w:rFonts w:ascii="Segoe UI" w:eastAsia="Arial Unicode MS" w:hAnsi="Segoe UI" w:cs="Segoe UI"/>
          <w:sz w:val="22"/>
          <w:szCs w:val="22"/>
        </w:rPr>
        <w:t>,</w:t>
      </w:r>
      <w:r w:rsidR="0071475A" w:rsidRPr="002448B5">
        <w:rPr>
          <w:rFonts w:ascii="Segoe UI" w:eastAsia="Arial Unicode MS" w:hAnsi="Segoe UI" w:cs="Segoe UI"/>
          <w:sz w:val="22"/>
          <w:szCs w:val="22"/>
        </w:rPr>
        <w:t xml:space="preserve"> assim como o Agente Fiduciário ficará desobrigado com relação a verificação de que trata esta Cláusula </w:t>
      </w:r>
      <w:r w:rsidR="003A4F7A" w:rsidRPr="002448B5">
        <w:rPr>
          <w:rFonts w:ascii="Segoe UI" w:eastAsia="Arial Unicode MS" w:hAnsi="Segoe UI" w:cs="Segoe UI"/>
          <w:sz w:val="22"/>
          <w:szCs w:val="22"/>
        </w:rPr>
        <w:fldChar w:fldCharType="begin"/>
      </w:r>
      <w:r w:rsidR="003A4F7A" w:rsidRPr="002448B5">
        <w:rPr>
          <w:rFonts w:ascii="Segoe UI" w:eastAsia="Arial Unicode MS" w:hAnsi="Segoe UI" w:cs="Segoe UI"/>
          <w:sz w:val="22"/>
          <w:szCs w:val="22"/>
        </w:rPr>
        <w:instrText xml:space="preserve"> REF _Ref70355403 \r \h </w:instrText>
      </w:r>
      <w:r w:rsidR="00847C75" w:rsidRPr="002448B5">
        <w:rPr>
          <w:rFonts w:ascii="Segoe UI" w:eastAsia="Arial Unicode MS" w:hAnsi="Segoe UI" w:cs="Segoe UI"/>
          <w:sz w:val="22"/>
          <w:szCs w:val="22"/>
        </w:rPr>
        <w:instrText xml:space="preserve"> \* MERGEFORMAT </w:instrText>
      </w:r>
      <w:r w:rsidR="003A4F7A" w:rsidRPr="002448B5">
        <w:rPr>
          <w:rFonts w:ascii="Segoe UI" w:eastAsia="Arial Unicode MS" w:hAnsi="Segoe UI" w:cs="Segoe UI"/>
          <w:sz w:val="22"/>
          <w:szCs w:val="22"/>
        </w:rPr>
      </w:r>
      <w:r w:rsidR="003A4F7A"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4</w:t>
      </w:r>
      <w:r w:rsidR="003A4F7A" w:rsidRPr="002448B5">
        <w:rPr>
          <w:rFonts w:ascii="Segoe UI" w:eastAsia="Arial Unicode MS" w:hAnsi="Segoe UI" w:cs="Segoe UI"/>
          <w:sz w:val="22"/>
          <w:szCs w:val="22"/>
        </w:rPr>
        <w:fldChar w:fldCharType="end"/>
      </w:r>
      <w:bookmarkEnd w:id="167"/>
      <w:r w:rsidR="00CF4A51" w:rsidRPr="002448B5">
        <w:rPr>
          <w:rFonts w:ascii="Segoe UI" w:eastAsia="Calibri" w:hAnsi="Segoe UI" w:cs="Segoe UI"/>
          <w:sz w:val="22"/>
          <w:szCs w:val="22"/>
          <w:lang w:eastAsia="en-US"/>
        </w:rPr>
        <w:t>.</w:t>
      </w:r>
    </w:p>
    <w:p w14:paraId="020849C7"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199" w:name="_DV_M113"/>
      <w:bookmarkStart w:id="200" w:name="_Toc163380702"/>
      <w:bookmarkStart w:id="201" w:name="_Toc180553618"/>
      <w:bookmarkEnd w:id="168"/>
      <w:bookmarkEnd w:id="199"/>
      <w:r w:rsidRPr="002448B5">
        <w:rPr>
          <w:rFonts w:ascii="Segoe UI" w:hAnsi="Segoe UI" w:cs="Segoe UI"/>
          <w:b/>
          <w:sz w:val="22"/>
          <w:szCs w:val="22"/>
        </w:rPr>
        <w:t xml:space="preserve">CLÁUSULA QUINTA – </w:t>
      </w:r>
      <w:bookmarkStart w:id="202" w:name="_DV_M114"/>
      <w:bookmarkEnd w:id="161"/>
      <w:bookmarkEnd w:id="202"/>
      <w:r w:rsidRPr="002448B5">
        <w:rPr>
          <w:rFonts w:ascii="Segoe UI" w:hAnsi="Segoe UI" w:cs="Segoe UI"/>
          <w:b/>
          <w:sz w:val="22"/>
          <w:szCs w:val="22"/>
        </w:rPr>
        <w:t>CÁLCULO DO SALDO DEVEDOR DOS CRI, ATUALIZAÇÃO MONETÁRIA DOS CRI, REMUNERAÇÃO DOS CRI</w:t>
      </w:r>
      <w:r w:rsidR="005A14F2" w:rsidRPr="002448B5">
        <w:rPr>
          <w:rFonts w:ascii="Segoe UI" w:hAnsi="Segoe UI" w:cs="Segoe UI"/>
          <w:b/>
          <w:sz w:val="22"/>
          <w:szCs w:val="22"/>
        </w:rPr>
        <w:t xml:space="preserve"> E </w:t>
      </w:r>
      <w:r w:rsidRPr="002448B5">
        <w:rPr>
          <w:rFonts w:ascii="Segoe UI" w:hAnsi="Segoe UI" w:cs="Segoe UI"/>
          <w:b/>
          <w:sz w:val="22"/>
          <w:szCs w:val="22"/>
        </w:rPr>
        <w:t>AMORTIZAÇÃO</w:t>
      </w:r>
      <w:r w:rsidR="00EE5F77" w:rsidRPr="002448B5">
        <w:rPr>
          <w:rFonts w:ascii="Segoe UI" w:hAnsi="Segoe UI" w:cs="Segoe UI"/>
          <w:b/>
          <w:sz w:val="22"/>
          <w:szCs w:val="22"/>
        </w:rPr>
        <w:t xml:space="preserve"> PROGRAMADA </w:t>
      </w:r>
      <w:r w:rsidRPr="002448B5">
        <w:rPr>
          <w:rFonts w:ascii="Segoe UI" w:hAnsi="Segoe UI" w:cs="Segoe UI"/>
          <w:b/>
          <w:sz w:val="22"/>
          <w:szCs w:val="22"/>
        </w:rPr>
        <w:t>DOS CRI</w:t>
      </w:r>
      <w:bookmarkStart w:id="203" w:name="_DV_M115"/>
      <w:bookmarkEnd w:id="200"/>
      <w:bookmarkEnd w:id="201"/>
      <w:bookmarkEnd w:id="203"/>
    </w:p>
    <w:p w14:paraId="13030B72" w14:textId="77777777" w:rsidR="005A14F2" w:rsidRPr="002448B5" w:rsidRDefault="00C63A3F">
      <w:pPr>
        <w:numPr>
          <w:ilvl w:val="1"/>
          <w:numId w:val="5"/>
        </w:numPr>
        <w:tabs>
          <w:tab w:val="left" w:pos="1134"/>
        </w:tabs>
        <w:suppressAutoHyphens/>
        <w:spacing w:after="240" w:line="320" w:lineRule="atLeast"/>
        <w:ind w:left="0" w:firstLine="0"/>
        <w:jc w:val="both"/>
        <w:rPr>
          <w:rFonts w:ascii="Segoe UI" w:hAnsi="Segoe UI" w:cs="Segoe UI"/>
          <w:b/>
          <w:bCs/>
          <w:sz w:val="22"/>
          <w:szCs w:val="22"/>
        </w:rPr>
      </w:pPr>
      <w:bookmarkStart w:id="204" w:name="_Ref7705047"/>
      <w:bookmarkStart w:id="205" w:name="_Ref524700916"/>
      <w:bookmarkStart w:id="206" w:name="_Ref524968420"/>
      <w:bookmarkStart w:id="207" w:name="_Ref6341500"/>
      <w:bookmarkStart w:id="208" w:name="_Ref7700949"/>
      <w:bookmarkStart w:id="209" w:name="_Hlk70528940"/>
      <w:bookmarkStart w:id="210" w:name="_Hlk40189141"/>
      <w:bookmarkStart w:id="211" w:name="_Hlk65833865"/>
      <w:r w:rsidRPr="002448B5">
        <w:rPr>
          <w:rFonts w:ascii="Segoe UI" w:hAnsi="Segoe UI" w:cs="Segoe UI"/>
          <w:sz w:val="22"/>
          <w:szCs w:val="22"/>
          <w:u w:val="single"/>
        </w:rPr>
        <w:t>Atualização Monetária dos CRI</w:t>
      </w:r>
      <w:r w:rsidRPr="002448B5">
        <w:rPr>
          <w:rFonts w:ascii="Segoe UI" w:hAnsi="Segoe UI" w:cs="Segoe UI"/>
          <w:sz w:val="22"/>
          <w:szCs w:val="22"/>
        </w:rPr>
        <w:t xml:space="preserve">. </w:t>
      </w:r>
      <w:r w:rsidR="007B39E6" w:rsidRPr="002448B5">
        <w:rPr>
          <w:rFonts w:ascii="Segoe UI" w:hAnsi="Segoe UI" w:cs="Segoe UI"/>
          <w:sz w:val="22"/>
          <w:szCs w:val="22"/>
        </w:rPr>
        <w:t xml:space="preserve">O </w:t>
      </w:r>
      <w:r w:rsidRPr="002448B5">
        <w:rPr>
          <w:rFonts w:ascii="Segoe UI" w:hAnsi="Segoe UI" w:cs="Segoe UI"/>
          <w:sz w:val="22"/>
          <w:szCs w:val="22"/>
        </w:rPr>
        <w:t xml:space="preserve">Valor Nominal Unitário ou </w:t>
      </w:r>
      <w:r w:rsidR="007B39E6" w:rsidRPr="002448B5">
        <w:rPr>
          <w:rFonts w:ascii="Segoe UI" w:hAnsi="Segoe UI" w:cs="Segoe UI"/>
          <w:sz w:val="22"/>
          <w:szCs w:val="22"/>
        </w:rPr>
        <w:t xml:space="preserve">o </w:t>
      </w:r>
      <w:r w:rsidRPr="002448B5">
        <w:rPr>
          <w:rFonts w:ascii="Segoe UI" w:hAnsi="Segoe UI" w:cs="Segoe UI"/>
          <w:sz w:val="22"/>
          <w:szCs w:val="22"/>
        </w:rPr>
        <w:t>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xml:space="preserve">, conforme o caso, </w:t>
      </w:r>
      <w:r w:rsidR="007B39E6" w:rsidRPr="002448B5">
        <w:rPr>
          <w:rFonts w:ascii="Segoe UI" w:hAnsi="Segoe UI" w:cs="Segoe UI"/>
          <w:sz w:val="22"/>
          <w:szCs w:val="22"/>
        </w:rPr>
        <w:t xml:space="preserve">será </w:t>
      </w:r>
      <w:r w:rsidRPr="002448B5">
        <w:rPr>
          <w:rFonts w:ascii="Segoe UI" w:hAnsi="Segoe UI" w:cs="Segoe UI"/>
          <w:sz w:val="22"/>
          <w:szCs w:val="22"/>
        </w:rPr>
        <w:t>atualizado monetariamente, a partir da primeira Data de Integralização dos CRI, pela variação</w:t>
      </w:r>
      <w:r w:rsidR="0089748E" w:rsidRPr="002448B5">
        <w:rPr>
          <w:rFonts w:ascii="Segoe UI" w:hAnsi="Segoe UI" w:cs="Segoe UI"/>
          <w:sz w:val="22"/>
          <w:szCs w:val="22"/>
        </w:rPr>
        <w:t xml:space="preserve"> acumulada</w:t>
      </w:r>
      <w:r w:rsidRPr="002448B5">
        <w:rPr>
          <w:rFonts w:ascii="Segoe UI" w:hAnsi="Segoe UI" w:cs="Segoe UI"/>
          <w:sz w:val="22"/>
          <w:szCs w:val="22"/>
        </w:rPr>
        <w:t xml:space="preserve"> do IPCA</w:t>
      </w:r>
      <w:r w:rsidR="003A4F7A" w:rsidRPr="002448B5">
        <w:rPr>
          <w:rFonts w:ascii="Segoe UI" w:hAnsi="Segoe UI" w:cs="Segoe UI"/>
          <w:sz w:val="22"/>
          <w:szCs w:val="22"/>
        </w:rPr>
        <w:t>, divulgado mensalmente pelo IBGE</w:t>
      </w:r>
      <w:r w:rsidRPr="002448B5">
        <w:rPr>
          <w:rFonts w:ascii="Segoe UI" w:hAnsi="Segoe UI" w:cs="Segoe UI"/>
          <w:sz w:val="22"/>
          <w:szCs w:val="22"/>
        </w:rPr>
        <w:t xml:space="preserve">, calculada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w:t>
      </w:r>
      <w:r w:rsidR="003A4F7A" w:rsidRPr="002448B5">
        <w:rPr>
          <w:rFonts w:ascii="Segoe UI" w:hAnsi="Segoe UI" w:cs="Segoe UI"/>
          <w:sz w:val="22"/>
          <w:szCs w:val="22"/>
        </w:rPr>
        <w:t xml:space="preserve"> até a integral liquidação dos CRI, conforme fórmula abaixo prevista</w:t>
      </w:r>
      <w:r w:rsidRPr="002448B5">
        <w:rPr>
          <w:rFonts w:ascii="Segoe UI" w:hAnsi="Segoe UI" w:cs="Segoe UI"/>
          <w:sz w:val="22"/>
          <w:szCs w:val="22"/>
        </w:rPr>
        <w:t>, sendo o produto da Atualização Monetária dos CRI incorporado automaticamente ao Valor Nominal Unitário ou 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conforme o caso (“</w:t>
      </w:r>
      <w:r w:rsidRPr="002448B5">
        <w:rPr>
          <w:rFonts w:ascii="Segoe UI" w:hAnsi="Segoe UI" w:cs="Segoe UI"/>
          <w:sz w:val="22"/>
          <w:szCs w:val="22"/>
          <w:u w:val="single"/>
        </w:rPr>
        <w:t>Valor Nominal Unitário Atualizado dos CRI</w:t>
      </w:r>
      <w:r w:rsidRPr="002448B5">
        <w:rPr>
          <w:rFonts w:ascii="Segoe UI" w:hAnsi="Segoe UI" w:cs="Segoe UI"/>
          <w:sz w:val="22"/>
          <w:szCs w:val="22"/>
        </w:rPr>
        <w:t>”), segundo a seguinte fórmula:</w:t>
      </w:r>
      <w:bookmarkEnd w:id="204"/>
      <w:r w:rsidR="00982986" w:rsidRPr="002448B5">
        <w:rPr>
          <w:rFonts w:ascii="Segoe UI" w:hAnsi="Segoe UI" w:cs="Segoe UI"/>
          <w:sz w:val="22"/>
          <w:szCs w:val="22"/>
        </w:rPr>
        <w:t xml:space="preserve"> </w:t>
      </w:r>
    </w:p>
    <w:bookmarkEnd w:id="205"/>
    <w:bookmarkEnd w:id="206"/>
    <w:bookmarkEnd w:id="207"/>
    <w:bookmarkEnd w:id="208"/>
    <w:p w14:paraId="76DAD813" w14:textId="77777777" w:rsidR="00624FE8" w:rsidRPr="002448B5" w:rsidRDefault="00C63A3F" w:rsidP="003501CE">
      <w:pPr>
        <w:suppressAutoHyphens/>
        <w:spacing w:after="240" w:line="320" w:lineRule="atLeast"/>
        <w:jc w:val="center"/>
        <w:rPr>
          <w:rFonts w:ascii="Segoe UI" w:hAnsi="Segoe UI" w:cs="Segoe UI"/>
          <w:snapToGrid w:val="0"/>
          <w:kern w:val="20"/>
          <w:sz w:val="22"/>
          <w:szCs w:val="22"/>
          <w:lang w:eastAsia="en-US"/>
        </w:rPr>
      </w:pPr>
      <w:r w:rsidRPr="002448B5">
        <w:rPr>
          <w:rFonts w:ascii="Segoe UI" w:hAnsi="Segoe UI" w:cs="Segoe UI"/>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2448B5" w:rsidRDefault="00C63A3F" w:rsidP="00E03342">
      <w:pPr>
        <w:pStyle w:val="Level2"/>
        <w:numPr>
          <w:ilvl w:val="0"/>
          <w:numId w:val="0"/>
        </w:numPr>
        <w:tabs>
          <w:tab w:val="num" w:pos="2520"/>
        </w:tabs>
        <w:suppressAutoHyphens/>
        <w:spacing w:after="240" w:line="320" w:lineRule="atLeast"/>
        <w:rPr>
          <w:rFonts w:ascii="Segoe UI" w:hAnsi="Segoe UI" w:cs="Segoe UI"/>
          <w:i/>
          <w:sz w:val="22"/>
        </w:rPr>
      </w:pPr>
      <w:r w:rsidRPr="002448B5">
        <w:rPr>
          <w:rFonts w:ascii="Segoe UI" w:hAnsi="Segoe UI" w:cs="Segoe UI"/>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5E217D5B" w14:textId="77777777" w:rsidTr="00C252B6">
        <w:tc>
          <w:tcPr>
            <w:tcW w:w="1346" w:type="dxa"/>
            <w:tcBorders>
              <w:top w:val="nil"/>
              <w:left w:val="nil"/>
              <w:bottom w:val="nil"/>
              <w:right w:val="nil"/>
            </w:tcBorders>
          </w:tcPr>
          <w:p w14:paraId="5326A3A5"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0C60CB2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785E8BAE"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Valor Nominal Unitário </w:t>
            </w:r>
            <w:r w:rsidRPr="002448B5">
              <w:rPr>
                <w:rFonts w:ascii="Segoe UI" w:hAnsi="Segoe UI" w:cs="Segoe UI"/>
                <w:snapToGrid w:val="0"/>
                <w:kern w:val="20"/>
                <w:sz w:val="22"/>
                <w:szCs w:val="22"/>
                <w:lang w:eastAsia="en-US"/>
              </w:rPr>
              <w:t>Atualizado</w:t>
            </w:r>
            <w:r w:rsidR="00334AEA" w:rsidRPr="002448B5">
              <w:rPr>
                <w:rFonts w:ascii="Segoe UI" w:hAnsi="Segoe UI" w:cs="Segoe UI"/>
                <w:snapToGrid w:val="0"/>
                <w:kern w:val="20"/>
                <w:sz w:val="22"/>
                <w:szCs w:val="22"/>
                <w:lang w:eastAsia="en-US"/>
              </w:rPr>
              <w:t xml:space="preserve"> dos CRI</w:t>
            </w:r>
            <w:r w:rsidRPr="002448B5">
              <w:rPr>
                <w:rFonts w:ascii="Segoe UI" w:hAnsi="Segoe UI" w:cs="Segoe UI"/>
                <w:snapToGrid w:val="0"/>
                <w:kern w:val="20"/>
                <w:sz w:val="22"/>
                <w:szCs w:val="22"/>
                <w:lang w:eastAsia="en-US"/>
              </w:rPr>
              <w:t>, calculado com 8 (oito) casas decimais, sem arredondamento;</w:t>
            </w:r>
          </w:p>
        </w:tc>
      </w:tr>
      <w:tr w:rsidR="00AA4792" w:rsidRPr="002448B5" w14:paraId="2DF1B6F5" w14:textId="77777777" w:rsidTr="00C252B6">
        <w:tc>
          <w:tcPr>
            <w:tcW w:w="1346" w:type="dxa"/>
            <w:tcBorders>
              <w:top w:val="nil"/>
              <w:left w:val="nil"/>
              <w:bottom w:val="nil"/>
              <w:right w:val="nil"/>
            </w:tcBorders>
          </w:tcPr>
          <w:p w14:paraId="45D302A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VNe</w:t>
            </w:r>
          </w:p>
        </w:tc>
        <w:tc>
          <w:tcPr>
            <w:tcW w:w="444" w:type="dxa"/>
            <w:tcBorders>
              <w:top w:val="nil"/>
              <w:left w:val="nil"/>
              <w:bottom w:val="nil"/>
              <w:right w:val="nil"/>
            </w:tcBorders>
          </w:tcPr>
          <w:p w14:paraId="4B1A4891"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4A5EB27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Valor Nominal Unitário</w:t>
            </w:r>
            <w:r w:rsidR="00334AEA" w:rsidRPr="002448B5">
              <w:rPr>
                <w:rFonts w:ascii="Segoe UI" w:hAnsi="Segoe UI" w:cs="Segoe UI"/>
                <w:sz w:val="22"/>
                <w:szCs w:val="22"/>
              </w:rPr>
              <w:t xml:space="preserve"> dos CRI</w:t>
            </w:r>
            <w:r w:rsidR="006E53FB" w:rsidRPr="002448B5">
              <w:rPr>
                <w:rFonts w:ascii="Segoe UI" w:hAnsi="Segoe UI" w:cs="Segoe UI"/>
                <w:sz w:val="22"/>
                <w:szCs w:val="22"/>
              </w:rPr>
              <w:t xml:space="preserve"> </w:t>
            </w:r>
            <w:r w:rsidRPr="002448B5">
              <w:rPr>
                <w:rFonts w:ascii="Segoe UI" w:hAnsi="Segoe UI" w:cs="Segoe UI"/>
                <w:sz w:val="22"/>
                <w:szCs w:val="22"/>
              </w:rPr>
              <w:t>ou o saldo do Valor Nominal Unitário</w:t>
            </w:r>
            <w:r w:rsidR="00334AEA" w:rsidRPr="002448B5">
              <w:rPr>
                <w:rFonts w:ascii="Segoe UI" w:hAnsi="Segoe UI" w:cs="Segoe UI"/>
                <w:sz w:val="22"/>
                <w:szCs w:val="22"/>
              </w:rPr>
              <w:t xml:space="preserve"> Atualizado</w:t>
            </w:r>
            <w:r w:rsidR="007B39E6" w:rsidRPr="002448B5">
              <w:rPr>
                <w:rFonts w:ascii="Segoe UI" w:hAnsi="Segoe UI" w:cs="Segoe UI"/>
                <w:sz w:val="22"/>
                <w:szCs w:val="22"/>
              </w:rPr>
              <w:t xml:space="preserve"> dos CRI</w:t>
            </w:r>
            <w:r w:rsidR="003A4F7A" w:rsidRPr="002448B5">
              <w:rPr>
                <w:rFonts w:ascii="Segoe UI" w:hAnsi="Segoe UI" w:cs="Segoe UI"/>
                <w:sz w:val="22"/>
                <w:szCs w:val="22"/>
              </w:rPr>
              <w:t>,</w:t>
            </w:r>
            <w:r w:rsidR="007B39E6" w:rsidRPr="002448B5">
              <w:rPr>
                <w:rFonts w:ascii="Segoe UI" w:hAnsi="Segoe UI" w:cs="Segoe UI"/>
                <w:sz w:val="22"/>
                <w:szCs w:val="22"/>
              </w:rPr>
              <w:t xml:space="preserve"> </w:t>
            </w:r>
            <w:r w:rsidR="003A4F7A" w:rsidRPr="002448B5">
              <w:rPr>
                <w:rFonts w:ascii="Segoe UI" w:hAnsi="Segoe UI" w:cs="Segoe UI"/>
                <w:sz w:val="22"/>
                <w:szCs w:val="22"/>
              </w:rPr>
              <w:t>conforme o caso, após atualização, incorporação de juros ou após cada amortização, se houver, referenciados à primeira Data de Integralização, calculados/informados com 8 (oito) casas decimais, sem arredondamento</w:t>
            </w:r>
            <w:r w:rsidRPr="002448B5">
              <w:rPr>
                <w:rFonts w:ascii="Segoe UI" w:hAnsi="Segoe UI" w:cs="Segoe UI"/>
                <w:iCs/>
                <w:sz w:val="22"/>
                <w:szCs w:val="22"/>
              </w:rPr>
              <w:t>;</w:t>
            </w:r>
          </w:p>
        </w:tc>
      </w:tr>
      <w:tr w:rsidR="00AA4792" w:rsidRPr="002448B5" w14:paraId="1BF61C71" w14:textId="77777777" w:rsidTr="002F6FDB">
        <w:trPr>
          <w:trHeight w:val="1461"/>
        </w:trPr>
        <w:tc>
          <w:tcPr>
            <w:tcW w:w="1346" w:type="dxa"/>
            <w:tcBorders>
              <w:top w:val="nil"/>
              <w:left w:val="nil"/>
              <w:bottom w:val="nil"/>
              <w:right w:val="nil"/>
            </w:tcBorders>
          </w:tcPr>
          <w:p w14:paraId="2D04972B"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C</w:t>
            </w:r>
          </w:p>
        </w:tc>
        <w:tc>
          <w:tcPr>
            <w:tcW w:w="444" w:type="dxa"/>
            <w:tcBorders>
              <w:top w:val="nil"/>
              <w:left w:val="nil"/>
              <w:bottom w:val="nil"/>
              <w:right w:val="nil"/>
            </w:tcBorders>
          </w:tcPr>
          <w:p w14:paraId="24280F02"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2FD49705" w14:textId="77777777" w:rsidR="00192959" w:rsidRPr="002448B5" w:rsidRDefault="00C63A3F" w:rsidP="003501CE">
            <w:pPr>
              <w:pStyle w:val="PargrafodaLista"/>
              <w:suppressAutoHyphens/>
              <w:spacing w:after="240" w:line="320" w:lineRule="atLeast"/>
              <w:ind w:left="-17" w:firstLine="17"/>
              <w:rPr>
                <w:rFonts w:ascii="Segoe UI" w:hAnsi="Segoe UI" w:cs="Segoe UI"/>
                <w:sz w:val="22"/>
                <w:szCs w:val="22"/>
              </w:rPr>
            </w:pPr>
            <w:r w:rsidRPr="002448B5">
              <w:rPr>
                <w:rFonts w:ascii="Segoe UI" w:hAnsi="Segoe UI" w:cs="Segoe UI"/>
                <w:sz w:val="22"/>
                <w:szCs w:val="22"/>
              </w:rPr>
              <w:t>Fator resultante da variação acumulada do IPCA calculado com 8 (oito) casas decimais, sem arredondamento, aplicado mensalmente, e apurado da seguinte forma:</w:t>
            </w:r>
          </w:p>
          <w:p w14:paraId="09B265C0" w14:textId="77777777" w:rsidR="00192959" w:rsidRPr="002448B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p>
        </w:tc>
      </w:tr>
    </w:tbl>
    <w:p w14:paraId="4BADDC8A" w14:textId="77777777" w:rsidR="002F6FDB" w:rsidRPr="002448B5" w:rsidRDefault="00C63A3F" w:rsidP="003501CE">
      <w:pPr>
        <w:pStyle w:val="PargrafodaLista"/>
        <w:suppressAutoHyphens/>
        <w:spacing w:after="240" w:line="320" w:lineRule="atLeast"/>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67F26A87" w14:textId="77777777" w:rsidR="00624FE8" w:rsidRPr="002448B5" w:rsidRDefault="00C63A3F" w:rsidP="00E03342">
      <w:pPr>
        <w:pStyle w:val="Level2"/>
        <w:numPr>
          <w:ilvl w:val="0"/>
          <w:numId w:val="0"/>
        </w:numPr>
        <w:suppressAutoHyphens/>
        <w:spacing w:after="240" w:line="320" w:lineRule="atLeast"/>
        <w:rPr>
          <w:rFonts w:ascii="Segoe UI" w:hAnsi="Segoe UI" w:cs="Segoe UI"/>
          <w:i/>
          <w:sz w:val="22"/>
        </w:rPr>
      </w:pPr>
      <w:r w:rsidRPr="002448B5">
        <w:rPr>
          <w:rFonts w:ascii="Segoe UI" w:hAnsi="Segoe UI" w:cs="Segoe UI"/>
          <w:i/>
          <w:snapToGrid w:val="0"/>
          <w:sz w:val="22"/>
          <w:szCs w:val="22"/>
          <w:lang w:eastAsia="en-US"/>
        </w:rPr>
        <w:t>onde</w:t>
      </w:r>
      <w:r w:rsidRPr="002448B5">
        <w:rPr>
          <w:rFonts w:ascii="Segoe UI" w:hAnsi="Segoe UI" w:cs="Segoe UI"/>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642B7E" w14:textId="77777777" w:rsidTr="00C252B6">
        <w:tc>
          <w:tcPr>
            <w:tcW w:w="1346" w:type="dxa"/>
            <w:tcBorders>
              <w:top w:val="nil"/>
              <w:left w:val="nil"/>
              <w:bottom w:val="nil"/>
              <w:right w:val="nil"/>
            </w:tcBorders>
          </w:tcPr>
          <w:p w14:paraId="59EDB96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 xml:space="preserve">K </w:t>
            </w:r>
          </w:p>
        </w:tc>
        <w:tc>
          <w:tcPr>
            <w:tcW w:w="444" w:type="dxa"/>
            <w:tcBorders>
              <w:top w:val="nil"/>
              <w:left w:val="nil"/>
              <w:bottom w:val="nil"/>
              <w:right w:val="nil"/>
            </w:tcBorders>
          </w:tcPr>
          <w:p w14:paraId="0FEF5228"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6B2F8DEA"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número de ordem de NI</w:t>
            </w:r>
            <w:r w:rsidRPr="002448B5">
              <w:rPr>
                <w:rFonts w:ascii="Segoe UI" w:hAnsi="Segoe UI" w:cs="Segoe UI"/>
                <w:sz w:val="22"/>
                <w:szCs w:val="22"/>
                <w:vertAlign w:val="subscript"/>
              </w:rPr>
              <w:t>k</w:t>
            </w:r>
            <w:r w:rsidR="00196B70" w:rsidRPr="002448B5">
              <w:rPr>
                <w:rFonts w:ascii="Segoe UI" w:hAnsi="Segoe UI" w:cs="Segoe UI"/>
                <w:sz w:val="22"/>
                <w:szCs w:val="22"/>
              </w:rPr>
              <w:t>.</w:t>
            </w:r>
          </w:p>
        </w:tc>
      </w:tr>
      <w:tr w:rsidR="00AA4792" w:rsidRPr="002448B5" w14:paraId="5D8401B2" w14:textId="77777777" w:rsidTr="00C252B6">
        <w:tc>
          <w:tcPr>
            <w:tcW w:w="1346" w:type="dxa"/>
            <w:tcBorders>
              <w:top w:val="nil"/>
              <w:left w:val="nil"/>
              <w:bottom w:val="nil"/>
              <w:right w:val="nil"/>
            </w:tcBorders>
          </w:tcPr>
          <w:p w14:paraId="0FE5406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dup</w:t>
            </w:r>
          </w:p>
        </w:tc>
        <w:tc>
          <w:tcPr>
            <w:tcW w:w="444" w:type="dxa"/>
            <w:tcBorders>
              <w:top w:val="nil"/>
              <w:left w:val="nil"/>
              <w:bottom w:val="nil"/>
              <w:right w:val="nil"/>
            </w:tcBorders>
          </w:tcPr>
          <w:p w14:paraId="68E3F7F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CACD56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 xml:space="preserve">número de Dias Úteis entre a primeira Data de Integralização ou a </w:t>
            </w:r>
            <w:bookmarkStart w:id="212" w:name="_Hlk72434879"/>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bookmarkEnd w:id="212"/>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(inclusive) e a </w:t>
            </w:r>
            <w:r w:rsidR="007E294A" w:rsidRPr="002448B5">
              <w:rPr>
                <w:rFonts w:ascii="Segoe UI" w:hAnsi="Segoe UI" w:cs="Segoe UI"/>
                <w:sz w:val="22"/>
                <w:szCs w:val="22"/>
              </w:rPr>
              <w:t xml:space="preserve">data de cálculo </w:t>
            </w:r>
            <w:r w:rsidRPr="002448B5">
              <w:rPr>
                <w:rFonts w:ascii="Segoe UI" w:hAnsi="Segoe UI" w:cs="Segoe UI"/>
                <w:sz w:val="22"/>
                <w:szCs w:val="22"/>
              </w:rPr>
              <w:t>(exclusive), sendo “dup” um número inteiro</w:t>
            </w:r>
            <w:r w:rsidRPr="002448B5">
              <w:rPr>
                <w:rFonts w:ascii="Segoe UI" w:hAnsi="Segoe UI" w:cs="Segoe UI"/>
                <w:snapToGrid w:val="0"/>
                <w:kern w:val="20"/>
                <w:sz w:val="22"/>
                <w:szCs w:val="22"/>
                <w:lang w:eastAsia="en-US"/>
              </w:rPr>
              <w:t>.</w:t>
            </w:r>
          </w:p>
        </w:tc>
      </w:tr>
      <w:tr w:rsidR="00AA4792" w:rsidRPr="002448B5" w14:paraId="42C8A446" w14:textId="77777777" w:rsidTr="0070613B">
        <w:trPr>
          <w:trHeight w:val="1374"/>
        </w:trPr>
        <w:tc>
          <w:tcPr>
            <w:tcW w:w="1346" w:type="dxa"/>
            <w:tcBorders>
              <w:top w:val="nil"/>
              <w:left w:val="nil"/>
              <w:bottom w:val="nil"/>
              <w:right w:val="nil"/>
            </w:tcBorders>
          </w:tcPr>
          <w:p w14:paraId="2C4200B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dut</w:t>
            </w:r>
          </w:p>
        </w:tc>
        <w:tc>
          <w:tcPr>
            <w:tcW w:w="444" w:type="dxa"/>
            <w:tcBorders>
              <w:top w:val="nil"/>
              <w:left w:val="nil"/>
              <w:bottom w:val="nil"/>
              <w:right w:val="nil"/>
            </w:tcBorders>
          </w:tcPr>
          <w:p w14:paraId="7B22AB1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C0ABB8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bookmarkStart w:id="213" w:name="_Hlk23500967"/>
            <w:r w:rsidRPr="002448B5">
              <w:rPr>
                <w:rFonts w:ascii="Segoe UI" w:hAnsi="Segoe UI" w:cs="Segoe UI"/>
                <w:sz w:val="22"/>
                <w:szCs w:val="22"/>
              </w:rPr>
              <w:t xml:space="preserve">número de Dias Úteis entre 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(inclusive) e a próxima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 (exclusive), sendo “dut” um número inteiro.</w:t>
            </w:r>
            <w:bookmarkEnd w:id="213"/>
          </w:p>
        </w:tc>
      </w:tr>
      <w:tr w:rsidR="00AA4792" w:rsidRPr="002448B5" w14:paraId="1DDB3D93" w14:textId="77777777" w:rsidTr="00C252B6">
        <w:tc>
          <w:tcPr>
            <w:tcW w:w="1346" w:type="dxa"/>
            <w:tcBorders>
              <w:top w:val="nil"/>
              <w:left w:val="nil"/>
              <w:bottom w:val="nil"/>
              <w:right w:val="nil"/>
            </w:tcBorders>
          </w:tcPr>
          <w:p w14:paraId="2652EBDF"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w:t>
            </w:r>
          </w:p>
        </w:tc>
        <w:tc>
          <w:tcPr>
            <w:tcW w:w="444" w:type="dxa"/>
            <w:tcBorders>
              <w:top w:val="nil"/>
              <w:left w:val="nil"/>
              <w:bottom w:val="nil"/>
              <w:right w:val="nil"/>
            </w:tcBorders>
          </w:tcPr>
          <w:p w14:paraId="562F86B4"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84F862C"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divulgado no mês imediatamente anterior ao mês da </w:t>
            </w:r>
            <w:r w:rsidR="008101C3" w:rsidRPr="002448B5">
              <w:rPr>
                <w:rFonts w:ascii="Segoe UI" w:hAnsi="Segoe UI" w:cs="Segoe UI"/>
                <w:sz w:val="22"/>
                <w:szCs w:val="22"/>
              </w:rPr>
              <w:t xml:space="preserve">respectiva </w:t>
            </w:r>
            <w:r w:rsidRPr="002448B5">
              <w:rPr>
                <w:rFonts w:ascii="Segoe UI" w:hAnsi="Segoe UI" w:cs="Segoe UI"/>
                <w:sz w:val="22"/>
                <w:szCs w:val="22"/>
              </w:rPr>
              <w:t xml:space="preserve">Data de </w:t>
            </w:r>
            <w:r w:rsidR="00000DD0" w:rsidRPr="002448B5">
              <w:rPr>
                <w:rFonts w:ascii="Segoe UI" w:hAnsi="Segoe UI" w:cs="Segoe UI"/>
                <w:sz w:val="22"/>
                <w:szCs w:val="22"/>
              </w:rPr>
              <w:t>Aniversário</w:t>
            </w:r>
            <w:r w:rsidRPr="002448B5">
              <w:rPr>
                <w:rFonts w:ascii="Segoe UI" w:hAnsi="Segoe UI" w:cs="Segoe UI"/>
                <w:sz w:val="22"/>
                <w:szCs w:val="22"/>
              </w:rPr>
              <w:t xml:space="preserve"> </w:t>
            </w:r>
            <w:r w:rsidR="00F07614" w:rsidRPr="002448B5">
              <w:rPr>
                <w:rFonts w:ascii="Segoe UI" w:hAnsi="Segoe UI" w:cs="Segoe UI"/>
                <w:sz w:val="22"/>
                <w:szCs w:val="22"/>
              </w:rPr>
              <w:t>dos CRI</w:t>
            </w:r>
            <w:r w:rsidR="00196B70" w:rsidRPr="002448B5">
              <w:rPr>
                <w:rFonts w:ascii="Segoe UI" w:hAnsi="Segoe UI" w:cs="Segoe UI"/>
                <w:sz w:val="22"/>
                <w:szCs w:val="22"/>
              </w:rPr>
              <w:t>.</w:t>
            </w:r>
          </w:p>
        </w:tc>
      </w:tr>
      <w:tr w:rsidR="00AA4792" w:rsidRPr="002448B5" w14:paraId="1D5AEC45" w14:textId="77777777" w:rsidTr="00C252B6">
        <w:tc>
          <w:tcPr>
            <w:tcW w:w="1346" w:type="dxa"/>
            <w:tcBorders>
              <w:top w:val="nil"/>
              <w:left w:val="nil"/>
              <w:bottom w:val="nil"/>
              <w:right w:val="nil"/>
            </w:tcBorders>
          </w:tcPr>
          <w:p w14:paraId="7ED5DFFA"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k-1</w:t>
            </w:r>
          </w:p>
        </w:tc>
        <w:tc>
          <w:tcPr>
            <w:tcW w:w="444" w:type="dxa"/>
            <w:tcBorders>
              <w:top w:val="nil"/>
              <w:left w:val="nil"/>
              <w:bottom w:val="nil"/>
              <w:right w:val="nil"/>
            </w:tcBorders>
          </w:tcPr>
          <w:p w14:paraId="6DFE8722"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5893135E"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w:t>
            </w:r>
            <w:r w:rsidR="006D2EB5" w:rsidRPr="002448B5">
              <w:rPr>
                <w:rFonts w:ascii="Segoe UI" w:hAnsi="Segoe UI" w:cs="Segoe UI"/>
                <w:sz w:val="22"/>
                <w:szCs w:val="22"/>
              </w:rPr>
              <w:t>divulgado no mês anterior ao mês do NIk</w:t>
            </w:r>
            <w:r w:rsidR="00196B70" w:rsidRPr="002448B5">
              <w:rPr>
                <w:rFonts w:ascii="Segoe UI" w:hAnsi="Segoe UI" w:cs="Segoe UI"/>
                <w:sz w:val="22"/>
                <w:szCs w:val="22"/>
              </w:rPr>
              <w:t>.</w:t>
            </w:r>
          </w:p>
        </w:tc>
      </w:tr>
    </w:tbl>
    <w:p w14:paraId="4426D4DB" w14:textId="77777777" w:rsidR="00196B70" w:rsidRPr="002448B5" w:rsidRDefault="00C63A3F" w:rsidP="00E03342">
      <w:pPr>
        <w:suppressAutoHyphens/>
        <w:spacing w:after="240" w:line="320" w:lineRule="atLeast"/>
        <w:jc w:val="both"/>
        <w:rPr>
          <w:rFonts w:ascii="Segoe UI" w:hAnsi="Segoe UI" w:cs="Segoe UI"/>
          <w:sz w:val="22"/>
        </w:rPr>
      </w:pPr>
      <w:r w:rsidRPr="002448B5">
        <w:rPr>
          <w:rFonts w:ascii="Segoe UI" w:hAnsi="Segoe UI" w:cs="Segoe UI"/>
          <w:sz w:val="22"/>
          <w:szCs w:val="22"/>
        </w:rPr>
        <w:t>Observações aplicáveis ao cálculo da Atualização Monetária dos CRI</w:t>
      </w:r>
      <w:r w:rsidRPr="002448B5">
        <w:rPr>
          <w:rFonts w:ascii="Segoe UI" w:hAnsi="Segoe UI" w:cs="Segoe UI"/>
          <w:sz w:val="22"/>
        </w:rPr>
        <w:t>:</w:t>
      </w:r>
    </w:p>
    <w:p w14:paraId="20C09B78" w14:textId="77777777" w:rsidR="00A4033A" w:rsidRPr="002448B5" w:rsidRDefault="00C63A3F">
      <w:pPr>
        <w:pStyle w:val="PargrafodaLista"/>
        <w:numPr>
          <w:ilvl w:val="0"/>
          <w:numId w:val="7"/>
        </w:numPr>
        <w:suppressAutoHyphens/>
        <w:spacing w:after="240" w:line="320" w:lineRule="atLeast"/>
        <w:jc w:val="both"/>
        <w:rPr>
          <w:rFonts w:ascii="Segoe UI" w:hAnsi="Segoe UI" w:cs="Segoe UI"/>
          <w:sz w:val="22"/>
        </w:rPr>
      </w:pPr>
      <w:r w:rsidRPr="002448B5">
        <w:rPr>
          <w:rFonts w:ascii="Segoe UI" w:hAnsi="Segoe UI" w:cs="Segoe UI"/>
          <w:sz w:val="22"/>
        </w:rPr>
        <w:t>O fator resultante da expressão abaixo descrita é considerado com 8 (oito) casas decimais, sem arredondamento:</w:t>
      </w:r>
      <w:r w:rsidRPr="002448B5">
        <w:rPr>
          <w:rFonts w:ascii="Segoe UI" w:hAnsi="Segoe UI" w:cs="Segoe UI"/>
          <w:sz w:val="22"/>
          <w:szCs w:val="22"/>
        </w:rPr>
        <w:t xml:space="preserve"> </w:t>
      </w:r>
    </w:p>
    <w:p w14:paraId="18191021" w14:textId="77777777" w:rsidR="00A4033A" w:rsidRPr="002448B5" w:rsidRDefault="00000000" w:rsidP="00E03342">
      <w:pPr>
        <w:pStyle w:val="PargrafodaLista"/>
        <w:suppressAutoHyphens/>
        <w:spacing w:after="240" w:line="320" w:lineRule="atLeast"/>
        <w:jc w:val="both"/>
        <w:rPr>
          <w:rFonts w:ascii="Segoe UI" w:hAnsi="Segoe UI" w:cs="Segoe UI"/>
          <w:sz w:val="22"/>
          <w:szCs w:val="22"/>
        </w:rPr>
      </w:pPr>
      <m:oMathPara>
        <m:oMath>
          <m:sSup>
            <m:sSupPr>
              <m:ctrlPr>
                <w:rPr>
                  <w:rFonts w:ascii="Cambria Math" w:hAnsi="Cambria Math" w:cs="Segoe UI"/>
                  <w:i/>
                  <w:sz w:val="22"/>
                </w:rPr>
              </m:ctrlPr>
            </m:sSupPr>
            <m:e>
              <m:d>
                <m:dPr>
                  <m:ctrlPr>
                    <w:rPr>
                      <w:rFonts w:ascii="Cambria Math" w:hAnsi="Cambria Math" w:cs="Segoe UI"/>
                      <w:i/>
                      <w:sz w:val="22"/>
                    </w:rPr>
                  </m:ctrlPr>
                </m:dPr>
                <m:e>
                  <m:f>
                    <m:fPr>
                      <m:ctrlPr>
                        <w:rPr>
                          <w:rFonts w:ascii="Cambria Math" w:hAnsi="Cambria Math" w:cs="Segoe UI"/>
                          <w:i/>
                          <w:sz w:val="22"/>
                        </w:rPr>
                      </m:ctrlPr>
                    </m:fPr>
                    <m:num>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r>
                            <w:rPr>
                              <w:rFonts w:ascii="Cambria Math" w:hAnsi="Cambria Math" w:cs="Segoe UI"/>
                              <w:sz w:val="22"/>
                            </w:rPr>
                            <m:t>-1</m:t>
                          </m:r>
                        </m:sub>
                      </m:sSub>
                    </m:den>
                  </m:f>
                </m:e>
              </m:d>
            </m:e>
            <m:sup>
              <m:f>
                <m:fPr>
                  <m:ctrlPr>
                    <w:rPr>
                      <w:rFonts w:ascii="Cambria Math" w:hAnsi="Cambria Math" w:cs="Segoe UI"/>
                      <w:i/>
                      <w:sz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148C8B0C" w14:textId="77777777" w:rsidR="00A4033A" w:rsidRPr="002448B5" w:rsidRDefault="00C63A3F">
      <w:pPr>
        <w:pStyle w:val="PargrafodaLista"/>
        <w:numPr>
          <w:ilvl w:val="0"/>
          <w:numId w:val="7"/>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O produtório final é executado a partir do fator mais recente, acrescentando-se, em seguida, os mais remotos. </w:t>
      </w:r>
    </w:p>
    <w:p w14:paraId="6EBF02A7" w14:textId="77777777" w:rsidR="00A4033A" w:rsidRPr="002448B5" w:rsidRDefault="00C63A3F">
      <w:pPr>
        <w:pStyle w:val="PargrafodaLista"/>
        <w:numPr>
          <w:ilvl w:val="0"/>
          <w:numId w:val="7"/>
        </w:numPr>
        <w:suppressAutoHyphens/>
        <w:spacing w:after="240" w:line="320" w:lineRule="atLeast"/>
        <w:jc w:val="both"/>
        <w:rPr>
          <w:rFonts w:ascii="Segoe UI" w:hAnsi="Segoe UI" w:cs="Segoe UI"/>
          <w:sz w:val="22"/>
        </w:rPr>
      </w:pPr>
      <w:r w:rsidRPr="002448B5">
        <w:rPr>
          <w:rFonts w:ascii="Segoe UI" w:hAnsi="Segoe UI" w:cs="Segoe UI"/>
          <w:sz w:val="22"/>
          <w:szCs w:val="22"/>
        </w:rPr>
        <w:t>A</w:t>
      </w:r>
      <w:r w:rsidRPr="002448B5">
        <w:rPr>
          <w:rFonts w:ascii="Segoe UI" w:hAnsi="Segoe UI" w:cs="Segoe UI"/>
          <w:sz w:val="22"/>
        </w:rPr>
        <w:t xml:space="preserve"> aplicação do IPCA incidirá no menor período permitido pela legislação em vigor, sem necessidade de ajuste </w:t>
      </w:r>
      <w:r w:rsidRPr="002448B5">
        <w:rPr>
          <w:rFonts w:ascii="Segoe UI" w:hAnsi="Segoe UI" w:cs="Segoe UI"/>
          <w:sz w:val="22"/>
          <w:szCs w:val="22"/>
        </w:rPr>
        <w:t>ao</w:t>
      </w:r>
      <w:r w:rsidRPr="002448B5">
        <w:rPr>
          <w:rFonts w:ascii="Segoe UI" w:hAnsi="Segoe UI" w:cs="Segoe UI"/>
          <w:sz w:val="22"/>
        </w:rPr>
        <w:t xml:space="preserve"> Termo de Securitização ou qualquer outra formalidade</w:t>
      </w:r>
      <w:r w:rsidRPr="002448B5">
        <w:rPr>
          <w:rFonts w:ascii="Segoe UI" w:hAnsi="Segoe UI" w:cs="Segoe UI"/>
          <w:sz w:val="22"/>
          <w:szCs w:val="22"/>
        </w:rPr>
        <w:t>.</w:t>
      </w:r>
    </w:p>
    <w:p w14:paraId="30D5C2D2" w14:textId="77777777" w:rsidR="00A4033A" w:rsidRPr="002448B5" w:rsidRDefault="00C63A3F">
      <w:pPr>
        <w:pStyle w:val="PargrafodaLista"/>
        <w:numPr>
          <w:ilvl w:val="0"/>
          <w:numId w:val="7"/>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O IPCA deverá ser utilizado considerando idêntico número de casas decimais divulgado pelo IBGE.</w:t>
      </w:r>
    </w:p>
    <w:p w14:paraId="139FB966" w14:textId="77777777" w:rsidR="003119D5" w:rsidRPr="002448B5" w:rsidRDefault="00C63A3F">
      <w:pPr>
        <w:pStyle w:val="PargrafodaLista"/>
        <w:numPr>
          <w:ilvl w:val="0"/>
          <w:numId w:val="7"/>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Data de Aniversário será todo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 xml:space="preserve">de cada mês e caso 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não seja dia útil, será considerado o dia útil imediatamente subsequente.</w:t>
      </w:r>
    </w:p>
    <w:p w14:paraId="71983FFD" w14:textId="77777777" w:rsidR="00253D54" w:rsidRPr="002448B5" w:rsidRDefault="00C63A3F">
      <w:pPr>
        <w:pStyle w:val="PargrafodaLista"/>
        <w:numPr>
          <w:ilvl w:val="0"/>
          <w:numId w:val="7"/>
        </w:numPr>
        <w:suppressAutoHyphens/>
        <w:spacing w:after="240" w:line="320" w:lineRule="atLeast"/>
        <w:jc w:val="both"/>
        <w:rPr>
          <w:rFonts w:ascii="Segoe UI" w:hAnsi="Segoe UI" w:cs="Segoe UI"/>
          <w:sz w:val="22"/>
          <w:szCs w:val="22"/>
        </w:rPr>
      </w:pPr>
      <w:bookmarkStart w:id="214" w:name="_Ref23270039"/>
      <w:bookmarkStart w:id="215" w:name="_Ref7705491"/>
      <w:bookmarkStart w:id="216" w:name="_Ref6416568"/>
      <w:bookmarkStart w:id="217" w:name="_Ref526178595"/>
      <w:bookmarkStart w:id="218" w:name="_Ref518380678"/>
      <w:bookmarkStart w:id="219" w:name="_Ref516423502"/>
      <w:r w:rsidRPr="002448B5">
        <w:rPr>
          <w:rFonts w:ascii="Segoe UI" w:hAnsi="Segoe UI" w:cs="Segoe UI"/>
          <w:sz w:val="22"/>
          <w:szCs w:val="22"/>
        </w:rPr>
        <w:t xml:space="preserve">Caso o IPCA não tenha sido divulgado até a Data de </w:t>
      </w:r>
      <w:r w:rsidR="00000DD0" w:rsidRPr="002448B5">
        <w:rPr>
          <w:rFonts w:ascii="Segoe UI" w:hAnsi="Segoe UI" w:cs="Segoe UI"/>
          <w:sz w:val="22"/>
          <w:szCs w:val="22"/>
        </w:rPr>
        <w:t>Aniversário dos CRI</w:t>
      </w:r>
      <w:r w:rsidRPr="002448B5">
        <w:rPr>
          <w:rFonts w:ascii="Segoe UI" w:hAnsi="Segoe UI" w:cs="Segoe UI"/>
          <w:sz w:val="22"/>
          <w:szCs w:val="22"/>
        </w:rPr>
        <w:t xml:space="preserve">, será utilizada a última </w:t>
      </w:r>
      <w:r w:rsidR="003119D5" w:rsidRPr="002448B5">
        <w:rPr>
          <w:rFonts w:ascii="Segoe UI" w:hAnsi="Segoe UI" w:cs="Segoe UI"/>
          <w:sz w:val="22"/>
          <w:szCs w:val="22"/>
        </w:rPr>
        <w:t xml:space="preserve">variação </w:t>
      </w:r>
      <w:r w:rsidRPr="002448B5">
        <w:rPr>
          <w:rFonts w:ascii="Segoe UI" w:hAnsi="Segoe UI" w:cs="Segoe UI"/>
          <w:sz w:val="22"/>
          <w:szCs w:val="22"/>
        </w:rPr>
        <w:t>divulga</w:t>
      </w:r>
      <w:r w:rsidR="003119D5" w:rsidRPr="002448B5">
        <w:rPr>
          <w:rFonts w:ascii="Segoe UI" w:hAnsi="Segoe UI" w:cs="Segoe UI"/>
          <w:sz w:val="22"/>
          <w:szCs w:val="22"/>
        </w:rPr>
        <w:t>da</w:t>
      </w:r>
      <w:r w:rsidRPr="002448B5">
        <w:rPr>
          <w:rFonts w:ascii="Segoe UI" w:hAnsi="Segoe UI" w:cs="Segoe UI"/>
          <w:sz w:val="22"/>
          <w:szCs w:val="22"/>
        </w:rPr>
        <w:t xml:space="preserve"> do índice.</w:t>
      </w:r>
    </w:p>
    <w:p w14:paraId="78DBC71D" w14:textId="6D979740" w:rsidR="00EA76D9"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u w:val="single"/>
        </w:rPr>
        <w:t>Remuneração</w:t>
      </w:r>
      <w:r w:rsidR="00432721" w:rsidRPr="002448B5">
        <w:rPr>
          <w:rFonts w:ascii="Segoe UI" w:hAnsi="Segoe UI" w:cs="Segoe UI"/>
          <w:sz w:val="22"/>
          <w:szCs w:val="22"/>
          <w:u w:val="single"/>
        </w:rPr>
        <w:t xml:space="preserve"> dos CRI</w:t>
      </w:r>
      <w:r w:rsidRPr="002448B5">
        <w:rPr>
          <w:rFonts w:ascii="Segoe UI" w:hAnsi="Segoe UI" w:cs="Segoe UI"/>
          <w:sz w:val="22"/>
          <w:szCs w:val="22"/>
        </w:rPr>
        <w:t>.</w:t>
      </w:r>
      <w:bookmarkEnd w:id="214"/>
      <w:r w:rsidR="00196B70" w:rsidRPr="002448B5">
        <w:rPr>
          <w:rFonts w:ascii="Segoe UI" w:hAnsi="Segoe UI" w:cs="Segoe UI"/>
          <w:sz w:val="22"/>
          <w:szCs w:val="22"/>
        </w:rPr>
        <w:t xml:space="preserve"> </w:t>
      </w:r>
      <w:bookmarkStart w:id="220" w:name="_Ref22549598"/>
      <w:bookmarkStart w:id="221" w:name="_Ref22540903"/>
      <w:bookmarkStart w:id="222" w:name="_Ref5727830"/>
      <w:bookmarkStart w:id="223" w:name="_Ref5727737"/>
      <w:bookmarkEnd w:id="215"/>
      <w:bookmarkEnd w:id="216"/>
      <w:r w:rsidR="002448B5" w:rsidRPr="002448B5">
        <w:rPr>
          <w:rFonts w:ascii="Segoe UI" w:hAnsi="Segoe UI" w:cs="Segoe UI"/>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002448B5" w:rsidRPr="002448B5">
        <w:rPr>
          <w:rFonts w:ascii="Segoe UI" w:hAnsi="Segoe UI" w:cs="Segoe UI"/>
          <w:bCs/>
          <w:sz w:val="22"/>
          <w:szCs w:val="22"/>
        </w:rPr>
        <w:t xml:space="preserve">9,00% (nove por cento) </w:t>
      </w:r>
      <w:r w:rsidR="002448B5" w:rsidRPr="002448B5">
        <w:rPr>
          <w:rFonts w:ascii="Segoe UI" w:hAnsi="Segoe UI" w:cs="Segoe UI"/>
          <w:sz w:val="22"/>
          <w:szCs w:val="22"/>
        </w:rPr>
        <w:t>ao ano, base 252 (duzentos e cinquenta e dois) Dias Úteis, a partir da primeira Data de Integralização observados os termos e condições previstos na Escritura de Emissão (“</w:t>
      </w:r>
      <w:r w:rsidR="002448B5" w:rsidRPr="002448B5">
        <w:rPr>
          <w:rFonts w:ascii="Segoe UI" w:hAnsi="Segoe UI" w:cs="Segoe UI"/>
          <w:sz w:val="22"/>
          <w:szCs w:val="22"/>
          <w:u w:val="single"/>
        </w:rPr>
        <w:t>Spread</w:t>
      </w:r>
      <w:r w:rsidR="002448B5" w:rsidRPr="002448B5">
        <w:rPr>
          <w:rFonts w:ascii="Segoe UI" w:hAnsi="Segoe UI" w:cs="Segoe UI"/>
          <w:sz w:val="22"/>
          <w:szCs w:val="22"/>
        </w:rPr>
        <w:t>” e “</w:t>
      </w:r>
      <w:r w:rsidR="002448B5" w:rsidRPr="002448B5">
        <w:rPr>
          <w:rFonts w:ascii="Segoe UI" w:hAnsi="Segoe UI" w:cs="Segoe UI"/>
          <w:sz w:val="22"/>
          <w:szCs w:val="22"/>
          <w:u w:val="single"/>
        </w:rPr>
        <w:t>Remuneração dos CRI</w:t>
      </w:r>
      <w:r w:rsidR="002448B5" w:rsidRPr="002448B5">
        <w:rPr>
          <w:rFonts w:ascii="Segoe UI" w:hAnsi="Segoe UI" w:cs="Segoe UI"/>
          <w:sz w:val="22"/>
          <w:szCs w:val="22"/>
        </w:rPr>
        <w:t>”)</w:t>
      </w:r>
      <w:r w:rsidR="0067252D" w:rsidRPr="002448B5">
        <w:rPr>
          <w:rFonts w:ascii="Segoe UI" w:hAnsi="Segoe UI" w:cs="Segoe UI"/>
          <w:sz w:val="22"/>
          <w:szCs w:val="22"/>
        </w:rPr>
        <w:t>.</w:t>
      </w:r>
      <w:bookmarkEnd w:id="220"/>
      <w:r w:rsidR="002F329A" w:rsidRPr="002448B5">
        <w:rPr>
          <w:rFonts w:ascii="Segoe UI" w:hAnsi="Segoe UI" w:cs="Segoe UI"/>
          <w:sz w:val="22"/>
          <w:szCs w:val="22"/>
        </w:rPr>
        <w:t xml:space="preserve"> </w:t>
      </w:r>
      <w:bookmarkEnd w:id="221"/>
    </w:p>
    <w:p w14:paraId="2272ADA1" w14:textId="77777777" w:rsidR="00F13FA1"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224" w:name="_Ref67222833"/>
      <w:bookmarkStart w:id="225" w:name="_Ref5760594"/>
      <w:bookmarkEnd w:id="222"/>
      <w:bookmarkEnd w:id="223"/>
      <w:r w:rsidRPr="002448B5">
        <w:rPr>
          <w:rFonts w:ascii="Segoe UI" w:hAnsi="Segoe UI" w:cs="Segoe UI"/>
          <w:sz w:val="22"/>
          <w:szCs w:val="22"/>
        </w:rPr>
        <w:t xml:space="preserve">A Remuneração será calculada sob o regime de capitalização composta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 decorridos, desde a prim</w:t>
      </w:r>
      <w:r w:rsidR="0034652B" w:rsidRPr="002448B5">
        <w:rPr>
          <w:rFonts w:ascii="Segoe UI" w:hAnsi="Segoe UI" w:cs="Segoe UI"/>
          <w:sz w:val="22"/>
          <w:szCs w:val="22"/>
        </w:rPr>
        <w:t xml:space="preserve">eira Data de Integralização dos CRI </w:t>
      </w:r>
      <w:r w:rsidRPr="002448B5">
        <w:rPr>
          <w:rFonts w:ascii="Segoe UI" w:hAnsi="Segoe UI" w:cs="Segoe UI"/>
          <w:sz w:val="22"/>
          <w:szCs w:val="22"/>
        </w:rPr>
        <w:t xml:space="preserve">ou a </w:t>
      </w:r>
      <w:r w:rsidRPr="002448B5">
        <w:rPr>
          <w:rFonts w:ascii="Segoe UI" w:hAnsi="Segoe UI" w:cs="Segoe UI"/>
          <w:sz w:val="22"/>
        </w:rPr>
        <w:t xml:space="preserve">Data de Pagamento da Remuneração </w:t>
      </w:r>
      <w:r w:rsidRPr="002448B5">
        <w:rPr>
          <w:rFonts w:ascii="Segoe UI" w:hAnsi="Segoe UI" w:cs="Segoe UI"/>
          <w:sz w:val="22"/>
          <w:szCs w:val="22"/>
        </w:rPr>
        <w:t xml:space="preserve">imediatamente anterior, conforme o caso, até a data do efetivo pagamento, </w:t>
      </w:r>
      <w:r w:rsidR="00253D54" w:rsidRPr="002448B5">
        <w:rPr>
          <w:rFonts w:ascii="Segoe UI" w:hAnsi="Segoe UI" w:cs="Segoe UI"/>
          <w:sz w:val="22"/>
          <w:szCs w:val="22"/>
        </w:rPr>
        <w:t xml:space="preserve">apurado mensalmente </w:t>
      </w:r>
      <w:r w:rsidRPr="002448B5">
        <w:rPr>
          <w:rFonts w:ascii="Segoe UI" w:hAnsi="Segoe UI" w:cs="Segoe UI"/>
          <w:sz w:val="22"/>
          <w:szCs w:val="22"/>
        </w:rPr>
        <w:t>de acordo com a seguinte fórmula:</w:t>
      </w:r>
      <w:bookmarkEnd w:id="224"/>
    </w:p>
    <w:p w14:paraId="247BCA57" w14:textId="77777777" w:rsidR="00F13FA1" w:rsidRPr="002448B5" w:rsidRDefault="00C63A3F" w:rsidP="003501CE">
      <w:pPr>
        <w:pStyle w:val="PargrafodaLista"/>
        <w:suppressAutoHyphens/>
        <w:spacing w:after="240" w:line="320" w:lineRule="atLeast"/>
        <w:ind w:left="1070"/>
        <w:jc w:val="center"/>
        <w:outlineLvl w:val="0"/>
        <w:rPr>
          <w:rFonts w:ascii="Segoe UI" w:hAnsi="Segoe UI" w:cs="Segoe UI"/>
          <w:sz w:val="22"/>
          <w:szCs w:val="22"/>
        </w:rPr>
      </w:pPr>
      <w:r w:rsidRPr="002448B5">
        <w:rPr>
          <w:rFonts w:ascii="Segoe UI" w:hAnsi="Segoe UI" w:cs="Segoe UI"/>
          <w:sz w:val="22"/>
          <w:szCs w:val="22"/>
        </w:rPr>
        <w:t>J = VNa x (FatorJuros – 1)</w:t>
      </w:r>
    </w:p>
    <w:p w14:paraId="3C0E1EB5" w14:textId="77777777" w:rsidR="00F13FA1" w:rsidRPr="002448B5" w:rsidRDefault="00C63A3F" w:rsidP="00E03342">
      <w:pPr>
        <w:pStyle w:val="PargrafodaLista"/>
        <w:tabs>
          <w:tab w:val="left" w:pos="1134"/>
        </w:tabs>
        <w:suppressAutoHyphens/>
        <w:spacing w:after="240" w:line="320" w:lineRule="atLeast"/>
        <w:ind w:left="1134"/>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58ED00" w14:textId="77777777" w:rsidTr="0073013B">
        <w:tc>
          <w:tcPr>
            <w:tcW w:w="1346" w:type="dxa"/>
            <w:tcBorders>
              <w:top w:val="nil"/>
              <w:left w:val="nil"/>
              <w:bottom w:val="nil"/>
              <w:right w:val="nil"/>
            </w:tcBorders>
          </w:tcPr>
          <w:p w14:paraId="04BCDAF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J</w:t>
            </w:r>
          </w:p>
        </w:tc>
        <w:tc>
          <w:tcPr>
            <w:tcW w:w="444" w:type="dxa"/>
            <w:tcBorders>
              <w:top w:val="nil"/>
              <w:left w:val="nil"/>
              <w:bottom w:val="nil"/>
              <w:right w:val="nil"/>
            </w:tcBorders>
          </w:tcPr>
          <w:p w14:paraId="5C2863E8"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48DAE0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valor unitário da Remuneração dos CRI devida, calculado com 8 (oito) casas decimais sem arredondamento.</w:t>
            </w:r>
          </w:p>
        </w:tc>
      </w:tr>
      <w:tr w:rsidR="00AA4792" w:rsidRPr="002448B5" w14:paraId="7CA28BB7" w14:textId="77777777" w:rsidTr="0073013B">
        <w:tc>
          <w:tcPr>
            <w:tcW w:w="1346" w:type="dxa"/>
            <w:tcBorders>
              <w:top w:val="nil"/>
              <w:left w:val="nil"/>
              <w:bottom w:val="nil"/>
              <w:right w:val="nil"/>
            </w:tcBorders>
          </w:tcPr>
          <w:p w14:paraId="6088D8EA"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7CF66085"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2E1D48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Conforme definido acima.</w:t>
            </w:r>
          </w:p>
        </w:tc>
      </w:tr>
      <w:tr w:rsidR="00AA4792" w:rsidRPr="002448B5" w14:paraId="529A7CCB" w14:textId="77777777" w:rsidTr="0073013B">
        <w:tc>
          <w:tcPr>
            <w:tcW w:w="1346" w:type="dxa"/>
            <w:tcBorders>
              <w:top w:val="nil"/>
              <w:left w:val="nil"/>
              <w:bottom w:val="nil"/>
              <w:right w:val="nil"/>
            </w:tcBorders>
          </w:tcPr>
          <w:p w14:paraId="02D6DB6D"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FatorJuros</w:t>
            </w:r>
          </w:p>
        </w:tc>
        <w:tc>
          <w:tcPr>
            <w:tcW w:w="444" w:type="dxa"/>
            <w:tcBorders>
              <w:top w:val="nil"/>
              <w:left w:val="nil"/>
              <w:bottom w:val="nil"/>
              <w:right w:val="nil"/>
            </w:tcBorders>
          </w:tcPr>
          <w:p w14:paraId="07ACA677"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057AC9C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Fator de juros fixos calculado com 9 (nove) casas decimais, com arredondamento, apurado da seguinte forma:</w:t>
            </w:r>
          </w:p>
        </w:tc>
      </w:tr>
    </w:tbl>
    <w:p w14:paraId="0BB24F38" w14:textId="77777777" w:rsidR="00F13FA1" w:rsidRPr="002448B5" w:rsidRDefault="00F13FA1" w:rsidP="003501CE">
      <w:pPr>
        <w:suppressAutoHyphens/>
        <w:spacing w:after="240" w:line="320" w:lineRule="atLeast"/>
        <w:rPr>
          <w:rFonts w:ascii="Segoe UI" w:hAnsi="Segoe UI" w:cs="Segoe UI"/>
        </w:rPr>
      </w:pPr>
    </w:p>
    <w:p w14:paraId="5295D143" w14:textId="77777777" w:rsidR="00253D54" w:rsidRPr="002448B5" w:rsidRDefault="00253D54" w:rsidP="00E03342">
      <w:pPr>
        <w:suppressAutoHyphens/>
        <w:spacing w:after="240" w:line="320" w:lineRule="atLeast"/>
        <w:ind w:left="1361"/>
        <w:jc w:val="center"/>
        <w:rPr>
          <w:rFonts w:ascii="Segoe UI" w:hAnsi="Segoe UI" w:cs="Segoe UI"/>
          <w:i/>
          <w:color w:val="000000"/>
          <w:sz w:val="22"/>
        </w:rPr>
      </w:pPr>
    </w:p>
    <w:p w14:paraId="5889E0D6" w14:textId="77777777" w:rsidR="00253D54" w:rsidRPr="002448B5" w:rsidRDefault="00C63A3F" w:rsidP="003501CE">
      <w:pPr>
        <w:pStyle w:val="Body3"/>
        <w:suppressAutoHyphens/>
        <w:spacing w:after="240" w:line="320" w:lineRule="atLeast"/>
        <w:ind w:left="450"/>
        <w:jc w:val="center"/>
        <w:rPr>
          <w:rFonts w:ascii="Segoe UI" w:hAnsi="Segoe UI" w:cs="Segoe UI"/>
          <w:sz w:val="22"/>
          <w:szCs w:val="22"/>
        </w:rPr>
      </w:pPr>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f>
                        <m:fPr>
                          <m:ctrlPr>
                            <w:rPr>
                              <w:rFonts w:ascii="Cambria Math" w:hAnsi="Cambria Math" w:cs="Segoe UI"/>
                              <w:i/>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3C83685B" w14:textId="77777777" w:rsidR="00196B70" w:rsidRPr="002448B5" w:rsidRDefault="00196B70" w:rsidP="003501CE">
      <w:pPr>
        <w:suppressAutoHyphens/>
        <w:spacing w:after="240" w:line="320" w:lineRule="atLeast"/>
        <w:ind w:left="1361"/>
        <w:jc w:val="center"/>
        <w:rPr>
          <w:rFonts w:ascii="Segoe UI" w:hAnsi="Segoe UI" w:cs="Segoe UI"/>
          <w:i/>
          <w:sz w:val="22"/>
          <w:szCs w:val="22"/>
        </w:rPr>
      </w:pPr>
    </w:p>
    <w:p w14:paraId="18473324" w14:textId="77777777" w:rsidR="00F13FA1" w:rsidRPr="002448B5" w:rsidRDefault="00C63A3F" w:rsidP="00E03342">
      <w:pPr>
        <w:tabs>
          <w:tab w:val="left" w:pos="1134"/>
        </w:tabs>
        <w:suppressAutoHyphens/>
        <w:spacing w:after="240" w:line="320" w:lineRule="atLeast"/>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C14B606" w14:textId="77777777" w:rsidTr="0073013B">
        <w:tc>
          <w:tcPr>
            <w:tcW w:w="1346" w:type="dxa"/>
            <w:tcBorders>
              <w:top w:val="nil"/>
              <w:left w:val="nil"/>
              <w:bottom w:val="nil"/>
              <w:right w:val="nil"/>
            </w:tcBorders>
          </w:tcPr>
          <w:p w14:paraId="7E81BBE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bookmarkStart w:id="226" w:name="_Ref37343879"/>
            <w:r w:rsidRPr="002448B5">
              <w:rPr>
                <w:rFonts w:ascii="Segoe UI" w:hAnsi="Segoe UI" w:cs="Segoe UI"/>
                <w:b/>
                <w:bCs/>
                <w:sz w:val="22"/>
                <w:szCs w:val="22"/>
              </w:rPr>
              <w:t>Taxa</w:t>
            </w:r>
          </w:p>
        </w:tc>
        <w:tc>
          <w:tcPr>
            <w:tcW w:w="444" w:type="dxa"/>
            <w:tcBorders>
              <w:top w:val="nil"/>
              <w:left w:val="nil"/>
              <w:bottom w:val="nil"/>
              <w:right w:val="nil"/>
            </w:tcBorders>
          </w:tcPr>
          <w:p w14:paraId="52116B5F"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151040A" w14:textId="3333EA2F" w:rsidR="00196B70" w:rsidRPr="002448B5" w:rsidRDefault="002448B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Taxa de juros fixa, equivalente a </w:t>
            </w:r>
            <w:r w:rsidRPr="002448B5">
              <w:rPr>
                <w:rFonts w:ascii="Segoe UI" w:hAnsi="Segoe UI" w:cs="Segoe UI"/>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AA4792" w:rsidRPr="002448B5" w14:paraId="342B7945" w14:textId="77777777" w:rsidTr="0073013B">
        <w:tc>
          <w:tcPr>
            <w:tcW w:w="1346" w:type="dxa"/>
            <w:tcBorders>
              <w:top w:val="nil"/>
              <w:left w:val="nil"/>
              <w:bottom w:val="nil"/>
              <w:right w:val="nil"/>
            </w:tcBorders>
          </w:tcPr>
          <w:p w14:paraId="6197B51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DP</w:t>
            </w:r>
          </w:p>
        </w:tc>
        <w:tc>
          <w:tcPr>
            <w:tcW w:w="444" w:type="dxa"/>
            <w:tcBorders>
              <w:top w:val="nil"/>
              <w:left w:val="nil"/>
              <w:bottom w:val="nil"/>
              <w:right w:val="nil"/>
            </w:tcBorders>
          </w:tcPr>
          <w:p w14:paraId="140BC99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2341F39C"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número de Dias Úteis entre a primeira Data de Integralização ou a Data de Pagamento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conforme o caso, (inclusive) e a data de cálculo (exclusive), sendo “DP” um número inteiro</w:t>
            </w:r>
            <w:r w:rsidRPr="002448B5">
              <w:rPr>
                <w:rFonts w:ascii="Segoe UI" w:hAnsi="Segoe UI" w:cs="Segoe UI"/>
                <w:bCs/>
                <w:sz w:val="22"/>
                <w:szCs w:val="22"/>
              </w:rPr>
              <w:t>.</w:t>
            </w:r>
          </w:p>
        </w:tc>
      </w:tr>
    </w:tbl>
    <w:p w14:paraId="02D81E7E" w14:textId="77777777" w:rsidR="00A641F9"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u w:val="single"/>
        </w:rPr>
      </w:pPr>
      <w:bookmarkStart w:id="227" w:name="_Ref7707727"/>
      <w:bookmarkEnd w:id="217"/>
      <w:bookmarkEnd w:id="218"/>
      <w:bookmarkEnd w:id="219"/>
      <w:bookmarkEnd w:id="225"/>
      <w:r w:rsidRPr="002448B5">
        <w:rPr>
          <w:rFonts w:ascii="Segoe UI" w:hAnsi="Segoe UI" w:cs="Segoe UI"/>
          <w:sz w:val="22"/>
          <w:szCs w:val="22"/>
          <w:u w:val="single"/>
        </w:rPr>
        <w:t>Indisponibilidade, Impossibilidade de Aplicação ou Extinção do IPCA</w:t>
      </w:r>
      <w:r w:rsidR="00196B70" w:rsidRPr="002448B5">
        <w:rPr>
          <w:rFonts w:ascii="Segoe UI" w:hAnsi="Segoe UI" w:cs="Segoe UI"/>
          <w:sz w:val="22"/>
          <w:szCs w:val="22"/>
        </w:rPr>
        <w:t>.</w:t>
      </w:r>
      <w:r w:rsidR="00BF5BB2" w:rsidRPr="002448B5">
        <w:rPr>
          <w:rFonts w:ascii="Segoe UI" w:hAnsi="Segoe UI" w:cs="Segoe UI"/>
          <w:bCs/>
          <w:sz w:val="22"/>
          <w:szCs w:val="22"/>
        </w:rPr>
        <w:t xml:space="preserve"> No</w:t>
      </w:r>
      <w:r w:rsidR="00BF5BB2" w:rsidRPr="002448B5">
        <w:rPr>
          <w:rFonts w:ascii="Segoe UI" w:hAnsi="Segoe UI" w:cs="Segoe UI"/>
          <w:sz w:val="22"/>
          <w:szCs w:val="22"/>
        </w:rPr>
        <w:t xml:space="preserve"> caso de indisponibilidade temporária do IPCA após </w:t>
      </w:r>
      <w:r w:rsidR="003119D5" w:rsidRPr="002448B5">
        <w:rPr>
          <w:rFonts w:ascii="Segoe UI" w:hAnsi="Segoe UI" w:cs="Segoe UI"/>
          <w:sz w:val="22"/>
          <w:szCs w:val="22"/>
        </w:rPr>
        <w:t>10 </w:t>
      </w:r>
      <w:r w:rsidR="00BF5BB2" w:rsidRPr="002448B5">
        <w:rPr>
          <w:rFonts w:ascii="Segoe UI" w:hAnsi="Segoe UI" w:cs="Segoe UI"/>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2448B5">
        <w:rPr>
          <w:rFonts w:ascii="Segoe UI" w:hAnsi="Segoe UI" w:cs="Segoe UI"/>
          <w:sz w:val="22"/>
          <w:szCs w:val="22"/>
        </w:rPr>
        <w:t>a Emissora</w:t>
      </w:r>
      <w:r w:rsidR="00BF5BB2" w:rsidRPr="002448B5">
        <w:rPr>
          <w:rFonts w:ascii="Segoe UI" w:hAnsi="Segoe UI" w:cs="Segoe UI"/>
          <w:sz w:val="22"/>
          <w:szCs w:val="22"/>
        </w:rPr>
        <w:t xml:space="preserve"> deverá, no prazo máximo de </w:t>
      </w:r>
      <w:r w:rsidR="003119D5" w:rsidRPr="002448B5">
        <w:rPr>
          <w:rFonts w:ascii="Segoe UI" w:hAnsi="Segoe UI" w:cs="Segoe UI"/>
          <w:sz w:val="22"/>
          <w:szCs w:val="22"/>
        </w:rPr>
        <w:t>4 </w:t>
      </w:r>
      <w:r w:rsidR="00BF5BB2" w:rsidRPr="002448B5">
        <w:rPr>
          <w:rFonts w:ascii="Segoe UI" w:hAnsi="Segoe UI" w:cs="Segoe UI"/>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2448B5">
        <w:rPr>
          <w:rFonts w:ascii="Segoe UI" w:hAnsi="Segoe UI" w:cs="Segoe UI"/>
          <w:sz w:val="22"/>
        </w:rPr>
        <w:t>Lei das Sociedades por Ações</w:t>
      </w:r>
      <w:r w:rsidR="00BF5BB2" w:rsidRPr="002448B5">
        <w:rPr>
          <w:rFonts w:ascii="Segoe UI" w:hAnsi="Segoe UI" w:cs="Segoe UI"/>
          <w:sz w:val="22"/>
          <w:szCs w:val="22"/>
        </w:rPr>
        <w:t xml:space="preserve">, para escolha de novo </w:t>
      </w:r>
      <w:r w:rsidR="003119D5" w:rsidRPr="002448B5">
        <w:rPr>
          <w:rFonts w:ascii="Segoe UI" w:hAnsi="Segoe UI" w:cs="Segoe UI"/>
          <w:sz w:val="22"/>
          <w:szCs w:val="22"/>
        </w:rPr>
        <w:t>índice </w:t>
      </w:r>
      <w:r w:rsidR="0056191B" w:rsidRPr="002448B5">
        <w:rPr>
          <w:rFonts w:ascii="Segoe UI" w:hAnsi="Segoe UI" w:cs="Segoe UI"/>
          <w:sz w:val="22"/>
          <w:szCs w:val="22"/>
        </w:rPr>
        <w:t>(“</w:t>
      </w:r>
      <w:r w:rsidR="0056191B" w:rsidRPr="002448B5">
        <w:rPr>
          <w:rFonts w:ascii="Segoe UI" w:hAnsi="Segoe UI" w:cs="Segoe UI"/>
          <w:sz w:val="22"/>
          <w:u w:val="single"/>
        </w:rPr>
        <w:t>Índice Substitutivo</w:t>
      </w:r>
      <w:r w:rsidR="0056191B" w:rsidRPr="002448B5">
        <w:rPr>
          <w:rFonts w:ascii="Segoe UI" w:hAnsi="Segoe UI" w:cs="Segoe UI"/>
          <w:sz w:val="22"/>
          <w:szCs w:val="22"/>
        </w:rPr>
        <w:t>”)</w:t>
      </w:r>
      <w:r w:rsidR="00BF5BB2" w:rsidRPr="002448B5">
        <w:rPr>
          <w:rFonts w:ascii="Segoe UI" w:hAnsi="Segoe UI" w:cs="Segoe UI"/>
          <w:sz w:val="22"/>
          <w:szCs w:val="22"/>
        </w:rPr>
        <w:t xml:space="preserve">. Caso </w:t>
      </w:r>
      <w:r w:rsidR="00BF5BB2" w:rsidRPr="002448B5">
        <w:rPr>
          <w:rFonts w:ascii="Segoe UI" w:hAnsi="Segoe UI" w:cs="Segoe UI"/>
          <w:b/>
          <w:sz w:val="22"/>
          <w:szCs w:val="22"/>
        </w:rPr>
        <w:t>(i)</w:t>
      </w:r>
      <w:r w:rsidR="00BF5BB2" w:rsidRPr="002448B5">
        <w:rPr>
          <w:rFonts w:ascii="Segoe UI" w:hAnsi="Segoe UI" w:cs="Segoe UI"/>
          <w:sz w:val="22"/>
          <w:szCs w:val="22"/>
        </w:rPr>
        <w:t xml:space="preserve"> não haja acordo entre </w:t>
      </w:r>
      <w:r w:rsidR="00601903" w:rsidRPr="002448B5">
        <w:rPr>
          <w:rFonts w:ascii="Segoe UI" w:hAnsi="Segoe UI" w:cs="Segoe UI"/>
          <w:sz w:val="22"/>
          <w:szCs w:val="22"/>
        </w:rPr>
        <w:t xml:space="preserve">a Devedora, a </w:t>
      </w:r>
      <w:r w:rsidR="00C7548F" w:rsidRPr="002448B5">
        <w:rPr>
          <w:rFonts w:ascii="Segoe UI" w:hAnsi="Segoe UI" w:cs="Segoe UI"/>
          <w:sz w:val="22"/>
          <w:szCs w:val="22"/>
        </w:rPr>
        <w:t>Emissora</w:t>
      </w:r>
      <w:r w:rsidR="00601903" w:rsidRPr="002448B5">
        <w:rPr>
          <w:rFonts w:ascii="Segoe UI" w:hAnsi="Segoe UI" w:cs="Segoe UI"/>
          <w:sz w:val="22"/>
          <w:szCs w:val="22"/>
        </w:rPr>
        <w:t xml:space="preserve"> e </w:t>
      </w:r>
      <w:r w:rsidR="00BF5BB2" w:rsidRPr="002448B5">
        <w:rPr>
          <w:rFonts w:ascii="Segoe UI" w:hAnsi="Segoe UI" w:cs="Segoe UI"/>
          <w:sz w:val="22"/>
          <w:szCs w:val="22"/>
        </w:rPr>
        <w:t xml:space="preserve">os titulares dos CRI representando, no mínimo, </w:t>
      </w:r>
      <w:r w:rsidR="00BF5BB2" w:rsidRPr="002448B5">
        <w:rPr>
          <w:rFonts w:ascii="Segoe UI" w:hAnsi="Segoe UI" w:cs="Segoe UI"/>
          <w:sz w:val="22"/>
        </w:rPr>
        <w:t>50</w:t>
      </w:r>
      <w:r w:rsidR="003119D5" w:rsidRPr="002448B5">
        <w:rPr>
          <w:rFonts w:ascii="Segoe UI" w:hAnsi="Segoe UI" w:cs="Segoe UI"/>
          <w:sz w:val="22"/>
        </w:rPr>
        <w:t>% </w:t>
      </w:r>
      <w:r w:rsidR="00BF5BB2" w:rsidRPr="002448B5">
        <w:rPr>
          <w:rFonts w:ascii="Segoe UI" w:hAnsi="Segoe UI" w:cs="Segoe UI"/>
          <w:sz w:val="22"/>
        </w:rPr>
        <w:t>(cinquenta por cento) mais um</w:t>
      </w:r>
      <w:r w:rsidR="00BF5BB2" w:rsidRPr="002448B5">
        <w:rPr>
          <w:rFonts w:ascii="Segoe UI" w:hAnsi="Segoe UI" w:cs="Segoe UI"/>
          <w:sz w:val="22"/>
          <w:szCs w:val="22"/>
        </w:rPr>
        <w:t xml:space="preserve"> dos CRI em circulação</w:t>
      </w:r>
      <w:r w:rsidR="003119D5" w:rsidRPr="002448B5">
        <w:rPr>
          <w:rFonts w:ascii="Segoe UI" w:hAnsi="Segoe UI" w:cs="Segoe UI"/>
          <w:sz w:val="22"/>
          <w:szCs w:val="22"/>
        </w:rPr>
        <w:t xml:space="preserve">, a Emissora e a </w:t>
      </w:r>
      <w:r w:rsidR="009032B0" w:rsidRPr="002448B5">
        <w:rPr>
          <w:rFonts w:ascii="Segoe UI" w:hAnsi="Segoe UI" w:cs="Segoe UI"/>
          <w:sz w:val="22"/>
          <w:szCs w:val="22"/>
        </w:rPr>
        <w:t xml:space="preserve">Devedora </w:t>
      </w:r>
      <w:r w:rsidR="003119D5" w:rsidRPr="002448B5">
        <w:rPr>
          <w:rFonts w:ascii="Segoe UI" w:hAnsi="Segoe UI" w:cs="Segoe UI"/>
          <w:sz w:val="22"/>
          <w:szCs w:val="22"/>
        </w:rPr>
        <w:t>em relação ao novo índice a ser utilizado</w:t>
      </w:r>
      <w:r w:rsidR="00BF5BB2" w:rsidRPr="002448B5">
        <w:rPr>
          <w:rFonts w:ascii="Segoe UI" w:hAnsi="Segoe UI" w:cs="Segoe UI"/>
          <w:sz w:val="22"/>
          <w:szCs w:val="22"/>
        </w:rPr>
        <w:t xml:space="preserve">; ou </w:t>
      </w:r>
      <w:r w:rsidR="00BF5BB2" w:rsidRPr="002448B5">
        <w:rPr>
          <w:rFonts w:ascii="Segoe UI" w:hAnsi="Segoe UI" w:cs="Segoe UI"/>
          <w:b/>
          <w:sz w:val="22"/>
          <w:szCs w:val="22"/>
        </w:rPr>
        <w:t>(ii)</w:t>
      </w:r>
      <w:r w:rsidR="00BF5BB2" w:rsidRPr="002448B5">
        <w:rPr>
          <w:rFonts w:ascii="Segoe UI" w:hAnsi="Segoe UI" w:cs="Segoe UI"/>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2448B5">
        <w:rPr>
          <w:rFonts w:ascii="Segoe UI" w:hAnsi="Segoe UI" w:cs="Segoe UI"/>
          <w:sz w:val="22"/>
        </w:rPr>
        <w:t>30 (trinta) dias</w:t>
      </w:r>
      <w:r w:rsidR="00BF5BB2" w:rsidRPr="002448B5">
        <w:rPr>
          <w:rFonts w:ascii="Segoe UI" w:hAnsi="Segoe UI" w:cs="Segoe UI"/>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2448B5">
        <w:rPr>
          <w:rFonts w:ascii="Segoe UI" w:hAnsi="Segoe UI" w:cs="Segoe UI"/>
          <w:i/>
          <w:sz w:val="22"/>
          <w:szCs w:val="22"/>
        </w:rPr>
        <w:t>pro rata temporis</w:t>
      </w:r>
      <w:r w:rsidR="00BF5BB2" w:rsidRPr="002448B5">
        <w:rPr>
          <w:rFonts w:ascii="Segoe UI" w:hAnsi="Segoe UI" w:cs="Segoe UI"/>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28" w:name="_Ref5731719"/>
      <w:r w:rsidR="00B76362" w:rsidRPr="002448B5">
        <w:rPr>
          <w:rFonts w:ascii="Segoe UI" w:hAnsi="Segoe UI" w:cs="Segoe UI"/>
          <w:sz w:val="22"/>
          <w:szCs w:val="22"/>
        </w:rPr>
        <w:t>.</w:t>
      </w:r>
      <w:bookmarkEnd w:id="226"/>
      <w:bookmarkEnd w:id="227"/>
      <w:bookmarkEnd w:id="228"/>
      <w:r w:rsidRPr="002448B5">
        <w:rPr>
          <w:rFonts w:ascii="Segoe UI" w:hAnsi="Segoe UI" w:cs="Segoe UI"/>
          <w:sz w:val="22"/>
          <w:szCs w:val="22"/>
        </w:rPr>
        <w:t xml:space="preserve"> </w:t>
      </w:r>
    </w:p>
    <w:p w14:paraId="381673C2" w14:textId="62C82AE8" w:rsidR="00BF5BB2"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229" w:name="_Ref36634629"/>
      <w:r w:rsidRPr="002448B5">
        <w:rPr>
          <w:rFonts w:ascii="Segoe UI" w:hAnsi="Segoe UI" w:cs="Segoe UI"/>
          <w:sz w:val="22"/>
          <w:szCs w:val="22"/>
        </w:rPr>
        <w:t xml:space="preserve">Não obstante o disposto </w:t>
      </w:r>
      <w:r w:rsidR="003119D5"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_Ref7707727 \r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5.3</w:t>
      </w:r>
      <w:r w:rsidRPr="002448B5">
        <w:rPr>
          <w:rFonts w:ascii="Segoe UI" w:hAnsi="Segoe UI" w:cs="Segoe UI"/>
          <w:sz w:val="22"/>
          <w:szCs w:val="22"/>
        </w:rPr>
        <w:fldChar w:fldCharType="end"/>
      </w:r>
      <w:r w:rsidRPr="002448B5">
        <w:rPr>
          <w:rFonts w:ascii="Segoe UI" w:hAnsi="Segoe UI" w:cs="Segoe UI"/>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Devedora e a Emissora quando da divulgação posterior do IPCA que seria aplicável inicialmente</w:t>
      </w:r>
      <w:r w:rsidR="0070613B" w:rsidRPr="002448B5">
        <w:rPr>
          <w:rFonts w:ascii="Segoe UI" w:hAnsi="Segoe UI" w:cs="Segoe UI"/>
          <w:sz w:val="22"/>
          <w:szCs w:val="22"/>
        </w:rPr>
        <w:t>.</w:t>
      </w:r>
      <w:bookmarkEnd w:id="229"/>
    </w:p>
    <w:p w14:paraId="5063A4DB" w14:textId="38F584C6" w:rsidR="002E6882"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230" w:name="_Ref7719128"/>
      <w:bookmarkEnd w:id="209"/>
      <w:r w:rsidRPr="002448B5">
        <w:rPr>
          <w:rFonts w:ascii="Segoe UI" w:hAnsi="Segoe UI" w:cs="Segoe UI"/>
          <w:sz w:val="22"/>
          <w:szCs w:val="22"/>
          <w:u w:val="single"/>
        </w:rPr>
        <w:t xml:space="preserve">Amortização </w:t>
      </w:r>
      <w:r w:rsidR="00E754B3" w:rsidRPr="002448B5">
        <w:rPr>
          <w:rFonts w:ascii="Segoe UI" w:hAnsi="Segoe UI" w:cs="Segoe UI"/>
          <w:sz w:val="22"/>
          <w:szCs w:val="22"/>
          <w:u w:val="single"/>
        </w:rPr>
        <w:t xml:space="preserve">Programada </w:t>
      </w:r>
      <w:r w:rsidRPr="002448B5">
        <w:rPr>
          <w:rFonts w:ascii="Segoe UI" w:hAnsi="Segoe UI" w:cs="Segoe UI"/>
          <w:sz w:val="22"/>
          <w:szCs w:val="22"/>
          <w:u w:val="single"/>
        </w:rPr>
        <w:t>dos CRI</w:t>
      </w:r>
      <w:r w:rsidR="00545D2F" w:rsidRPr="002448B5">
        <w:rPr>
          <w:rFonts w:ascii="Segoe UI" w:hAnsi="Segoe UI" w:cs="Segoe UI"/>
          <w:sz w:val="22"/>
          <w:szCs w:val="22"/>
        </w:rPr>
        <w:t>.</w:t>
      </w:r>
      <w:r w:rsidR="00B40196" w:rsidRPr="002448B5">
        <w:rPr>
          <w:rFonts w:ascii="Segoe UI" w:hAnsi="Segoe UI" w:cs="Segoe UI"/>
          <w:sz w:val="22"/>
          <w:szCs w:val="22"/>
        </w:rPr>
        <w:t xml:space="preserve"> </w:t>
      </w:r>
      <w:bookmarkStart w:id="231" w:name="_Ref40148569"/>
      <w:r w:rsidR="00545D2F" w:rsidRPr="002448B5">
        <w:rPr>
          <w:rFonts w:ascii="Segoe UI" w:hAnsi="Segoe UI" w:cs="Segoe UI"/>
          <w:sz w:val="22"/>
          <w:szCs w:val="22"/>
        </w:rPr>
        <w:t xml:space="preserve">Ressalvadas as hipóteses de vencimento antecipado e/ou resgate antecipado </w:t>
      </w:r>
      <w:r w:rsidR="0089748E" w:rsidRPr="002448B5">
        <w:rPr>
          <w:rFonts w:ascii="Segoe UI" w:hAnsi="Segoe UI" w:cs="Segoe UI"/>
          <w:sz w:val="22"/>
          <w:szCs w:val="22"/>
        </w:rPr>
        <w:t xml:space="preserve">e/ou amortização extraordinária </w:t>
      </w:r>
      <w:r w:rsidR="00545D2F" w:rsidRPr="002448B5">
        <w:rPr>
          <w:rFonts w:ascii="Segoe UI" w:hAnsi="Segoe UI" w:cs="Segoe UI"/>
          <w:sz w:val="22"/>
          <w:szCs w:val="22"/>
        </w:rPr>
        <w:t xml:space="preserve">das obrigações decorrentes dos CRI, conforme os termos previstos neste Termo de Securitização, </w:t>
      </w:r>
      <w:bookmarkStart w:id="232" w:name="_Hlk23502931"/>
      <w:r w:rsidR="00545D2F" w:rsidRPr="002448B5">
        <w:rPr>
          <w:rFonts w:ascii="Segoe UI" w:hAnsi="Segoe UI" w:cs="Segoe UI"/>
          <w:sz w:val="22"/>
          <w:szCs w:val="22"/>
        </w:rPr>
        <w:t>o Valor Nominal Unitário Atualizado</w:t>
      </w:r>
      <w:r w:rsidR="0089748E" w:rsidRPr="002448B5">
        <w:rPr>
          <w:rFonts w:ascii="Segoe UI" w:hAnsi="Segoe UI" w:cs="Segoe UI"/>
          <w:sz w:val="22"/>
          <w:szCs w:val="22"/>
        </w:rPr>
        <w:t xml:space="preserve"> </w:t>
      </w:r>
      <w:r w:rsidR="00545D2F" w:rsidRPr="002448B5">
        <w:rPr>
          <w:rFonts w:ascii="Segoe UI" w:hAnsi="Segoe UI" w:cs="Segoe UI"/>
          <w:sz w:val="22"/>
          <w:szCs w:val="22"/>
        </w:rPr>
        <w:t>dos CRI</w:t>
      </w:r>
      <w:r w:rsidR="0089748E" w:rsidRPr="002448B5">
        <w:rPr>
          <w:rFonts w:ascii="Segoe UI" w:hAnsi="Segoe UI" w:cs="Segoe UI"/>
          <w:sz w:val="22"/>
          <w:szCs w:val="22"/>
        </w:rPr>
        <w:t xml:space="preserve">, </w:t>
      </w:r>
      <w:r w:rsidR="00545D2F" w:rsidRPr="002448B5">
        <w:rPr>
          <w:rFonts w:ascii="Segoe UI" w:hAnsi="Segoe UI" w:cs="Segoe UI"/>
          <w:sz w:val="22"/>
          <w:szCs w:val="22"/>
        </w:rPr>
        <w:t>será amortizado</w:t>
      </w:r>
      <w:r w:rsidR="00BF5BB2" w:rsidRPr="002448B5">
        <w:rPr>
          <w:rFonts w:ascii="Segoe UI" w:hAnsi="Segoe UI" w:cs="Segoe UI"/>
          <w:sz w:val="22"/>
          <w:szCs w:val="22"/>
        </w:rPr>
        <w:t xml:space="preserve"> </w:t>
      </w:r>
      <w:r w:rsidR="00545D2F" w:rsidRPr="002448B5">
        <w:rPr>
          <w:rFonts w:ascii="Segoe UI" w:hAnsi="Segoe UI" w:cs="Segoe UI"/>
          <w:sz w:val="22"/>
          <w:szCs w:val="22"/>
        </w:rPr>
        <w:t xml:space="preserve">em cada uma das </w:t>
      </w:r>
      <w:r w:rsidR="00545D2F" w:rsidRPr="002448B5">
        <w:rPr>
          <w:rFonts w:ascii="Segoe UI" w:hAnsi="Segoe UI" w:cs="Segoe UI"/>
          <w:sz w:val="22"/>
        </w:rPr>
        <w:t>Datas de Amortização dos CRI,</w:t>
      </w:r>
      <w:r w:rsidR="00545D2F" w:rsidRPr="002448B5">
        <w:rPr>
          <w:rFonts w:ascii="Segoe UI" w:hAnsi="Segoe UI" w:cs="Segoe UI"/>
          <w:sz w:val="22"/>
          <w:szCs w:val="22"/>
        </w:rPr>
        <w:t xml:space="preserve"> conforme tabelas previstas no </w:t>
      </w:r>
      <w:r w:rsidR="00FF7942" w:rsidRPr="002448B5">
        <w:rPr>
          <w:rFonts w:ascii="Segoe UI" w:hAnsi="Segoe UI" w:cs="Segoe UI"/>
          <w:b/>
          <w:sz w:val="22"/>
          <w:u w:val="single"/>
        </w:rPr>
        <w:fldChar w:fldCharType="begin"/>
      </w:r>
      <w:r w:rsidR="00FF7942" w:rsidRPr="002448B5">
        <w:rPr>
          <w:rFonts w:ascii="Segoe UI" w:hAnsi="Segoe UI" w:cs="Segoe UI"/>
          <w:b/>
          <w:sz w:val="22"/>
          <w:u w:val="single"/>
        </w:rPr>
        <w:instrText xml:space="preserve"> REF _Ref8847794 \r \h </w:instrText>
      </w:r>
      <w:r w:rsidR="0056174F" w:rsidRPr="002448B5">
        <w:rPr>
          <w:rFonts w:ascii="Segoe UI" w:hAnsi="Segoe UI" w:cs="Segoe UI"/>
          <w:b/>
          <w:sz w:val="22"/>
          <w:u w:val="single"/>
        </w:rPr>
        <w:instrText xml:space="preserve"> \* MERGEFORMAT </w:instrText>
      </w:r>
      <w:r w:rsidR="00FF7942" w:rsidRPr="002448B5">
        <w:rPr>
          <w:rFonts w:ascii="Segoe UI" w:hAnsi="Segoe UI" w:cs="Segoe UI"/>
          <w:b/>
          <w:sz w:val="22"/>
          <w:u w:val="single"/>
        </w:rPr>
      </w:r>
      <w:r w:rsidR="00FF7942" w:rsidRPr="002448B5">
        <w:rPr>
          <w:rFonts w:ascii="Segoe UI" w:hAnsi="Segoe UI" w:cs="Segoe UI"/>
          <w:b/>
          <w:sz w:val="22"/>
          <w:u w:val="single"/>
        </w:rPr>
        <w:fldChar w:fldCharType="separate"/>
      </w:r>
      <w:r w:rsidR="002448B5" w:rsidRPr="002448B5">
        <w:rPr>
          <w:rFonts w:ascii="Segoe UI" w:hAnsi="Segoe UI" w:cs="Segoe UI"/>
          <w:b/>
          <w:sz w:val="22"/>
          <w:u w:val="single"/>
        </w:rPr>
        <w:t>Anexo II</w:t>
      </w:r>
      <w:r w:rsidR="00FF7942" w:rsidRPr="002448B5">
        <w:rPr>
          <w:rFonts w:ascii="Segoe UI" w:hAnsi="Segoe UI" w:cs="Segoe UI"/>
          <w:b/>
          <w:sz w:val="22"/>
          <w:u w:val="single"/>
        </w:rPr>
        <w:fldChar w:fldCharType="end"/>
      </w:r>
      <w:r w:rsidR="00545D2F" w:rsidRPr="002448B5">
        <w:rPr>
          <w:rFonts w:ascii="Segoe UI" w:hAnsi="Segoe UI" w:cs="Segoe UI"/>
          <w:sz w:val="22"/>
          <w:szCs w:val="22"/>
        </w:rPr>
        <w:t xml:space="preserve"> deste Termo</w:t>
      </w:r>
      <w:r w:rsidR="0070613B" w:rsidRPr="002448B5">
        <w:rPr>
          <w:rFonts w:ascii="Segoe UI" w:hAnsi="Segoe UI" w:cs="Segoe UI"/>
          <w:sz w:val="22"/>
          <w:szCs w:val="22"/>
        </w:rPr>
        <w:t xml:space="preserve"> de Securitização</w:t>
      </w:r>
      <w:r w:rsidR="00545D2F" w:rsidRPr="002448B5">
        <w:rPr>
          <w:rFonts w:ascii="Segoe UI" w:hAnsi="Segoe UI" w:cs="Segoe UI"/>
          <w:sz w:val="22"/>
          <w:szCs w:val="22"/>
        </w:rPr>
        <w:t xml:space="preserve">, sendo que a data do primeiro e do último pagamento a título de Amortização Programada dos CRI é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AF60F5" w:rsidRPr="002448B5">
        <w:rPr>
          <w:rFonts w:ascii="Segoe UI" w:hAnsi="Segoe UI" w:cs="Segoe UI"/>
          <w:sz w:val="22"/>
          <w:szCs w:val="22"/>
        </w:rPr>
        <w:t xml:space="preserve">de </w:t>
      </w:r>
      <w:r w:rsidR="00BF5BB2" w:rsidRPr="002448B5">
        <w:rPr>
          <w:rFonts w:ascii="Segoe UI" w:hAnsi="Segoe UI" w:cs="Segoe UI"/>
          <w:sz w:val="22"/>
          <w:szCs w:val="22"/>
        </w:rPr>
        <w:t xml:space="preserve">2021 </w:t>
      </w:r>
      <w:r w:rsidR="00545D2F" w:rsidRPr="002448B5">
        <w:rPr>
          <w:rFonts w:ascii="Segoe UI" w:hAnsi="Segoe UI" w:cs="Segoe UI"/>
          <w:sz w:val="22"/>
          <w:szCs w:val="22"/>
        </w:rPr>
        <w:t>e a Data de Vencimento dos CRI, respectivamente</w:t>
      </w:r>
      <w:r w:rsidRPr="002448B5">
        <w:rPr>
          <w:rFonts w:ascii="Segoe UI" w:hAnsi="Segoe UI" w:cs="Segoe UI"/>
          <w:sz w:val="22"/>
          <w:szCs w:val="22"/>
        </w:rPr>
        <w:t>, calculado nos termos da fórmula abaixo</w:t>
      </w:r>
      <w:r w:rsidRPr="002448B5">
        <w:rPr>
          <w:rFonts w:ascii="Segoe UI" w:hAnsi="Segoe UI" w:cs="Segoe UI"/>
          <w:bCs/>
          <w:sz w:val="22"/>
          <w:szCs w:val="22"/>
        </w:rPr>
        <w:t>, cujo resultado será apurado pela Emissora:</w:t>
      </w:r>
      <w:bookmarkEnd w:id="231"/>
      <w:bookmarkEnd w:id="232"/>
    </w:p>
    <w:p w14:paraId="19B84C10" w14:textId="77777777" w:rsidR="002E6882" w:rsidRPr="002448B5" w:rsidRDefault="00C63A3F" w:rsidP="00E03342">
      <w:pPr>
        <w:pStyle w:val="Level3"/>
        <w:numPr>
          <w:ilvl w:val="0"/>
          <w:numId w:val="0"/>
        </w:num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Aai = VNa x Tai</w:t>
      </w:r>
    </w:p>
    <w:p w14:paraId="4E4AC7DF" w14:textId="77777777" w:rsidR="002E6882" w:rsidRPr="002448B5" w:rsidRDefault="00C63A3F" w:rsidP="00E03342">
      <w:pPr>
        <w:pStyle w:val="Level3"/>
        <w:numPr>
          <w:ilvl w:val="0"/>
          <w:numId w:val="0"/>
        </w:numPr>
        <w:suppressAutoHyphens/>
        <w:spacing w:after="240" w:line="320" w:lineRule="atLeast"/>
        <w:rPr>
          <w:rFonts w:ascii="Segoe UI" w:hAnsi="Segoe UI" w:cs="Segoe UI"/>
          <w:i/>
          <w:sz w:val="22"/>
          <w:szCs w:val="22"/>
        </w:rPr>
      </w:pPr>
      <w:r w:rsidRPr="002448B5">
        <w:rPr>
          <w:rFonts w:ascii="Segoe UI" w:hAnsi="Segoe UI" w:cs="Segoe UI"/>
          <w:i/>
          <w:sz w:val="22"/>
          <w:szCs w:val="22"/>
        </w:rPr>
        <w:t>onde:</w:t>
      </w:r>
    </w:p>
    <w:p w14:paraId="25E2897C"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Aai</w:t>
      </w:r>
      <w:r w:rsidRPr="002448B5">
        <w:rPr>
          <w:rFonts w:ascii="Segoe UI" w:hAnsi="Segoe UI" w:cs="Segoe UI"/>
          <w:sz w:val="22"/>
          <w:szCs w:val="22"/>
        </w:rPr>
        <w:t xml:space="preserve"> = Valor unitário da i-ésima parcela do Valor Nominal Unitário, calculado com 8 (oito) casas decimais, sem arredondamento;</w:t>
      </w:r>
    </w:p>
    <w:p w14:paraId="7EC11ADB"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VNa</w:t>
      </w:r>
      <w:r w:rsidRPr="002448B5">
        <w:rPr>
          <w:rFonts w:ascii="Segoe UI" w:hAnsi="Segoe UI" w:cs="Segoe UI"/>
          <w:sz w:val="22"/>
          <w:szCs w:val="22"/>
        </w:rPr>
        <w:t xml:space="preserve"> = Conforme definido acima;</w:t>
      </w:r>
    </w:p>
    <w:p w14:paraId="51304855" w14:textId="3DEFCAA1"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Tai</w:t>
      </w:r>
      <w:r w:rsidRPr="002448B5">
        <w:rPr>
          <w:rFonts w:ascii="Segoe UI" w:hAnsi="Segoe UI" w:cs="Segoe UI"/>
          <w:sz w:val="22"/>
          <w:szCs w:val="22"/>
        </w:rPr>
        <w:t xml:space="preserve"> = Taxa da i-ésima parcela do Valor Nominal Unitário Atualizado</w:t>
      </w:r>
      <w:r w:rsidR="007E32DA" w:rsidRPr="002448B5">
        <w:rPr>
          <w:rFonts w:ascii="Segoe UI" w:hAnsi="Segoe UI" w:cs="Segoe UI"/>
          <w:sz w:val="22"/>
          <w:szCs w:val="22"/>
        </w:rPr>
        <w:t>, expresso em percentual</w:t>
      </w:r>
      <w:r w:rsidRPr="002448B5">
        <w:rPr>
          <w:rFonts w:ascii="Segoe UI" w:hAnsi="Segoe UI" w:cs="Segoe UI"/>
          <w:sz w:val="22"/>
          <w:szCs w:val="22"/>
        </w:rPr>
        <w:t>, informada com</w:t>
      </w:r>
      <w:r w:rsidR="00F6626C" w:rsidRPr="002448B5">
        <w:rPr>
          <w:rFonts w:ascii="Segoe UI" w:hAnsi="Segoe UI" w:cs="Segoe UI"/>
          <w:sz w:val="22"/>
          <w:szCs w:val="22"/>
        </w:rPr>
        <w:t xml:space="preserve"> 4</w:t>
      </w:r>
      <w:r w:rsidRPr="002448B5">
        <w:rPr>
          <w:rFonts w:ascii="Segoe UI" w:hAnsi="Segoe UI" w:cs="Segoe UI"/>
          <w:sz w:val="22"/>
          <w:szCs w:val="22"/>
        </w:rPr>
        <w:t xml:space="preserve"> (</w:t>
      </w:r>
      <w:r w:rsidR="00BF5BB2" w:rsidRPr="002448B5">
        <w:rPr>
          <w:rFonts w:ascii="Segoe UI" w:hAnsi="Segoe UI" w:cs="Segoe UI"/>
          <w:sz w:val="22"/>
          <w:szCs w:val="22"/>
        </w:rPr>
        <w:t>quatro</w:t>
      </w:r>
      <w:r w:rsidRPr="002448B5">
        <w:rPr>
          <w:rFonts w:ascii="Segoe UI" w:hAnsi="Segoe UI" w:cs="Segoe UI"/>
          <w:sz w:val="22"/>
          <w:szCs w:val="22"/>
        </w:rPr>
        <w:t xml:space="preserve">) casas decimais, conforme estabelecido no </w:t>
      </w:r>
      <w:r w:rsidRPr="002448B5">
        <w:rPr>
          <w:rFonts w:ascii="Segoe UI" w:hAnsi="Segoe UI" w:cs="Segoe UI"/>
          <w:sz w:val="22"/>
          <w:u w:val="single"/>
        </w:rPr>
        <w:fldChar w:fldCharType="begin"/>
      </w:r>
      <w:r w:rsidRPr="002448B5">
        <w:rPr>
          <w:rFonts w:ascii="Segoe UI" w:hAnsi="Segoe UI" w:cs="Segoe UI"/>
          <w:sz w:val="22"/>
          <w:u w:val="single"/>
        </w:rPr>
        <w:instrText xml:space="preserve"> REF _Ref8847794 \r \h </w:instrText>
      </w:r>
      <w:r w:rsidR="0056174F" w:rsidRPr="002448B5">
        <w:rPr>
          <w:rFonts w:ascii="Segoe UI" w:hAnsi="Segoe UI" w:cs="Segoe UI"/>
          <w:sz w:val="22"/>
          <w:u w:val="single"/>
        </w:rPr>
        <w:instrText xml:space="preserve"> \* MERGEFORMAT </w:instrText>
      </w:r>
      <w:r w:rsidRPr="002448B5">
        <w:rPr>
          <w:rFonts w:ascii="Segoe UI" w:hAnsi="Segoe UI" w:cs="Segoe UI"/>
          <w:sz w:val="22"/>
          <w:u w:val="single"/>
        </w:rPr>
      </w:r>
      <w:r w:rsidRPr="002448B5">
        <w:rPr>
          <w:rFonts w:ascii="Segoe UI" w:hAnsi="Segoe UI" w:cs="Segoe UI"/>
          <w:sz w:val="22"/>
          <w:u w:val="single"/>
        </w:rPr>
        <w:fldChar w:fldCharType="separate"/>
      </w:r>
      <w:r w:rsidR="002448B5" w:rsidRPr="002448B5">
        <w:rPr>
          <w:rFonts w:ascii="Segoe UI" w:hAnsi="Segoe UI" w:cs="Segoe UI"/>
          <w:b/>
          <w:sz w:val="22"/>
          <w:u w:val="single"/>
        </w:rPr>
        <w:t>Anexo II</w:t>
      </w:r>
      <w:r w:rsidRPr="002448B5">
        <w:rPr>
          <w:rFonts w:ascii="Segoe UI" w:hAnsi="Segoe UI" w:cs="Segoe UI"/>
          <w:sz w:val="22"/>
          <w:u w:val="single"/>
        </w:rPr>
        <w:fldChar w:fldCharType="end"/>
      </w:r>
      <w:r w:rsidRPr="002448B5">
        <w:rPr>
          <w:rFonts w:ascii="Segoe UI" w:hAnsi="Segoe UI" w:cs="Segoe UI"/>
          <w:sz w:val="22"/>
          <w:u w:val="single"/>
        </w:rPr>
        <w:t xml:space="preserve"> </w:t>
      </w:r>
      <w:r w:rsidRPr="002448B5">
        <w:rPr>
          <w:rFonts w:ascii="Segoe UI" w:hAnsi="Segoe UI" w:cs="Segoe UI"/>
          <w:sz w:val="22"/>
          <w:szCs w:val="22"/>
        </w:rPr>
        <w:t>deste Termo de Securitização.</w:t>
      </w:r>
    </w:p>
    <w:bookmarkEnd w:id="210"/>
    <w:bookmarkEnd w:id="230"/>
    <w:p w14:paraId="4453B99F" w14:textId="77777777" w:rsidR="004B54C2"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Prorrogação de Prazos</w:t>
      </w:r>
      <w:r w:rsidRPr="002448B5">
        <w:rPr>
          <w:rFonts w:ascii="Segoe UI" w:hAnsi="Segoe UI" w:cs="Segoe UI"/>
          <w:sz w:val="22"/>
          <w:szCs w:val="22"/>
        </w:rPr>
        <w:t xml:space="preserve">. </w:t>
      </w:r>
      <w:r w:rsidR="0056191B" w:rsidRPr="002448B5">
        <w:rPr>
          <w:rFonts w:ascii="Segoe UI" w:hAnsi="Segoe UI" w:cs="Segoe UI"/>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2448B5">
        <w:rPr>
          <w:rFonts w:ascii="Segoe UI" w:hAnsi="Segoe UI" w:cs="Segoe UI"/>
          <w:sz w:val="22"/>
          <w:szCs w:val="22"/>
        </w:rPr>
        <w:t>.</w:t>
      </w:r>
    </w:p>
    <w:p w14:paraId="5B04F34F" w14:textId="2496F13F" w:rsidR="004B54C2"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Fica certo e ajustado que deverá haver um intervalo mínimo, de 2 (dois) Dias Úteis entre </w:t>
      </w:r>
      <w:r w:rsidR="00C03820" w:rsidRPr="002448B5">
        <w:rPr>
          <w:rFonts w:ascii="Segoe UI" w:hAnsi="Segoe UI" w:cs="Segoe UI"/>
          <w:b/>
          <w:sz w:val="22"/>
          <w:szCs w:val="22"/>
        </w:rPr>
        <w:t>(i)</w:t>
      </w:r>
      <w:r w:rsidR="00C03820" w:rsidRPr="002448B5">
        <w:rPr>
          <w:rFonts w:ascii="Segoe UI" w:hAnsi="Segoe UI" w:cs="Segoe UI"/>
          <w:sz w:val="22"/>
          <w:szCs w:val="22"/>
        </w:rPr>
        <w:t xml:space="preserve"> </w:t>
      </w:r>
      <w:r w:rsidRPr="002448B5">
        <w:rPr>
          <w:rFonts w:ascii="Segoe UI" w:hAnsi="Segoe UI" w:cs="Segoe UI"/>
          <w:sz w:val="22"/>
          <w:szCs w:val="22"/>
        </w:rPr>
        <w:t xml:space="preserve">o recebimento </w:t>
      </w:r>
      <w:r w:rsidR="00C03820" w:rsidRPr="002448B5">
        <w:rPr>
          <w:rFonts w:ascii="Segoe UI" w:hAnsi="Segoe UI" w:cs="Segoe UI"/>
          <w:sz w:val="22"/>
          <w:szCs w:val="22"/>
        </w:rPr>
        <w:t>pela Emissora</w:t>
      </w:r>
      <w:r w:rsidR="00C03820" w:rsidRPr="002448B5">
        <w:rPr>
          <w:rFonts w:ascii="Segoe UI" w:hAnsi="Segoe UI" w:cs="Segoe UI"/>
          <w:b/>
          <w:sz w:val="22"/>
          <w:szCs w:val="22"/>
        </w:rPr>
        <w:t xml:space="preserve"> </w:t>
      </w:r>
      <w:r w:rsidRPr="002448B5">
        <w:rPr>
          <w:rFonts w:ascii="Segoe UI" w:hAnsi="Segoe UI" w:cs="Segoe UI"/>
          <w:sz w:val="22"/>
          <w:szCs w:val="22"/>
        </w:rPr>
        <w:t>dos Créditos Imobiliários representados pela CCI</w:t>
      </w:r>
      <w:r w:rsidR="003A3833"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(ii)</w:t>
      </w:r>
      <w:r w:rsidR="003A3833" w:rsidRPr="002448B5">
        <w:rPr>
          <w:rFonts w:ascii="Segoe UI" w:hAnsi="Segoe UI" w:cs="Segoe UI"/>
          <w:sz w:val="22"/>
          <w:szCs w:val="22"/>
        </w:rPr>
        <w:t> </w:t>
      </w:r>
      <w:r w:rsidRPr="002448B5">
        <w:rPr>
          <w:rFonts w:ascii="Segoe UI" w:hAnsi="Segoe UI" w:cs="Segoe UI"/>
          <w:sz w:val="22"/>
          <w:szCs w:val="22"/>
        </w:rPr>
        <w:t>o pagamento das obrigações da Emissora referentes aos CRI, sem que haja qualquer acréscimo aos valores a serem pagos</w:t>
      </w:r>
      <w:r w:rsidR="000E69C7" w:rsidRPr="002448B5">
        <w:rPr>
          <w:rFonts w:ascii="Segoe UI" w:hAnsi="Segoe UI" w:cs="Segoe UI"/>
          <w:sz w:val="22"/>
          <w:szCs w:val="22"/>
        </w:rPr>
        <w:t xml:space="preserve">, com exceção da </w:t>
      </w:r>
      <w:r w:rsidR="007745AA" w:rsidRPr="002448B5">
        <w:rPr>
          <w:rFonts w:ascii="Segoe UI" w:hAnsi="Segoe UI" w:cs="Segoe UI"/>
          <w:sz w:val="22"/>
          <w:szCs w:val="22"/>
        </w:rPr>
        <w:t>D</w:t>
      </w:r>
      <w:r w:rsidR="000E69C7" w:rsidRPr="002448B5">
        <w:rPr>
          <w:rFonts w:ascii="Segoe UI" w:hAnsi="Segoe UI" w:cs="Segoe UI"/>
          <w:sz w:val="22"/>
          <w:szCs w:val="22"/>
        </w:rPr>
        <w:t xml:space="preserve">ata de </w:t>
      </w:r>
      <w:r w:rsidR="007745AA" w:rsidRPr="002448B5">
        <w:rPr>
          <w:rFonts w:ascii="Segoe UI" w:hAnsi="Segoe UI" w:cs="Segoe UI"/>
          <w:sz w:val="22"/>
          <w:szCs w:val="22"/>
        </w:rPr>
        <w:t>V</w:t>
      </w:r>
      <w:r w:rsidR="000E69C7" w:rsidRPr="002448B5">
        <w:rPr>
          <w:rFonts w:ascii="Segoe UI" w:hAnsi="Segoe UI" w:cs="Segoe UI"/>
          <w:sz w:val="22"/>
          <w:szCs w:val="22"/>
        </w:rPr>
        <w:t>encimento</w:t>
      </w:r>
      <w:r w:rsidRPr="002448B5">
        <w:rPr>
          <w:rFonts w:ascii="Segoe UI" w:hAnsi="Segoe UI" w:cs="Segoe UI"/>
          <w:sz w:val="22"/>
          <w:szCs w:val="22"/>
        </w:rPr>
        <w:t>.</w:t>
      </w:r>
      <w:r w:rsidR="00463071" w:rsidRPr="002448B5">
        <w:rPr>
          <w:rFonts w:ascii="Segoe UI" w:hAnsi="Segoe UI" w:cs="Segoe UI"/>
          <w:sz w:val="22"/>
          <w:szCs w:val="22"/>
        </w:rPr>
        <w:t xml:space="preserve"> </w:t>
      </w:r>
      <w:bookmarkEnd w:id="211"/>
    </w:p>
    <w:p w14:paraId="67F702C6"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233" w:name="_DV_M117"/>
      <w:bookmarkStart w:id="234" w:name="_DV_M118"/>
      <w:bookmarkStart w:id="235" w:name="_DV_M119"/>
      <w:bookmarkStart w:id="236" w:name="_DV_M120"/>
      <w:bookmarkStart w:id="237" w:name="_DV_M121"/>
      <w:bookmarkStart w:id="238" w:name="_DV_M122"/>
      <w:bookmarkStart w:id="239" w:name="_DV_M123"/>
      <w:bookmarkStart w:id="240" w:name="_DV_M124"/>
      <w:bookmarkStart w:id="241" w:name="_DV_M125"/>
      <w:bookmarkStart w:id="242" w:name="_DV_M126"/>
      <w:bookmarkStart w:id="243" w:name="_DV_M127"/>
      <w:bookmarkStart w:id="244" w:name="_DV_M128"/>
      <w:bookmarkStart w:id="245" w:name="_DV_M129"/>
      <w:bookmarkStart w:id="246" w:name="_DV_M175"/>
      <w:bookmarkStart w:id="247" w:name="_DV_M743"/>
      <w:bookmarkStart w:id="248" w:name="_DV_M745"/>
      <w:bookmarkStart w:id="249" w:name="_Toc110076264"/>
      <w:bookmarkStart w:id="250" w:name="_Toc163380703"/>
      <w:bookmarkStart w:id="251" w:name="_Toc18055361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2448B5">
        <w:rPr>
          <w:rFonts w:ascii="Segoe UI" w:hAnsi="Segoe UI" w:cs="Segoe UI"/>
          <w:b/>
          <w:sz w:val="22"/>
          <w:szCs w:val="22"/>
        </w:rPr>
        <w:t>CLÁUSULA SEXTA – DO RESGATE ANTECIPADO</w:t>
      </w:r>
      <w:bookmarkEnd w:id="249"/>
      <w:bookmarkEnd w:id="250"/>
      <w:bookmarkEnd w:id="251"/>
      <w:r w:rsidR="00BE6B16" w:rsidRPr="002448B5">
        <w:rPr>
          <w:rFonts w:ascii="Segoe UI" w:hAnsi="Segoe UI" w:cs="Segoe UI"/>
          <w:b/>
          <w:sz w:val="22"/>
          <w:szCs w:val="22"/>
        </w:rPr>
        <w:t xml:space="preserve"> DOS CRI E AMORTIZAÇÃO EXTRAORDINÁRIA DOS CRI</w:t>
      </w:r>
    </w:p>
    <w:p w14:paraId="0A326769" w14:textId="77777777" w:rsidR="0002379F"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252" w:name="_Ref525693062"/>
      <w:bookmarkStart w:id="253" w:name="_Ref525490529"/>
      <w:r w:rsidRPr="002448B5">
        <w:rPr>
          <w:rFonts w:ascii="Segoe UI" w:hAnsi="Segoe UI" w:cs="Segoe UI"/>
          <w:sz w:val="22"/>
          <w:szCs w:val="22"/>
        </w:rPr>
        <w:t>Os CRI poderão ser objeto de Resgate Antecipado ou Amortização Extraordinária na ocorrência de determinadas hipóteses descritas nos Documentos da Securitização.</w:t>
      </w:r>
    </w:p>
    <w:p w14:paraId="4AB5D5D3" w14:textId="12FDCE36" w:rsidR="008E23A0"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254" w:name="_Ref70360372"/>
      <w:r w:rsidRPr="002448B5">
        <w:rPr>
          <w:rFonts w:ascii="Segoe UI" w:hAnsi="Segoe UI" w:cs="Segoe UI"/>
          <w:sz w:val="22"/>
          <w:szCs w:val="22"/>
          <w:u w:val="single"/>
        </w:rPr>
        <w:t>Resgate Antecipado dos CRI</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o resgate antecipado da totalidade dos CRI </w:t>
      </w:r>
      <w:r w:rsidR="00CD336E" w:rsidRPr="002448B5">
        <w:rPr>
          <w:rFonts w:ascii="Segoe UI" w:hAnsi="Segoe UI" w:cs="Segoe UI"/>
          <w:color w:val="000000"/>
          <w:sz w:val="22"/>
          <w:szCs w:val="22"/>
        </w:rPr>
        <w:t>na ocorrência de Resgate Antecipado das Debêntures</w:t>
      </w:r>
      <w:r w:rsidR="00CD336E" w:rsidRPr="002448B5">
        <w:rPr>
          <w:rFonts w:ascii="Segoe UI" w:hAnsi="Segoe UI" w:cs="Segoe UI"/>
          <w:color w:val="000000"/>
          <w:sz w:val="22"/>
        </w:rPr>
        <w:t xml:space="preserve"> na</w:t>
      </w:r>
      <w:r w:rsidR="00D9453E" w:rsidRPr="002448B5">
        <w:rPr>
          <w:rFonts w:ascii="Segoe UI" w:hAnsi="Segoe UI" w:cs="Segoe UI"/>
          <w:color w:val="000000"/>
          <w:sz w:val="22"/>
        </w:rPr>
        <w:t>s seguintes</w:t>
      </w:r>
      <w:r w:rsidR="00CD336E" w:rsidRPr="002448B5">
        <w:rPr>
          <w:rFonts w:ascii="Segoe UI" w:hAnsi="Segoe UI" w:cs="Segoe UI"/>
          <w:color w:val="000000"/>
          <w:sz w:val="22"/>
        </w:rPr>
        <w:t xml:space="preserve"> hipótese</w:t>
      </w:r>
      <w:r w:rsidR="00D9453E" w:rsidRPr="002448B5">
        <w:rPr>
          <w:rFonts w:ascii="Segoe UI" w:hAnsi="Segoe UI" w:cs="Segoe UI"/>
          <w:color w:val="000000"/>
          <w:sz w:val="22"/>
        </w:rPr>
        <w:t>s</w:t>
      </w:r>
      <w:r w:rsidRPr="002448B5">
        <w:rPr>
          <w:rFonts w:ascii="Segoe UI" w:hAnsi="Segoe UI" w:cs="Segoe UI"/>
          <w:sz w:val="22"/>
          <w:szCs w:val="22"/>
        </w:rPr>
        <w:t xml:space="preserve">: </w:t>
      </w:r>
      <w:r w:rsidRPr="002448B5">
        <w:rPr>
          <w:rFonts w:ascii="Segoe UI" w:hAnsi="Segoe UI" w:cs="Segoe UI"/>
          <w:b/>
          <w:sz w:val="22"/>
          <w:szCs w:val="22"/>
        </w:rPr>
        <w:t>(i)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w:t>
      </w:r>
      <w:r w:rsidR="0002379F" w:rsidRPr="002448B5">
        <w:rPr>
          <w:rFonts w:ascii="Segoe UI" w:hAnsi="Segoe UI" w:cs="Segoe UI"/>
          <w:color w:val="000000"/>
          <w:sz w:val="22"/>
          <w:szCs w:val="22"/>
        </w:rPr>
        <w:t>ocorr</w:t>
      </w:r>
      <w:r w:rsidR="00D9453E" w:rsidRPr="002448B5">
        <w:rPr>
          <w:rFonts w:ascii="Segoe UI" w:hAnsi="Segoe UI" w:cs="Segoe UI"/>
          <w:color w:val="000000"/>
          <w:sz w:val="22"/>
          <w:szCs w:val="22"/>
        </w:rPr>
        <w:t>a</w:t>
      </w:r>
      <w:r w:rsidR="0002379F" w:rsidRPr="002448B5">
        <w:rPr>
          <w:rFonts w:ascii="Segoe UI" w:hAnsi="Segoe UI" w:cs="Segoe UI"/>
          <w:color w:val="000000"/>
          <w:sz w:val="22"/>
          <w:szCs w:val="22"/>
        </w:rPr>
        <w:t xml:space="preserve"> algum dos Eventos de Vencimento Antecipado Automático ou declaração de </w:t>
      </w:r>
      <w:r w:rsidR="0002379F" w:rsidRPr="002448B5">
        <w:rPr>
          <w:rFonts w:ascii="Segoe UI" w:hAnsi="Segoe UI" w:cs="Segoe UI"/>
          <w:color w:val="000000"/>
          <w:sz w:val="22"/>
        </w:rPr>
        <w:t xml:space="preserve">vencimento antecipado </w:t>
      </w:r>
      <w:r w:rsidR="0002379F" w:rsidRPr="002448B5">
        <w:rPr>
          <w:rFonts w:ascii="Segoe UI" w:hAnsi="Segoe UI" w:cs="Segoe UI"/>
          <w:color w:val="000000"/>
          <w:sz w:val="22"/>
          <w:szCs w:val="22"/>
        </w:rPr>
        <w:t>das Debêntures no caso da ocorrência de Evento de Vencimento Antecipado Não Automático</w:t>
      </w:r>
      <w:r w:rsidRPr="002448B5">
        <w:rPr>
          <w:rFonts w:ascii="Segoe UI" w:hAnsi="Segoe UI" w:cs="Segoe UI"/>
          <w:sz w:val="22"/>
          <w:szCs w:val="22"/>
        </w:rPr>
        <w:t xml:space="preserve">; </w:t>
      </w:r>
      <w:r w:rsidRPr="002448B5">
        <w:rPr>
          <w:rFonts w:ascii="Segoe UI" w:hAnsi="Segoe UI" w:cs="Segoe UI"/>
          <w:b/>
          <w:sz w:val="22"/>
          <w:szCs w:val="22"/>
        </w:rPr>
        <w:t>(ii)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seja realizado o resgate antecipado das Debêntures pela Devedora em decorrência de </w:t>
      </w:r>
      <w:r w:rsidR="00D9453E" w:rsidRPr="002448B5">
        <w:rPr>
          <w:rFonts w:ascii="Segoe UI" w:hAnsi="Segoe UI" w:cs="Segoe UI"/>
          <w:b/>
          <w:sz w:val="22"/>
          <w:szCs w:val="22"/>
        </w:rPr>
        <w:t>(a)</w:t>
      </w:r>
      <w:r w:rsidR="00D9453E" w:rsidRPr="002448B5">
        <w:rPr>
          <w:rFonts w:ascii="Segoe UI" w:hAnsi="Segoe UI" w:cs="Segoe UI"/>
          <w:sz w:val="22"/>
          <w:szCs w:val="22"/>
        </w:rPr>
        <w:t xml:space="preserve"> Resgate Antecipado Facultativo, ocasião na qual será devido um prêmio pela Devedora calculado </w:t>
      </w:r>
      <w:r w:rsidR="00BE6921" w:rsidRPr="002448B5">
        <w:rPr>
          <w:rFonts w:ascii="Segoe UI" w:hAnsi="Segoe UI" w:cs="Segoe UI"/>
          <w:sz w:val="22"/>
          <w:szCs w:val="22"/>
        </w:rPr>
        <w:t xml:space="preserve">na forma </w:t>
      </w:r>
      <w:r w:rsidR="00D9453E" w:rsidRPr="002448B5">
        <w:rPr>
          <w:rFonts w:ascii="Segoe UI" w:hAnsi="Segoe UI" w:cs="Segoe UI"/>
          <w:sz w:val="22"/>
          <w:szCs w:val="22"/>
        </w:rPr>
        <w:t>da Escritura de Emissão</w:t>
      </w:r>
      <w:r w:rsidR="00BE6921" w:rsidRPr="002448B5">
        <w:rPr>
          <w:rFonts w:ascii="Segoe UI" w:hAnsi="Segoe UI" w:cs="Segoe UI"/>
          <w:sz w:val="22"/>
          <w:szCs w:val="22"/>
        </w:rPr>
        <w:t>, observado o disposto na Cláusula </w:t>
      </w:r>
      <w:r w:rsidR="00F07614" w:rsidRPr="002448B5">
        <w:rPr>
          <w:rFonts w:ascii="Segoe UI" w:hAnsi="Segoe UI" w:cs="Segoe UI"/>
          <w:sz w:val="22"/>
          <w:szCs w:val="22"/>
        </w:rPr>
        <w:fldChar w:fldCharType="begin"/>
      </w:r>
      <w:r w:rsidR="00F07614" w:rsidRPr="002448B5">
        <w:rPr>
          <w:rFonts w:ascii="Segoe UI" w:hAnsi="Segoe UI" w:cs="Segoe UI"/>
          <w:sz w:val="22"/>
          <w:szCs w:val="22"/>
        </w:rPr>
        <w:instrText xml:space="preserve"> REF _Ref66305992 \r \p \h </w:instrText>
      </w:r>
      <w:r w:rsidR="002448B5">
        <w:rPr>
          <w:rFonts w:ascii="Segoe UI" w:hAnsi="Segoe UI" w:cs="Segoe UI"/>
          <w:sz w:val="22"/>
          <w:szCs w:val="22"/>
        </w:rPr>
        <w:instrText xml:space="preserve"> \* MERGEFORMAT </w:instrText>
      </w:r>
      <w:r w:rsidR="00F07614" w:rsidRPr="002448B5">
        <w:rPr>
          <w:rFonts w:ascii="Segoe UI" w:hAnsi="Segoe UI" w:cs="Segoe UI"/>
          <w:sz w:val="22"/>
          <w:szCs w:val="22"/>
        </w:rPr>
      </w:r>
      <w:r w:rsidR="00F07614"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00F07614" w:rsidRPr="002448B5">
        <w:rPr>
          <w:rFonts w:ascii="Segoe UI" w:hAnsi="Segoe UI" w:cs="Segoe UI"/>
          <w:sz w:val="22"/>
          <w:szCs w:val="22"/>
        </w:rPr>
        <w:fldChar w:fldCharType="end"/>
      </w:r>
      <w:r w:rsidR="00D9453E" w:rsidRPr="002448B5">
        <w:rPr>
          <w:rFonts w:ascii="Segoe UI" w:hAnsi="Segoe UI" w:cs="Segoe UI"/>
          <w:sz w:val="22"/>
          <w:szCs w:val="22"/>
        </w:rPr>
        <w:t xml:space="preserve">; e </w:t>
      </w:r>
      <w:r w:rsidR="00D9453E" w:rsidRPr="002448B5">
        <w:rPr>
          <w:rFonts w:ascii="Segoe UI" w:hAnsi="Segoe UI" w:cs="Segoe UI"/>
          <w:b/>
          <w:sz w:val="22"/>
          <w:szCs w:val="22"/>
        </w:rPr>
        <w:t>(b)</w:t>
      </w:r>
      <w:r w:rsidR="00D9453E" w:rsidRPr="002448B5">
        <w:rPr>
          <w:rFonts w:ascii="Segoe UI" w:hAnsi="Segoe UI" w:cs="Segoe UI"/>
          <w:sz w:val="22"/>
          <w:szCs w:val="22"/>
        </w:rPr>
        <w:t xml:space="preserve"> Resgate Antecipado Obrigatório, ocasião na qual não será devido pela Devedora qualquer prêmio ou penalidade pelo resgate antecipado</w:t>
      </w:r>
      <w:r w:rsidR="002F329A" w:rsidRPr="002448B5">
        <w:rPr>
          <w:rFonts w:ascii="Segoe UI" w:hAnsi="Segoe UI" w:cs="Segoe UI"/>
          <w:sz w:val="22"/>
          <w:szCs w:val="22"/>
        </w:rPr>
        <w:t xml:space="preserve">; </w:t>
      </w:r>
      <w:r w:rsidRPr="002448B5">
        <w:rPr>
          <w:rFonts w:ascii="Segoe UI" w:hAnsi="Segoe UI" w:cs="Segoe UI"/>
          <w:sz w:val="22"/>
          <w:szCs w:val="22"/>
        </w:rPr>
        <w:t xml:space="preserve">ou </w:t>
      </w:r>
      <w:r w:rsidRPr="002448B5">
        <w:rPr>
          <w:rFonts w:ascii="Segoe UI" w:hAnsi="Segoe UI" w:cs="Segoe UI"/>
          <w:b/>
          <w:sz w:val="22"/>
          <w:szCs w:val="22"/>
        </w:rPr>
        <w:t>(</w:t>
      </w:r>
      <w:r w:rsidR="00D9453E" w:rsidRPr="002448B5">
        <w:rPr>
          <w:rFonts w:ascii="Segoe UI" w:hAnsi="Segoe UI" w:cs="Segoe UI"/>
          <w:b/>
          <w:sz w:val="22"/>
          <w:szCs w:val="22"/>
        </w:rPr>
        <w:t>iii</w:t>
      </w:r>
      <w:r w:rsidRPr="002448B5">
        <w:rPr>
          <w:rFonts w:ascii="Segoe UI" w:hAnsi="Segoe UI" w:cs="Segoe UI"/>
          <w:b/>
          <w:sz w:val="22"/>
          <w:szCs w:val="22"/>
        </w:rPr>
        <w:t>)</w:t>
      </w:r>
      <w:r w:rsidRPr="002448B5">
        <w:rPr>
          <w:rFonts w:ascii="Segoe UI" w:hAnsi="Segoe UI" w:cs="Segoe UI"/>
          <w:sz w:val="22"/>
        </w:rPr>
        <w:t xml:space="preserve"> </w:t>
      </w:r>
      <w:r w:rsidRPr="002448B5">
        <w:rPr>
          <w:rFonts w:ascii="Segoe UI" w:hAnsi="Segoe UI" w:cs="Segoe UI"/>
          <w:sz w:val="22"/>
          <w:szCs w:val="22"/>
        </w:rPr>
        <w:t xml:space="preserve">caso não haja acordo sobre </w:t>
      </w:r>
      <w:r w:rsidR="00C03820" w:rsidRPr="002448B5">
        <w:rPr>
          <w:rFonts w:ascii="Segoe UI" w:hAnsi="Segoe UI" w:cs="Segoe UI"/>
          <w:sz w:val="22"/>
          <w:szCs w:val="22"/>
        </w:rPr>
        <w:t xml:space="preserve">o Índice Substitutivo </w:t>
      </w:r>
      <w:r w:rsidRPr="002448B5">
        <w:rPr>
          <w:rFonts w:ascii="Segoe UI" w:hAnsi="Segoe UI" w:cs="Segoe UI"/>
          <w:sz w:val="22"/>
          <w:szCs w:val="22"/>
        </w:rPr>
        <w:t>entre os Titulares de CRI</w:t>
      </w:r>
      <w:r w:rsidR="000601CF" w:rsidRPr="002448B5">
        <w:rPr>
          <w:rFonts w:ascii="Segoe UI" w:hAnsi="Segoe UI" w:cs="Segoe UI"/>
          <w:sz w:val="22"/>
          <w:szCs w:val="22"/>
        </w:rPr>
        <w:t>, a Emissora</w:t>
      </w:r>
      <w:r w:rsidR="005367C6" w:rsidRPr="002448B5">
        <w:rPr>
          <w:rFonts w:ascii="Segoe UI" w:hAnsi="Segoe UI" w:cs="Segoe UI"/>
          <w:sz w:val="22"/>
          <w:szCs w:val="22"/>
        </w:rPr>
        <w:t xml:space="preserve"> </w:t>
      </w:r>
      <w:r w:rsidR="00F86120" w:rsidRPr="002448B5">
        <w:rPr>
          <w:rFonts w:ascii="Segoe UI" w:hAnsi="Segoe UI" w:cs="Segoe UI"/>
          <w:sz w:val="22"/>
          <w:szCs w:val="22"/>
        </w:rPr>
        <w:t>e a Devedora</w:t>
      </w:r>
      <w:r w:rsidRPr="002448B5">
        <w:rPr>
          <w:rFonts w:ascii="Segoe UI" w:hAnsi="Segoe UI" w:cs="Segoe UI"/>
          <w:sz w:val="22"/>
          <w:szCs w:val="22"/>
        </w:rPr>
        <w:t xml:space="preserve">, ou caso não seja realizada a Assembleia Geral para deliberação acerca </w:t>
      </w:r>
      <w:r w:rsidR="00C03820" w:rsidRPr="002448B5">
        <w:rPr>
          <w:rFonts w:ascii="Segoe UI" w:hAnsi="Segoe UI" w:cs="Segoe UI"/>
          <w:sz w:val="22"/>
          <w:szCs w:val="22"/>
        </w:rPr>
        <w:t>do Índice Substitutivo</w:t>
      </w:r>
      <w:r w:rsidRPr="002448B5">
        <w:rPr>
          <w:rFonts w:ascii="Segoe UI" w:hAnsi="Segoe UI" w:cs="Segoe UI"/>
          <w:sz w:val="22"/>
          <w:szCs w:val="22"/>
        </w:rPr>
        <w:t xml:space="preserve">, nos termos </w:t>
      </w:r>
      <w:r w:rsidR="00A21025" w:rsidRPr="002448B5">
        <w:rPr>
          <w:rFonts w:ascii="Segoe UI" w:hAnsi="Segoe UI" w:cs="Segoe UI"/>
          <w:sz w:val="22"/>
          <w:szCs w:val="22"/>
        </w:rPr>
        <w:t>da Cláusula</w:t>
      </w:r>
      <w:r w:rsidR="00D9453E" w:rsidRPr="002448B5">
        <w:rPr>
          <w:rFonts w:ascii="Segoe UI" w:hAnsi="Segoe UI" w:cs="Segoe UI"/>
          <w:sz w:val="22"/>
          <w:szCs w:val="22"/>
        </w:rPr>
        <w:t> </w:t>
      </w:r>
      <w:r w:rsidR="000601CF" w:rsidRPr="002448B5">
        <w:rPr>
          <w:rFonts w:ascii="Segoe UI" w:hAnsi="Segoe UI" w:cs="Segoe UI"/>
          <w:sz w:val="22"/>
          <w:szCs w:val="22"/>
        </w:rPr>
        <w:fldChar w:fldCharType="begin"/>
      </w:r>
      <w:r w:rsidR="000601CF" w:rsidRPr="002448B5">
        <w:rPr>
          <w:rFonts w:ascii="Segoe UI" w:hAnsi="Segoe UI" w:cs="Segoe UI"/>
          <w:sz w:val="22"/>
          <w:szCs w:val="22"/>
        </w:rPr>
        <w:instrText xml:space="preserve"> REF _Ref7707727 \r \p \h </w:instrText>
      </w:r>
      <w:r w:rsidR="00E754B3" w:rsidRPr="002448B5">
        <w:rPr>
          <w:rFonts w:ascii="Segoe UI" w:hAnsi="Segoe UI" w:cs="Segoe UI"/>
          <w:sz w:val="22"/>
          <w:szCs w:val="22"/>
        </w:rPr>
        <w:instrText xml:space="preserve"> \* MERGEFORMAT </w:instrText>
      </w:r>
      <w:r w:rsidR="000601CF" w:rsidRPr="002448B5">
        <w:rPr>
          <w:rFonts w:ascii="Segoe UI" w:hAnsi="Segoe UI" w:cs="Segoe UI"/>
          <w:sz w:val="22"/>
          <w:szCs w:val="22"/>
        </w:rPr>
      </w:r>
      <w:r w:rsidR="000601CF" w:rsidRPr="002448B5">
        <w:rPr>
          <w:rFonts w:ascii="Segoe UI" w:hAnsi="Segoe UI" w:cs="Segoe UI"/>
          <w:sz w:val="22"/>
          <w:szCs w:val="22"/>
        </w:rPr>
        <w:fldChar w:fldCharType="separate"/>
      </w:r>
      <w:r w:rsidR="002448B5" w:rsidRPr="002448B5">
        <w:rPr>
          <w:rFonts w:ascii="Segoe UI" w:hAnsi="Segoe UI" w:cs="Segoe UI"/>
          <w:sz w:val="22"/>
          <w:szCs w:val="22"/>
        </w:rPr>
        <w:t>5.3 acima</w:t>
      </w:r>
      <w:r w:rsidR="000601CF" w:rsidRPr="002448B5">
        <w:rPr>
          <w:rFonts w:ascii="Segoe UI" w:hAnsi="Segoe UI" w:cs="Segoe UI"/>
          <w:sz w:val="22"/>
          <w:szCs w:val="22"/>
        </w:rPr>
        <w:fldChar w:fldCharType="end"/>
      </w:r>
      <w:r w:rsidR="0030555A" w:rsidRPr="002448B5">
        <w:rPr>
          <w:rFonts w:ascii="Segoe UI" w:hAnsi="Segoe UI" w:cs="Segoe UI"/>
          <w:sz w:val="22"/>
          <w:szCs w:val="22"/>
        </w:rPr>
        <w:t xml:space="preserve"> (“</w:t>
      </w:r>
      <w:r w:rsidR="0030555A" w:rsidRPr="002448B5">
        <w:rPr>
          <w:rFonts w:ascii="Segoe UI" w:hAnsi="Segoe UI" w:cs="Segoe UI"/>
          <w:sz w:val="22"/>
          <w:szCs w:val="22"/>
          <w:u w:val="single"/>
        </w:rPr>
        <w:t>Resgate Antecipado dos CRI</w:t>
      </w:r>
      <w:r w:rsidR="0030555A" w:rsidRPr="002448B5">
        <w:rPr>
          <w:rFonts w:ascii="Segoe UI" w:hAnsi="Segoe UI" w:cs="Segoe UI"/>
          <w:sz w:val="22"/>
          <w:szCs w:val="22"/>
        </w:rPr>
        <w:t>”)</w:t>
      </w:r>
      <w:r w:rsidRPr="002448B5">
        <w:rPr>
          <w:rFonts w:ascii="Segoe UI" w:hAnsi="Segoe UI" w:cs="Segoe UI"/>
          <w:sz w:val="22"/>
          <w:szCs w:val="22"/>
        </w:rPr>
        <w:t>.</w:t>
      </w:r>
      <w:bookmarkEnd w:id="252"/>
      <w:bookmarkEnd w:id="254"/>
      <w:r w:rsidR="00913D5A" w:rsidRPr="002448B5">
        <w:rPr>
          <w:rFonts w:ascii="Segoe UI" w:hAnsi="Segoe UI" w:cs="Segoe UI"/>
          <w:sz w:val="22"/>
          <w:szCs w:val="22"/>
        </w:rPr>
        <w:t xml:space="preserve"> </w:t>
      </w:r>
    </w:p>
    <w:p w14:paraId="3CD8DFB6" w14:textId="0E03D848"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255" w:name="_Ref40149488"/>
      <w:bookmarkStart w:id="256" w:name="_Ref22559725"/>
      <w:r w:rsidRPr="002448B5">
        <w:rPr>
          <w:rFonts w:ascii="Segoe UI" w:hAnsi="Segoe UI" w:cs="Segoe UI"/>
          <w:sz w:val="22"/>
          <w:szCs w:val="22"/>
        </w:rPr>
        <w:t xml:space="preserve">Para fins da hipótese de Resgate Antecipado dos CRI prevista no inciso (i) </w:t>
      </w:r>
      <w:r w:rsidR="00D9453E" w:rsidRPr="002448B5">
        <w:rPr>
          <w:rFonts w:ascii="Segoe UI" w:hAnsi="Segoe UI" w:cs="Segoe UI"/>
          <w:sz w:val="22"/>
          <w:szCs w:val="22"/>
        </w:rPr>
        <w:t>da Cláusula </w:t>
      </w:r>
      <w:r w:rsidR="00D9453E" w:rsidRPr="002448B5">
        <w:rPr>
          <w:rFonts w:ascii="Segoe UI" w:hAnsi="Segoe UI" w:cs="Segoe UI"/>
          <w:sz w:val="22"/>
          <w:szCs w:val="22"/>
        </w:rPr>
        <w:fldChar w:fldCharType="begin"/>
      </w:r>
      <w:r w:rsidR="00D9453E"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00D9453E" w:rsidRPr="002448B5">
        <w:rPr>
          <w:rFonts w:ascii="Segoe UI" w:hAnsi="Segoe UI" w:cs="Segoe UI"/>
          <w:sz w:val="22"/>
          <w:szCs w:val="22"/>
        </w:rPr>
      </w:r>
      <w:r w:rsidR="00D9453E" w:rsidRPr="002448B5">
        <w:rPr>
          <w:rFonts w:ascii="Segoe UI" w:hAnsi="Segoe UI" w:cs="Segoe UI"/>
          <w:sz w:val="22"/>
          <w:szCs w:val="22"/>
        </w:rPr>
        <w:fldChar w:fldCharType="separate"/>
      </w:r>
      <w:r w:rsidR="002448B5" w:rsidRPr="002448B5">
        <w:rPr>
          <w:rFonts w:ascii="Segoe UI" w:hAnsi="Segoe UI" w:cs="Segoe UI"/>
          <w:sz w:val="22"/>
          <w:szCs w:val="22"/>
        </w:rPr>
        <w:t>6.2 acima</w:t>
      </w:r>
      <w:r w:rsidR="00D9453E" w:rsidRPr="002448B5">
        <w:rPr>
          <w:rFonts w:ascii="Segoe UI" w:hAnsi="Segoe UI" w:cs="Segoe UI"/>
          <w:sz w:val="22"/>
          <w:szCs w:val="22"/>
        </w:rPr>
        <w:fldChar w:fldCharType="end"/>
      </w:r>
      <w:r w:rsidRPr="002448B5">
        <w:rPr>
          <w:rFonts w:ascii="Segoe UI" w:hAnsi="Segoe UI" w:cs="Segoe UI"/>
          <w:sz w:val="22"/>
          <w:szCs w:val="22"/>
        </w:rPr>
        <w:t xml:space="preserve">, na ocorrência de qualquer Evento de </w:t>
      </w:r>
      <w:r w:rsidR="000601CF" w:rsidRPr="002448B5">
        <w:rPr>
          <w:rFonts w:ascii="Segoe UI" w:hAnsi="Segoe UI" w:cs="Segoe UI"/>
          <w:sz w:val="22"/>
          <w:szCs w:val="22"/>
        </w:rPr>
        <w:t xml:space="preserve">Vencimento Antecipado </w:t>
      </w:r>
      <w:r w:rsidRPr="002448B5">
        <w:rPr>
          <w:rFonts w:ascii="Segoe UI" w:hAnsi="Segoe UI" w:cs="Segoe UI"/>
          <w:sz w:val="22"/>
          <w:szCs w:val="22"/>
        </w:rPr>
        <w:t>Não Automático</w:t>
      </w:r>
      <w:r w:rsidR="002F329A" w:rsidRPr="002448B5">
        <w:rPr>
          <w:rFonts w:ascii="Segoe UI" w:hAnsi="Segoe UI" w:cs="Segoe UI"/>
          <w:sz w:val="22"/>
          <w:szCs w:val="22"/>
        </w:rPr>
        <w:t xml:space="preserve"> (conforme definido na Escritura de Emissão)</w:t>
      </w:r>
      <w:r w:rsidRPr="002448B5">
        <w:rPr>
          <w:rFonts w:ascii="Segoe UI" w:hAnsi="Segoe UI" w:cs="Segoe UI"/>
          <w:sz w:val="22"/>
          <w:szCs w:val="22"/>
        </w:rPr>
        <w:t xml:space="preserve">, a Emissora e/ou o Agente Fiduciário deverá, em até </w:t>
      </w:r>
      <w:r w:rsidR="00907FF6" w:rsidRPr="002448B5">
        <w:rPr>
          <w:rFonts w:ascii="Segoe UI" w:hAnsi="Segoe UI" w:cs="Segoe UI"/>
          <w:sz w:val="22"/>
          <w:szCs w:val="22"/>
        </w:rPr>
        <w:t>3</w:t>
      </w:r>
      <w:r w:rsidRPr="002448B5">
        <w:rPr>
          <w:rFonts w:ascii="Segoe UI" w:hAnsi="Segoe UI" w:cs="Segoe UI"/>
          <w:sz w:val="22"/>
          <w:szCs w:val="22"/>
        </w:rPr>
        <w:t xml:space="preserve"> (</w:t>
      </w:r>
      <w:r w:rsidR="00907FF6" w:rsidRPr="002448B5">
        <w:rPr>
          <w:rFonts w:ascii="Segoe UI" w:hAnsi="Segoe UI" w:cs="Segoe UI"/>
          <w:sz w:val="22"/>
          <w:szCs w:val="22"/>
        </w:rPr>
        <w:t>três</w:t>
      </w:r>
      <w:r w:rsidRPr="002448B5">
        <w:rPr>
          <w:rFonts w:ascii="Segoe UI" w:hAnsi="Segoe UI" w:cs="Segoe UI"/>
          <w:sz w:val="22"/>
          <w:szCs w:val="22"/>
        </w:rPr>
        <w:t xml:space="preserve">) Dias Úteis contados da ciência, pela Emissora e/ou pelo Agente Fiduciário, da ocorrência de referido evento, convocar uma Assembleia Geral, para deliberar sobre a orientação a ser tomada pela </w:t>
      </w:r>
      <w:r w:rsidR="00C7548F" w:rsidRPr="002448B5">
        <w:rPr>
          <w:rFonts w:ascii="Segoe UI" w:hAnsi="Segoe UI" w:cs="Segoe UI"/>
          <w:sz w:val="22"/>
          <w:szCs w:val="22"/>
        </w:rPr>
        <w:t>Emissora</w:t>
      </w:r>
      <w:r w:rsidRPr="002448B5">
        <w:rPr>
          <w:rFonts w:ascii="Segoe UI" w:hAnsi="Segoe UI" w:cs="Segoe UI"/>
          <w:sz w:val="22"/>
          <w:szCs w:val="22"/>
        </w:rPr>
        <w:t xml:space="preserve"> em relação a eventual </w:t>
      </w:r>
      <w:r w:rsidR="007962B4" w:rsidRPr="002448B5">
        <w:rPr>
          <w:rFonts w:ascii="Segoe UI" w:hAnsi="Segoe UI" w:cs="Segoe UI"/>
          <w:sz w:val="22"/>
          <w:szCs w:val="22"/>
        </w:rPr>
        <w:t xml:space="preserve">não </w:t>
      </w:r>
      <w:r w:rsidR="000601CF" w:rsidRPr="002448B5">
        <w:rPr>
          <w:rFonts w:ascii="Segoe UI" w:hAnsi="Segoe UI" w:cs="Segoe UI"/>
          <w:sz w:val="22"/>
          <w:szCs w:val="22"/>
        </w:rPr>
        <w:t>declaração do vencimento antecipado das Debêntures</w:t>
      </w:r>
      <w:r w:rsidRPr="002448B5">
        <w:rPr>
          <w:rFonts w:ascii="Segoe UI" w:hAnsi="Segoe UI" w:cs="Segoe UI"/>
          <w:sz w:val="22"/>
          <w:szCs w:val="22"/>
        </w:rPr>
        <w:t>, observados os quóruns de instalação e deliberação previstos neste Termo de Securitização.</w:t>
      </w:r>
      <w:bookmarkEnd w:id="255"/>
      <w:r w:rsidRPr="002448B5">
        <w:rPr>
          <w:rFonts w:ascii="Segoe UI" w:hAnsi="Segoe UI" w:cs="Segoe UI"/>
          <w:sz w:val="22"/>
          <w:szCs w:val="22"/>
        </w:rPr>
        <w:t xml:space="preserve"> </w:t>
      </w:r>
      <w:bookmarkEnd w:id="256"/>
    </w:p>
    <w:p w14:paraId="670B1DB6" w14:textId="71DCF54F" w:rsidR="008E23A0" w:rsidRPr="002448B5" w:rsidRDefault="00C63A3F">
      <w:pPr>
        <w:pStyle w:val="PargrafodaLista"/>
        <w:numPr>
          <w:ilvl w:val="3"/>
          <w:numId w:val="5"/>
        </w:numPr>
        <w:suppressAutoHyphens/>
        <w:spacing w:after="240" w:line="320" w:lineRule="atLeast"/>
        <w:ind w:left="1134" w:hanging="1134"/>
        <w:jc w:val="both"/>
        <w:rPr>
          <w:rFonts w:ascii="Segoe UI" w:hAnsi="Segoe UI" w:cs="Segoe UI"/>
          <w:sz w:val="22"/>
          <w:szCs w:val="22"/>
        </w:rPr>
      </w:pPr>
      <w:bookmarkStart w:id="257" w:name="_Ref525693975"/>
      <w:bookmarkStart w:id="258" w:name="_Ref40149607"/>
      <w:r w:rsidRPr="002448B5">
        <w:rPr>
          <w:rFonts w:ascii="Segoe UI" w:hAnsi="Segoe UI" w:cs="Segoe UI"/>
          <w:sz w:val="22"/>
          <w:szCs w:val="22"/>
        </w:rPr>
        <w:t xml:space="preserve">A </w:t>
      </w:r>
      <w:r w:rsidR="00051EB4" w:rsidRPr="002448B5">
        <w:rPr>
          <w:rFonts w:ascii="Segoe UI" w:hAnsi="Segoe UI" w:cs="Segoe UI"/>
          <w:sz w:val="22"/>
          <w:szCs w:val="22"/>
        </w:rPr>
        <w:t xml:space="preserve">Assembleia Geral </w:t>
      </w:r>
      <w:r w:rsidR="00AA792C" w:rsidRPr="002448B5">
        <w:rPr>
          <w:rFonts w:ascii="Segoe UI" w:hAnsi="Segoe UI" w:cs="Segoe UI"/>
          <w:sz w:val="22"/>
          <w:szCs w:val="22"/>
        </w:rPr>
        <w:t xml:space="preserve">prevista </w:t>
      </w:r>
      <w:r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_Ref40149488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6.2.1 acima</w:t>
      </w:r>
      <w:r w:rsidRPr="002448B5">
        <w:rPr>
          <w:rFonts w:ascii="Segoe UI" w:hAnsi="Segoe UI" w:cs="Segoe UI"/>
          <w:sz w:val="22"/>
          <w:szCs w:val="22"/>
        </w:rPr>
        <w:fldChar w:fldCharType="end"/>
      </w:r>
      <w:r w:rsidRPr="002448B5">
        <w:rPr>
          <w:rFonts w:ascii="Segoe UI" w:hAnsi="Segoe UI" w:cs="Segoe UI"/>
          <w:sz w:val="22"/>
          <w:szCs w:val="22"/>
        </w:rPr>
        <w:t xml:space="preserve"> será instalada,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r w:rsidR="007962B4" w:rsidRPr="002448B5">
        <w:rPr>
          <w:rFonts w:ascii="Segoe UI" w:hAnsi="Segoe UI" w:cs="Segoe UI"/>
          <w:sz w:val="22"/>
          <w:szCs w:val="22"/>
        </w:rPr>
        <w:t xml:space="preserve"> sendo certo que tal decisão terá caráter irrevogável e irretratável</w:t>
      </w:r>
      <w:r w:rsidR="0070613B" w:rsidRPr="002448B5">
        <w:rPr>
          <w:rFonts w:ascii="Segoe UI" w:hAnsi="Segoe UI" w:cs="Segoe UI"/>
          <w:sz w:val="22"/>
          <w:szCs w:val="22"/>
        </w:rPr>
        <w:t xml:space="preserve"> </w:t>
      </w:r>
      <w:r w:rsidR="00051EB4" w:rsidRPr="002448B5">
        <w:rPr>
          <w:rFonts w:ascii="Segoe UI" w:hAnsi="Segoe UI" w:cs="Segoe UI"/>
          <w:sz w:val="22"/>
          <w:szCs w:val="22"/>
        </w:rPr>
        <w:t xml:space="preserve">e </w:t>
      </w:r>
      <w:r w:rsidR="007962B4" w:rsidRPr="002448B5">
        <w:rPr>
          <w:rFonts w:ascii="Segoe UI" w:hAnsi="Segoe UI" w:cs="Segoe UI"/>
          <w:sz w:val="22"/>
          <w:szCs w:val="22"/>
        </w:rPr>
        <w:t xml:space="preserve">será vinculante à </w:t>
      </w:r>
      <w:r w:rsidR="00C7548F" w:rsidRPr="002448B5">
        <w:rPr>
          <w:rFonts w:ascii="Segoe UI" w:hAnsi="Segoe UI" w:cs="Segoe UI"/>
          <w:sz w:val="22"/>
          <w:szCs w:val="22"/>
        </w:rPr>
        <w:t>Emissora</w:t>
      </w:r>
      <w:r w:rsidR="000E0144" w:rsidRPr="002448B5">
        <w:rPr>
          <w:rFonts w:ascii="Segoe UI" w:hAnsi="Segoe UI" w:cs="Segoe UI"/>
          <w:sz w:val="22"/>
          <w:szCs w:val="22"/>
        </w:rPr>
        <w:t>.</w:t>
      </w:r>
      <w:bookmarkEnd w:id="257"/>
      <w:bookmarkEnd w:id="258"/>
    </w:p>
    <w:p w14:paraId="307FABBB" w14:textId="77777777" w:rsidR="00D9453E" w:rsidRPr="002448B5" w:rsidRDefault="00C63A3F">
      <w:pPr>
        <w:pStyle w:val="PargrafodaLista"/>
        <w:numPr>
          <w:ilvl w:val="3"/>
          <w:numId w:val="5"/>
        </w:numPr>
        <w:suppressAutoHyphens/>
        <w:spacing w:after="240" w:line="320" w:lineRule="atLeast"/>
        <w:ind w:left="1134" w:hanging="1134"/>
        <w:jc w:val="both"/>
        <w:rPr>
          <w:rFonts w:ascii="Segoe UI" w:hAnsi="Segoe UI" w:cs="Segoe UI"/>
          <w:sz w:val="22"/>
          <w:szCs w:val="22"/>
        </w:rPr>
      </w:pPr>
      <w:bookmarkStart w:id="259" w:name="_Hlk24451225"/>
      <w:r w:rsidRPr="002448B5">
        <w:rPr>
          <w:rFonts w:ascii="Segoe UI" w:hAnsi="Segoe UI" w:cs="Segoe UI"/>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2448B5" w:rsidRDefault="00C63A3F">
      <w:pPr>
        <w:pStyle w:val="PargrafodaLista"/>
        <w:numPr>
          <w:ilvl w:val="3"/>
          <w:numId w:val="5"/>
        </w:numPr>
        <w:suppressAutoHyphens/>
        <w:spacing w:after="240" w:line="320" w:lineRule="atLeast"/>
        <w:ind w:left="1134" w:hanging="1134"/>
        <w:jc w:val="both"/>
        <w:rPr>
          <w:rFonts w:ascii="Segoe UI" w:hAnsi="Segoe UI" w:cs="Segoe UI"/>
          <w:sz w:val="22"/>
          <w:szCs w:val="22"/>
        </w:rPr>
      </w:pPr>
      <w:bookmarkStart w:id="260" w:name="_Hlk48150773"/>
      <w:r w:rsidRPr="002448B5">
        <w:rPr>
          <w:rFonts w:ascii="Segoe UI" w:hAnsi="Segoe UI" w:cs="Segoe UI"/>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bookmarkEnd w:id="259"/>
      <w:bookmarkEnd w:id="260"/>
      <w:r w:rsidR="00E313FC" w:rsidRPr="002448B5">
        <w:rPr>
          <w:rFonts w:ascii="Segoe UI" w:hAnsi="Segoe UI" w:cs="Segoe UI"/>
          <w:sz w:val="22"/>
          <w:szCs w:val="22"/>
        </w:rPr>
        <w:t>.</w:t>
      </w:r>
    </w:p>
    <w:p w14:paraId="71C56430" w14:textId="74D2509C" w:rsidR="00BE7AB9"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rPr>
      </w:pPr>
      <w:bookmarkStart w:id="261" w:name="_Ref66305992"/>
      <w:bookmarkStart w:id="262" w:name="_Ref22828570"/>
      <w:bookmarkStart w:id="263" w:name="_Ref22541559"/>
      <w:r w:rsidRPr="002448B5">
        <w:rPr>
          <w:rFonts w:ascii="Segoe UI" w:hAnsi="Segoe UI" w:cs="Segoe UI"/>
          <w:sz w:val="22"/>
          <w:szCs w:val="22"/>
        </w:rPr>
        <w:t>Para fins da hipótese de Resgate Antecipado dos CRI prevista no inciso (ii)(a),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F7713F" w:rsidRPr="002448B5">
        <w:rPr>
          <w:rFonts w:ascii="Segoe UI" w:hAnsi="Segoe UI" w:cs="Segoe UI"/>
          <w:sz w:val="22"/>
        </w:rPr>
        <w:t xml:space="preserve">, a Emissora deverá resgatar antecipadamente a totalidade dos CRI pelo Valor Nominal Unitário Atualizado dos CRI, acrescido da Remuneração, calculada </w:t>
      </w:r>
      <w:r w:rsidR="00F7713F" w:rsidRPr="002448B5">
        <w:rPr>
          <w:rFonts w:ascii="Segoe UI" w:hAnsi="Segoe UI" w:cs="Segoe UI"/>
          <w:i/>
          <w:sz w:val="22"/>
        </w:rPr>
        <w:t>pro rata temporis</w:t>
      </w:r>
      <w:r w:rsidR="00F7713F" w:rsidRPr="002448B5">
        <w:rPr>
          <w:rFonts w:ascii="Segoe UI" w:hAnsi="Segoe UI" w:cs="Segoe UI"/>
          <w:sz w:val="22"/>
        </w:rPr>
        <w:t xml:space="preserve"> desde a primeira Data de Integralização ou a Data de Pagamento de Remuneração dos CRI imediatamente anterior, conforme o caso, até a data do efetivo pagamento</w:t>
      </w:r>
      <w:r w:rsidR="00F7357C" w:rsidRPr="002448B5">
        <w:rPr>
          <w:rFonts w:ascii="Segoe UI" w:hAnsi="Segoe UI" w:cs="Segoe UI"/>
          <w:sz w:val="22"/>
        </w:rPr>
        <w:t xml:space="preserve">, e dos Encargos Moratórios, se </w:t>
      </w:r>
      <w:r w:rsidR="002F5F88" w:rsidRPr="002448B5">
        <w:rPr>
          <w:rFonts w:ascii="Segoe UI" w:hAnsi="Segoe UI" w:cs="Segoe UI"/>
          <w:sz w:val="22"/>
        </w:rPr>
        <w:t>aplicáveis </w:t>
      </w:r>
      <w:r w:rsidR="00F7713F" w:rsidRPr="002448B5">
        <w:rPr>
          <w:rFonts w:ascii="Segoe UI" w:hAnsi="Segoe UI" w:cs="Segoe UI"/>
          <w:sz w:val="22"/>
        </w:rPr>
        <w:t>(“</w:t>
      </w:r>
      <w:r w:rsidR="00F7713F" w:rsidRPr="002448B5">
        <w:rPr>
          <w:rFonts w:ascii="Segoe UI" w:hAnsi="Segoe UI" w:cs="Segoe UI"/>
          <w:sz w:val="22"/>
          <w:u w:val="single"/>
        </w:rPr>
        <w:t>Saldo Devedor</w:t>
      </w:r>
      <w:r w:rsidR="00F7713F" w:rsidRPr="002448B5">
        <w:rPr>
          <w:rFonts w:ascii="Segoe UI" w:hAnsi="Segoe UI" w:cs="Segoe UI"/>
          <w:sz w:val="22"/>
        </w:rPr>
        <w:t xml:space="preserve">”), acrescido ainda, exclusivamente </w:t>
      </w:r>
      <w:r w:rsidR="00F7713F" w:rsidRPr="002448B5">
        <w:rPr>
          <w:rFonts w:ascii="Segoe UI" w:hAnsi="Segoe UI" w:cs="Segoe UI"/>
          <w:sz w:val="22"/>
          <w:szCs w:val="22"/>
        </w:rPr>
        <w:t>no</w:t>
      </w:r>
      <w:r w:rsidR="002E09A1" w:rsidRPr="002448B5">
        <w:rPr>
          <w:rFonts w:ascii="Segoe UI" w:hAnsi="Segoe UI" w:cs="Segoe UI"/>
          <w:sz w:val="22"/>
          <w:szCs w:val="22"/>
        </w:rPr>
        <w:t>s</w:t>
      </w:r>
      <w:r w:rsidR="00F7713F" w:rsidRPr="002448B5">
        <w:rPr>
          <w:rFonts w:ascii="Segoe UI" w:hAnsi="Segoe UI" w:cs="Segoe UI"/>
          <w:sz w:val="22"/>
          <w:szCs w:val="22"/>
        </w:rPr>
        <w:t xml:space="preserve"> caso</w:t>
      </w:r>
      <w:r w:rsidR="002E09A1" w:rsidRPr="002448B5">
        <w:rPr>
          <w:rFonts w:ascii="Segoe UI" w:hAnsi="Segoe UI" w:cs="Segoe UI"/>
          <w:sz w:val="22"/>
          <w:szCs w:val="22"/>
        </w:rPr>
        <w:t>s</w:t>
      </w:r>
      <w:r w:rsidR="00F7713F" w:rsidRPr="002448B5">
        <w:rPr>
          <w:rFonts w:ascii="Segoe UI" w:hAnsi="Segoe UI" w:cs="Segoe UI"/>
          <w:sz w:val="22"/>
          <w:szCs w:val="22"/>
        </w:rPr>
        <w:t xml:space="preserve"> </w:t>
      </w:r>
      <w:r w:rsidR="002E09A1" w:rsidRPr="002448B5">
        <w:rPr>
          <w:rFonts w:ascii="Segoe UI" w:hAnsi="Segoe UI" w:cs="Segoe UI"/>
          <w:sz w:val="22"/>
          <w:szCs w:val="22"/>
        </w:rPr>
        <w:t xml:space="preserve">de </w:t>
      </w:r>
      <w:r w:rsidR="0030555A" w:rsidRPr="002448B5">
        <w:rPr>
          <w:rFonts w:ascii="Segoe UI" w:hAnsi="Segoe UI" w:cs="Segoe UI"/>
          <w:sz w:val="22"/>
          <w:szCs w:val="22"/>
        </w:rPr>
        <w:t xml:space="preserve">Resgate Antecipado </w:t>
      </w:r>
      <w:r w:rsidR="00AA792C" w:rsidRPr="002448B5">
        <w:rPr>
          <w:rFonts w:ascii="Segoe UI" w:hAnsi="Segoe UI" w:cs="Segoe UI"/>
          <w:sz w:val="22"/>
          <w:szCs w:val="22"/>
        </w:rPr>
        <w:t xml:space="preserve">Facultativo </w:t>
      </w:r>
      <w:r w:rsidR="0030555A" w:rsidRPr="002448B5">
        <w:rPr>
          <w:rFonts w:ascii="Segoe UI" w:hAnsi="Segoe UI" w:cs="Segoe UI"/>
          <w:sz w:val="22"/>
          <w:szCs w:val="22"/>
        </w:rPr>
        <w:t>das Debêntures</w:t>
      </w:r>
      <w:r w:rsidR="002E09A1" w:rsidRPr="002448B5">
        <w:rPr>
          <w:rFonts w:ascii="Segoe UI" w:hAnsi="Segoe UI" w:cs="Segoe UI"/>
          <w:sz w:val="22"/>
          <w:szCs w:val="22"/>
        </w:rPr>
        <w:t xml:space="preserve"> </w:t>
      </w:r>
      <w:r w:rsidR="0030555A" w:rsidRPr="002448B5">
        <w:rPr>
          <w:rFonts w:ascii="Segoe UI" w:hAnsi="Segoe UI" w:cs="Segoe UI"/>
          <w:sz w:val="22"/>
          <w:szCs w:val="22"/>
        </w:rPr>
        <w:t xml:space="preserve">(conforme definido na Escritura de Emissão) </w:t>
      </w:r>
      <w:r w:rsidR="00F7713F" w:rsidRPr="002448B5">
        <w:rPr>
          <w:rFonts w:ascii="Segoe UI" w:hAnsi="Segoe UI" w:cs="Segoe UI"/>
          <w:sz w:val="22"/>
          <w:szCs w:val="22"/>
        </w:rPr>
        <w:t>previsto</w:t>
      </w:r>
      <w:r w:rsidR="00F7713F" w:rsidRPr="002448B5">
        <w:rPr>
          <w:rFonts w:ascii="Segoe UI" w:hAnsi="Segoe UI" w:cs="Segoe UI"/>
          <w:sz w:val="22"/>
        </w:rPr>
        <w:t xml:space="preserve"> no inciso (ii)</w:t>
      </w:r>
      <w:r w:rsidR="002F5F88" w:rsidRPr="002448B5">
        <w:rPr>
          <w:rFonts w:ascii="Segoe UI" w:hAnsi="Segoe UI" w:cs="Segoe UI"/>
          <w:sz w:val="22"/>
        </w:rPr>
        <w:t>(a)</w:t>
      </w:r>
      <w:r w:rsidR="00F7713F" w:rsidRPr="002448B5">
        <w:rPr>
          <w:rFonts w:ascii="Segoe UI" w:hAnsi="Segoe UI" w:cs="Segoe UI"/>
          <w:sz w:val="22"/>
        </w:rPr>
        <w:t xml:space="preserve"> </w:t>
      </w:r>
      <w:r w:rsidR="002F5F88" w:rsidRPr="002448B5">
        <w:rPr>
          <w:rFonts w:ascii="Segoe UI" w:hAnsi="Segoe UI" w:cs="Segoe UI"/>
          <w:sz w:val="22"/>
        </w:rPr>
        <w:t xml:space="preserve">da </w:t>
      </w:r>
      <w:r w:rsidR="00D771C7" w:rsidRPr="002448B5">
        <w:rPr>
          <w:rFonts w:ascii="Segoe UI" w:hAnsi="Segoe UI" w:cs="Segoe UI"/>
          <w:sz w:val="22"/>
        </w:rPr>
        <w:t>Cláusula </w:t>
      </w:r>
      <w:r w:rsidR="002F5F88" w:rsidRPr="002448B5">
        <w:rPr>
          <w:rFonts w:ascii="Segoe UI" w:hAnsi="Segoe UI" w:cs="Segoe UI"/>
          <w:sz w:val="22"/>
        </w:rPr>
        <w:fldChar w:fldCharType="begin"/>
      </w:r>
      <w:r w:rsidR="002F5F88" w:rsidRPr="002448B5">
        <w:rPr>
          <w:rFonts w:ascii="Segoe UI" w:hAnsi="Segoe UI" w:cs="Segoe UI"/>
          <w:sz w:val="22"/>
        </w:rPr>
        <w:instrText xml:space="preserve"> REF _Ref70360372 \r \p \h </w:instrText>
      </w:r>
      <w:r w:rsidR="00847C75" w:rsidRPr="002448B5">
        <w:rPr>
          <w:rFonts w:ascii="Segoe UI" w:hAnsi="Segoe UI" w:cs="Segoe UI"/>
          <w:sz w:val="22"/>
        </w:rPr>
        <w:instrText xml:space="preserve"> \* MERGEFORMAT </w:instrText>
      </w:r>
      <w:r w:rsidR="002F5F88" w:rsidRPr="002448B5">
        <w:rPr>
          <w:rFonts w:ascii="Segoe UI" w:hAnsi="Segoe UI" w:cs="Segoe UI"/>
          <w:sz w:val="22"/>
        </w:rPr>
      </w:r>
      <w:r w:rsidR="002F5F88" w:rsidRPr="002448B5">
        <w:rPr>
          <w:rFonts w:ascii="Segoe UI" w:hAnsi="Segoe UI" w:cs="Segoe UI"/>
          <w:sz w:val="22"/>
        </w:rPr>
        <w:fldChar w:fldCharType="separate"/>
      </w:r>
      <w:r w:rsidR="002448B5" w:rsidRPr="002448B5">
        <w:rPr>
          <w:rFonts w:ascii="Segoe UI" w:hAnsi="Segoe UI" w:cs="Segoe UI"/>
          <w:sz w:val="22"/>
        </w:rPr>
        <w:t>6.2 acima</w:t>
      </w:r>
      <w:r w:rsidR="002F5F88" w:rsidRPr="002448B5">
        <w:rPr>
          <w:rFonts w:ascii="Segoe UI" w:hAnsi="Segoe UI" w:cs="Segoe UI"/>
          <w:sz w:val="22"/>
        </w:rPr>
        <w:fldChar w:fldCharType="end"/>
      </w:r>
      <w:r w:rsidR="00C01FDF" w:rsidRPr="002448B5">
        <w:rPr>
          <w:rFonts w:ascii="Segoe UI" w:hAnsi="Segoe UI" w:cs="Segoe UI"/>
          <w:sz w:val="22"/>
        </w:rPr>
        <w:t xml:space="preserve">, </w:t>
      </w:r>
      <w:r w:rsidR="003B5FAA" w:rsidRPr="002448B5">
        <w:rPr>
          <w:rFonts w:ascii="Segoe UI" w:hAnsi="Segoe UI" w:cs="Segoe UI"/>
          <w:sz w:val="22"/>
        </w:rPr>
        <w:t xml:space="preserve">de </w:t>
      </w:r>
      <w:r w:rsidR="0030555A" w:rsidRPr="002448B5">
        <w:rPr>
          <w:rFonts w:ascii="Segoe UI" w:hAnsi="Segoe UI" w:cs="Segoe UI"/>
          <w:sz w:val="22"/>
          <w:szCs w:val="22"/>
        </w:rPr>
        <w:t>p</w:t>
      </w:r>
      <w:r w:rsidR="00350430" w:rsidRPr="002448B5">
        <w:rPr>
          <w:rFonts w:ascii="Segoe UI" w:hAnsi="Segoe UI" w:cs="Segoe UI"/>
          <w:sz w:val="22"/>
          <w:szCs w:val="22"/>
        </w:rPr>
        <w:t xml:space="preserve">rêmio </w:t>
      </w:r>
      <w:r w:rsidR="00350430" w:rsidRPr="002448B5">
        <w:rPr>
          <w:rFonts w:ascii="Segoe UI" w:hAnsi="Segoe UI" w:cs="Segoe UI"/>
          <w:i/>
          <w:sz w:val="22"/>
          <w:szCs w:val="22"/>
        </w:rPr>
        <w:t>flat</w:t>
      </w:r>
      <w:r w:rsidR="00350430" w:rsidRPr="002448B5">
        <w:rPr>
          <w:rFonts w:ascii="Segoe UI" w:hAnsi="Segoe UI" w:cs="Segoe UI"/>
          <w:sz w:val="22"/>
          <w:szCs w:val="22"/>
        </w:rPr>
        <w:t xml:space="preserve"> definido de acordo com a data de realização do referido resgate</w:t>
      </w:r>
      <w:r w:rsidR="00FF7942" w:rsidRPr="002448B5">
        <w:rPr>
          <w:rFonts w:ascii="Segoe UI" w:hAnsi="Segoe UI" w:cs="Segoe UI"/>
          <w:sz w:val="22"/>
        </w:rPr>
        <w:t xml:space="preserve"> </w:t>
      </w:r>
      <w:r w:rsidR="0026248D" w:rsidRPr="002448B5">
        <w:rPr>
          <w:rFonts w:ascii="Segoe UI" w:hAnsi="Segoe UI" w:cs="Segoe UI"/>
          <w:sz w:val="22"/>
        </w:rPr>
        <w:t>(“</w:t>
      </w:r>
      <w:r w:rsidR="00EF3D80" w:rsidRPr="002448B5">
        <w:rPr>
          <w:rFonts w:ascii="Segoe UI" w:hAnsi="Segoe UI" w:cs="Segoe UI"/>
          <w:sz w:val="22"/>
          <w:u w:val="single"/>
        </w:rPr>
        <w:t>Prêmio</w:t>
      </w:r>
      <w:r w:rsidR="00E4471D" w:rsidRPr="002448B5">
        <w:rPr>
          <w:rFonts w:ascii="Segoe UI" w:hAnsi="Segoe UI" w:cs="Segoe UI"/>
          <w:sz w:val="22"/>
          <w:u w:val="single"/>
        </w:rPr>
        <w:t xml:space="preserve"> Resgate Antecipado Facultativo</w:t>
      </w:r>
      <w:r w:rsidR="0026248D" w:rsidRPr="002448B5">
        <w:rPr>
          <w:rFonts w:ascii="Segoe UI" w:hAnsi="Segoe UI" w:cs="Segoe UI"/>
          <w:sz w:val="22"/>
        </w:rPr>
        <w:t>”)</w:t>
      </w:r>
      <w:r w:rsidRPr="002448B5">
        <w:rPr>
          <w:rFonts w:ascii="Segoe UI" w:hAnsi="Segoe UI" w:cs="Segoe UI"/>
          <w:sz w:val="22"/>
        </w:rPr>
        <w:t>:</w:t>
      </w:r>
      <w:bookmarkEnd w:id="261"/>
      <w:r w:rsidRPr="002448B5">
        <w:rPr>
          <w:rFonts w:ascii="Segoe UI" w:hAnsi="Segoe UI" w:cs="Segoe UI"/>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RPr="002448B5" w14:paraId="05EFD73C" w14:textId="77777777" w:rsidTr="00E03342">
        <w:trPr>
          <w:jc w:val="center"/>
        </w:trPr>
        <w:tc>
          <w:tcPr>
            <w:tcW w:w="4395" w:type="dxa"/>
            <w:shd w:val="clear" w:color="auto" w:fill="E7E6E6" w:themeFill="background2"/>
            <w:hideMark/>
          </w:tcPr>
          <w:p w14:paraId="3CA187E3"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b/>
                <w:sz w:val="20"/>
              </w:rPr>
            </w:pPr>
            <w:bookmarkStart w:id="264" w:name="_Hlk40189564"/>
            <w:r w:rsidRPr="002448B5">
              <w:rPr>
                <w:rFonts w:ascii="Segoe UI" w:hAnsi="Segoe UI" w:cs="Segoe UI"/>
                <w:b/>
                <w:sz w:val="20"/>
              </w:rPr>
              <w:t>Data do Resgate Antecipado das Debêntures</w:t>
            </w:r>
          </w:p>
        </w:tc>
        <w:tc>
          <w:tcPr>
            <w:tcW w:w="2551" w:type="dxa"/>
            <w:shd w:val="clear" w:color="auto" w:fill="E7E6E6" w:themeFill="background2"/>
            <w:hideMark/>
          </w:tcPr>
          <w:p w14:paraId="1BE6F273"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b/>
                <w:sz w:val="20"/>
              </w:rPr>
            </w:pPr>
            <w:r w:rsidRPr="002448B5">
              <w:rPr>
                <w:rFonts w:ascii="Segoe UI" w:hAnsi="Segoe UI" w:cs="Segoe UI"/>
                <w:b/>
                <w:sz w:val="20"/>
              </w:rPr>
              <w:t>Prêmio Flat</w:t>
            </w:r>
          </w:p>
        </w:tc>
      </w:tr>
      <w:tr w:rsidR="00AA4792" w:rsidRPr="002448B5" w14:paraId="191DCC66" w14:textId="77777777" w:rsidTr="00E03342">
        <w:trPr>
          <w:jc w:val="center"/>
        </w:trPr>
        <w:tc>
          <w:tcPr>
            <w:tcW w:w="4395" w:type="dxa"/>
            <w:hideMark/>
          </w:tcPr>
          <w:p w14:paraId="5D20C7C7"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2023</w:t>
            </w:r>
            <w:r w:rsidRPr="002448B5">
              <w:rPr>
                <w:rFonts w:ascii="Segoe UI" w:eastAsia="Arial Unicode MS" w:hAnsi="Segoe UI" w:cs="Segoe UI"/>
                <w:sz w:val="22"/>
                <w:szCs w:val="22"/>
              </w:rPr>
              <w:t xml:space="preserve"> </w:t>
            </w:r>
            <w:r w:rsidRPr="002448B5">
              <w:rPr>
                <w:rFonts w:ascii="Segoe UI" w:hAnsi="Segoe UI" w:cs="Segoe UI"/>
                <w:sz w:val="22"/>
                <w:szCs w:val="22"/>
              </w:rPr>
              <w:t xml:space="preserve">(inclusive) até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hideMark/>
          </w:tcPr>
          <w:p w14:paraId="4D9CF2DC"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3,00%</w:t>
            </w:r>
          </w:p>
        </w:tc>
      </w:tr>
      <w:tr w:rsidR="00AA4792" w:rsidRPr="002448B5" w14:paraId="5058CB6C" w14:textId="77777777" w:rsidTr="00E03342">
        <w:trPr>
          <w:jc w:val="center"/>
        </w:trPr>
        <w:tc>
          <w:tcPr>
            <w:tcW w:w="4395" w:type="dxa"/>
          </w:tcPr>
          <w:p w14:paraId="27371CCE"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(inclusive) até a Data de Vencimento</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tcPr>
          <w:p w14:paraId="0858C3B6"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Não aplicável</w:t>
            </w:r>
          </w:p>
        </w:tc>
      </w:tr>
    </w:tbl>
    <w:p w14:paraId="7980D1D0" w14:textId="77777777" w:rsidR="00E42A13" w:rsidRPr="002448B5" w:rsidRDefault="00E42A13" w:rsidP="00E42A13">
      <w:pPr>
        <w:pStyle w:val="PargrafodaLista"/>
        <w:tabs>
          <w:tab w:val="left" w:pos="1134"/>
        </w:tabs>
        <w:suppressAutoHyphens/>
        <w:spacing w:after="240" w:line="320" w:lineRule="atLeast"/>
        <w:ind w:left="0"/>
        <w:jc w:val="both"/>
        <w:rPr>
          <w:rFonts w:ascii="Segoe UI" w:hAnsi="Segoe UI" w:cs="Segoe UI"/>
          <w:sz w:val="22"/>
        </w:rPr>
      </w:pPr>
      <w:bookmarkStart w:id="265" w:name="_Ref66305971"/>
      <w:bookmarkEnd w:id="262"/>
      <w:bookmarkEnd w:id="263"/>
      <w:bookmarkEnd w:id="264"/>
    </w:p>
    <w:p w14:paraId="5DFE01C3" w14:textId="0C79EBAE" w:rsidR="00B05817"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Para fins da hipótese de Resgate Antecipado dos CRI prevista nos incisos (ii)(b) ou (iii),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065426" w:rsidRPr="002448B5">
        <w:rPr>
          <w:rFonts w:ascii="Segoe UI" w:hAnsi="Segoe UI" w:cs="Segoe UI"/>
          <w:sz w:val="22"/>
        </w:rPr>
        <w:t>, a Emissora deverá resgatar antecipadamente a totalidade dos CRI pelo Saldo Devedor</w:t>
      </w:r>
      <w:bookmarkEnd w:id="265"/>
      <w:r w:rsidRPr="002448B5">
        <w:rPr>
          <w:rFonts w:ascii="Segoe UI" w:hAnsi="Segoe UI" w:cs="Segoe UI"/>
          <w:sz w:val="22"/>
        </w:rPr>
        <w:t>.</w:t>
      </w:r>
    </w:p>
    <w:p w14:paraId="74967093" w14:textId="77777777"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w:t>
      </w:r>
      <w:r w:rsidR="00B557C9" w:rsidRPr="002448B5">
        <w:rPr>
          <w:rFonts w:ascii="Segoe UI" w:hAnsi="Segoe UI" w:cs="Segoe UI"/>
          <w:sz w:val="22"/>
          <w:szCs w:val="22"/>
        </w:rPr>
        <w:t xml:space="preserve"> dos CRI</w:t>
      </w:r>
      <w:r w:rsidRPr="002448B5">
        <w:rPr>
          <w:rFonts w:ascii="Segoe UI" w:hAnsi="Segoe UI" w:cs="Segoe UI"/>
          <w:sz w:val="22"/>
          <w:szCs w:val="22"/>
        </w:rPr>
        <w:t xml:space="preserve"> </w:t>
      </w:r>
      <w:r w:rsidR="00F47906" w:rsidRPr="002448B5">
        <w:rPr>
          <w:rFonts w:ascii="Segoe UI" w:hAnsi="Segoe UI" w:cs="Segoe UI"/>
          <w:sz w:val="22"/>
          <w:szCs w:val="22"/>
        </w:rPr>
        <w:t>ser</w:t>
      </w:r>
      <w:r w:rsidR="00BE7AB9" w:rsidRPr="002448B5">
        <w:rPr>
          <w:rFonts w:ascii="Segoe UI" w:hAnsi="Segoe UI" w:cs="Segoe UI"/>
          <w:sz w:val="22"/>
          <w:szCs w:val="22"/>
        </w:rPr>
        <w:t xml:space="preserve">á </w:t>
      </w:r>
      <w:r w:rsidRPr="002448B5">
        <w:rPr>
          <w:rFonts w:ascii="Segoe UI" w:hAnsi="Segoe UI" w:cs="Segoe UI"/>
          <w:sz w:val="22"/>
          <w:szCs w:val="22"/>
        </w:rPr>
        <w:t xml:space="preserve">efetuado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w:t>
      </w:r>
      <w:r w:rsidR="00EE1DD4" w:rsidRPr="002448B5">
        <w:rPr>
          <w:rFonts w:ascii="Segoe UI" w:hAnsi="Segoe UI" w:cs="Segoe UI"/>
          <w:sz w:val="22"/>
          <w:szCs w:val="22"/>
        </w:rPr>
        <w:t xml:space="preserve">em decorrência do resgate antecipado das Debêntures </w:t>
      </w:r>
      <w:r w:rsidRPr="002448B5">
        <w:rPr>
          <w:rFonts w:ascii="Segoe UI" w:hAnsi="Segoe UI" w:cs="Segoe UI"/>
          <w:sz w:val="22"/>
          <w:szCs w:val="22"/>
        </w:rPr>
        <w:t xml:space="preserve">repassados aos Titulares de CRI em até </w:t>
      </w:r>
      <w:r w:rsidR="00FF65CA" w:rsidRPr="002448B5">
        <w:rPr>
          <w:rFonts w:ascii="Segoe UI" w:hAnsi="Segoe UI" w:cs="Segoe UI"/>
          <w:sz w:val="22"/>
          <w:szCs w:val="22"/>
        </w:rPr>
        <w:t>3</w:t>
      </w:r>
      <w:r w:rsidRPr="002448B5">
        <w:rPr>
          <w:rFonts w:ascii="Segoe UI" w:hAnsi="Segoe UI" w:cs="Segoe UI"/>
          <w:sz w:val="22"/>
          <w:szCs w:val="22"/>
        </w:rPr>
        <w:t xml:space="preserve"> (</w:t>
      </w:r>
      <w:r w:rsidR="00FF65CA" w:rsidRPr="002448B5">
        <w:rPr>
          <w:rFonts w:ascii="Segoe UI" w:hAnsi="Segoe UI" w:cs="Segoe UI"/>
          <w:sz w:val="22"/>
          <w:szCs w:val="22"/>
        </w:rPr>
        <w:t>três</w:t>
      </w:r>
      <w:r w:rsidRPr="002448B5">
        <w:rPr>
          <w:rFonts w:ascii="Segoe UI" w:hAnsi="Segoe UI" w:cs="Segoe UI"/>
          <w:sz w:val="22"/>
          <w:szCs w:val="22"/>
        </w:rPr>
        <w:t xml:space="preserve">) Dias Úteis contados do seu efetivo recebimento pela </w:t>
      </w:r>
      <w:r w:rsidR="00C7548F" w:rsidRPr="002448B5">
        <w:rPr>
          <w:rFonts w:ascii="Segoe UI" w:hAnsi="Segoe UI" w:cs="Segoe UI"/>
          <w:sz w:val="22"/>
          <w:szCs w:val="22"/>
        </w:rPr>
        <w:t>Emissora</w:t>
      </w:r>
      <w:r w:rsidRPr="002448B5">
        <w:rPr>
          <w:rFonts w:ascii="Segoe UI" w:hAnsi="Segoe UI" w:cs="Segoe UI"/>
          <w:sz w:val="22"/>
          <w:szCs w:val="22"/>
        </w:rPr>
        <w:t xml:space="preserve">. </w:t>
      </w:r>
    </w:p>
    <w:p w14:paraId="4A69B655" w14:textId="77777777"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Resgate Antecipado </w:t>
      </w:r>
      <w:r w:rsidR="00D310B3" w:rsidRPr="002448B5">
        <w:rPr>
          <w:rFonts w:ascii="Segoe UI" w:hAnsi="Segoe UI" w:cs="Segoe UI"/>
          <w:sz w:val="22"/>
          <w:szCs w:val="22"/>
        </w:rPr>
        <w:t xml:space="preserve">dos CRI </w:t>
      </w:r>
      <w:r w:rsidRPr="002448B5">
        <w:rPr>
          <w:rFonts w:ascii="Segoe UI" w:hAnsi="Segoe UI" w:cs="Segoe UI"/>
          <w:sz w:val="22"/>
          <w:szCs w:val="22"/>
        </w:rPr>
        <w:t>somente será realizado caso o Patrimônio Separado tenha recursos suficientes para arcar com os valores devidos aos Titulares de CRI.</w:t>
      </w:r>
    </w:p>
    <w:p w14:paraId="5484A954" w14:textId="77777777"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 dos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comunicado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w:t>
      </w:r>
      <w:r w:rsidR="00B557C9" w:rsidRPr="002448B5">
        <w:rPr>
          <w:rFonts w:ascii="Segoe UI" w:hAnsi="Segoe UI" w:cs="Segoe UI"/>
          <w:sz w:val="22"/>
          <w:szCs w:val="22"/>
        </w:rPr>
        <w:t xml:space="preserve">, no mínimo, </w:t>
      </w:r>
      <w:r w:rsidRPr="002448B5">
        <w:rPr>
          <w:rFonts w:ascii="Segoe UI" w:hAnsi="Segoe UI" w:cs="Segoe UI"/>
          <w:sz w:val="22"/>
          <w:szCs w:val="22"/>
        </w:rPr>
        <w:t>3 (três) Dias Úteis</w:t>
      </w:r>
      <w:r w:rsidR="00B557C9" w:rsidRPr="002448B5">
        <w:rPr>
          <w:rFonts w:ascii="Segoe UI" w:hAnsi="Segoe UI" w:cs="Segoe UI"/>
          <w:sz w:val="22"/>
          <w:szCs w:val="22"/>
        </w:rPr>
        <w:t xml:space="preserve"> de antecedência da</w:t>
      </w:r>
      <w:r w:rsidRPr="002448B5">
        <w:rPr>
          <w:rFonts w:ascii="Segoe UI" w:hAnsi="Segoe UI" w:cs="Segoe UI"/>
          <w:sz w:val="22"/>
          <w:szCs w:val="22"/>
        </w:rPr>
        <w:t xml:space="preserve">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0060DC2D" w14:textId="77777777" w:rsidR="0021213F"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Para evitar quaisquer dúvidas, caso o pagamento do Resgate Antecipado dos CRI ocorra em data que coincida com qualquer Data de Amortização dos CRI, e/ou Data de Pagamento da Remuneração, o prêmio</w:t>
      </w:r>
      <w:r w:rsidR="00E90850" w:rsidRPr="002448B5">
        <w:rPr>
          <w:rFonts w:ascii="Segoe UI" w:hAnsi="Segoe UI" w:cs="Segoe UI"/>
          <w:sz w:val="22"/>
          <w:szCs w:val="22"/>
        </w:rPr>
        <w:t>, caso aplicável</w:t>
      </w:r>
      <w:r w:rsidRPr="002448B5">
        <w:rPr>
          <w:rFonts w:ascii="Segoe UI" w:hAnsi="Segoe UI" w:cs="Segoe UI"/>
          <w:sz w:val="22"/>
          <w:szCs w:val="22"/>
        </w:rPr>
        <w:t xml:space="preserve"> previsto </w:t>
      </w:r>
      <w:r w:rsidR="00E90850" w:rsidRPr="002448B5">
        <w:rPr>
          <w:rFonts w:ascii="Segoe UI" w:hAnsi="Segoe UI" w:cs="Segoe UI"/>
          <w:sz w:val="22"/>
          <w:szCs w:val="22"/>
        </w:rPr>
        <w:t xml:space="preserve">acima </w:t>
      </w:r>
      <w:r w:rsidRPr="002448B5">
        <w:rPr>
          <w:rFonts w:ascii="Segoe UI" w:hAnsi="Segoe UI" w:cs="Segoe UI"/>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szCs w:val="22"/>
        </w:rPr>
      </w:pPr>
      <w:bookmarkStart w:id="266" w:name="_Ref66301616"/>
      <w:r w:rsidRPr="002448B5">
        <w:rPr>
          <w:rFonts w:ascii="Segoe UI" w:hAnsi="Segoe UI" w:cs="Segoe UI"/>
          <w:sz w:val="22"/>
          <w:u w:val="single"/>
        </w:rPr>
        <w:t xml:space="preserve">Amortização Extraordinária </w:t>
      </w:r>
      <w:r w:rsidR="009601C3" w:rsidRPr="002448B5">
        <w:rPr>
          <w:rFonts w:ascii="Segoe UI" w:hAnsi="Segoe UI" w:cs="Segoe UI"/>
          <w:sz w:val="22"/>
          <w:u w:val="single"/>
        </w:rPr>
        <w:t xml:space="preserve">Obrigatória </w:t>
      </w:r>
      <w:r w:rsidR="009601C3" w:rsidRPr="002448B5">
        <w:rPr>
          <w:rFonts w:ascii="Segoe UI" w:hAnsi="Segoe UI" w:cs="Segoe UI"/>
          <w:i/>
          <w:sz w:val="22"/>
          <w:u w:val="single"/>
        </w:rPr>
        <w:t>Cash Sweep</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a </w:t>
      </w:r>
      <w:r w:rsidR="009601C3" w:rsidRPr="002448B5">
        <w:rPr>
          <w:rFonts w:ascii="Segoe UI" w:hAnsi="Segoe UI" w:cs="Segoe UI"/>
          <w:sz w:val="22"/>
          <w:szCs w:val="22"/>
        </w:rPr>
        <w:t xml:space="preserve">amortização extraordinária </w:t>
      </w:r>
      <w:r w:rsidRPr="002448B5">
        <w:rPr>
          <w:rFonts w:ascii="Segoe UI" w:hAnsi="Segoe UI" w:cs="Segoe UI"/>
          <w:sz w:val="22"/>
          <w:szCs w:val="22"/>
        </w:rPr>
        <w:t>dos CRI na</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sz w:val="22"/>
          <w:szCs w:val="22"/>
        </w:rPr>
        <w:t xml:space="preserve">seguintes </w:t>
      </w:r>
      <w:r w:rsidRPr="002448B5">
        <w:rPr>
          <w:rFonts w:ascii="Segoe UI" w:hAnsi="Segoe UI" w:cs="Segoe UI"/>
          <w:sz w:val="22"/>
          <w:szCs w:val="22"/>
        </w:rPr>
        <w:t>hipótese</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b/>
          <w:sz w:val="22"/>
          <w:szCs w:val="22"/>
        </w:rPr>
        <w:t>(i)</w:t>
      </w:r>
      <w:r w:rsidR="003B65E4" w:rsidRPr="002448B5">
        <w:rPr>
          <w:rFonts w:ascii="Segoe UI" w:hAnsi="Segoe UI" w:cs="Segoe UI"/>
          <w:sz w:val="22"/>
          <w:szCs w:val="22"/>
        </w:rPr>
        <w:t> </w:t>
      </w:r>
      <w:r w:rsidR="009601C3" w:rsidRPr="002448B5">
        <w:rPr>
          <w:rFonts w:ascii="Segoe UI" w:hAnsi="Segoe UI" w:cs="Segoe UI"/>
          <w:sz w:val="22"/>
          <w:szCs w:val="22"/>
        </w:rPr>
        <w:t>caso ocorra a</w:t>
      </w:r>
      <w:r w:rsidRPr="002448B5">
        <w:rPr>
          <w:rFonts w:ascii="Segoe UI" w:hAnsi="Segoe UI" w:cs="Segoe UI"/>
          <w:sz w:val="22"/>
          <w:szCs w:val="22"/>
        </w:rPr>
        <w:t xml:space="preserve"> Amortização Extraordinária </w:t>
      </w:r>
      <w:r w:rsidR="009601C3" w:rsidRPr="002448B5">
        <w:rPr>
          <w:rFonts w:ascii="Segoe UI" w:hAnsi="Segoe UI" w:cs="Segoe UI"/>
          <w:i/>
          <w:sz w:val="22"/>
          <w:szCs w:val="22"/>
        </w:rPr>
        <w:t>Cash Sweep</w:t>
      </w:r>
      <w:r w:rsidR="009601C3" w:rsidRPr="002448B5">
        <w:rPr>
          <w:rFonts w:ascii="Segoe UI" w:hAnsi="Segoe UI" w:cs="Segoe UI"/>
          <w:sz w:val="22"/>
        </w:rPr>
        <w:t xml:space="preserve"> </w:t>
      </w:r>
      <w:r w:rsidRPr="002448B5">
        <w:rPr>
          <w:rFonts w:ascii="Segoe UI" w:hAnsi="Segoe UI" w:cs="Segoe UI"/>
          <w:sz w:val="22"/>
          <w:szCs w:val="22"/>
        </w:rPr>
        <w:t>das Debêntures</w:t>
      </w:r>
      <w:r w:rsidR="009601C3" w:rsidRPr="002448B5">
        <w:rPr>
          <w:rFonts w:ascii="Segoe UI" w:hAnsi="Segoe UI" w:cs="Segoe UI"/>
          <w:sz w:val="22"/>
          <w:szCs w:val="22"/>
        </w:rPr>
        <w:t xml:space="preserve">; e </w:t>
      </w:r>
      <w:r w:rsidR="009601C3" w:rsidRPr="002448B5">
        <w:rPr>
          <w:rFonts w:ascii="Segoe UI" w:hAnsi="Segoe UI" w:cs="Segoe UI"/>
          <w:b/>
          <w:sz w:val="22"/>
          <w:szCs w:val="22"/>
        </w:rPr>
        <w:t>(ii)</w:t>
      </w:r>
      <w:r w:rsidR="003B65E4" w:rsidRPr="002448B5">
        <w:rPr>
          <w:rFonts w:ascii="Segoe UI" w:hAnsi="Segoe UI" w:cs="Segoe UI"/>
          <w:sz w:val="22"/>
          <w:szCs w:val="22"/>
        </w:rPr>
        <w:t> </w:t>
      </w:r>
      <w:r w:rsidR="009601C3" w:rsidRPr="002448B5">
        <w:rPr>
          <w:rFonts w:ascii="Segoe UI" w:hAnsi="Segoe UI" w:cs="Segoe UI"/>
          <w:sz w:val="22"/>
          <w:szCs w:val="22"/>
        </w:rPr>
        <w:t>caso ocorra a Amortização Extraordinária Obrigatória das Debêntures (“</w:t>
      </w:r>
      <w:r w:rsidR="009601C3" w:rsidRPr="002448B5">
        <w:rPr>
          <w:rFonts w:ascii="Segoe UI" w:hAnsi="Segoe UI" w:cs="Segoe UI"/>
          <w:sz w:val="22"/>
          <w:szCs w:val="22"/>
          <w:u w:val="single"/>
        </w:rPr>
        <w:t>Amortização Extraordinária dos CRI</w:t>
      </w:r>
      <w:r w:rsidR="009601C3" w:rsidRPr="002448B5">
        <w:rPr>
          <w:rFonts w:ascii="Segoe UI" w:hAnsi="Segoe UI" w:cs="Segoe UI"/>
          <w:sz w:val="22"/>
          <w:szCs w:val="22"/>
        </w:rPr>
        <w:t>”)</w:t>
      </w:r>
      <w:r w:rsidRPr="002448B5">
        <w:rPr>
          <w:rFonts w:ascii="Segoe UI" w:hAnsi="Segoe UI" w:cs="Segoe UI"/>
          <w:sz w:val="22"/>
          <w:szCs w:val="22"/>
        </w:rPr>
        <w:t>.</w:t>
      </w:r>
      <w:bookmarkEnd w:id="266"/>
      <w:r w:rsidRPr="002448B5">
        <w:rPr>
          <w:rFonts w:ascii="Segoe UI" w:hAnsi="Segoe UI" w:cs="Segoe UI"/>
          <w:sz w:val="22"/>
          <w:szCs w:val="22"/>
          <w:u w:val="single"/>
        </w:rPr>
        <w:t xml:space="preserve"> </w:t>
      </w:r>
    </w:p>
    <w:p w14:paraId="484CE460" w14:textId="77777777" w:rsidR="009601C3" w:rsidRPr="002448B5" w:rsidRDefault="00C63A3F">
      <w:pPr>
        <w:numPr>
          <w:ilvl w:val="1"/>
          <w:numId w:val="5"/>
        </w:numPr>
        <w:tabs>
          <w:tab w:val="left" w:pos="1134"/>
        </w:tabs>
        <w:suppressAutoHyphens/>
        <w:spacing w:after="240" w:line="320" w:lineRule="atLeast"/>
        <w:ind w:left="0" w:firstLine="0"/>
        <w:jc w:val="both"/>
        <w:rPr>
          <w:rFonts w:ascii="Segoe UI" w:hAnsi="Segoe UI" w:cs="Segoe UI"/>
          <w:sz w:val="22"/>
        </w:rPr>
      </w:pPr>
      <w:bookmarkStart w:id="267" w:name="_Ref68473968"/>
      <w:r w:rsidRPr="002448B5">
        <w:rPr>
          <w:rFonts w:ascii="Segoe UI" w:hAnsi="Segoe UI" w:cs="Segoe UI"/>
          <w:sz w:val="22"/>
          <w:szCs w:val="22"/>
        </w:rPr>
        <w:t xml:space="preserve">A Amortização Extraordinária </w:t>
      </w:r>
      <w:bookmarkStart w:id="268" w:name="_Hlk26214914"/>
      <w:r w:rsidRPr="002448B5">
        <w:rPr>
          <w:rFonts w:ascii="Segoe UI" w:hAnsi="Segoe UI" w:cs="Segoe UI"/>
          <w:sz w:val="22"/>
          <w:szCs w:val="22"/>
        </w:rPr>
        <w:t>dos CRI abrangerá, proporcionalmente, a totalidade das Debêntures, e estará, em qualquer hipótese, limitada a 98% (noventa e oito por cento) do Valor</w:t>
      </w:r>
      <w:r w:rsidR="003B65E4" w:rsidRPr="002448B5">
        <w:rPr>
          <w:rFonts w:ascii="Segoe UI" w:hAnsi="Segoe UI" w:cs="Segoe UI"/>
          <w:sz w:val="22"/>
          <w:szCs w:val="22"/>
        </w:rPr>
        <w:t xml:space="preserve"> </w:t>
      </w:r>
      <w:r w:rsidRPr="002448B5">
        <w:rPr>
          <w:rFonts w:ascii="Segoe UI" w:hAnsi="Segoe UI" w:cs="Segoe UI"/>
          <w:sz w:val="22"/>
          <w:szCs w:val="22"/>
        </w:rPr>
        <w:t>Nominal Unitário Atualizado</w:t>
      </w:r>
      <w:bookmarkEnd w:id="268"/>
      <w:r w:rsidRPr="002448B5">
        <w:rPr>
          <w:rFonts w:ascii="Segoe UI" w:hAnsi="Segoe UI" w:cs="Segoe UI"/>
          <w:sz w:val="22"/>
          <w:szCs w:val="22"/>
        </w:rPr>
        <w:t>.</w:t>
      </w:r>
      <w:bookmarkEnd w:id="267"/>
      <w:r w:rsidRPr="002448B5">
        <w:rPr>
          <w:rFonts w:ascii="Segoe UI" w:hAnsi="Segoe UI" w:cs="Segoe UI"/>
          <w:sz w:val="22"/>
        </w:rPr>
        <w:t xml:space="preserve"> </w:t>
      </w:r>
    </w:p>
    <w:p w14:paraId="48E20F37" w14:textId="77777777" w:rsidR="004B2245"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realizar a Amortização Extraordinária dos CRI pelo pagamento de</w:t>
      </w:r>
      <w:r w:rsidRPr="002448B5">
        <w:rPr>
          <w:rFonts w:ascii="Segoe UI" w:eastAsia="Arial Unicode MS" w:hAnsi="Segoe UI" w:cs="Segoe UI"/>
          <w:sz w:val="22"/>
          <w:szCs w:val="22"/>
        </w:rPr>
        <w:t xml:space="preserve"> determinada parcela do Valor Nominal Unitário Atualizado</w:t>
      </w:r>
      <w:r w:rsidR="008E6139" w:rsidRPr="002448B5">
        <w:rPr>
          <w:rFonts w:ascii="Segoe UI" w:eastAsia="Arial Unicode MS" w:hAnsi="Segoe UI" w:cs="Segoe UI"/>
          <w:sz w:val="22"/>
          <w:szCs w:val="22"/>
        </w:rPr>
        <w:t xml:space="preserve">, observados os limites </w:t>
      </w:r>
      <w:r w:rsidR="003B65E4" w:rsidRPr="002448B5">
        <w:rPr>
          <w:rFonts w:ascii="Segoe UI" w:eastAsia="Arial Unicode MS" w:hAnsi="Segoe UI" w:cs="Segoe UI"/>
          <w:sz w:val="22"/>
          <w:szCs w:val="22"/>
        </w:rPr>
        <w:t xml:space="preserve">e condições </w:t>
      </w:r>
      <w:r w:rsidR="008E6139" w:rsidRPr="002448B5">
        <w:rPr>
          <w:rFonts w:ascii="Segoe UI" w:eastAsia="Arial Unicode MS" w:hAnsi="Segoe UI" w:cs="Segoe UI"/>
          <w:sz w:val="22"/>
          <w:szCs w:val="22"/>
        </w:rPr>
        <w:t>previstos na Escritura de Emissão</w:t>
      </w:r>
      <w:r w:rsidRPr="002448B5">
        <w:rPr>
          <w:rFonts w:ascii="Segoe UI" w:eastAsia="Arial Unicode MS" w:hAnsi="Segoe UI" w:cs="Segoe UI"/>
          <w:sz w:val="22"/>
          <w:szCs w:val="22"/>
        </w:rPr>
        <w:t xml:space="preserve">, acrescido </w:t>
      </w:r>
      <w:r w:rsidRPr="002448B5">
        <w:rPr>
          <w:rFonts w:ascii="Segoe UI" w:eastAsia="Arial Unicode MS" w:hAnsi="Segoe UI" w:cs="Segoe UI"/>
          <w:b/>
          <w:sz w:val="22"/>
          <w:szCs w:val="22"/>
        </w:rPr>
        <w:t>(i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 xml:space="preserve">da Remuneração incidente sobre a parcela do Valor Nominal Unitário Atualizado a ser amortizada, calculada </w:t>
      </w:r>
      <w:r w:rsidRPr="002448B5">
        <w:rPr>
          <w:rFonts w:ascii="Segoe UI" w:eastAsia="Arial Unicode MS" w:hAnsi="Segoe UI" w:cs="Segoe UI"/>
          <w:i/>
          <w:sz w:val="22"/>
          <w:szCs w:val="22"/>
        </w:rPr>
        <w:t>pro rata temporis</w:t>
      </w:r>
      <w:r w:rsidRPr="002448B5">
        <w:rPr>
          <w:rFonts w:ascii="Segoe UI" w:eastAsia="Arial Unicode MS" w:hAnsi="Segoe UI" w:cs="Segoe UI"/>
          <w:sz w:val="22"/>
          <w:szCs w:val="22"/>
        </w:rPr>
        <w:t xml:space="preserve"> por Dias Úteis decorridos desde a primeira Data da Integralização ou a Data de </w:t>
      </w:r>
      <w:r w:rsidRPr="002448B5">
        <w:rPr>
          <w:rFonts w:ascii="Segoe UI" w:hAnsi="Segoe UI" w:cs="Segoe UI"/>
          <w:sz w:val="22"/>
          <w:szCs w:val="22"/>
        </w:rPr>
        <w:t>Pagamento</w:t>
      </w:r>
      <w:r w:rsidRPr="002448B5">
        <w:rPr>
          <w:rFonts w:ascii="Segoe UI" w:eastAsia="Arial Unicode MS" w:hAnsi="Segoe UI" w:cs="Segoe UI"/>
          <w:sz w:val="22"/>
          <w:szCs w:val="22"/>
        </w:rPr>
        <w:t xml:space="preserve"> da Remuneração imediatamente anterior, conforme o caso, até a data do efetivo pagamento da </w:t>
      </w:r>
      <w:r w:rsidRPr="002448B5">
        <w:rPr>
          <w:rFonts w:ascii="Segoe UI" w:hAnsi="Segoe UI" w:cs="Segoe UI"/>
          <w:sz w:val="22"/>
          <w:szCs w:val="22"/>
        </w:rPr>
        <w:t xml:space="preserve">Amortização </w:t>
      </w:r>
      <w:r w:rsidRPr="002448B5">
        <w:rPr>
          <w:rFonts w:ascii="Segoe UI" w:eastAsia="Arial Unicode MS" w:hAnsi="Segoe UI" w:cs="Segoe UI"/>
          <w:sz w:val="22"/>
          <w:szCs w:val="22"/>
        </w:rPr>
        <w:t>Extraordinária</w:t>
      </w:r>
      <w:r w:rsidRPr="002448B5">
        <w:rPr>
          <w:rFonts w:ascii="Segoe UI" w:hAnsi="Segoe UI" w:cs="Segoe UI"/>
          <w:sz w:val="22"/>
          <w:szCs w:val="22"/>
        </w:rPr>
        <w:t xml:space="preserve"> dos CRI</w:t>
      </w:r>
      <w:r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 xml:space="preserve">e </w:t>
      </w:r>
      <w:r w:rsidRPr="002448B5">
        <w:rPr>
          <w:rFonts w:ascii="Segoe UI" w:eastAsia="Arial Unicode MS" w:hAnsi="Segoe UI" w:cs="Segoe UI"/>
          <w:b/>
          <w:sz w:val="22"/>
          <w:szCs w:val="22"/>
        </w:rPr>
        <w:t>(ii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dos Encargos Moratórios, se houver</w:t>
      </w:r>
      <w:r w:rsidRPr="002448B5">
        <w:rPr>
          <w:rFonts w:ascii="Segoe UI" w:hAnsi="Segoe UI" w:cs="Segoe UI"/>
          <w:sz w:val="22"/>
          <w:szCs w:val="22"/>
        </w:rPr>
        <w:t>.</w:t>
      </w:r>
    </w:p>
    <w:p w14:paraId="236E90BE" w14:textId="77777777" w:rsidR="004B2245"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bookmarkStart w:id="269" w:name="_Ref71029050"/>
      <w:r w:rsidRPr="002448B5">
        <w:rPr>
          <w:rFonts w:ascii="Segoe UI" w:hAnsi="Segoe UI" w:cs="Segoe UI"/>
          <w:sz w:val="22"/>
          <w:szCs w:val="22"/>
        </w:rPr>
        <w:t>A Amortização Extraordinária dos CRI será efetuad</w:t>
      </w:r>
      <w:r w:rsidR="00520D76" w:rsidRPr="002448B5">
        <w:rPr>
          <w:rFonts w:ascii="Segoe UI" w:hAnsi="Segoe UI" w:cs="Segoe UI"/>
          <w:sz w:val="22"/>
          <w:szCs w:val="22"/>
        </w:rPr>
        <w:t>a</w:t>
      </w:r>
      <w:r w:rsidRPr="002448B5">
        <w:rPr>
          <w:rFonts w:ascii="Segoe UI" w:hAnsi="Segoe UI" w:cs="Segoe UI"/>
          <w:sz w:val="22"/>
          <w:szCs w:val="22"/>
        </w:rPr>
        <w:t xml:space="preserve">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em decorrência da amortização extraordinária das Debêntures repassados aos Titulares d</w:t>
      </w:r>
      <w:r w:rsidR="00914740" w:rsidRPr="002448B5">
        <w:rPr>
          <w:rFonts w:ascii="Segoe UI" w:hAnsi="Segoe UI" w:cs="Segoe UI"/>
          <w:sz w:val="22"/>
          <w:szCs w:val="22"/>
        </w:rPr>
        <w:t>e</w:t>
      </w:r>
      <w:r w:rsidRPr="002448B5">
        <w:rPr>
          <w:rFonts w:ascii="Segoe UI" w:hAnsi="Segoe UI" w:cs="Segoe UI"/>
          <w:sz w:val="22"/>
          <w:szCs w:val="22"/>
        </w:rPr>
        <w:t xml:space="preserve"> CRI na Data de Amortização </w:t>
      </w:r>
      <w:r w:rsidR="002A4EBE" w:rsidRPr="002448B5">
        <w:rPr>
          <w:rFonts w:ascii="Segoe UI" w:hAnsi="Segoe UI" w:cs="Segoe UI"/>
          <w:sz w:val="22"/>
          <w:szCs w:val="22"/>
        </w:rPr>
        <w:t>i</w:t>
      </w:r>
      <w:r w:rsidR="002A4EBE" w:rsidRPr="002448B5">
        <w:rPr>
          <w:rFonts w:ascii="Segoe UI" w:eastAsia="Arial Unicode MS" w:hAnsi="Segoe UI" w:cs="Segoe UI"/>
          <w:sz w:val="22"/>
          <w:szCs w:val="22"/>
        </w:rPr>
        <w:t xml:space="preserve">mediatamente </w:t>
      </w:r>
      <w:r w:rsidRPr="002448B5">
        <w:rPr>
          <w:rFonts w:ascii="Segoe UI" w:hAnsi="Segoe UI" w:cs="Segoe UI"/>
          <w:sz w:val="22"/>
          <w:szCs w:val="22"/>
        </w:rPr>
        <w:t>subsequente.</w:t>
      </w:r>
      <w:bookmarkEnd w:id="269"/>
    </w:p>
    <w:p w14:paraId="63B381BE" w14:textId="77777777"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dos CRI somente ser</w:t>
      </w:r>
      <w:r w:rsidR="00BE7AB9" w:rsidRPr="002448B5">
        <w:rPr>
          <w:rFonts w:ascii="Segoe UI" w:hAnsi="Segoe UI" w:cs="Segoe UI"/>
          <w:sz w:val="22"/>
          <w:szCs w:val="22"/>
        </w:rPr>
        <w:t xml:space="preserve">á </w:t>
      </w:r>
      <w:r w:rsidRPr="002448B5">
        <w:rPr>
          <w:rFonts w:ascii="Segoe UI" w:hAnsi="Segoe UI" w:cs="Segoe UI"/>
          <w:sz w:val="22"/>
          <w:szCs w:val="22"/>
        </w:rPr>
        <w:t>realizad</w:t>
      </w:r>
      <w:r w:rsidR="004A7DDA" w:rsidRPr="002448B5">
        <w:rPr>
          <w:rFonts w:ascii="Segoe UI" w:hAnsi="Segoe UI" w:cs="Segoe UI"/>
          <w:sz w:val="22"/>
          <w:szCs w:val="22"/>
        </w:rPr>
        <w:t>a</w:t>
      </w:r>
      <w:r w:rsidRPr="002448B5">
        <w:rPr>
          <w:rFonts w:ascii="Segoe UI" w:hAnsi="Segoe UI" w:cs="Segoe UI"/>
          <w:sz w:val="22"/>
          <w:szCs w:val="22"/>
        </w:rPr>
        <w:t xml:space="preserve"> caso o Patrimônio Separado tenha recursos suficientes para arcar com os valores devidos aos Titulares de CRI.</w:t>
      </w:r>
    </w:p>
    <w:p w14:paraId="7885431E" w14:textId="77777777" w:rsidR="008E23A0" w:rsidRPr="002448B5" w:rsidRDefault="00C63A3F">
      <w:pPr>
        <w:pStyle w:val="PargrafodaLista"/>
        <w:numPr>
          <w:ilvl w:val="2"/>
          <w:numId w:val="5"/>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comunicada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 antecedência mínima de 3 (três) Dias Úteis da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2B6CC1B9" w14:textId="117FAB3B"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270" w:name="_DV_M182"/>
      <w:bookmarkStart w:id="271" w:name="_DV_M186"/>
      <w:bookmarkStart w:id="272" w:name="_DV_M187"/>
      <w:bookmarkStart w:id="273" w:name="_DV_M188"/>
      <w:bookmarkStart w:id="274" w:name="_DV_M193"/>
      <w:bookmarkStart w:id="275" w:name="_DV_M196"/>
      <w:bookmarkStart w:id="276" w:name="_DV_M197"/>
      <w:bookmarkStart w:id="277" w:name="_DV_M198"/>
      <w:bookmarkStart w:id="278" w:name="_DV_M199"/>
      <w:bookmarkStart w:id="279" w:name="_DV_M200"/>
      <w:bookmarkStart w:id="280" w:name="_DV_M201"/>
      <w:bookmarkStart w:id="281" w:name="_DV_M209"/>
      <w:bookmarkStart w:id="282" w:name="_Toc110076265"/>
      <w:bookmarkStart w:id="283" w:name="_Toc163380704"/>
      <w:bookmarkStart w:id="284" w:name="_Toc180553620"/>
      <w:bookmarkEnd w:id="253"/>
      <w:bookmarkEnd w:id="270"/>
      <w:bookmarkEnd w:id="271"/>
      <w:bookmarkEnd w:id="272"/>
      <w:bookmarkEnd w:id="273"/>
      <w:bookmarkEnd w:id="274"/>
      <w:bookmarkEnd w:id="275"/>
      <w:bookmarkEnd w:id="276"/>
      <w:bookmarkEnd w:id="277"/>
      <w:bookmarkEnd w:id="278"/>
      <w:bookmarkEnd w:id="279"/>
      <w:bookmarkEnd w:id="280"/>
      <w:bookmarkEnd w:id="281"/>
      <w:r w:rsidRPr="002448B5">
        <w:rPr>
          <w:rFonts w:ascii="Segoe UI" w:hAnsi="Segoe UI" w:cs="Segoe UI"/>
          <w:b/>
          <w:sz w:val="22"/>
          <w:szCs w:val="22"/>
        </w:rPr>
        <w:t>CLÁUSULA SÉTIMA – DAS OBRIGAÇÕES E DECLARAÇÕES DA EMISSORA</w:t>
      </w:r>
      <w:bookmarkEnd w:id="282"/>
      <w:bookmarkEnd w:id="283"/>
      <w:bookmarkEnd w:id="284"/>
    </w:p>
    <w:p w14:paraId="0650985F" w14:textId="77777777" w:rsidR="00AA0A70"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285" w:name="_DV_M210"/>
      <w:bookmarkEnd w:id="285"/>
      <w:r w:rsidRPr="002448B5">
        <w:rPr>
          <w:rFonts w:ascii="Segoe UI" w:hAnsi="Segoe UI" w:cs="Segoe UI"/>
          <w:sz w:val="22"/>
          <w:szCs w:val="22"/>
        </w:rPr>
        <w:t>Sem prejuízo das demais obrigações assumidas neste Termo de Securitização, a Emissora obriga-se, adicionalmente, a:</w:t>
      </w:r>
      <w:r w:rsidR="00F94CDC" w:rsidRPr="002448B5">
        <w:rPr>
          <w:rFonts w:ascii="Segoe UI" w:hAnsi="Segoe UI" w:cs="Segoe UI"/>
          <w:sz w:val="22"/>
          <w:szCs w:val="22"/>
        </w:rPr>
        <w:t xml:space="preserve"> </w:t>
      </w:r>
    </w:p>
    <w:p w14:paraId="5CF236E6"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administrar o Patrimônio Separado, mantendo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para o mesmo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registro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contáb</w:t>
      </w:r>
      <w:r w:rsidR="00BE7AB9" w:rsidRPr="002448B5">
        <w:rPr>
          <w:rFonts w:ascii="Segoe UI" w:eastAsia="Arial Unicode MS" w:hAnsi="Segoe UI" w:cs="Segoe UI"/>
          <w:sz w:val="22"/>
        </w:rPr>
        <w:t xml:space="preserve">eis </w:t>
      </w:r>
      <w:r w:rsidRPr="002448B5">
        <w:rPr>
          <w:rFonts w:ascii="Segoe UI" w:eastAsia="Arial Unicode MS" w:hAnsi="Segoe UI" w:cs="Segoe UI"/>
          <w:sz w:val="22"/>
        </w:rPr>
        <w:t>próprio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e independente</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de suas demonstrações financeiras;</w:t>
      </w:r>
    </w:p>
    <w:p w14:paraId="5330ECD8"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todos os fatos relevantes acerca da Emissão e da própria Emissora diretamente ao Agente Fiduciário, por meio de comunicação por escrito</w:t>
      </w:r>
      <w:r w:rsidR="00257C6F" w:rsidRPr="002448B5">
        <w:rPr>
          <w:rFonts w:ascii="Segoe UI" w:hAnsi="Segoe UI" w:cs="Segoe UI"/>
          <w:color w:val="auto"/>
          <w:sz w:val="22"/>
          <w:szCs w:val="22"/>
        </w:rPr>
        <w:t xml:space="preserve"> em até 1 (um) Dia Útil </w:t>
      </w:r>
      <w:r w:rsidR="00257C6F" w:rsidRPr="002448B5">
        <w:rPr>
          <w:rFonts w:ascii="Segoe UI" w:eastAsia="Arial Unicode MS" w:hAnsi="Segoe UI" w:cs="Segoe UI"/>
          <w:sz w:val="22"/>
        </w:rPr>
        <w:t>a contar de sua ciência</w:t>
      </w:r>
      <w:r w:rsidRPr="002448B5">
        <w:rPr>
          <w:rFonts w:ascii="Segoe UI" w:eastAsia="Arial Unicode MS" w:hAnsi="Segoe UI" w:cs="Segoe UI"/>
          <w:sz w:val="22"/>
        </w:rPr>
        <w:t>, bem como aos participantes do mercado, conforme aplicável, observadas as regras da CVM;</w:t>
      </w:r>
    </w:p>
    <w:p w14:paraId="16FB0BC3"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ao Agente Fiduciário</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os seguintes documentos e informações, sempre que solicitado:</w:t>
      </w:r>
    </w:p>
    <w:p w14:paraId="37FF03E5" w14:textId="77777777" w:rsidR="00AA0A70" w:rsidRPr="002448B5" w:rsidRDefault="00C63A3F">
      <w:pPr>
        <w:pStyle w:val="Default"/>
        <w:numPr>
          <w:ilvl w:val="0"/>
          <w:numId w:val="8"/>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2448B5" w:rsidRDefault="00C63A3F">
      <w:pPr>
        <w:pStyle w:val="Default"/>
        <w:numPr>
          <w:ilvl w:val="0"/>
          <w:numId w:val="8"/>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dentro de 10 (dez) Dias Úteis, cópias de todos os documentos e informações, inclusive financeiras e contábeis, fornecidos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 desde que por el</w:t>
      </w:r>
      <w:r w:rsidR="007B5D6E" w:rsidRPr="002448B5">
        <w:rPr>
          <w:rFonts w:ascii="Segoe UI" w:eastAsia="Arial Unicode MS" w:hAnsi="Segoe UI" w:cs="Segoe UI"/>
          <w:sz w:val="22"/>
        </w:rPr>
        <w:t>e</w:t>
      </w:r>
      <w:r w:rsidRPr="002448B5">
        <w:rPr>
          <w:rFonts w:ascii="Segoe UI" w:eastAsia="Arial Unicode MS" w:hAnsi="Segoe UI" w:cs="Segoe UI"/>
          <w:sz w:val="22"/>
        </w:rPr>
        <w:t xml:space="preserve"> entregue, nos termos da legislação vigente; </w:t>
      </w:r>
    </w:p>
    <w:p w14:paraId="715CC89B" w14:textId="77777777" w:rsidR="00AA0A70" w:rsidRPr="002448B5" w:rsidRDefault="00C63A3F">
      <w:pPr>
        <w:pStyle w:val="Default"/>
        <w:numPr>
          <w:ilvl w:val="0"/>
          <w:numId w:val="8"/>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2448B5" w:rsidRDefault="00C63A3F">
      <w:pPr>
        <w:pStyle w:val="Default"/>
        <w:numPr>
          <w:ilvl w:val="0"/>
          <w:numId w:val="8"/>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2448B5" w:rsidRDefault="00C63A3F">
      <w:pPr>
        <w:pStyle w:val="Default"/>
        <w:numPr>
          <w:ilvl w:val="0"/>
          <w:numId w:val="8"/>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ao Agente Fiduciário, em até 2 (dois) Dias Úteis de seu conhecimento, qualquer descumprimento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e/ou por eventuais prestadores de serviços contratados em razão da Emissão de obrigação constante deste Termo de Securitização e dos demais Documentos da </w:t>
      </w:r>
      <w:r w:rsidRPr="002448B5">
        <w:rPr>
          <w:rFonts w:ascii="Segoe UI" w:hAnsi="Segoe UI" w:cs="Segoe UI"/>
          <w:sz w:val="22"/>
        </w:rPr>
        <w:t>Securitização</w:t>
      </w:r>
      <w:r w:rsidRPr="002448B5">
        <w:rPr>
          <w:rFonts w:ascii="Segoe UI" w:eastAsia="Arial Unicode MS" w:hAnsi="Segoe UI" w:cs="Segoe UI"/>
          <w:sz w:val="22"/>
        </w:rPr>
        <w:t xml:space="preserve">; </w:t>
      </w:r>
    </w:p>
    <w:p w14:paraId="6A0D08D3" w14:textId="2DDCAC2F"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efetuar, em até 5 (cinco) Dias Úteis contados da apresentação de cobrança pelo Agente Fiduciário, nos termos </w:t>
      </w:r>
      <w:r w:rsidRPr="002448B5">
        <w:rPr>
          <w:rFonts w:ascii="Segoe UI" w:eastAsia="Arial Unicode MS" w:hAnsi="Segoe UI" w:cs="Segoe UI"/>
          <w:sz w:val="22"/>
          <w:szCs w:val="22"/>
        </w:rPr>
        <w:t>d</w:t>
      </w:r>
      <w:r w:rsidR="003B65E4" w:rsidRPr="002448B5">
        <w:rPr>
          <w:rFonts w:ascii="Segoe UI" w:eastAsia="Arial Unicode MS" w:hAnsi="Segoe UI" w:cs="Segoe UI"/>
          <w:sz w:val="22"/>
          <w:szCs w:val="22"/>
        </w:rPr>
        <w:t>as</w:t>
      </w:r>
      <w:r w:rsidR="00257C6F"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Cláusulas </w:t>
      </w:r>
      <w:r w:rsidR="00D3780B" w:rsidRPr="002448B5">
        <w:rPr>
          <w:rFonts w:ascii="Segoe UI" w:eastAsia="Arial Unicode MS" w:hAnsi="Segoe UI" w:cs="Segoe UI"/>
          <w:sz w:val="22"/>
        </w:rPr>
        <w:fldChar w:fldCharType="begin"/>
      </w:r>
      <w:r w:rsidR="00D3780B" w:rsidRPr="002448B5">
        <w:rPr>
          <w:rFonts w:ascii="Segoe UI" w:eastAsia="Arial Unicode MS" w:hAnsi="Segoe UI" w:cs="Segoe UI"/>
          <w:sz w:val="22"/>
          <w:szCs w:val="22"/>
        </w:rPr>
        <w:instrText xml:space="preserve"> REF _Ref525694482 \r \h </w:instrText>
      </w:r>
      <w:r w:rsidR="00FA600C" w:rsidRPr="002448B5">
        <w:rPr>
          <w:rFonts w:ascii="Segoe UI" w:eastAsia="Arial Unicode MS" w:hAnsi="Segoe UI" w:cs="Segoe UI"/>
          <w:sz w:val="22"/>
          <w:szCs w:val="22"/>
        </w:rPr>
        <w:instrText xml:space="preserve"> \* MERGEFORMAT </w:instrText>
      </w:r>
      <w:r w:rsidR="00D3780B" w:rsidRPr="002448B5">
        <w:rPr>
          <w:rFonts w:ascii="Segoe UI" w:eastAsia="Arial Unicode MS" w:hAnsi="Segoe UI" w:cs="Segoe UI"/>
          <w:sz w:val="22"/>
        </w:rPr>
      </w:r>
      <w:r w:rsidR="00D3780B" w:rsidRPr="002448B5">
        <w:rPr>
          <w:rFonts w:ascii="Segoe UI" w:eastAsia="Arial Unicode MS" w:hAnsi="Segoe UI" w:cs="Segoe UI"/>
          <w:sz w:val="22"/>
        </w:rPr>
        <w:fldChar w:fldCharType="separate"/>
      </w:r>
      <w:r w:rsidR="002448B5" w:rsidRPr="002448B5">
        <w:rPr>
          <w:rFonts w:ascii="Segoe UI" w:eastAsia="Arial Unicode MS" w:hAnsi="Segoe UI" w:cs="Segoe UI"/>
          <w:sz w:val="22"/>
        </w:rPr>
        <w:t>11.12</w:t>
      </w:r>
      <w:r w:rsidR="00D3780B" w:rsidRPr="002448B5">
        <w:rPr>
          <w:rFonts w:ascii="Segoe UI" w:eastAsia="Arial Unicode MS" w:hAnsi="Segoe UI" w:cs="Segoe UI"/>
          <w:sz w:val="22"/>
        </w:rPr>
        <w:fldChar w:fldCharType="end"/>
      </w:r>
      <w:r w:rsidR="00D3780B" w:rsidRPr="002448B5">
        <w:rPr>
          <w:rFonts w:ascii="Segoe UI" w:eastAsia="Arial Unicode MS" w:hAnsi="Segoe UI" w:cs="Segoe UI"/>
          <w:sz w:val="22"/>
          <w:szCs w:val="22"/>
        </w:rPr>
        <w:t xml:space="preserve"> e </w:t>
      </w:r>
      <w:r w:rsidR="0083372B" w:rsidRPr="002448B5">
        <w:rPr>
          <w:rFonts w:ascii="Segoe UI" w:eastAsia="Arial Unicode MS" w:hAnsi="Segoe UI" w:cs="Segoe UI"/>
          <w:sz w:val="22"/>
          <w:szCs w:val="22"/>
        </w:rPr>
        <w:fldChar w:fldCharType="begin"/>
      </w:r>
      <w:r w:rsidR="0083372B" w:rsidRPr="002448B5">
        <w:rPr>
          <w:rFonts w:ascii="Segoe UI" w:eastAsia="Arial Unicode MS" w:hAnsi="Segoe UI" w:cs="Segoe UI"/>
          <w:sz w:val="22"/>
          <w:szCs w:val="22"/>
        </w:rPr>
        <w:instrText xml:space="preserve"> REF _Ref70385169 \r \p \h </w:instrText>
      </w:r>
      <w:r w:rsidR="002448B5">
        <w:rPr>
          <w:rFonts w:ascii="Segoe UI" w:eastAsia="Arial Unicode MS" w:hAnsi="Segoe UI" w:cs="Segoe UI"/>
          <w:sz w:val="22"/>
          <w:szCs w:val="22"/>
        </w:rPr>
        <w:instrText xml:space="preserve"> \* MERGEFORMAT </w:instrText>
      </w:r>
      <w:r w:rsidR="0083372B" w:rsidRPr="002448B5">
        <w:rPr>
          <w:rFonts w:ascii="Segoe UI" w:eastAsia="Arial Unicode MS" w:hAnsi="Segoe UI" w:cs="Segoe UI"/>
          <w:sz w:val="22"/>
          <w:szCs w:val="22"/>
        </w:rPr>
      </w:r>
      <w:r w:rsidR="0083372B"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15.1 abaixo</w:t>
      </w:r>
      <w:r w:rsidR="0083372B" w:rsidRPr="002448B5">
        <w:rPr>
          <w:rFonts w:ascii="Segoe UI" w:eastAsia="Arial Unicode MS" w:hAnsi="Segoe UI" w:cs="Segoe UI"/>
          <w:sz w:val="22"/>
          <w:szCs w:val="22"/>
        </w:rPr>
        <w:fldChar w:fldCharType="end"/>
      </w:r>
      <w:r w:rsidR="00696C40" w:rsidRPr="002448B5">
        <w:rPr>
          <w:rFonts w:ascii="Segoe UI" w:eastAsia="Arial Unicode MS" w:hAnsi="Segoe UI" w:cs="Segoe UI"/>
          <w:sz w:val="22"/>
          <w:szCs w:val="22"/>
        </w:rPr>
        <w:t xml:space="preserve"> </w:t>
      </w:r>
      <w:r w:rsidRPr="002448B5">
        <w:rPr>
          <w:rFonts w:ascii="Segoe UI" w:eastAsia="Arial Unicode MS" w:hAnsi="Segoe UI" w:cs="Segoe UI"/>
          <w:sz w:val="22"/>
          <w:szCs w:val="22"/>
        </w:rPr>
        <w:t>deste Termo de Securitização,</w:t>
      </w:r>
      <w:r w:rsidRPr="002448B5">
        <w:rPr>
          <w:rFonts w:ascii="Segoe UI" w:eastAsia="Arial Unicode MS" w:hAnsi="Segoe UI" w:cs="Segoe UI"/>
          <w:sz w:val="22"/>
        </w:rPr>
        <w:t xml:space="preserve"> o pagamento de todas as despesas razoavelmente incorridas e comprovadas pelo Agente Fiduciário que sejam necessárias para proteger 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ou para a realização de seus créditos</w:t>
      </w:r>
      <w:r w:rsidR="00257C6F" w:rsidRPr="002448B5">
        <w:rPr>
          <w:rFonts w:ascii="Segoe UI" w:eastAsia="Arial Unicode MS" w:hAnsi="Segoe UI" w:cs="Segoe UI"/>
          <w:sz w:val="22"/>
        </w:rPr>
        <w:t xml:space="preserve">; </w:t>
      </w:r>
    </w:p>
    <w:p w14:paraId="1118880F"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sempre atualizado seu registro de companhia aberta perante a CVM;</w:t>
      </w:r>
    </w:p>
    <w:p w14:paraId="75284F29"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contratada, durante a vigência deste Termo de Securitização, instituição financeira habilitada para a prestação do serviço de banco liquidante;</w:t>
      </w:r>
    </w:p>
    <w:p w14:paraId="2671BC13"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realizar negócios e/ou operações </w:t>
      </w:r>
      <w:r w:rsidRPr="002448B5">
        <w:rPr>
          <w:rFonts w:ascii="Segoe UI" w:eastAsia="Arial Unicode MS" w:hAnsi="Segoe UI" w:cs="Segoe UI"/>
          <w:b/>
          <w:sz w:val="22"/>
        </w:rPr>
        <w:t>(a)</w:t>
      </w:r>
      <w:r w:rsidRPr="002448B5">
        <w:rPr>
          <w:rFonts w:ascii="Segoe UI" w:eastAsia="Arial Unicode MS" w:hAnsi="Segoe UI" w:cs="Segoe UI"/>
          <w:sz w:val="22"/>
        </w:rPr>
        <w:t xml:space="preserve"> alheios ao objeto social definido em seu estatuto social; </w:t>
      </w:r>
      <w:r w:rsidRPr="002448B5">
        <w:rPr>
          <w:rFonts w:ascii="Segoe UI" w:eastAsia="Arial Unicode MS" w:hAnsi="Segoe UI" w:cs="Segoe UI"/>
          <w:b/>
          <w:sz w:val="22"/>
        </w:rPr>
        <w:t>(b)</w:t>
      </w:r>
      <w:r w:rsidRPr="002448B5">
        <w:rPr>
          <w:rFonts w:ascii="Segoe UI" w:eastAsia="Arial Unicode MS" w:hAnsi="Segoe UI" w:cs="Segoe UI"/>
          <w:sz w:val="22"/>
        </w:rPr>
        <w:t xml:space="preserve"> que não estejam expressamente previstos e autorizados em seu estatuto social; ou </w:t>
      </w:r>
      <w:r w:rsidRPr="002448B5">
        <w:rPr>
          <w:rFonts w:ascii="Segoe UI" w:eastAsia="Arial Unicode MS" w:hAnsi="Segoe UI" w:cs="Segoe UI"/>
          <w:b/>
          <w:sz w:val="22"/>
        </w:rPr>
        <w:t>(c)</w:t>
      </w:r>
      <w:r w:rsidRPr="002448B5">
        <w:rPr>
          <w:rFonts w:ascii="Segoe UI" w:eastAsia="Arial Unicode MS" w:hAnsi="Segoe UI" w:cs="Segoe UI"/>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conforme disposto no presente Termo de Securitização; </w:t>
      </w:r>
    </w:p>
    <w:p w14:paraId="6C9E3A24"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pagar dividendos com os recursos vinculados ao Patrimônio Separado;</w:t>
      </w:r>
    </w:p>
    <w:p w14:paraId="0D29764F"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w:t>
      </w:r>
    </w:p>
    <w:p w14:paraId="159DBB92" w14:textId="77777777" w:rsidR="00AA0A70" w:rsidRPr="002448B5" w:rsidRDefault="00C63A3F">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2448B5" w:rsidRDefault="00C63A3F">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seus livros contábeis e societários regularmente abertos e registrados na </w:t>
      </w:r>
      <w:r w:rsidR="00257C6F" w:rsidRPr="002448B5">
        <w:rPr>
          <w:rFonts w:ascii="Segoe UI" w:eastAsia="Arial Unicode MS" w:hAnsi="Segoe UI" w:cs="Segoe UI"/>
          <w:sz w:val="22"/>
        </w:rPr>
        <w:t xml:space="preserve">junta comercial </w:t>
      </w:r>
      <w:r w:rsidRPr="002448B5">
        <w:rPr>
          <w:rFonts w:ascii="Segoe UI" w:eastAsia="Arial Unicode MS" w:hAnsi="Segoe UI" w:cs="Segoe UI"/>
          <w:sz w:val="22"/>
        </w:rPr>
        <w:t>de sua respectiva sede social, na forma exigida pela Lei das Sociedades por Ações, pela legislação tributária e pelas demais normas regulamentares, em local adequado e em perfeita ordem;</w:t>
      </w:r>
      <w:r w:rsidR="00257C6F" w:rsidRPr="002448B5">
        <w:rPr>
          <w:rFonts w:ascii="Segoe UI" w:eastAsia="Arial Unicode MS" w:hAnsi="Segoe UI" w:cs="Segoe UI"/>
          <w:sz w:val="22"/>
        </w:rPr>
        <w:t xml:space="preserve"> e</w:t>
      </w:r>
    </w:p>
    <w:p w14:paraId="0B9A5917" w14:textId="77777777" w:rsidR="00AA0A70" w:rsidRPr="002448B5" w:rsidRDefault="00C63A3F">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em dia o pagamento de todos os tributos devidos em âmbito federal, estadual ou municipal ou está em discussão na esfera administrativa ou judicial;</w:t>
      </w:r>
    </w:p>
    <w:p w14:paraId="3B588B9E"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ou fazer com que seja mantido em adequado funcionamento, diretamente ou por meio de seus agentes, serviço de atendimento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w:t>
      </w:r>
    </w:p>
    <w:p w14:paraId="4EF0F215"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indenizar 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no prazo de 10 (dez) Dias Úteis contados do recebimento da solicitação respectiva, informações relativas aos Créditos </w:t>
      </w:r>
      <w:r w:rsidR="00257C6F" w:rsidRPr="002448B5">
        <w:rPr>
          <w:rFonts w:ascii="Segoe UI" w:eastAsia="Arial Unicode MS" w:hAnsi="Segoe UI" w:cs="Segoe UI"/>
          <w:sz w:val="22"/>
        </w:rPr>
        <w:t>Imobiliários</w:t>
      </w:r>
      <w:r w:rsidRPr="002448B5">
        <w:rPr>
          <w:rFonts w:ascii="Segoe UI" w:eastAsia="Arial Unicode MS" w:hAnsi="Segoe UI" w:cs="Segoe UI"/>
          <w:sz w:val="22"/>
        </w:rPr>
        <w:t xml:space="preserve">; </w:t>
      </w:r>
    </w:p>
    <w:p w14:paraId="3B33372E"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caso entenda necessário e a seu exclusivo critério, substituir durante a vigência dos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um ou mais prestadores de serviço envolvidos na presente Emissão, independentemente da anuência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meio de Assembleia Geral ou outro ato equivalente, desde que não prejudique o pagamento da </w:t>
      </w:r>
      <w:r w:rsidR="00076694" w:rsidRPr="002448B5">
        <w:rPr>
          <w:rFonts w:ascii="Segoe UI" w:eastAsia="Arial Unicode MS" w:hAnsi="Segoe UI" w:cs="Segoe UI"/>
          <w:sz w:val="22"/>
        </w:rPr>
        <w:t>R</w:t>
      </w:r>
      <w:r w:rsidRPr="002448B5">
        <w:rPr>
          <w:rFonts w:ascii="Segoe UI" w:eastAsia="Arial Unicode MS" w:hAnsi="Segoe UI" w:cs="Segoe UI"/>
          <w:sz w:val="22"/>
        </w:rPr>
        <w:t>emuneração do</w:t>
      </w:r>
      <w:r w:rsidR="00076694" w:rsidRPr="002448B5">
        <w:rPr>
          <w:rFonts w:ascii="Segoe UI" w:eastAsia="Arial Unicode MS" w:hAnsi="Segoe UI" w:cs="Segoe UI"/>
          <w:sz w:val="22"/>
        </w:rPr>
        <w:t>s</w:t>
      </w:r>
      <w:r w:rsidRPr="002448B5">
        <w:rPr>
          <w:rFonts w:ascii="Segoe UI" w:eastAsia="Arial Unicode MS" w:hAnsi="Segoe UI" w:cs="Segoe UI"/>
          <w:sz w:val="22"/>
        </w:rPr>
        <w:t xml:space="preserv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2448B5">
        <w:rPr>
          <w:rFonts w:ascii="Segoe UI" w:eastAsia="Arial Unicode MS" w:hAnsi="Segoe UI" w:cs="Segoe UI"/>
          <w:sz w:val="22"/>
        </w:rPr>
        <w:t>pela Devedora</w:t>
      </w:r>
      <w:r w:rsidRPr="002448B5">
        <w:rPr>
          <w:rFonts w:ascii="Segoe UI" w:eastAsia="Arial Unicode MS" w:hAnsi="Segoe UI" w:cs="Segoe UI"/>
          <w:sz w:val="22"/>
        </w:rPr>
        <w:t xml:space="preserve">; </w:t>
      </w:r>
    </w:p>
    <w:p w14:paraId="36D8BC40" w14:textId="77777777" w:rsidR="00CE7334"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e enviar todos os dados financeiros, atos societários e organograma necessários à realização do relatório anual, conforme </w:t>
      </w:r>
      <w:r w:rsidR="00EA745B" w:rsidRPr="002448B5">
        <w:rPr>
          <w:rFonts w:ascii="Segoe UI" w:eastAsia="Arial Unicode MS" w:hAnsi="Segoe UI" w:cs="Segoe UI"/>
          <w:sz w:val="22"/>
        </w:rPr>
        <w:t>Resolução CVM 17</w:t>
      </w:r>
      <w:r w:rsidRPr="002448B5">
        <w:rPr>
          <w:rFonts w:ascii="Segoe UI" w:eastAsia="Arial Unicode MS" w:hAnsi="Segoe UI" w:cs="Segoe UI"/>
          <w:sz w:val="22"/>
        </w:rPr>
        <w:t>, que venham a ser solicitados pelo Agente Fiduciário, os quais deverão ser devidamente encaminhados pela Emissora em até 30 (trinta) dias antes do encerramento do prazo para disponibilização na CVM</w:t>
      </w:r>
      <w:r w:rsidRPr="002448B5">
        <w:rPr>
          <w:rFonts w:ascii="Segoe UI" w:hAnsi="Segoe UI" w:cs="Segoe UI"/>
          <w:color w:val="auto"/>
          <w:sz w:val="22"/>
          <w:szCs w:val="22"/>
        </w:rPr>
        <w:t xml:space="preserve"> do relatório anual do Agente Fiduciário</w:t>
      </w:r>
      <w:r w:rsidRPr="002448B5">
        <w:rPr>
          <w:rFonts w:ascii="Segoe UI" w:eastAsia="Arial Unicode MS" w:hAnsi="Segoe UI" w:cs="Segoe UI"/>
          <w:sz w:val="22"/>
        </w:rPr>
        <w:t>; e</w:t>
      </w:r>
    </w:p>
    <w:p w14:paraId="33BAA33D" w14:textId="77777777" w:rsidR="00AA0A70" w:rsidRPr="002448B5" w:rsidRDefault="00C63A3F">
      <w:pPr>
        <w:pStyle w:val="Default"/>
        <w:numPr>
          <w:ilvl w:val="0"/>
          <w:numId w:val="9"/>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ao Agente Fiduciário a ocorrência de qualquer </w:t>
      </w:r>
      <w:r w:rsidR="00CE7334" w:rsidRPr="002448B5">
        <w:rPr>
          <w:rFonts w:ascii="Segoe UI" w:hAnsi="Segoe UI" w:cs="Segoe UI"/>
          <w:sz w:val="22"/>
        </w:rPr>
        <w:t xml:space="preserve">Evento de </w:t>
      </w:r>
      <w:r w:rsidR="00645C0B" w:rsidRPr="002448B5">
        <w:rPr>
          <w:rFonts w:ascii="Segoe UI" w:hAnsi="Segoe UI" w:cs="Segoe UI"/>
          <w:sz w:val="22"/>
        </w:rPr>
        <w:t>Vencimento Antecipado</w:t>
      </w:r>
      <w:r w:rsidR="00645C0B" w:rsidRPr="002448B5">
        <w:rPr>
          <w:rFonts w:ascii="Segoe UI" w:hAnsi="Segoe UI" w:cs="Segoe UI"/>
          <w:sz w:val="22"/>
          <w:szCs w:val="22"/>
        </w:rPr>
        <w:t xml:space="preserve"> </w:t>
      </w:r>
      <w:r w:rsidR="000066CF" w:rsidRPr="002448B5">
        <w:rPr>
          <w:rFonts w:ascii="Segoe UI" w:hAnsi="Segoe UI" w:cs="Segoe UI"/>
          <w:sz w:val="22"/>
          <w:szCs w:val="22"/>
        </w:rPr>
        <w:t>das Debêntures</w:t>
      </w:r>
      <w:r w:rsidR="000066CF" w:rsidRPr="002448B5">
        <w:rPr>
          <w:rFonts w:ascii="Segoe UI" w:hAnsi="Segoe UI" w:cs="Segoe UI"/>
          <w:sz w:val="22"/>
        </w:rPr>
        <w:t xml:space="preserve"> </w:t>
      </w:r>
      <w:r w:rsidR="00CE7334" w:rsidRPr="002448B5">
        <w:rPr>
          <w:rFonts w:ascii="Segoe UI" w:hAnsi="Segoe UI" w:cs="Segoe UI"/>
          <w:sz w:val="22"/>
        </w:rPr>
        <w:t>e/ou Evento de Liquidação do Patrimônio Separado</w:t>
      </w:r>
      <w:r w:rsidRPr="002448B5">
        <w:rPr>
          <w:rFonts w:ascii="Segoe UI" w:eastAsia="Arial Unicode MS" w:hAnsi="Segoe UI" w:cs="Segoe UI"/>
          <w:sz w:val="22"/>
        </w:rPr>
        <w:t xml:space="preserve">, no prazo de até </w:t>
      </w:r>
      <w:r w:rsidR="00CE7334" w:rsidRPr="002448B5">
        <w:rPr>
          <w:rFonts w:ascii="Segoe UI" w:eastAsia="Arial Unicode MS" w:hAnsi="Segoe UI" w:cs="Segoe UI"/>
          <w:sz w:val="22"/>
        </w:rPr>
        <w:t>1</w:t>
      </w:r>
      <w:r w:rsidRPr="002448B5">
        <w:rPr>
          <w:rFonts w:ascii="Segoe UI" w:eastAsia="Arial Unicode MS" w:hAnsi="Segoe UI" w:cs="Segoe UI"/>
          <w:sz w:val="22"/>
        </w:rPr>
        <w:t xml:space="preserve"> (</w:t>
      </w:r>
      <w:r w:rsidR="00CE7334" w:rsidRPr="002448B5">
        <w:rPr>
          <w:rFonts w:ascii="Segoe UI" w:eastAsia="Arial Unicode MS" w:hAnsi="Segoe UI" w:cs="Segoe UI"/>
          <w:sz w:val="22"/>
        </w:rPr>
        <w:t xml:space="preserve">um) Dia </w:t>
      </w:r>
      <w:r w:rsidRPr="002448B5">
        <w:rPr>
          <w:rFonts w:ascii="Segoe UI" w:eastAsia="Arial Unicode MS" w:hAnsi="Segoe UI" w:cs="Segoe UI"/>
          <w:sz w:val="22"/>
        </w:rPr>
        <w:t>Út</w:t>
      </w:r>
      <w:r w:rsidR="00CE7334" w:rsidRPr="002448B5">
        <w:rPr>
          <w:rFonts w:ascii="Segoe UI" w:eastAsia="Arial Unicode MS" w:hAnsi="Segoe UI" w:cs="Segoe UI"/>
          <w:sz w:val="22"/>
        </w:rPr>
        <w:t xml:space="preserve">il </w:t>
      </w:r>
      <w:r w:rsidRPr="002448B5">
        <w:rPr>
          <w:rFonts w:ascii="Segoe UI" w:eastAsia="Arial Unicode MS" w:hAnsi="Segoe UI" w:cs="Segoe UI"/>
          <w:sz w:val="22"/>
        </w:rPr>
        <w:t xml:space="preserve">a contar de sua ciência. </w:t>
      </w:r>
    </w:p>
    <w:p w14:paraId="1A1539A6" w14:textId="77777777" w:rsidR="00AA0A70"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Adicionalmente, sem prejuízo das demais obrigações previstas neste Termo de Securitização e na legislação aplicável, é obrigatória</w:t>
      </w:r>
      <w:r w:rsidR="00943535" w:rsidRPr="002448B5">
        <w:rPr>
          <w:rFonts w:ascii="Segoe UI" w:hAnsi="Segoe UI" w:cs="Segoe UI"/>
          <w:sz w:val="22"/>
          <w:szCs w:val="22"/>
        </w:rPr>
        <w:t xml:space="preserve"> a elaboração, pela Emissora, de</w:t>
      </w:r>
      <w:r w:rsidRPr="002448B5">
        <w:rPr>
          <w:rFonts w:ascii="Segoe UI" w:hAnsi="Segoe UI" w:cs="Segoe UI"/>
          <w:sz w:val="22"/>
          <w:szCs w:val="22"/>
        </w:rPr>
        <w:t>:</w:t>
      </w:r>
    </w:p>
    <w:p w14:paraId="3B514AA7" w14:textId="77777777" w:rsidR="00AA0A70" w:rsidRPr="002448B5" w:rsidRDefault="00C63A3F">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balanço refletindo a situação do Patrimônio Separado;</w:t>
      </w:r>
    </w:p>
    <w:p w14:paraId="38A9CF19" w14:textId="77777777" w:rsidR="00AA0A70" w:rsidRPr="002448B5" w:rsidRDefault="00C63A3F">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relatório de descrição das despesas incorridas no respectivo período; </w:t>
      </w:r>
    </w:p>
    <w:p w14:paraId="657AB12B" w14:textId="77777777" w:rsidR="00AA0A70" w:rsidRPr="002448B5" w:rsidRDefault="00C63A3F">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de custos referentes à defesa dos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inclusive a título de reembolso ao Agente Fiduciário; e</w:t>
      </w:r>
    </w:p>
    <w:p w14:paraId="2EEBBC94" w14:textId="77777777" w:rsidR="00AA0A70" w:rsidRPr="002448B5" w:rsidRDefault="00C63A3F">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286" w:name="_DV_M211"/>
      <w:bookmarkStart w:id="287" w:name="_Ref426493738"/>
      <w:bookmarkEnd w:id="286"/>
      <w:r w:rsidRPr="002448B5">
        <w:rPr>
          <w:rFonts w:ascii="Segoe UI" w:hAnsi="Segoe UI" w:cs="Segoe UI"/>
          <w:sz w:val="22"/>
          <w:szCs w:val="22"/>
        </w:rPr>
        <w:t>Sem prejuízo das demais obrigações previstas neste Termo</w:t>
      </w:r>
      <w:r w:rsidR="00943535" w:rsidRPr="002448B5">
        <w:rPr>
          <w:rFonts w:ascii="Segoe UI" w:hAnsi="Segoe UI" w:cs="Segoe UI"/>
          <w:sz w:val="22"/>
          <w:szCs w:val="22"/>
        </w:rPr>
        <w:t xml:space="preserve"> de Securitização</w:t>
      </w:r>
      <w:r w:rsidRPr="002448B5">
        <w:rPr>
          <w:rFonts w:ascii="Segoe UI" w:hAnsi="Segoe UI" w:cs="Segoe UI"/>
          <w:sz w:val="22"/>
          <w:szCs w:val="22"/>
        </w:rPr>
        <w:t xml:space="preserve">, a Emissora obriga-se a </w:t>
      </w:r>
      <w:r w:rsidR="00AB4069" w:rsidRPr="002448B5">
        <w:rPr>
          <w:rFonts w:ascii="Segoe UI" w:hAnsi="Segoe UI" w:cs="Segoe UI"/>
          <w:sz w:val="22"/>
          <w:szCs w:val="22"/>
        </w:rPr>
        <w:t xml:space="preserve">encaminhar </w:t>
      </w:r>
      <w:r w:rsidR="00A95A56" w:rsidRPr="002448B5">
        <w:rPr>
          <w:rFonts w:ascii="Segoe UI" w:hAnsi="Segoe UI" w:cs="Segoe UI"/>
          <w:sz w:val="22"/>
          <w:szCs w:val="22"/>
        </w:rPr>
        <w:t>a CVM</w:t>
      </w:r>
      <w:r w:rsidR="00AB4069" w:rsidRPr="002448B5">
        <w:rPr>
          <w:rFonts w:ascii="Segoe UI" w:hAnsi="Segoe UI" w:cs="Segoe UI"/>
          <w:sz w:val="22"/>
          <w:szCs w:val="22"/>
        </w:rPr>
        <w:t xml:space="preserve"> </w:t>
      </w:r>
      <w:r w:rsidRPr="002448B5">
        <w:rPr>
          <w:rFonts w:ascii="Segoe UI" w:hAnsi="Segoe UI" w:cs="Segoe UI"/>
          <w:sz w:val="22"/>
          <w:szCs w:val="22"/>
        </w:rPr>
        <w:t xml:space="preserve">um relatório </w:t>
      </w:r>
      <w:r w:rsidR="000D312C" w:rsidRPr="002448B5">
        <w:rPr>
          <w:rFonts w:ascii="Segoe UI" w:hAnsi="Segoe UI" w:cs="Segoe UI"/>
          <w:sz w:val="22"/>
          <w:szCs w:val="22"/>
        </w:rPr>
        <w:t>mensal</w:t>
      </w:r>
      <w:r w:rsidR="00474CB1" w:rsidRPr="002448B5">
        <w:rPr>
          <w:rFonts w:ascii="Segoe UI" w:hAnsi="Segoe UI" w:cs="Segoe UI"/>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87"/>
    </w:p>
    <w:p w14:paraId="4AFBBED2" w14:textId="77777777" w:rsidR="001E0189"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288" w:name="_DV_M212"/>
      <w:bookmarkStart w:id="289" w:name="_DV_M213"/>
      <w:bookmarkStart w:id="290" w:name="_DV_M214"/>
      <w:bookmarkStart w:id="291" w:name="_DV_M215"/>
      <w:bookmarkStart w:id="292" w:name="_DV_M216"/>
      <w:bookmarkStart w:id="293" w:name="_DV_M217"/>
      <w:bookmarkStart w:id="294" w:name="_DV_M218"/>
      <w:bookmarkStart w:id="295" w:name="_DV_M219"/>
      <w:bookmarkStart w:id="296" w:name="_DV_M220"/>
      <w:bookmarkEnd w:id="288"/>
      <w:bookmarkEnd w:id="289"/>
      <w:bookmarkEnd w:id="290"/>
      <w:bookmarkEnd w:id="291"/>
      <w:bookmarkEnd w:id="292"/>
      <w:bookmarkEnd w:id="293"/>
      <w:bookmarkEnd w:id="294"/>
      <w:bookmarkEnd w:id="295"/>
      <w:bookmarkEnd w:id="296"/>
      <w:r w:rsidRPr="002448B5">
        <w:rPr>
          <w:rFonts w:ascii="Segoe UI" w:hAnsi="Segoe UI" w:cs="Segoe UI"/>
          <w:sz w:val="22"/>
          <w:szCs w:val="22"/>
        </w:rPr>
        <w:t>A Emissora</w:t>
      </w:r>
      <w:r w:rsidR="0022413D" w:rsidRPr="002448B5">
        <w:rPr>
          <w:rFonts w:ascii="Segoe UI" w:hAnsi="Segoe UI" w:cs="Segoe UI"/>
          <w:sz w:val="22"/>
          <w:szCs w:val="22"/>
        </w:rPr>
        <w:t xml:space="preserve"> responsabiliza-se </w:t>
      </w:r>
      <w:r w:rsidRPr="002448B5">
        <w:rPr>
          <w:rFonts w:ascii="Segoe UI" w:hAnsi="Segoe UI" w:cs="Segoe UI"/>
          <w:sz w:val="22"/>
          <w:szCs w:val="22"/>
        </w:rPr>
        <w:t>pela exatidão das informações e declarações prestadas, a qualquer tem</w:t>
      </w:r>
      <w:r w:rsidR="000D2E1D" w:rsidRPr="002448B5">
        <w:rPr>
          <w:rFonts w:ascii="Segoe UI" w:hAnsi="Segoe UI" w:cs="Segoe UI"/>
          <w:sz w:val="22"/>
          <w:szCs w:val="22"/>
        </w:rPr>
        <w:t>po, ao Agente Fiduciário e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 ressaltando que </w:t>
      </w:r>
      <w:r w:rsidR="006913B2" w:rsidRPr="002448B5">
        <w:rPr>
          <w:rFonts w:ascii="Segoe UI" w:hAnsi="Segoe UI" w:cs="Segoe UI"/>
          <w:sz w:val="22"/>
          <w:szCs w:val="22"/>
        </w:rPr>
        <w:t>analisou diligentemente</w:t>
      </w:r>
      <w:r w:rsidR="00A96132" w:rsidRPr="002448B5">
        <w:rPr>
          <w:rFonts w:ascii="Segoe UI" w:hAnsi="Segoe UI" w:cs="Segoe UI"/>
          <w:sz w:val="22"/>
          <w:szCs w:val="22"/>
        </w:rPr>
        <w:t>,</w:t>
      </w:r>
      <w:r w:rsidR="006913B2" w:rsidRPr="002448B5">
        <w:rPr>
          <w:rFonts w:ascii="Segoe UI" w:hAnsi="Segoe UI" w:cs="Segoe UI"/>
          <w:sz w:val="22"/>
          <w:szCs w:val="22"/>
        </w:rPr>
        <w:t xml:space="preserve"> </w:t>
      </w:r>
      <w:r w:rsidR="00D74A1F" w:rsidRPr="002448B5">
        <w:rPr>
          <w:rFonts w:ascii="Segoe UI" w:hAnsi="Segoe UI" w:cs="Segoe UI"/>
          <w:sz w:val="22"/>
          <w:szCs w:val="22"/>
        </w:rPr>
        <w:t xml:space="preserve">em conformidade com o relatório de auditoria jurídica e opinião legal da operação, </w:t>
      </w:r>
      <w:r w:rsidRPr="002448B5">
        <w:rPr>
          <w:rFonts w:ascii="Segoe UI" w:hAnsi="Segoe UI" w:cs="Segoe UI"/>
          <w:sz w:val="22"/>
          <w:szCs w:val="22"/>
        </w:rPr>
        <w:t>os documentos relacionados com os CRI, para verificação de sua legalidade, veracidade, ausência de vícios, consistência, correção e suficiência das in</w:t>
      </w:r>
      <w:r w:rsidR="000D2E1D" w:rsidRPr="002448B5">
        <w:rPr>
          <w:rFonts w:ascii="Segoe UI" w:hAnsi="Segoe UI" w:cs="Segoe UI"/>
          <w:sz w:val="22"/>
          <w:szCs w:val="22"/>
        </w:rPr>
        <w:t>formações disponibilizadas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w:t>
      </w:r>
      <w:bookmarkStart w:id="297" w:name="_DV_M222"/>
      <w:bookmarkStart w:id="298" w:name="_DV_M223"/>
      <w:bookmarkEnd w:id="297"/>
      <w:bookmarkEnd w:id="298"/>
      <w:r w:rsidR="00D74A1F" w:rsidRPr="002448B5">
        <w:rPr>
          <w:rFonts w:ascii="Segoe UI" w:hAnsi="Segoe UI" w:cs="Segoe UI"/>
          <w:sz w:val="22"/>
          <w:szCs w:val="22"/>
        </w:rPr>
        <w:t xml:space="preserve"> </w:t>
      </w:r>
    </w:p>
    <w:p w14:paraId="36D467A4" w14:textId="77777777" w:rsidR="00F130F4"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299" w:name="_DV_M224"/>
      <w:bookmarkStart w:id="300" w:name="_DV_M225"/>
      <w:bookmarkStart w:id="301" w:name="_DV_M226"/>
      <w:bookmarkEnd w:id="299"/>
      <w:bookmarkEnd w:id="300"/>
      <w:bookmarkEnd w:id="301"/>
      <w:r w:rsidRPr="002448B5">
        <w:rPr>
          <w:rFonts w:ascii="Segoe UI" w:hAnsi="Segoe UI" w:cs="Segoe UI"/>
          <w:sz w:val="22"/>
          <w:szCs w:val="22"/>
        </w:rPr>
        <w:t xml:space="preserve">A </w:t>
      </w:r>
      <w:r w:rsidR="00C7548F" w:rsidRPr="002448B5">
        <w:rPr>
          <w:rFonts w:ascii="Segoe UI" w:hAnsi="Segoe UI" w:cs="Segoe UI"/>
          <w:sz w:val="22"/>
          <w:szCs w:val="22"/>
        </w:rPr>
        <w:t>Emissora</w:t>
      </w:r>
      <w:r w:rsidRPr="002448B5">
        <w:rPr>
          <w:rFonts w:ascii="Segoe UI" w:hAnsi="Segoe UI" w:cs="Segoe UI"/>
          <w:sz w:val="22"/>
          <w:szCs w:val="22"/>
        </w:rPr>
        <w:t xml:space="preserve"> neste ato declara que:</w:t>
      </w:r>
      <w:r w:rsidR="00F94CDC" w:rsidRPr="002448B5">
        <w:rPr>
          <w:rFonts w:ascii="Segoe UI" w:hAnsi="Segoe UI" w:cs="Segoe UI"/>
          <w:sz w:val="22"/>
          <w:szCs w:val="22"/>
        </w:rPr>
        <w:t xml:space="preserve"> </w:t>
      </w:r>
    </w:p>
    <w:p w14:paraId="0D98C0E5"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é </w:t>
      </w:r>
      <w:r w:rsidRPr="002448B5">
        <w:rPr>
          <w:rFonts w:ascii="Segoe UI" w:eastAsia="Arial Unicode MS" w:hAnsi="Segoe UI" w:cs="Segoe UI"/>
          <w:sz w:val="22"/>
          <w:szCs w:val="22"/>
        </w:rPr>
        <w:t>uma sociedade</w:t>
      </w:r>
      <w:r w:rsidRPr="002448B5">
        <w:rPr>
          <w:rFonts w:ascii="Segoe UI" w:eastAsia="Arial Unicode MS" w:hAnsi="Segoe UI" w:cs="Segoe UI"/>
          <w:sz w:val="22"/>
        </w:rPr>
        <w:t xml:space="preserve"> devidamente </w:t>
      </w:r>
      <w:r w:rsidRPr="002448B5">
        <w:rPr>
          <w:rFonts w:ascii="Segoe UI" w:eastAsia="Arial Unicode MS" w:hAnsi="Segoe UI" w:cs="Segoe UI"/>
          <w:sz w:val="22"/>
          <w:szCs w:val="22"/>
        </w:rPr>
        <w:t>organizada, constituída</w:t>
      </w:r>
      <w:r w:rsidRPr="002448B5">
        <w:rPr>
          <w:rFonts w:ascii="Segoe UI" w:eastAsia="Arial Unicode MS" w:hAnsi="Segoe UI" w:cs="Segoe UI"/>
          <w:sz w:val="22"/>
        </w:rPr>
        <w:t xml:space="preserve"> e </w:t>
      </w:r>
      <w:r w:rsidRPr="002448B5">
        <w:rPr>
          <w:rFonts w:ascii="Segoe UI" w:eastAsia="Arial Unicode MS" w:hAnsi="Segoe UI" w:cs="Segoe UI"/>
          <w:sz w:val="22"/>
          <w:szCs w:val="22"/>
        </w:rPr>
        <w:t>existente sob a forma de sociedade por ações com registro de companhia aberta</w:t>
      </w:r>
      <w:r w:rsidRPr="002448B5">
        <w:rPr>
          <w:rFonts w:ascii="Segoe UI" w:eastAsia="Arial Unicode MS" w:hAnsi="Segoe UI" w:cs="Segoe UI"/>
          <w:sz w:val="22"/>
        </w:rPr>
        <w:t xml:space="preserve"> de acordo com </w:t>
      </w:r>
      <w:r w:rsidRPr="002448B5">
        <w:rPr>
          <w:rFonts w:ascii="Segoe UI" w:eastAsia="Arial Unicode MS" w:hAnsi="Segoe UI" w:cs="Segoe UI"/>
          <w:sz w:val="22"/>
          <w:szCs w:val="22"/>
        </w:rPr>
        <w:t>as leis brasileiras</w:t>
      </w:r>
      <w:r w:rsidRPr="002448B5">
        <w:rPr>
          <w:rFonts w:ascii="Segoe UI" w:eastAsia="Arial Unicode MS" w:hAnsi="Segoe UI" w:cs="Segoe UI"/>
          <w:sz w:val="22"/>
        </w:rPr>
        <w:t>;</w:t>
      </w:r>
    </w:p>
    <w:p w14:paraId="382CBB27"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está devidamente autorizada e obteve todas as autorizações</w:t>
      </w:r>
      <w:r w:rsidR="00B3151B" w:rsidRPr="002448B5">
        <w:rPr>
          <w:rFonts w:ascii="Segoe UI" w:hAnsi="Segoe UI" w:cs="Segoe UI"/>
          <w:color w:val="auto"/>
          <w:sz w:val="22"/>
          <w:szCs w:val="22"/>
        </w:rPr>
        <w:t>, inclusive, conforme aplicável, legais, societárias, regulatórias e de terceiros,</w:t>
      </w:r>
      <w:r w:rsidRPr="002448B5">
        <w:rPr>
          <w:rFonts w:ascii="Segoe UI" w:eastAsia="Arial Unicode MS" w:hAnsi="Segoe UI" w:cs="Segoe UI"/>
          <w:sz w:val="22"/>
        </w:rPr>
        <w:t xml:space="preserve"> necessárias à celebração deste Termo e dos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à emissão dos CRI e ao cumprimento de suas obrigações aqui previstas e previstas nos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tendo sido satisfeitos todos os requisitos legais e estatutários necessários para tanto;</w:t>
      </w:r>
    </w:p>
    <w:p w14:paraId="27149638"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os representantes legais que assinam este Termo </w:t>
      </w:r>
      <w:r w:rsidR="00F7713F" w:rsidRPr="002448B5">
        <w:rPr>
          <w:rFonts w:ascii="Segoe UI" w:eastAsia="Arial Unicode MS" w:hAnsi="Segoe UI" w:cs="Segoe UI"/>
          <w:sz w:val="22"/>
        </w:rPr>
        <w:t xml:space="preserve">de Securitização </w:t>
      </w:r>
      <w:r w:rsidRPr="002448B5">
        <w:rPr>
          <w:rFonts w:ascii="Segoe UI" w:eastAsia="Arial Unicode MS" w:hAnsi="Segoe UI" w:cs="Segoe UI"/>
          <w:sz w:val="22"/>
        </w:rPr>
        <w:t xml:space="preserve">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têm poderes estatutários e/ou delegados para assumir, em seu nome, as obrigações ora estabelecidas e, sendo mandatários, tiveram os poderes legitimamente outorgados, estando os respectivos mandatos em pleno vigor;</w:t>
      </w:r>
    </w:p>
    <w:p w14:paraId="5BD3AE05" w14:textId="77777777" w:rsidR="00B3151B"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é legítima e única titular</w:t>
      </w:r>
      <w:r w:rsidR="00BB7E8A" w:rsidRPr="002448B5">
        <w:rPr>
          <w:rFonts w:ascii="Segoe UI" w:eastAsia="Arial Unicode MS" w:hAnsi="Segoe UI" w:cs="Segoe UI"/>
          <w:sz w:val="22"/>
        </w:rPr>
        <w:t xml:space="preserve"> </w:t>
      </w:r>
      <w:r w:rsidRPr="002448B5">
        <w:rPr>
          <w:rFonts w:ascii="Segoe UI" w:eastAsia="Arial Unicode MS" w:hAnsi="Segoe UI" w:cs="Segoe UI"/>
          <w:sz w:val="22"/>
        </w:rPr>
        <w:t xml:space="preserve">dos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F7713F" w:rsidRPr="002448B5">
        <w:rPr>
          <w:rFonts w:ascii="Segoe UI" w:eastAsia="Arial Unicode MS" w:hAnsi="Segoe UI" w:cs="Segoe UI"/>
          <w:sz w:val="22"/>
        </w:rPr>
        <w:t xml:space="preserve"> </w:t>
      </w:r>
      <w:r w:rsidR="0007456D" w:rsidRPr="002448B5">
        <w:rPr>
          <w:rFonts w:ascii="Segoe UI" w:eastAsia="Arial Unicode MS" w:hAnsi="Segoe UI" w:cs="Segoe UI"/>
          <w:sz w:val="22"/>
        </w:rPr>
        <w:t xml:space="preserve">e </w:t>
      </w:r>
      <w:r w:rsidRPr="002448B5">
        <w:rPr>
          <w:rFonts w:ascii="Segoe UI" w:eastAsia="Arial Unicode MS" w:hAnsi="Segoe UI" w:cs="Segoe UI"/>
          <w:sz w:val="22"/>
        </w:rPr>
        <w:t xml:space="preserve">da Conta Centralizadora; </w:t>
      </w:r>
    </w:p>
    <w:p w14:paraId="2916D371" w14:textId="77777777" w:rsidR="00B3151B"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 xml:space="preserve">os Créditos Imobiliários representados </w:t>
      </w:r>
      <w:r w:rsidR="00520D76" w:rsidRPr="002448B5">
        <w:rPr>
          <w:rFonts w:ascii="Segoe UI" w:eastAsia="Arial Unicode MS" w:hAnsi="Segoe UI" w:cs="Segoe UI"/>
          <w:color w:val="auto"/>
          <w:sz w:val="22"/>
          <w:szCs w:val="22"/>
        </w:rPr>
        <w:t xml:space="preserve">pela CCI </w:t>
      </w:r>
      <w:r w:rsidRPr="002448B5">
        <w:rPr>
          <w:rFonts w:ascii="Segoe UI" w:eastAsia="Arial Unicode MS" w:hAnsi="Segoe UI" w:cs="Segoe UI"/>
          <w:color w:val="auto"/>
          <w:sz w:val="22"/>
          <w:szCs w:val="22"/>
        </w:rPr>
        <w:t>destinar-se-ão única e exclusivamente a compor o lastro para a emissão dos CRI e serão mantidos no Patrimônio Separado até a liquidação integral dos CRI;</w:t>
      </w:r>
    </w:p>
    <w:p w14:paraId="6BBA6A31" w14:textId="77777777" w:rsidR="00B3151B"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está ciente e concorda com todos os termos, prazos, cláusulas e condições deste Termo de Securitização e dos demais Documentos da Securitização.</w:t>
      </w:r>
    </w:p>
    <w:p w14:paraId="6988D954"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color w:val="auto"/>
          <w:sz w:val="22"/>
          <w:szCs w:val="22"/>
        </w:rPr>
        <w:t>os Créditos Imobiliários representados pela</w:t>
      </w:r>
      <w:r w:rsidRPr="002448B5">
        <w:rPr>
          <w:rFonts w:ascii="Segoe UI" w:eastAsia="Arial Unicode MS" w:hAnsi="Segoe UI" w:cs="Segoe UI"/>
          <w:sz w:val="22"/>
        </w:rPr>
        <w:t xml:space="preserve"> CCI</w:t>
      </w:r>
      <w:r w:rsidR="007B5D6E" w:rsidRPr="002448B5">
        <w:rPr>
          <w:rFonts w:ascii="Segoe UI" w:eastAsia="Arial Unicode MS" w:hAnsi="Segoe UI" w:cs="Segoe UI"/>
          <w:sz w:val="22"/>
        </w:rPr>
        <w:t xml:space="preserve"> </w:t>
      </w:r>
      <w:r w:rsidRPr="002448B5">
        <w:rPr>
          <w:rFonts w:ascii="Segoe UI" w:eastAsia="Arial Unicode MS" w:hAnsi="Segoe UI" w:cs="Segoe UI"/>
          <w:sz w:val="22"/>
        </w:rPr>
        <w:t>encontram-se livres e desembaraçados de quaisquer ônus, gravames ou restrições de natureza pessoal, real, ou arbitral</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 xml:space="preserve">não sendo do conhecimento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a existência de qualquer fato que impeça ou restrinja o direito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de celebrar 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w:t>
      </w:r>
      <w:r w:rsidR="00632B99" w:rsidRPr="002448B5">
        <w:rPr>
          <w:rFonts w:ascii="Segoe UI" w:eastAsia="Arial Unicode MS" w:hAnsi="Segoe UI" w:cs="Segoe UI"/>
          <w:sz w:val="22"/>
        </w:rPr>
        <w:t xml:space="preserve"> </w:t>
      </w:r>
    </w:p>
    <w:p w14:paraId="42064B59"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tem conhecimento da existência de procedimentos administrativos ou ações judiciais, pessoais, reais, ou arbitrais de qualquer natureza, contra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em qualquer tribunal, que afetem ou possam vir a afetar </w:t>
      </w:r>
      <w:r w:rsidR="00CC0173" w:rsidRPr="002448B5">
        <w:rPr>
          <w:rFonts w:ascii="Segoe UI" w:eastAsia="Arial Unicode MS" w:hAnsi="Segoe UI" w:cs="Segoe UI"/>
          <w:sz w:val="22"/>
        </w:rPr>
        <w:t xml:space="preserve">a capacidade da Emissora de cumprir com as obrigações assumidas neste Termo de Securitização e nos demais Documentos da </w:t>
      </w:r>
      <w:r w:rsidR="00645C0B"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07456D" w:rsidRPr="002448B5">
        <w:rPr>
          <w:rFonts w:ascii="Segoe UI" w:eastAsia="Arial Unicode MS" w:hAnsi="Segoe UI" w:cs="Segoe UI"/>
          <w:sz w:val="22"/>
        </w:rPr>
        <w:t xml:space="preserve">, </w:t>
      </w:r>
      <w:r w:rsidR="00073AA2" w:rsidRPr="002448B5">
        <w:rPr>
          <w:rFonts w:ascii="Segoe UI" w:eastAsia="Arial Unicode MS" w:hAnsi="Segoe UI" w:cs="Segoe UI"/>
          <w:sz w:val="22"/>
        </w:rPr>
        <w:t>a Conta</w:t>
      </w:r>
      <w:r w:rsidR="00CE7334" w:rsidRPr="002448B5">
        <w:rPr>
          <w:rFonts w:ascii="Segoe UI" w:eastAsia="Arial Unicode MS" w:hAnsi="Segoe UI" w:cs="Segoe UI"/>
          <w:sz w:val="22"/>
        </w:rPr>
        <w:t xml:space="preserve"> Centralizadora</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ou, ainda que indiretamente, o presente Termo</w:t>
      </w:r>
      <w:r w:rsidR="00F7713F" w:rsidRPr="002448B5">
        <w:rPr>
          <w:rFonts w:ascii="Segoe UI" w:eastAsia="Arial Unicode MS" w:hAnsi="Segoe UI" w:cs="Segoe UI"/>
          <w:sz w:val="22"/>
        </w:rPr>
        <w:t xml:space="preserve"> de Securitização</w:t>
      </w:r>
      <w:r w:rsidRPr="002448B5">
        <w:rPr>
          <w:rFonts w:ascii="Segoe UI" w:eastAsia="Arial Unicode MS" w:hAnsi="Segoe UI" w:cs="Segoe UI"/>
          <w:sz w:val="22"/>
        </w:rPr>
        <w:t>;</w:t>
      </w:r>
    </w:p>
    <w:p w14:paraId="06857B63"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há qualquer ligação entre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 o Agente Fiduciário que impeça o Agente Fiduciário de exercer plenamente suas funções; </w:t>
      </w:r>
    </w:p>
    <w:p w14:paraId="49DB4793" w14:textId="77777777" w:rsidR="00F130F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constituem uma obrigação legal, válida e vinculativa da </w:t>
      </w:r>
      <w:r w:rsidR="00C7548F" w:rsidRPr="002448B5">
        <w:rPr>
          <w:rFonts w:ascii="Segoe UI" w:eastAsia="Arial Unicode MS" w:hAnsi="Segoe UI" w:cs="Segoe UI"/>
          <w:sz w:val="22"/>
        </w:rPr>
        <w:t>Emissora</w:t>
      </w:r>
      <w:r w:rsidRPr="002448B5">
        <w:rPr>
          <w:rFonts w:ascii="Segoe UI" w:eastAsia="Arial Unicode MS" w:hAnsi="Segoe UI" w:cs="Segoe UI"/>
          <w:sz w:val="22"/>
        </w:rPr>
        <w:t>, exequível de acordo</w:t>
      </w:r>
      <w:r w:rsidR="00CE7334" w:rsidRPr="002448B5">
        <w:rPr>
          <w:rFonts w:ascii="Segoe UI" w:eastAsia="Arial Unicode MS" w:hAnsi="Segoe UI" w:cs="Segoe UI"/>
          <w:sz w:val="22"/>
        </w:rPr>
        <w:t xml:space="preserve"> com os seus termos e condições;</w:t>
      </w:r>
    </w:p>
    <w:p w14:paraId="7C55BE98" w14:textId="77777777" w:rsidR="00CE733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 xml:space="preserve">a celebração deste </w:t>
      </w:r>
      <w:r w:rsidR="00C34089" w:rsidRPr="002448B5">
        <w:rPr>
          <w:rFonts w:ascii="Segoe UI" w:hAnsi="Segoe UI" w:cs="Segoe UI"/>
          <w:sz w:val="22"/>
        </w:rPr>
        <w:t>Termo de Securitização</w:t>
      </w:r>
      <w:r w:rsidRPr="002448B5">
        <w:rPr>
          <w:rFonts w:ascii="Segoe UI" w:hAnsi="Segoe UI" w:cs="Segoe UI"/>
          <w:sz w:val="22"/>
        </w:rPr>
        <w:t xml:space="preserve"> e o cumprimento de suas obrigações </w:t>
      </w:r>
      <w:r w:rsidRPr="002448B5">
        <w:rPr>
          <w:rFonts w:ascii="Segoe UI" w:hAnsi="Segoe UI" w:cs="Segoe UI"/>
          <w:b/>
          <w:sz w:val="22"/>
        </w:rPr>
        <w:t>(a) </w:t>
      </w:r>
      <w:r w:rsidRPr="002448B5">
        <w:rPr>
          <w:rFonts w:ascii="Segoe UI" w:hAnsi="Segoe UI" w:cs="Segoe UI"/>
          <w:sz w:val="22"/>
        </w:rPr>
        <w:t xml:space="preserve">não violam qualquer disposição contida em seus documentos societários ou constitutivos; </w:t>
      </w:r>
      <w:r w:rsidRPr="002448B5">
        <w:rPr>
          <w:rFonts w:ascii="Segoe UI" w:hAnsi="Segoe UI" w:cs="Segoe UI"/>
          <w:b/>
          <w:sz w:val="22"/>
        </w:rPr>
        <w:t>(b) </w:t>
      </w:r>
      <w:r w:rsidRPr="002448B5">
        <w:rPr>
          <w:rFonts w:ascii="Segoe UI" w:hAnsi="Segoe UI" w:cs="Segoe UI"/>
          <w:sz w:val="22"/>
        </w:rPr>
        <w:t>não violam qualquer lei, regulamento, decisão judicial, administrativa ou arbitral, aos quais esteja vinculada;</w:t>
      </w:r>
      <w:r w:rsidRPr="002448B5">
        <w:rPr>
          <w:rFonts w:ascii="Segoe UI" w:hAnsi="Segoe UI" w:cs="Segoe UI"/>
          <w:b/>
          <w:sz w:val="22"/>
        </w:rPr>
        <w:t xml:space="preserve"> (c)</w:t>
      </w:r>
      <w:r w:rsidRPr="002448B5">
        <w:rPr>
          <w:rFonts w:ascii="Segoe UI" w:hAnsi="Segoe UI" w:cs="Segoe UI"/>
          <w:sz w:val="22"/>
        </w:rPr>
        <w:t xml:space="preserve"> não violam qualquer instrumento ou contrato que tenha firmado, bem como não geram o vencimento antecipado de nenhuma dívida contraída; e </w:t>
      </w:r>
      <w:r w:rsidRPr="002448B5">
        <w:rPr>
          <w:rFonts w:ascii="Segoe UI" w:hAnsi="Segoe UI" w:cs="Segoe UI"/>
          <w:b/>
          <w:sz w:val="22"/>
        </w:rPr>
        <w:t>(d)</w:t>
      </w:r>
      <w:r w:rsidRPr="002448B5">
        <w:rPr>
          <w:rFonts w:ascii="Segoe UI" w:hAnsi="Segoe UI" w:cs="Segoe UI"/>
          <w:sz w:val="22"/>
        </w:rPr>
        <w:t xml:space="preserve"> não exigem qualquer consentimento, ação ou autorização de qualquer natureza;</w:t>
      </w:r>
    </w:p>
    <w:p w14:paraId="007DD884" w14:textId="77777777" w:rsidR="00CE7334" w:rsidRPr="002448B5" w:rsidRDefault="00C63A3F">
      <w:pPr>
        <w:pStyle w:val="Default"/>
        <w:numPr>
          <w:ilvl w:val="0"/>
          <w:numId w:val="12"/>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cumpre e faz com que suas respectivas afiliadas, acionistas e funcionários, conforme aplicável, cumpram as </w:t>
      </w:r>
      <w:r w:rsidR="00FF0613" w:rsidRPr="002448B5">
        <w:rPr>
          <w:rFonts w:ascii="Segoe UI" w:hAnsi="Segoe UI" w:cs="Segoe UI"/>
          <w:color w:val="auto"/>
          <w:sz w:val="22"/>
          <w:szCs w:val="22"/>
        </w:rPr>
        <w:t xml:space="preserve">Normas </w:t>
      </w:r>
      <w:r w:rsidR="006E4D2F" w:rsidRPr="002448B5">
        <w:rPr>
          <w:rFonts w:ascii="Segoe UI" w:hAnsi="Segoe UI" w:cs="Segoe UI"/>
          <w:color w:val="auto"/>
          <w:sz w:val="22"/>
          <w:szCs w:val="22"/>
        </w:rPr>
        <w:t>Anticorrupção</w:t>
      </w:r>
      <w:r w:rsidRPr="002448B5">
        <w:rPr>
          <w:rFonts w:ascii="Segoe UI" w:hAnsi="Segoe UI" w:cs="Segoe UI"/>
          <w:sz w:val="22"/>
        </w:rPr>
        <w:t xml:space="preserve">, na medida em que </w:t>
      </w:r>
      <w:r w:rsidRPr="002448B5">
        <w:rPr>
          <w:rFonts w:ascii="Segoe UI" w:hAnsi="Segoe UI" w:cs="Segoe UI"/>
          <w:b/>
          <w:sz w:val="22"/>
        </w:rPr>
        <w:t>(a</w:t>
      </w:r>
      <w:r w:rsidR="00F7713F" w:rsidRPr="002448B5">
        <w:rPr>
          <w:rFonts w:ascii="Segoe UI" w:hAnsi="Segoe UI" w:cs="Segoe UI"/>
          <w:b/>
          <w:sz w:val="22"/>
        </w:rPr>
        <w:t>) </w:t>
      </w:r>
      <w:r w:rsidRPr="002448B5">
        <w:rPr>
          <w:rFonts w:ascii="Segoe UI" w:hAnsi="Segoe UI" w:cs="Segoe UI"/>
          <w:sz w:val="22"/>
        </w:rPr>
        <w:t xml:space="preserve">mantém políticas e procedimentos internos que asseguram integral cumprimento de tais normas; </w:t>
      </w:r>
      <w:r w:rsidRPr="002448B5">
        <w:rPr>
          <w:rFonts w:ascii="Segoe UI" w:hAnsi="Segoe UI" w:cs="Segoe UI"/>
          <w:b/>
          <w:sz w:val="22"/>
        </w:rPr>
        <w:t>(b</w:t>
      </w:r>
      <w:r w:rsidR="00F7713F" w:rsidRPr="002448B5">
        <w:rPr>
          <w:rFonts w:ascii="Segoe UI" w:hAnsi="Segoe UI" w:cs="Segoe UI"/>
          <w:b/>
          <w:sz w:val="22"/>
        </w:rPr>
        <w:t>) </w:t>
      </w:r>
      <w:r w:rsidRPr="002448B5">
        <w:rPr>
          <w:rFonts w:ascii="Segoe UI" w:hAnsi="Segoe UI" w:cs="Segoe UI"/>
          <w:sz w:val="22"/>
        </w:rPr>
        <w:t xml:space="preserve">dá pleno conhecimento de tais normas a todos os profissionais que venham a se relacionar com a parte; e </w:t>
      </w:r>
      <w:r w:rsidRPr="002448B5">
        <w:rPr>
          <w:rFonts w:ascii="Segoe UI" w:hAnsi="Segoe UI" w:cs="Segoe UI"/>
          <w:b/>
          <w:sz w:val="22"/>
        </w:rPr>
        <w:t>(c</w:t>
      </w:r>
      <w:r w:rsidR="00F7713F" w:rsidRPr="002448B5">
        <w:rPr>
          <w:rFonts w:ascii="Segoe UI" w:hAnsi="Segoe UI" w:cs="Segoe UI"/>
          <w:b/>
          <w:sz w:val="22"/>
        </w:rPr>
        <w:t>)</w:t>
      </w:r>
      <w:r w:rsidR="00F7713F" w:rsidRPr="002448B5">
        <w:rPr>
          <w:rFonts w:ascii="Segoe UI" w:hAnsi="Segoe UI" w:cs="Segoe UI"/>
          <w:sz w:val="22"/>
        </w:rPr>
        <w:t> </w:t>
      </w:r>
      <w:r w:rsidRPr="002448B5">
        <w:rPr>
          <w:rFonts w:ascii="Segoe UI" w:hAnsi="Segoe UI" w:cs="Segoe UI"/>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2448B5" w:rsidRDefault="00C63A3F">
      <w:pPr>
        <w:pStyle w:val="Default"/>
        <w:numPr>
          <w:ilvl w:val="0"/>
          <w:numId w:val="12"/>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302" w:name="_DV_M227"/>
      <w:bookmarkStart w:id="303" w:name="_Toc110076266"/>
      <w:bookmarkStart w:id="304" w:name="_Toc163380705"/>
      <w:bookmarkStart w:id="305" w:name="_Toc180553621"/>
      <w:bookmarkEnd w:id="302"/>
      <w:r w:rsidRPr="002448B5">
        <w:rPr>
          <w:rFonts w:ascii="Segoe UI" w:hAnsi="Segoe UI" w:cs="Segoe UI"/>
          <w:b/>
          <w:sz w:val="22"/>
          <w:szCs w:val="22"/>
        </w:rPr>
        <w:t>CLÁUSULA OITAVA – DAS GARANTIAS</w:t>
      </w:r>
      <w:bookmarkEnd w:id="303"/>
      <w:bookmarkEnd w:id="304"/>
      <w:bookmarkEnd w:id="305"/>
    </w:p>
    <w:p w14:paraId="0232F6C6" w14:textId="77777777" w:rsidR="00D54DC4"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06" w:name="_DV_M228"/>
      <w:bookmarkStart w:id="307" w:name="_Ref524978379"/>
      <w:bookmarkEnd w:id="306"/>
      <w:r w:rsidRPr="002448B5">
        <w:rPr>
          <w:rFonts w:ascii="Segoe UI" w:hAnsi="Segoe UI" w:cs="Segoe UI"/>
          <w:sz w:val="22"/>
          <w:szCs w:val="22"/>
        </w:rPr>
        <w:t>Não obstante a instituição do Regime Fiduciário com o consequente Patrimônio Separado, ser</w:t>
      </w:r>
      <w:r w:rsidR="00D950F7" w:rsidRPr="002448B5">
        <w:rPr>
          <w:rFonts w:ascii="Segoe UI" w:hAnsi="Segoe UI" w:cs="Segoe UI"/>
          <w:sz w:val="22"/>
          <w:szCs w:val="22"/>
        </w:rPr>
        <w:t>ão</w:t>
      </w:r>
      <w:r w:rsidR="00F7357C" w:rsidRPr="002448B5">
        <w:rPr>
          <w:rFonts w:ascii="Segoe UI" w:hAnsi="Segoe UI" w:cs="Segoe UI"/>
          <w:sz w:val="22"/>
          <w:szCs w:val="22"/>
        </w:rPr>
        <w:t xml:space="preserve"> </w:t>
      </w:r>
      <w:r w:rsidR="00AB790B" w:rsidRPr="002448B5">
        <w:rPr>
          <w:rFonts w:ascii="Segoe UI" w:hAnsi="Segoe UI" w:cs="Segoe UI"/>
          <w:sz w:val="22"/>
          <w:szCs w:val="22"/>
        </w:rPr>
        <w:t>constituída</w:t>
      </w:r>
      <w:r w:rsidR="00D950F7" w:rsidRPr="002448B5">
        <w:rPr>
          <w:rFonts w:ascii="Segoe UI" w:hAnsi="Segoe UI" w:cs="Segoe UI"/>
          <w:sz w:val="22"/>
          <w:szCs w:val="22"/>
        </w:rPr>
        <w:t>s</w:t>
      </w:r>
      <w:r w:rsidR="00AB790B" w:rsidRPr="002448B5">
        <w:rPr>
          <w:rFonts w:ascii="Segoe UI" w:hAnsi="Segoe UI" w:cs="Segoe UI"/>
          <w:sz w:val="22"/>
          <w:szCs w:val="22"/>
        </w:rPr>
        <w:t xml:space="preserve"> </w:t>
      </w:r>
      <w:r w:rsidR="00F7357C" w:rsidRPr="002448B5">
        <w:rPr>
          <w:rFonts w:ascii="Segoe UI" w:hAnsi="Segoe UI" w:cs="Segoe UI"/>
          <w:sz w:val="22"/>
          <w:szCs w:val="22"/>
        </w:rPr>
        <w:t>a</w:t>
      </w:r>
      <w:r w:rsidR="00D950F7" w:rsidRPr="002448B5">
        <w:rPr>
          <w:rFonts w:ascii="Segoe UI" w:hAnsi="Segoe UI" w:cs="Segoe UI"/>
          <w:sz w:val="22"/>
          <w:szCs w:val="22"/>
        </w:rPr>
        <w:t>s</w:t>
      </w:r>
      <w:r w:rsidR="00F7357C" w:rsidRPr="002448B5">
        <w:rPr>
          <w:rFonts w:ascii="Segoe UI" w:hAnsi="Segoe UI" w:cs="Segoe UI"/>
          <w:sz w:val="22"/>
          <w:szCs w:val="22"/>
        </w:rPr>
        <w:t xml:space="preserve"> </w:t>
      </w:r>
      <w:r w:rsidR="00D950F7" w:rsidRPr="002448B5">
        <w:rPr>
          <w:rFonts w:ascii="Segoe UI" w:hAnsi="Segoe UI" w:cs="Segoe UI"/>
          <w:sz w:val="22"/>
          <w:szCs w:val="22"/>
        </w:rPr>
        <w:t xml:space="preserve">Garantias </w:t>
      </w:r>
      <w:r w:rsidR="00CC0173" w:rsidRPr="002448B5">
        <w:rPr>
          <w:rFonts w:ascii="Segoe UI" w:hAnsi="Segoe UI" w:cs="Segoe UI"/>
          <w:sz w:val="22"/>
          <w:szCs w:val="22"/>
        </w:rPr>
        <w:t xml:space="preserve">em </w:t>
      </w:r>
      <w:r w:rsidR="00DB1022" w:rsidRPr="002448B5">
        <w:rPr>
          <w:rFonts w:ascii="Segoe UI" w:hAnsi="Segoe UI" w:cs="Segoe UI"/>
          <w:sz w:val="22"/>
          <w:szCs w:val="22"/>
        </w:rPr>
        <w:t xml:space="preserve">garantia </w:t>
      </w:r>
      <w:r w:rsidR="00CC0173" w:rsidRPr="002448B5">
        <w:rPr>
          <w:rFonts w:ascii="Segoe UI" w:hAnsi="Segoe UI" w:cs="Segoe UI"/>
          <w:sz w:val="22"/>
          <w:szCs w:val="22"/>
        </w:rPr>
        <w:t xml:space="preserve">das Debêntures e dos Créditos Imobiliários </w:t>
      </w:r>
      <w:r w:rsidR="00232B28" w:rsidRPr="002448B5">
        <w:rPr>
          <w:rFonts w:ascii="Segoe UI" w:hAnsi="Segoe UI" w:cs="Segoe UI"/>
          <w:sz w:val="22"/>
          <w:szCs w:val="22"/>
        </w:rPr>
        <w:t>representados pela CCI</w:t>
      </w:r>
      <w:r w:rsidR="00F7357C" w:rsidRPr="002448B5">
        <w:rPr>
          <w:rFonts w:ascii="Segoe UI" w:hAnsi="Segoe UI" w:cs="Segoe UI"/>
          <w:sz w:val="22"/>
          <w:szCs w:val="22"/>
        </w:rPr>
        <w:t>.</w:t>
      </w:r>
      <w:bookmarkEnd w:id="307"/>
    </w:p>
    <w:p w14:paraId="7831AAAC" w14:textId="77777777" w:rsidR="00604978"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08" w:name="_DV_M229"/>
      <w:bookmarkStart w:id="309" w:name="_DV_M230"/>
      <w:bookmarkStart w:id="310" w:name="_DV_M231"/>
      <w:bookmarkStart w:id="311" w:name="_DV_M232"/>
      <w:bookmarkStart w:id="312" w:name="_DV_M233"/>
      <w:bookmarkStart w:id="313" w:name="_DV_M234"/>
      <w:bookmarkStart w:id="314" w:name="_DV_M235"/>
      <w:bookmarkEnd w:id="308"/>
      <w:bookmarkEnd w:id="309"/>
      <w:bookmarkEnd w:id="310"/>
      <w:bookmarkEnd w:id="311"/>
      <w:bookmarkEnd w:id="312"/>
      <w:bookmarkEnd w:id="313"/>
      <w:bookmarkEnd w:id="314"/>
      <w:r w:rsidRPr="002448B5">
        <w:rPr>
          <w:rFonts w:ascii="Segoe UI" w:hAnsi="Segoe UI" w:cs="Segoe UI"/>
          <w:sz w:val="22"/>
          <w:szCs w:val="22"/>
        </w:rPr>
        <w:t xml:space="preserve">Não serão constituídas garantias específicas, reais ou pessoais, diretamente sobre os CRI, que gozarão indiretamente </w:t>
      </w:r>
      <w:r w:rsidR="00487E55" w:rsidRPr="002448B5">
        <w:rPr>
          <w:rFonts w:ascii="Segoe UI" w:hAnsi="Segoe UI" w:cs="Segoe UI"/>
          <w:sz w:val="22"/>
          <w:szCs w:val="22"/>
        </w:rPr>
        <w:t>da</w:t>
      </w:r>
      <w:r w:rsidR="00AE6A01" w:rsidRPr="002448B5">
        <w:rPr>
          <w:rFonts w:ascii="Segoe UI" w:hAnsi="Segoe UI" w:cs="Segoe UI"/>
          <w:sz w:val="22"/>
          <w:szCs w:val="22"/>
        </w:rPr>
        <w:t>s</w:t>
      </w:r>
      <w:r w:rsidR="00487E55" w:rsidRPr="002448B5">
        <w:rPr>
          <w:rFonts w:ascii="Segoe UI" w:hAnsi="Segoe UI" w:cs="Segoe UI"/>
          <w:sz w:val="22"/>
          <w:szCs w:val="22"/>
        </w:rPr>
        <w:t xml:space="preserve"> </w:t>
      </w:r>
      <w:r w:rsidR="00AE6A01" w:rsidRPr="002448B5">
        <w:rPr>
          <w:rFonts w:ascii="Segoe UI" w:eastAsia="Arial Unicode MS" w:hAnsi="Segoe UI" w:cs="Segoe UI"/>
          <w:sz w:val="22"/>
          <w:szCs w:val="22"/>
        </w:rPr>
        <w:t>Garantias</w:t>
      </w:r>
      <w:r w:rsidRPr="002448B5">
        <w:rPr>
          <w:rFonts w:ascii="Segoe UI" w:hAnsi="Segoe UI" w:cs="Segoe UI"/>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46D70CA" w14:textId="77777777" w:rsidR="003B65E4"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Excussão das Garantias</w:t>
      </w:r>
      <w:r w:rsidRPr="002448B5">
        <w:rPr>
          <w:rFonts w:ascii="Segoe UI" w:hAnsi="Segoe UI" w:cs="Segoe UI"/>
          <w:sz w:val="22"/>
          <w:szCs w:val="22"/>
        </w:rPr>
        <w:t xml:space="preserve">: Caso a </w:t>
      </w:r>
      <w:r w:rsidR="00C7548F" w:rsidRPr="002448B5">
        <w:rPr>
          <w:rFonts w:ascii="Segoe UI" w:hAnsi="Segoe UI" w:cs="Segoe UI"/>
          <w:sz w:val="22"/>
          <w:szCs w:val="22"/>
        </w:rPr>
        <w:t>Emissora</w:t>
      </w:r>
      <w:r w:rsidRPr="002448B5">
        <w:rPr>
          <w:rFonts w:ascii="Segoe UI" w:hAnsi="Segoe UI" w:cs="Segoe UI"/>
          <w:sz w:val="22"/>
          <w:szCs w:val="22"/>
        </w:rPr>
        <w:t xml:space="preserve"> não receba os valores necessários ao pagamento do Resgate Antecipado dos CRI e/ou da Amortização Extraordinária dos CRI aos titulares de CRI, a </w:t>
      </w:r>
      <w:r w:rsidR="00C7548F" w:rsidRPr="002448B5">
        <w:rPr>
          <w:rFonts w:ascii="Segoe UI" w:hAnsi="Segoe UI" w:cs="Segoe UI"/>
          <w:sz w:val="22"/>
          <w:szCs w:val="22"/>
        </w:rPr>
        <w:t>Emissora</w:t>
      </w:r>
      <w:r w:rsidRPr="002448B5">
        <w:rPr>
          <w:rFonts w:ascii="Segoe UI" w:hAnsi="Segoe UI" w:cs="Segoe UI"/>
          <w:sz w:val="22"/>
          <w:szCs w:val="22"/>
        </w:rPr>
        <w:t xml:space="preserve"> deverá tomar as medidas deliberadas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NONA –</w:t>
      </w:r>
      <w:r w:rsidR="00487E55" w:rsidRPr="002448B5">
        <w:rPr>
          <w:rFonts w:ascii="Segoe UI" w:hAnsi="Segoe UI" w:cs="Segoe UI"/>
          <w:b/>
          <w:sz w:val="22"/>
          <w:szCs w:val="22"/>
        </w:rPr>
        <w:t xml:space="preserve"> </w:t>
      </w:r>
      <w:r w:rsidR="00A841E8" w:rsidRPr="002448B5">
        <w:rPr>
          <w:rFonts w:ascii="Segoe UI" w:hAnsi="Segoe UI" w:cs="Segoe UI"/>
          <w:b/>
          <w:sz w:val="22"/>
          <w:szCs w:val="22"/>
        </w:rPr>
        <w:t>DA CONTA CENTRALIZADORA</w:t>
      </w:r>
    </w:p>
    <w:p w14:paraId="52C6341B" w14:textId="77777777" w:rsidR="00F350A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Investimentos Permitidos</w:t>
      </w:r>
      <w:r w:rsidR="00F53D82" w:rsidRPr="002448B5">
        <w:rPr>
          <w:rFonts w:ascii="Segoe UI" w:hAnsi="Segoe UI" w:cs="Segoe UI"/>
          <w:color w:val="000000"/>
          <w:sz w:val="22"/>
          <w:szCs w:val="22"/>
        </w:rPr>
        <w:t>.</w:t>
      </w:r>
      <w:r w:rsidRPr="002448B5">
        <w:rPr>
          <w:rFonts w:ascii="Segoe UI" w:hAnsi="Segoe UI" w:cs="Segoe UI"/>
          <w:color w:val="000000"/>
          <w:sz w:val="22"/>
        </w:rPr>
        <w:t xml:space="preserve"> </w:t>
      </w:r>
      <w:r w:rsidR="001D4E2B" w:rsidRPr="002448B5">
        <w:rPr>
          <w:rFonts w:ascii="Segoe UI" w:hAnsi="Segoe UI" w:cs="Segoe UI"/>
          <w:color w:val="000000"/>
          <w:sz w:val="22"/>
        </w:rPr>
        <w:t xml:space="preserve">A integralidade dos recursos retidos na Conta Centralizadora </w:t>
      </w:r>
      <w:r w:rsidR="00962E94" w:rsidRPr="002448B5">
        <w:rPr>
          <w:rFonts w:ascii="Segoe UI" w:hAnsi="Segoe UI" w:cs="Segoe UI"/>
          <w:color w:val="000000"/>
          <w:sz w:val="22"/>
          <w:szCs w:val="22"/>
        </w:rPr>
        <w:t>poderá</w:t>
      </w:r>
      <w:r w:rsidR="00962E94" w:rsidRPr="002448B5">
        <w:rPr>
          <w:rFonts w:ascii="Segoe UI" w:hAnsi="Segoe UI" w:cs="Segoe UI"/>
          <w:color w:val="000000"/>
          <w:sz w:val="22"/>
        </w:rPr>
        <w:t xml:space="preserve"> ser</w:t>
      </w:r>
      <w:r w:rsidR="001D4E2B" w:rsidRPr="002448B5">
        <w:rPr>
          <w:rFonts w:ascii="Segoe UI" w:hAnsi="Segoe UI" w:cs="Segoe UI"/>
          <w:color w:val="000000"/>
          <w:sz w:val="22"/>
        </w:rPr>
        <w:t xml:space="preserve"> aplicada pela </w:t>
      </w:r>
      <w:r w:rsidR="00C7548F" w:rsidRPr="002448B5">
        <w:rPr>
          <w:rFonts w:ascii="Segoe UI" w:hAnsi="Segoe UI" w:cs="Segoe UI"/>
          <w:color w:val="000000"/>
          <w:sz w:val="22"/>
        </w:rPr>
        <w:t>Emissora</w:t>
      </w:r>
      <w:r w:rsidR="001D4E2B" w:rsidRPr="002448B5">
        <w:rPr>
          <w:rFonts w:ascii="Segoe UI" w:hAnsi="Segoe UI" w:cs="Segoe UI"/>
          <w:color w:val="000000"/>
          <w:sz w:val="22"/>
        </w:rPr>
        <w:t xml:space="preserve">, de acordo com a melhor opção de </w:t>
      </w:r>
      <w:r w:rsidR="001D4E2B" w:rsidRPr="002448B5">
        <w:rPr>
          <w:rFonts w:ascii="Segoe UI" w:hAnsi="Segoe UI" w:cs="Segoe UI"/>
          <w:sz w:val="22"/>
          <w:szCs w:val="22"/>
        </w:rPr>
        <w:t>investimento</w:t>
      </w:r>
      <w:r w:rsidR="001D4E2B" w:rsidRPr="002448B5">
        <w:rPr>
          <w:rFonts w:ascii="Segoe UI" w:hAnsi="Segoe UI" w:cs="Segoe UI"/>
          <w:color w:val="000000"/>
          <w:sz w:val="22"/>
        </w:rPr>
        <w:t xml:space="preserve"> disponível, a critério da </w:t>
      </w:r>
      <w:r w:rsidR="00C7548F" w:rsidRPr="002448B5">
        <w:rPr>
          <w:rFonts w:ascii="Segoe UI" w:hAnsi="Segoe UI" w:cs="Segoe UI"/>
          <w:color w:val="000000"/>
          <w:sz w:val="22"/>
        </w:rPr>
        <w:t>Emissora</w:t>
      </w:r>
      <w:r w:rsidR="001D4E2B" w:rsidRPr="002448B5">
        <w:rPr>
          <w:rFonts w:ascii="Segoe UI" w:hAnsi="Segoe UI" w:cs="Segoe UI"/>
          <w:color w:val="000000"/>
          <w:sz w:val="22"/>
        </w:rPr>
        <w:t>, exclusivamente nos Investimentos Permitidos, sem necessidade de autorização prévia d</w:t>
      </w:r>
      <w:r w:rsidR="00F340FD" w:rsidRPr="002448B5">
        <w:rPr>
          <w:rFonts w:ascii="Segoe UI" w:hAnsi="Segoe UI" w:cs="Segoe UI"/>
          <w:color w:val="000000"/>
          <w:sz w:val="22"/>
        </w:rPr>
        <w:t>a</w:t>
      </w:r>
      <w:r w:rsidR="00713A74" w:rsidRPr="002448B5">
        <w:rPr>
          <w:rFonts w:ascii="Segoe UI" w:hAnsi="Segoe UI" w:cs="Segoe UI"/>
          <w:color w:val="000000"/>
          <w:sz w:val="22"/>
        </w:rPr>
        <w:t xml:space="preserve"> Devedora</w:t>
      </w:r>
      <w:r w:rsidR="001D4E2B" w:rsidRPr="002448B5">
        <w:rPr>
          <w:rFonts w:ascii="Segoe UI" w:hAnsi="Segoe UI" w:cs="Segoe UI"/>
          <w:color w:val="000000"/>
          <w:sz w:val="22"/>
          <w:szCs w:val="22"/>
        </w:rPr>
        <w:t>.</w:t>
      </w:r>
    </w:p>
    <w:p w14:paraId="18C9DCAF" w14:textId="77777777" w:rsidR="00B816D4"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Pr="002448B5">
        <w:rPr>
          <w:rFonts w:ascii="Segoe UI" w:hAnsi="Segoe UI" w:cs="Segoe UI"/>
          <w:sz w:val="22"/>
          <w:szCs w:val="22"/>
        </w:rPr>
        <w:t>recursos</w:t>
      </w:r>
      <w:r w:rsidRPr="002448B5">
        <w:rPr>
          <w:rFonts w:ascii="Segoe UI" w:hAnsi="Segoe UI" w:cs="Segoe UI"/>
          <w:color w:val="000000"/>
          <w:sz w:val="22"/>
        </w:rPr>
        <w:t xml:space="preserve"> retidos </w:t>
      </w:r>
      <w:r w:rsidR="001D4E2B" w:rsidRPr="002448B5">
        <w:rPr>
          <w:rFonts w:ascii="Segoe UI" w:hAnsi="Segoe UI" w:cs="Segoe UI"/>
          <w:color w:val="000000"/>
          <w:sz w:val="22"/>
        </w:rPr>
        <w:t xml:space="preserve">na Conta Centralizadora </w:t>
      </w:r>
      <w:r w:rsidRPr="002448B5">
        <w:rPr>
          <w:rFonts w:ascii="Segoe UI" w:hAnsi="Segoe UI" w:cs="Segoe UI"/>
          <w:color w:val="000000"/>
          <w:sz w:val="22"/>
        </w:rPr>
        <w:t xml:space="preserve">somente </w:t>
      </w:r>
      <w:r w:rsidRPr="002448B5">
        <w:rPr>
          <w:rFonts w:ascii="Segoe UI" w:hAnsi="Segoe UI" w:cs="Segoe UI"/>
          <w:color w:val="000000"/>
          <w:sz w:val="22"/>
          <w:szCs w:val="22"/>
        </w:rPr>
        <w:t>poderão</w:t>
      </w:r>
      <w:r w:rsidRPr="002448B5">
        <w:rPr>
          <w:rFonts w:ascii="Segoe UI" w:hAnsi="Segoe UI" w:cs="Segoe UI"/>
          <w:color w:val="000000"/>
          <w:sz w:val="22"/>
        </w:rPr>
        <w:t xml:space="preserve"> ser aplicados em Investimentos Permitidos que tenham valores, prazos ou datas de resgate que permitam o pagamento das Obrigações Garantidas e as transferências previstas </w:t>
      </w:r>
      <w:r w:rsidR="007B5D6E" w:rsidRPr="002448B5">
        <w:rPr>
          <w:rFonts w:ascii="Segoe UI" w:hAnsi="Segoe UI" w:cs="Segoe UI"/>
          <w:color w:val="000000"/>
          <w:sz w:val="22"/>
        </w:rPr>
        <w:t>no</w:t>
      </w:r>
      <w:r w:rsidR="00713A74" w:rsidRPr="002448B5">
        <w:rPr>
          <w:rFonts w:ascii="Segoe UI" w:hAnsi="Segoe UI" w:cs="Segoe UI"/>
          <w:color w:val="000000"/>
          <w:sz w:val="22"/>
        </w:rPr>
        <w:t>s</w:t>
      </w:r>
      <w:r w:rsidR="007B5D6E" w:rsidRPr="002448B5">
        <w:rPr>
          <w:rFonts w:ascii="Segoe UI" w:hAnsi="Segoe UI" w:cs="Segoe UI"/>
          <w:color w:val="000000"/>
          <w:sz w:val="22"/>
        </w:rPr>
        <w:t xml:space="preserve"> </w:t>
      </w:r>
      <w:r w:rsidR="00487E55" w:rsidRPr="002448B5">
        <w:rPr>
          <w:rFonts w:ascii="Segoe UI" w:hAnsi="Segoe UI" w:cs="Segoe UI"/>
          <w:color w:val="000000"/>
          <w:sz w:val="22"/>
        </w:rPr>
        <w:t>Documentos da Securitização</w:t>
      </w:r>
      <w:r w:rsidR="007B5D6E" w:rsidRPr="002448B5">
        <w:rPr>
          <w:rFonts w:ascii="Segoe UI" w:hAnsi="Segoe UI" w:cs="Segoe UI"/>
          <w:color w:val="000000"/>
          <w:sz w:val="22"/>
        </w:rPr>
        <w:t>.</w:t>
      </w:r>
    </w:p>
    <w:p w14:paraId="1323D621" w14:textId="77777777" w:rsidR="00B226FB"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Quaisquer transferências de recursos eventualmente existentes na Conta Centralizadora realizadas pela </w:t>
      </w:r>
      <w:r w:rsidR="00C7548F" w:rsidRPr="002448B5">
        <w:rPr>
          <w:rFonts w:ascii="Segoe UI" w:hAnsi="Segoe UI" w:cs="Segoe UI"/>
          <w:color w:val="000000"/>
          <w:sz w:val="22"/>
        </w:rPr>
        <w:t>Emissora</w:t>
      </w:r>
      <w:r w:rsidRPr="002448B5">
        <w:rPr>
          <w:rFonts w:ascii="Segoe UI" w:hAnsi="Segoe UI" w:cs="Segoe UI"/>
          <w:color w:val="000000"/>
          <w:sz w:val="22"/>
        </w:rPr>
        <w:t xml:space="preserve"> à Devedora, nos termos dos Documentos da Securitização serão realizadas líquidas de tributos incidentes, ressalvad</w:t>
      </w:r>
      <w:r w:rsidR="00AD5CDC" w:rsidRPr="002448B5">
        <w:rPr>
          <w:rFonts w:ascii="Segoe UI" w:hAnsi="Segoe UI" w:cs="Segoe UI"/>
          <w:color w:val="000000"/>
          <w:sz w:val="22"/>
        </w:rPr>
        <w:t>os</w:t>
      </w:r>
      <w:r w:rsidRPr="002448B5">
        <w:rPr>
          <w:rFonts w:ascii="Segoe UI" w:hAnsi="Segoe UI" w:cs="Segoe UI"/>
          <w:color w:val="000000"/>
          <w:sz w:val="22"/>
        </w:rPr>
        <w:t xml:space="preserve"> à </w:t>
      </w:r>
      <w:r w:rsidR="00C7548F" w:rsidRPr="002448B5">
        <w:rPr>
          <w:rFonts w:ascii="Segoe UI" w:hAnsi="Segoe UI" w:cs="Segoe UI"/>
          <w:color w:val="000000"/>
          <w:sz w:val="22"/>
        </w:rPr>
        <w:t>Emissora</w:t>
      </w:r>
      <w:r w:rsidRPr="002448B5">
        <w:rPr>
          <w:rFonts w:ascii="Segoe UI" w:hAnsi="Segoe UI" w:cs="Segoe UI"/>
          <w:color w:val="000000"/>
          <w:sz w:val="22"/>
        </w:rPr>
        <w:t xml:space="preserve"> os benefícios fiscais decorrentes da tributação na fonte destes rendimentos.</w:t>
      </w:r>
    </w:p>
    <w:p w14:paraId="60DA7E70"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315" w:name="_DV_M236"/>
      <w:bookmarkStart w:id="316" w:name="_Toc110076267"/>
      <w:bookmarkStart w:id="317" w:name="_Toc163380706"/>
      <w:bookmarkStart w:id="318" w:name="_Toc180553622"/>
      <w:bookmarkEnd w:id="315"/>
      <w:r w:rsidRPr="002448B5">
        <w:rPr>
          <w:rFonts w:ascii="Segoe UI" w:hAnsi="Segoe UI" w:cs="Segoe UI"/>
          <w:b/>
          <w:sz w:val="22"/>
          <w:szCs w:val="22"/>
        </w:rPr>
        <w:t>CLÁUSULA DÉCIMA – DO REGIME FIDUCIÁRIO E DA ADMINISTRAÇÃO DO PATRIMÔNIO SEPARADO</w:t>
      </w:r>
      <w:bookmarkEnd w:id="316"/>
      <w:bookmarkEnd w:id="317"/>
      <w:bookmarkEnd w:id="318"/>
    </w:p>
    <w:p w14:paraId="39316F59" w14:textId="77777777" w:rsidR="00B960B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19" w:name="_DV_M237"/>
      <w:bookmarkStart w:id="320" w:name="_Ref525689844"/>
      <w:bookmarkEnd w:id="319"/>
      <w:r w:rsidRPr="002448B5">
        <w:rPr>
          <w:rFonts w:ascii="Segoe UI" w:hAnsi="Segoe UI" w:cs="Segoe UI"/>
          <w:sz w:val="22"/>
          <w:szCs w:val="22"/>
        </w:rPr>
        <w:t xml:space="preserve">Na forma do </w:t>
      </w:r>
      <w:r w:rsidR="007D5B4A" w:rsidRPr="002448B5">
        <w:rPr>
          <w:rFonts w:ascii="Segoe UI" w:hAnsi="Segoe UI" w:cs="Segoe UI"/>
          <w:sz w:val="22"/>
          <w:szCs w:val="22"/>
        </w:rPr>
        <w:t xml:space="preserve">artigo </w:t>
      </w:r>
      <w:r w:rsidR="00430383" w:rsidRPr="002448B5">
        <w:rPr>
          <w:rFonts w:ascii="Segoe UI" w:hAnsi="Segoe UI" w:cs="Segoe UI"/>
          <w:sz w:val="22"/>
          <w:szCs w:val="22"/>
        </w:rPr>
        <w:t>9º da Lei 9.514</w:t>
      </w:r>
      <w:r w:rsidRPr="002448B5">
        <w:rPr>
          <w:rFonts w:ascii="Segoe UI" w:hAnsi="Segoe UI" w:cs="Segoe UI"/>
          <w:sz w:val="22"/>
          <w:szCs w:val="22"/>
        </w:rPr>
        <w:t xml:space="preserve">, </w:t>
      </w:r>
      <w:r w:rsidR="00756CEA" w:rsidRPr="002448B5">
        <w:rPr>
          <w:rFonts w:ascii="Segoe UI" w:hAnsi="Segoe UI" w:cs="Segoe UI"/>
          <w:sz w:val="22"/>
          <w:szCs w:val="22"/>
        </w:rPr>
        <w:t xml:space="preserve">é </w:t>
      </w:r>
      <w:r w:rsidR="004F316E" w:rsidRPr="002448B5">
        <w:rPr>
          <w:rFonts w:ascii="Segoe UI" w:hAnsi="Segoe UI" w:cs="Segoe UI"/>
          <w:sz w:val="22"/>
          <w:szCs w:val="22"/>
        </w:rPr>
        <w:t>instituído o Regime Fiduciário</w:t>
      </w:r>
      <w:r w:rsidRPr="002448B5">
        <w:rPr>
          <w:rFonts w:ascii="Segoe UI" w:hAnsi="Segoe UI" w:cs="Segoe UI"/>
          <w:sz w:val="22"/>
          <w:szCs w:val="22"/>
        </w:rPr>
        <w:t xml:space="preserve"> </w:t>
      </w:r>
      <w:r w:rsidR="004F316E" w:rsidRPr="002448B5">
        <w:rPr>
          <w:rFonts w:ascii="Segoe UI" w:hAnsi="Segoe UI" w:cs="Segoe UI"/>
          <w:sz w:val="22"/>
          <w:szCs w:val="22"/>
        </w:rPr>
        <w:t>sobre</w:t>
      </w:r>
      <w:r w:rsidRPr="002448B5">
        <w:rPr>
          <w:rFonts w:ascii="Segoe UI" w:hAnsi="Segoe UI" w:cs="Segoe UI"/>
          <w:sz w:val="22"/>
          <w:szCs w:val="22"/>
        </w:rPr>
        <w:t xml:space="preserve"> o Patrimônio Separado. </w:t>
      </w:r>
    </w:p>
    <w:p w14:paraId="388968F2" w14:textId="77777777" w:rsidR="00DD3852"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rPr>
        <w:t xml:space="preserve">O Patrimônio Separado, único e indivisível, será composto </w:t>
      </w:r>
      <w:r w:rsidRPr="002448B5">
        <w:rPr>
          <w:rFonts w:ascii="Segoe UI" w:hAnsi="Segoe UI" w:cs="Segoe UI"/>
          <w:b/>
          <w:sz w:val="22"/>
          <w:szCs w:val="22"/>
        </w:rPr>
        <w:t>(</w:t>
      </w:r>
      <w:r w:rsidR="00B960BA"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w:t>
      </w:r>
      <w:r w:rsidRPr="002448B5">
        <w:rPr>
          <w:rFonts w:ascii="Segoe UI" w:hAnsi="Segoe UI" w:cs="Segoe UI"/>
          <w:sz w:val="22"/>
          <w:szCs w:val="22"/>
        </w:rPr>
        <w:t>decorrentes</w:t>
      </w:r>
      <w:r w:rsidRPr="002448B5">
        <w:rPr>
          <w:rFonts w:ascii="Segoe UI" w:hAnsi="Segoe UI" w:cs="Segoe UI"/>
          <w:color w:val="000000"/>
          <w:sz w:val="22"/>
        </w:rPr>
        <w:t xml:space="preserve"> dos Créditos Imobiliários</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representados pela CCI; </w:t>
      </w:r>
      <w:r w:rsidRPr="002448B5">
        <w:rPr>
          <w:rFonts w:ascii="Segoe UI" w:hAnsi="Segoe UI" w:cs="Segoe UI"/>
          <w:b/>
          <w:color w:val="000000"/>
          <w:sz w:val="22"/>
        </w:rPr>
        <w:t>(</w:t>
      </w:r>
      <w:r w:rsidR="00B960BA" w:rsidRPr="002448B5">
        <w:rPr>
          <w:rFonts w:ascii="Segoe UI" w:hAnsi="Segoe UI" w:cs="Segoe UI"/>
          <w:b/>
          <w:color w:val="000000"/>
          <w:sz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w:t>
      </w:r>
      <w:r w:rsidR="00F7357C" w:rsidRPr="002448B5">
        <w:rPr>
          <w:rFonts w:ascii="Segoe UI" w:hAnsi="Segoe UI" w:cs="Segoe UI"/>
          <w:color w:val="000000"/>
          <w:sz w:val="22"/>
        </w:rPr>
        <w:t xml:space="preserve">e </w:t>
      </w:r>
      <w:r w:rsidRPr="002448B5">
        <w:rPr>
          <w:rFonts w:ascii="Segoe UI" w:hAnsi="Segoe UI" w:cs="Segoe UI"/>
          <w:b/>
          <w:color w:val="000000"/>
          <w:sz w:val="22"/>
        </w:rPr>
        <w:t>(</w:t>
      </w:r>
      <w:r w:rsidR="00B960BA" w:rsidRPr="002448B5">
        <w:rPr>
          <w:rFonts w:ascii="Segoe UI" w:hAnsi="Segoe UI" w:cs="Segoe UI"/>
          <w:b/>
          <w:color w:val="000000"/>
          <w:sz w:val="22"/>
        </w:rPr>
        <w:t>iii</w:t>
      </w:r>
      <w:r w:rsidRPr="002448B5">
        <w:rPr>
          <w:rFonts w:ascii="Segoe UI" w:hAnsi="Segoe UI" w:cs="Segoe UI"/>
          <w:b/>
          <w:color w:val="000000"/>
          <w:sz w:val="22"/>
        </w:rPr>
        <w:t xml:space="preserve">) </w:t>
      </w:r>
      <w:r w:rsidRPr="002448B5">
        <w:rPr>
          <w:rFonts w:ascii="Segoe UI" w:hAnsi="Segoe UI" w:cs="Segoe UI"/>
          <w:color w:val="000000"/>
          <w:sz w:val="22"/>
        </w:rPr>
        <w:t xml:space="preserve">pelos respectivos bens e/ou direitos decorrentes dos </w:t>
      </w:r>
      <w:r w:rsidRPr="002448B5">
        <w:rPr>
          <w:rFonts w:ascii="Segoe UI" w:hAnsi="Segoe UI" w:cs="Segoe UI"/>
          <w:color w:val="000000"/>
          <w:sz w:val="22"/>
          <w:szCs w:val="22"/>
        </w:rPr>
        <w:t>itens</w:t>
      </w:r>
      <w:r w:rsidRPr="002448B5">
        <w:rPr>
          <w:rFonts w:ascii="Segoe UI" w:hAnsi="Segoe UI" w:cs="Segoe UI"/>
          <w:color w:val="000000"/>
          <w:sz w:val="22"/>
        </w:rPr>
        <w:t xml:space="preserve"> (</w:t>
      </w:r>
      <w:r w:rsidR="00B960BA" w:rsidRPr="002448B5">
        <w:rPr>
          <w:rFonts w:ascii="Segoe UI" w:hAnsi="Segoe UI" w:cs="Segoe UI"/>
          <w:color w:val="000000"/>
          <w:sz w:val="22"/>
        </w:rPr>
        <w:t>i</w:t>
      </w:r>
      <w:r w:rsidRPr="002448B5">
        <w:rPr>
          <w:rFonts w:ascii="Segoe UI" w:hAnsi="Segoe UI" w:cs="Segoe UI"/>
          <w:color w:val="000000"/>
          <w:sz w:val="22"/>
        </w:rPr>
        <w:t>) a (</w:t>
      </w:r>
      <w:r w:rsidR="00B960BA" w:rsidRPr="002448B5">
        <w:rPr>
          <w:rFonts w:ascii="Segoe UI" w:hAnsi="Segoe UI" w:cs="Segoe UI"/>
          <w:color w:val="000000"/>
          <w:sz w:val="22"/>
        </w:rPr>
        <w:t>ii</w:t>
      </w:r>
      <w:r w:rsidRPr="002448B5">
        <w:rPr>
          <w:rFonts w:ascii="Segoe UI" w:hAnsi="Segoe UI" w:cs="Segoe UI"/>
          <w:color w:val="000000"/>
          <w:sz w:val="22"/>
        </w:rPr>
        <w:t>) acima</w:t>
      </w:r>
      <w:r w:rsidR="00B960BA" w:rsidRPr="002448B5">
        <w:rPr>
          <w:rFonts w:ascii="Segoe UI" w:hAnsi="Segoe UI" w:cs="Segoe UI"/>
          <w:color w:val="000000"/>
          <w:sz w:val="22"/>
        </w:rPr>
        <w:t>, constituindo referidos Créditos Imobiliários representados pela CCI</w:t>
      </w:r>
      <w:r w:rsidR="00BC733D" w:rsidRPr="002448B5">
        <w:rPr>
          <w:rFonts w:ascii="Segoe UI" w:hAnsi="Segoe UI" w:cs="Segoe UI"/>
          <w:color w:val="000000"/>
          <w:sz w:val="22"/>
        </w:rPr>
        <w:t xml:space="preserve"> </w:t>
      </w:r>
      <w:r w:rsidR="00B960BA" w:rsidRPr="002448B5">
        <w:rPr>
          <w:rFonts w:ascii="Segoe UI" w:hAnsi="Segoe UI" w:cs="Segoe UI"/>
          <w:color w:val="000000"/>
          <w:sz w:val="22"/>
        </w:rPr>
        <w:t>lastro para a emissão dos CRI</w:t>
      </w:r>
      <w:r w:rsidRPr="002448B5">
        <w:rPr>
          <w:rFonts w:ascii="Segoe UI" w:hAnsi="Segoe UI" w:cs="Segoe UI"/>
          <w:color w:val="000000"/>
          <w:sz w:val="22"/>
        </w:rPr>
        <w:t xml:space="preserve"> e será destinado especificamente ao pagamento dos CRI</w:t>
      </w:r>
      <w:r w:rsidR="00B960BA" w:rsidRPr="002448B5">
        <w:rPr>
          <w:rFonts w:ascii="Segoe UI" w:hAnsi="Segoe UI" w:cs="Segoe UI"/>
          <w:color w:val="000000"/>
          <w:sz w:val="22"/>
        </w:rPr>
        <w:t xml:space="preserve"> </w:t>
      </w:r>
      <w:r w:rsidRPr="002448B5">
        <w:rPr>
          <w:rFonts w:ascii="Segoe UI" w:hAnsi="Segoe UI" w:cs="Segoe UI"/>
          <w:color w:val="000000"/>
          <w:sz w:val="22"/>
        </w:rPr>
        <w:t>e das demais obrigações relativas ao Regime Fiduciário, nos termos do artigo 11 da Lei 9.514.</w:t>
      </w:r>
    </w:p>
    <w:p w14:paraId="0A8BEDED" w14:textId="77777777" w:rsidR="008F3A4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21" w:name="_DV_M238"/>
      <w:bookmarkEnd w:id="320"/>
      <w:bookmarkEnd w:id="321"/>
      <w:r w:rsidRPr="002448B5">
        <w:rPr>
          <w:rFonts w:ascii="Segoe UI" w:hAnsi="Segoe UI" w:cs="Segoe UI"/>
          <w:color w:val="000000"/>
          <w:sz w:val="22"/>
        </w:rPr>
        <w:t>O Patrimônio Separado, sujeito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ao Regime Fiduciário ora instituído, </w:t>
      </w:r>
      <w:r w:rsidR="00E246EF" w:rsidRPr="002448B5">
        <w:rPr>
          <w:rFonts w:ascii="Segoe UI" w:hAnsi="Segoe UI" w:cs="Segoe UI"/>
          <w:color w:val="000000"/>
          <w:sz w:val="22"/>
        </w:rPr>
        <w:t>é</w:t>
      </w:r>
      <w:r w:rsidR="00F7713F" w:rsidRPr="002448B5">
        <w:rPr>
          <w:rFonts w:ascii="Segoe UI" w:hAnsi="Segoe UI" w:cs="Segoe UI"/>
          <w:color w:val="000000"/>
          <w:sz w:val="22"/>
        </w:rPr>
        <w:t xml:space="preserve"> </w:t>
      </w:r>
      <w:r w:rsidRPr="002448B5">
        <w:rPr>
          <w:rFonts w:ascii="Segoe UI" w:hAnsi="Segoe UI" w:cs="Segoe UI"/>
          <w:color w:val="000000"/>
          <w:sz w:val="22"/>
        </w:rPr>
        <w:t>destacado do patrimônio da Emissora e passa a constituir patrimônio separado distinto, que não se confunde com o da Emissora, destinando-se</w:t>
      </w:r>
      <w:r w:rsidR="005238F2" w:rsidRPr="002448B5">
        <w:rPr>
          <w:rFonts w:ascii="Segoe UI" w:hAnsi="Segoe UI" w:cs="Segoe UI"/>
          <w:color w:val="000000"/>
          <w:sz w:val="22"/>
        </w:rPr>
        <w:t xml:space="preserve"> </w:t>
      </w:r>
      <w:r w:rsidRPr="002448B5">
        <w:rPr>
          <w:rFonts w:ascii="Segoe UI" w:hAnsi="Segoe UI" w:cs="Segoe UI"/>
          <w:color w:val="000000"/>
          <w:sz w:val="22"/>
        </w:rPr>
        <w:t>especificamente ao pagamento dos CRI e das demais obrigações relativas ao Patrimônio Separado e se manter</w:t>
      </w:r>
      <w:r w:rsidR="00BC733D" w:rsidRPr="002448B5">
        <w:rPr>
          <w:rFonts w:ascii="Segoe UI" w:hAnsi="Segoe UI" w:cs="Segoe UI"/>
          <w:color w:val="000000"/>
          <w:sz w:val="22"/>
        </w:rPr>
        <w:t xml:space="preserve">ão </w:t>
      </w:r>
      <w:r w:rsidRPr="002448B5">
        <w:rPr>
          <w:rFonts w:ascii="Segoe UI" w:hAnsi="Segoe UI" w:cs="Segoe UI"/>
          <w:color w:val="000000"/>
          <w:sz w:val="22"/>
        </w:rPr>
        <w:t>apartado</w:t>
      </w:r>
      <w:r w:rsidR="00BC733D" w:rsidRPr="002448B5">
        <w:rPr>
          <w:rFonts w:ascii="Segoe UI" w:hAnsi="Segoe UI" w:cs="Segoe UI"/>
          <w:color w:val="000000"/>
          <w:sz w:val="22"/>
        </w:rPr>
        <w:t>s</w:t>
      </w:r>
      <w:r w:rsidRPr="002448B5">
        <w:rPr>
          <w:rFonts w:ascii="Segoe UI" w:hAnsi="Segoe UI" w:cs="Segoe UI"/>
          <w:color w:val="000000"/>
          <w:sz w:val="22"/>
        </w:rPr>
        <w:t xml:space="preserve"> um do outro, bem como do patrimônio da Emissora até que se complete o resgate de todos os CRI, nos termos do artigo 11 da Lei 9.514.</w:t>
      </w:r>
    </w:p>
    <w:p w14:paraId="353340B1" w14:textId="77777777" w:rsidR="004D01C8"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22" w:name="_DV_M239"/>
      <w:bookmarkEnd w:id="322"/>
      <w:r w:rsidRPr="002448B5">
        <w:rPr>
          <w:rFonts w:ascii="Segoe UI" w:hAnsi="Segoe UI" w:cs="Segoe UI"/>
          <w:color w:val="000000"/>
          <w:sz w:val="22"/>
        </w:rPr>
        <w:t xml:space="preserve">Na </w:t>
      </w:r>
      <w:r w:rsidRPr="002448B5">
        <w:rPr>
          <w:rFonts w:ascii="Segoe UI" w:hAnsi="Segoe UI" w:cs="Segoe UI"/>
          <w:sz w:val="22"/>
          <w:szCs w:val="22"/>
        </w:rPr>
        <w:t>forma</w:t>
      </w:r>
      <w:r w:rsidRPr="002448B5">
        <w:rPr>
          <w:rFonts w:ascii="Segoe UI" w:hAnsi="Segoe UI" w:cs="Segoe UI"/>
          <w:color w:val="000000"/>
          <w:sz w:val="22"/>
        </w:rPr>
        <w:t xml:space="preserve"> do artigo 11 da </w:t>
      </w:r>
      <w:r w:rsidRPr="002448B5">
        <w:rPr>
          <w:rFonts w:ascii="Segoe UI" w:hAnsi="Segoe UI" w:cs="Segoe UI"/>
          <w:sz w:val="22"/>
          <w:szCs w:val="22"/>
        </w:rPr>
        <w:t>Lei</w:t>
      </w:r>
      <w:r w:rsidRPr="002448B5">
        <w:rPr>
          <w:rFonts w:ascii="Segoe UI" w:hAnsi="Segoe UI" w:cs="Segoe UI"/>
          <w:color w:val="000000"/>
          <w:sz w:val="22"/>
        </w:rPr>
        <w:t xml:space="preserve"> 9.514, </w:t>
      </w:r>
      <w:r w:rsidRPr="002448B5">
        <w:rPr>
          <w:rFonts w:ascii="Segoe UI" w:hAnsi="Segoe UI" w:cs="Segoe UI"/>
          <w:sz w:val="22"/>
          <w:szCs w:val="22"/>
        </w:rPr>
        <w:t>o</w:t>
      </w:r>
      <w:r w:rsidR="008F3A47" w:rsidRPr="002448B5">
        <w:rPr>
          <w:rFonts w:ascii="Segoe UI" w:hAnsi="Segoe UI" w:cs="Segoe UI"/>
          <w:sz w:val="22"/>
          <w:szCs w:val="22"/>
        </w:rPr>
        <w:t xml:space="preserve"> Patrimônio Separado dever</w:t>
      </w:r>
      <w:r w:rsidR="00E246EF" w:rsidRPr="002448B5">
        <w:rPr>
          <w:rFonts w:ascii="Segoe UI" w:hAnsi="Segoe UI" w:cs="Segoe UI"/>
          <w:sz w:val="22"/>
          <w:szCs w:val="22"/>
        </w:rPr>
        <w:t>á</w:t>
      </w:r>
      <w:r w:rsidR="00F7713F" w:rsidRPr="002448B5">
        <w:rPr>
          <w:rFonts w:ascii="Segoe UI" w:hAnsi="Segoe UI" w:cs="Segoe UI"/>
          <w:sz w:val="22"/>
          <w:szCs w:val="22"/>
        </w:rPr>
        <w:t xml:space="preserve"> </w:t>
      </w:r>
      <w:r w:rsidR="008F3A47" w:rsidRPr="002448B5">
        <w:rPr>
          <w:rFonts w:ascii="Segoe UI" w:hAnsi="Segoe UI" w:cs="Segoe UI"/>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w:t>
      </w:r>
      <w:r w:rsidRPr="002448B5">
        <w:rPr>
          <w:rFonts w:ascii="Segoe UI" w:hAnsi="Segoe UI" w:cs="Segoe UI"/>
          <w:sz w:val="22"/>
          <w:szCs w:val="22"/>
        </w:rPr>
        <w:t>será</w:t>
      </w:r>
      <w:r w:rsidRPr="002448B5">
        <w:rPr>
          <w:rFonts w:ascii="Segoe UI" w:hAnsi="Segoe UI" w:cs="Segoe UI"/>
          <w:color w:val="000000"/>
          <w:sz w:val="22"/>
        </w:rPr>
        <w:t xml:space="preserve"> responsável, no limite do Patrimônio Separado, perante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pelo ressarcimento do valor </w:t>
      </w:r>
      <w:r w:rsidR="00DB1022" w:rsidRPr="002448B5">
        <w:rPr>
          <w:rFonts w:ascii="Segoe UI" w:hAnsi="Segoe UI" w:cs="Segoe UI"/>
          <w:color w:val="000000"/>
          <w:sz w:val="22"/>
        </w:rPr>
        <w:t xml:space="preserve">do </w:t>
      </w:r>
      <w:r w:rsidRPr="002448B5">
        <w:rPr>
          <w:rFonts w:ascii="Segoe UI" w:hAnsi="Segoe UI" w:cs="Segoe UI"/>
          <w:color w:val="000000"/>
          <w:sz w:val="22"/>
        </w:rPr>
        <w:t>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sidRPr="002448B5">
        <w:rPr>
          <w:rFonts w:ascii="Segoe UI" w:hAnsi="Segoe UI" w:cs="Segoe UI"/>
          <w:color w:val="000000"/>
          <w:sz w:val="22"/>
        </w:rPr>
        <w:t>n.º </w:t>
      </w:r>
      <w:r w:rsidRPr="002448B5">
        <w:rPr>
          <w:rFonts w:ascii="Segoe UI" w:hAnsi="Segoe UI" w:cs="Segoe UI"/>
          <w:color w:val="000000"/>
          <w:sz w:val="22"/>
        </w:rPr>
        <w:t>2.158-35.</w:t>
      </w:r>
    </w:p>
    <w:p w14:paraId="27F8A679" w14:textId="77777777" w:rsidR="008F3A4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Exceto nos casos previstos em legislação específica, em nenhuma hipótese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w:t>
      </w:r>
      <w:r w:rsidRPr="002448B5">
        <w:rPr>
          <w:rFonts w:ascii="Segoe UI" w:hAnsi="Segoe UI" w:cs="Segoe UI"/>
          <w:sz w:val="22"/>
          <w:szCs w:val="22"/>
        </w:rPr>
        <w:t>terão</w:t>
      </w:r>
      <w:r w:rsidRPr="002448B5">
        <w:rPr>
          <w:rFonts w:ascii="Segoe UI" w:hAnsi="Segoe UI" w:cs="Segoe UI"/>
          <w:color w:val="000000"/>
          <w:sz w:val="22"/>
        </w:rPr>
        <w:t xml:space="preserve"> o direito de haver seus créditos no âmbito da Emissão contra o patrimônio da Emissora, sendo sua realização limitada à liquidação do</w:t>
      </w:r>
      <w:r w:rsidR="005238F2" w:rsidRPr="002448B5">
        <w:rPr>
          <w:rFonts w:ascii="Segoe UI" w:hAnsi="Segoe UI" w:cs="Segoe UI"/>
          <w:color w:val="000000"/>
          <w:sz w:val="22"/>
        </w:rPr>
        <w:t xml:space="preserve"> </w:t>
      </w:r>
      <w:r w:rsidRPr="002448B5">
        <w:rPr>
          <w:rFonts w:ascii="Segoe UI" w:hAnsi="Segoe UI" w:cs="Segoe UI"/>
          <w:color w:val="000000"/>
          <w:sz w:val="22"/>
        </w:rPr>
        <w:t>Patrimônio Separado.</w:t>
      </w:r>
    </w:p>
    <w:p w14:paraId="09173B7D" w14:textId="77777777" w:rsidR="008F3A4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23" w:name="_Ref493847874"/>
      <w:bookmarkStart w:id="324" w:name="_Ref525320033"/>
      <w:r w:rsidRPr="002448B5">
        <w:rPr>
          <w:rFonts w:ascii="Segoe UI" w:hAnsi="Segoe UI" w:cs="Segoe UI"/>
          <w:sz w:val="22"/>
          <w:szCs w:val="22"/>
        </w:rPr>
        <w:t xml:space="preserve">A insuficiência dos bens do Patrimônio Separado não dará causa à declaração de sua quebra, cabendo, nessa hipótese, ao Agente Fiduciário ou à Emissora convocar Assembleia Geral </w:t>
      </w:r>
      <w:r w:rsidR="00843CA2" w:rsidRPr="002448B5">
        <w:rPr>
          <w:rFonts w:ascii="Segoe UI" w:hAnsi="Segoe UI" w:cs="Segoe UI"/>
          <w:sz w:val="22"/>
          <w:szCs w:val="22"/>
        </w:rPr>
        <w:t>dos Titulares de CRI</w:t>
      </w:r>
      <w:r w:rsidRPr="002448B5">
        <w:rPr>
          <w:rFonts w:ascii="Segoe UI" w:hAnsi="Segoe UI" w:cs="Segoe UI"/>
          <w:sz w:val="22"/>
          <w:szCs w:val="22"/>
        </w:rPr>
        <w:t xml:space="preserve"> para deliberar sobre as normas de administração ou liquidação do Patrimônio Separado.</w:t>
      </w:r>
      <w:bookmarkEnd w:id="323"/>
      <w:bookmarkEnd w:id="324"/>
    </w:p>
    <w:p w14:paraId="5B51E17B" w14:textId="77777777" w:rsidR="008F3A4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w:t>
      </w:r>
      <w:r w:rsidR="003B0D70" w:rsidRPr="002448B5">
        <w:rPr>
          <w:rFonts w:ascii="Segoe UI" w:hAnsi="Segoe UI" w:cs="Segoe UI"/>
          <w:color w:val="000000"/>
          <w:sz w:val="22"/>
        </w:rPr>
        <w:t xml:space="preserve"> </w:t>
      </w:r>
      <w:r w:rsidRPr="002448B5">
        <w:rPr>
          <w:rFonts w:ascii="Segoe UI" w:hAnsi="Segoe UI" w:cs="Segoe UI"/>
          <w:color w:val="000000"/>
          <w:sz w:val="22"/>
        </w:rPr>
        <w:t>Patrimônio Separado</w:t>
      </w:r>
      <w:r w:rsidR="00DB1022" w:rsidRPr="002448B5">
        <w:rPr>
          <w:rFonts w:ascii="Segoe UI" w:hAnsi="Segoe UI" w:cs="Segoe UI"/>
          <w:color w:val="000000"/>
          <w:sz w:val="22"/>
        </w:rPr>
        <w:t xml:space="preserve"> </w:t>
      </w:r>
      <w:r w:rsidRPr="002448B5">
        <w:rPr>
          <w:rFonts w:ascii="Segoe UI" w:hAnsi="Segoe UI" w:cs="Segoe UI"/>
          <w:b/>
          <w:color w:val="000000"/>
          <w:sz w:val="22"/>
        </w:rPr>
        <w:t>(i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responder</w:t>
      </w:r>
      <w:r w:rsidR="00E246EF" w:rsidRPr="002448B5">
        <w:rPr>
          <w:rFonts w:ascii="Segoe UI" w:hAnsi="Segoe UI" w:cs="Segoe UI"/>
          <w:color w:val="000000"/>
          <w:sz w:val="22"/>
        </w:rPr>
        <w:t>á</w:t>
      </w:r>
      <w:r w:rsidR="003B0D70" w:rsidRPr="002448B5">
        <w:rPr>
          <w:rFonts w:ascii="Segoe UI" w:hAnsi="Segoe UI" w:cs="Segoe UI"/>
          <w:color w:val="000000"/>
          <w:sz w:val="22"/>
        </w:rPr>
        <w:t xml:space="preserve"> </w:t>
      </w:r>
      <w:r w:rsidRPr="002448B5">
        <w:rPr>
          <w:rFonts w:ascii="Segoe UI" w:hAnsi="Segoe UI" w:cs="Segoe UI"/>
          <w:color w:val="000000"/>
          <w:sz w:val="22"/>
        </w:rPr>
        <w:t>apenas pelas obrigações inerentes aos CR</w:t>
      </w:r>
      <w:r w:rsidR="003B0D70" w:rsidRPr="002448B5">
        <w:rPr>
          <w:rFonts w:ascii="Segoe UI" w:hAnsi="Segoe UI" w:cs="Segoe UI"/>
          <w:color w:val="000000"/>
          <w:sz w:val="22"/>
        </w:rPr>
        <w:t>I</w:t>
      </w:r>
      <w:r w:rsidR="001B6706" w:rsidRPr="002448B5">
        <w:rPr>
          <w:rFonts w:ascii="Segoe UI" w:hAnsi="Segoe UI" w:cs="Segoe UI"/>
          <w:color w:val="000000"/>
          <w:sz w:val="22"/>
        </w:rPr>
        <w:t xml:space="preserve"> </w:t>
      </w:r>
      <w:r w:rsidRPr="002448B5">
        <w:rPr>
          <w:rFonts w:ascii="Segoe UI" w:hAnsi="Segoe UI" w:cs="Segoe UI"/>
          <w:color w:val="000000"/>
          <w:sz w:val="22"/>
        </w:rPr>
        <w:t xml:space="preserve">e pelo pagamento das despesas de administração do Patrimônio Separado e pelos respectivos custos e obrigações fiscais, conforme previsto neste Termo de Securitização; </w:t>
      </w:r>
      <w:r w:rsidRPr="002448B5">
        <w:rPr>
          <w:rFonts w:ascii="Segoe UI" w:hAnsi="Segoe UI" w:cs="Segoe UI"/>
          <w:b/>
          <w:color w:val="000000"/>
          <w:sz w:val="22"/>
        </w:rPr>
        <w:t>(ii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est</w:t>
      </w:r>
      <w:r w:rsidR="00E246EF" w:rsidRPr="002448B5">
        <w:rPr>
          <w:rFonts w:ascii="Segoe UI" w:hAnsi="Segoe UI" w:cs="Segoe UI"/>
          <w:color w:val="000000"/>
          <w:sz w:val="22"/>
        </w:rPr>
        <w:t>á</w:t>
      </w:r>
      <w:r w:rsidRPr="002448B5">
        <w:rPr>
          <w:rFonts w:ascii="Segoe UI" w:hAnsi="Segoe UI" w:cs="Segoe UI"/>
          <w:color w:val="000000"/>
          <w:sz w:val="22"/>
        </w:rPr>
        <w:t xml:space="preserve"> isento de qualquer ação ou execução de outros credores da Emissora que não sejam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e </w:t>
      </w:r>
      <w:r w:rsidRPr="002448B5">
        <w:rPr>
          <w:rFonts w:ascii="Segoe UI" w:hAnsi="Segoe UI" w:cs="Segoe UI"/>
          <w:b/>
          <w:color w:val="000000"/>
          <w:sz w:val="22"/>
        </w:rPr>
        <w:t>(iii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 xml:space="preserve">não </w:t>
      </w:r>
      <w:r w:rsidR="00E246EF" w:rsidRPr="002448B5">
        <w:rPr>
          <w:rFonts w:ascii="Segoe UI" w:hAnsi="Segoe UI" w:cs="Segoe UI"/>
          <w:color w:val="000000"/>
          <w:sz w:val="22"/>
        </w:rPr>
        <w:t>é</w:t>
      </w:r>
      <w:r w:rsidRPr="002448B5">
        <w:rPr>
          <w:rFonts w:ascii="Segoe UI" w:hAnsi="Segoe UI" w:cs="Segoe UI"/>
          <w:color w:val="000000"/>
          <w:sz w:val="22"/>
        </w:rPr>
        <w:t xml:space="preserve"> passíve</w:t>
      </w:r>
      <w:r w:rsidR="00E246EF" w:rsidRPr="002448B5">
        <w:rPr>
          <w:rFonts w:ascii="Segoe UI" w:hAnsi="Segoe UI" w:cs="Segoe UI"/>
          <w:color w:val="000000"/>
          <w:sz w:val="22"/>
        </w:rPr>
        <w:t>l</w:t>
      </w:r>
      <w:r w:rsidRPr="002448B5">
        <w:rPr>
          <w:rFonts w:ascii="Segoe UI" w:hAnsi="Segoe UI" w:cs="Segoe UI"/>
          <w:color w:val="000000"/>
          <w:sz w:val="22"/>
        </w:rPr>
        <w:t xml:space="preserve"> de constituição de outras garantias ou excussão, por mais privilegiadas que sejam, exceto conforme previsto neste Termo de Securitização.</w:t>
      </w:r>
    </w:p>
    <w:p w14:paraId="6F4418ED" w14:textId="77777777" w:rsidR="003B0D70"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227D35DC" w14:textId="77777777" w:rsidR="00D54DC4"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25" w:name="_DV_M241"/>
      <w:bookmarkEnd w:id="325"/>
      <w:r w:rsidRPr="002448B5">
        <w:rPr>
          <w:rFonts w:ascii="Segoe UI" w:hAnsi="Segoe UI" w:cs="Segoe UI"/>
          <w:color w:val="000000"/>
          <w:sz w:val="22"/>
        </w:rPr>
        <w:t xml:space="preserve">A </w:t>
      </w:r>
      <w:r w:rsidRPr="002448B5">
        <w:rPr>
          <w:rFonts w:ascii="Segoe UI" w:hAnsi="Segoe UI" w:cs="Segoe UI"/>
          <w:sz w:val="22"/>
          <w:szCs w:val="22"/>
        </w:rPr>
        <w:t>Emissora</w:t>
      </w:r>
      <w:r w:rsidRPr="002448B5">
        <w:rPr>
          <w:rFonts w:ascii="Segoe UI" w:hAnsi="Segoe UI" w:cs="Segoe UI"/>
          <w:color w:val="000000"/>
          <w:sz w:val="22"/>
        </w:rPr>
        <w:t xml:space="preserve"> administrará ordinariamente o Patrimônio Separado, promovendo as diligências </w:t>
      </w:r>
      <w:r w:rsidRPr="002448B5">
        <w:rPr>
          <w:rFonts w:ascii="Segoe UI" w:hAnsi="Segoe UI" w:cs="Segoe UI"/>
          <w:sz w:val="22"/>
          <w:szCs w:val="22"/>
        </w:rPr>
        <w:t>necessárias</w:t>
      </w:r>
      <w:r w:rsidRPr="002448B5">
        <w:rPr>
          <w:rFonts w:ascii="Segoe UI" w:hAnsi="Segoe UI" w:cs="Segoe UI"/>
          <w:color w:val="000000"/>
          <w:sz w:val="22"/>
        </w:rPr>
        <w:t xml:space="preserve"> à manutenção de sua regularidade, notadamente a dos fluxos de pagamento </w:t>
      </w:r>
      <w:r w:rsidR="00F86A92" w:rsidRPr="002448B5">
        <w:rPr>
          <w:rFonts w:ascii="Segoe UI" w:hAnsi="Segoe UI" w:cs="Segoe UI"/>
          <w:color w:val="000000"/>
          <w:sz w:val="22"/>
        </w:rPr>
        <w:t>dos CRI</w:t>
      </w:r>
      <w:r w:rsidRPr="002448B5">
        <w:rPr>
          <w:rFonts w:ascii="Segoe UI" w:hAnsi="Segoe UI" w:cs="Segoe UI"/>
          <w:color w:val="000000"/>
          <w:sz w:val="22"/>
        </w:rPr>
        <w:t xml:space="preserve"> e demais encargos acessórios</w:t>
      </w:r>
      <w:r w:rsidR="00585CEE" w:rsidRPr="002448B5">
        <w:rPr>
          <w:rFonts w:ascii="Segoe UI" w:hAnsi="Segoe UI" w:cs="Segoe UI"/>
          <w:color w:val="000000"/>
          <w:sz w:val="22"/>
        </w:rPr>
        <w:t xml:space="preserve"> dos CRI</w:t>
      </w:r>
      <w:r w:rsidRPr="002448B5">
        <w:rPr>
          <w:rFonts w:ascii="Segoe UI" w:hAnsi="Segoe UI" w:cs="Segoe UI"/>
          <w:color w:val="000000"/>
          <w:sz w:val="22"/>
        </w:rPr>
        <w:t>.</w:t>
      </w:r>
    </w:p>
    <w:p w14:paraId="3887F2D8" w14:textId="77777777" w:rsidR="00D54DC4"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26" w:name="_DV_M242"/>
      <w:bookmarkEnd w:id="326"/>
      <w:r w:rsidRPr="002448B5">
        <w:rPr>
          <w:rFonts w:ascii="Segoe UI" w:hAnsi="Segoe UI" w:cs="Segoe UI"/>
          <w:sz w:val="22"/>
          <w:szCs w:val="22"/>
        </w:rPr>
        <w:t xml:space="preserve">Para fins do disposto nos itens </w:t>
      </w:r>
      <w:r w:rsidR="00DB1022" w:rsidRPr="002448B5">
        <w:rPr>
          <w:rFonts w:ascii="Segoe UI" w:hAnsi="Segoe UI" w:cs="Segoe UI"/>
          <w:sz w:val="22"/>
          <w:szCs w:val="22"/>
        </w:rPr>
        <w:t>9</w:t>
      </w:r>
      <w:r w:rsidRPr="002448B5">
        <w:rPr>
          <w:rFonts w:ascii="Segoe UI" w:hAnsi="Segoe UI" w:cs="Segoe UI"/>
          <w:sz w:val="22"/>
          <w:szCs w:val="22"/>
        </w:rPr>
        <w:t xml:space="preserve"> e </w:t>
      </w:r>
      <w:r w:rsidR="00DB1022" w:rsidRPr="002448B5">
        <w:rPr>
          <w:rFonts w:ascii="Segoe UI" w:hAnsi="Segoe UI" w:cs="Segoe UI"/>
          <w:sz w:val="22"/>
          <w:szCs w:val="22"/>
        </w:rPr>
        <w:t xml:space="preserve">12 </w:t>
      </w:r>
      <w:r w:rsidRPr="002448B5">
        <w:rPr>
          <w:rFonts w:ascii="Segoe UI" w:hAnsi="Segoe UI" w:cs="Segoe UI"/>
          <w:sz w:val="22"/>
          <w:szCs w:val="22"/>
        </w:rPr>
        <w:t xml:space="preserve">do Anexo </w:t>
      </w:r>
      <w:r w:rsidR="00DB1022" w:rsidRPr="002448B5">
        <w:rPr>
          <w:rFonts w:ascii="Segoe UI" w:hAnsi="Segoe UI" w:cs="Segoe UI"/>
          <w:sz w:val="22"/>
          <w:szCs w:val="22"/>
        </w:rPr>
        <w:t>III</w:t>
      </w:r>
      <w:r w:rsidRPr="002448B5">
        <w:rPr>
          <w:rFonts w:ascii="Segoe UI" w:hAnsi="Segoe UI" w:cs="Segoe UI"/>
          <w:sz w:val="22"/>
          <w:szCs w:val="22"/>
        </w:rPr>
        <w:t xml:space="preserve"> da Instrução CVM 414</w:t>
      </w:r>
      <w:r w:rsidR="004512D1" w:rsidRPr="002448B5">
        <w:rPr>
          <w:rFonts w:ascii="Segoe UI" w:hAnsi="Segoe UI" w:cs="Segoe UI"/>
          <w:sz w:val="22"/>
          <w:szCs w:val="22"/>
        </w:rPr>
        <w:t>, a Emissora declara que</w:t>
      </w:r>
      <w:r w:rsidRPr="002448B5">
        <w:rPr>
          <w:rFonts w:ascii="Segoe UI" w:hAnsi="Segoe UI" w:cs="Segoe UI"/>
          <w:sz w:val="22"/>
          <w:szCs w:val="22"/>
        </w:rPr>
        <w:t>:</w:t>
      </w:r>
    </w:p>
    <w:p w14:paraId="527C0B9B" w14:textId="77777777" w:rsidR="00CC4B16" w:rsidRPr="002448B5" w:rsidRDefault="00C63A3F">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bookmarkStart w:id="327" w:name="_DV_M243"/>
      <w:bookmarkEnd w:id="327"/>
      <w:r w:rsidRPr="002448B5">
        <w:rPr>
          <w:rFonts w:ascii="Segoe UI" w:eastAsia="Arial Unicode MS" w:hAnsi="Segoe UI" w:cs="Segoe UI"/>
          <w:sz w:val="22"/>
        </w:rPr>
        <w:t xml:space="preserve">a custódia </w:t>
      </w:r>
      <w:r w:rsidR="00F86A92" w:rsidRPr="002448B5">
        <w:rPr>
          <w:rFonts w:ascii="Segoe UI" w:eastAsia="Arial Unicode MS" w:hAnsi="Segoe UI" w:cs="Segoe UI"/>
          <w:sz w:val="22"/>
        </w:rPr>
        <w:t>de 1 (uma) via original da Escritura de Emissão de CCI</w:t>
      </w:r>
      <w:r w:rsidR="00751A5E" w:rsidRPr="002448B5">
        <w:rPr>
          <w:rFonts w:ascii="Segoe UI" w:eastAsia="Arial Unicode MS" w:hAnsi="Segoe UI" w:cs="Segoe UI"/>
          <w:sz w:val="22"/>
        </w:rPr>
        <w:t xml:space="preserve"> e seus eventuais futuros aditamentos, </w:t>
      </w:r>
      <w:r w:rsidR="00F86A92" w:rsidRPr="002448B5">
        <w:rPr>
          <w:rFonts w:ascii="Segoe UI" w:eastAsia="Arial Unicode MS" w:hAnsi="Segoe UI" w:cs="Segoe UI"/>
          <w:sz w:val="22"/>
        </w:rPr>
        <w:t xml:space="preserve">1 (uma) </w:t>
      </w:r>
      <w:r w:rsidR="00F06EF1" w:rsidRPr="002448B5">
        <w:rPr>
          <w:rFonts w:ascii="Segoe UI" w:eastAsia="Arial Unicode MS" w:hAnsi="Segoe UI" w:cs="Segoe UI"/>
          <w:sz w:val="22"/>
          <w:szCs w:val="22"/>
        </w:rPr>
        <w:t>via original</w:t>
      </w:r>
      <w:r w:rsidR="00F06EF1" w:rsidRPr="002448B5">
        <w:rPr>
          <w:rFonts w:ascii="Segoe UI" w:eastAsia="Arial Unicode MS" w:hAnsi="Segoe UI" w:cs="Segoe UI"/>
          <w:sz w:val="22"/>
        </w:rPr>
        <w:t xml:space="preserve"> </w:t>
      </w:r>
      <w:r w:rsidR="00F43F1F" w:rsidRPr="002448B5">
        <w:rPr>
          <w:rFonts w:ascii="Segoe UI" w:eastAsia="Arial Unicode MS" w:hAnsi="Segoe UI" w:cs="Segoe UI"/>
          <w:sz w:val="22"/>
        </w:rPr>
        <w:t>d</w:t>
      </w:r>
      <w:r w:rsidR="00DB1022" w:rsidRPr="002448B5">
        <w:rPr>
          <w:rFonts w:ascii="Segoe UI" w:eastAsia="Arial Unicode MS" w:hAnsi="Segoe UI" w:cs="Segoe UI"/>
          <w:sz w:val="22"/>
        </w:rPr>
        <w:t xml:space="preserve">a Escritura de Emissão </w:t>
      </w:r>
      <w:r w:rsidR="00F86A92" w:rsidRPr="002448B5">
        <w:rPr>
          <w:rFonts w:ascii="Segoe UI" w:eastAsia="Arial Unicode MS" w:hAnsi="Segoe UI" w:cs="Segoe UI"/>
          <w:sz w:val="22"/>
        </w:rPr>
        <w:t>e seus eventuais futuros aditamentos</w:t>
      </w:r>
      <w:r w:rsidR="00F06EF1" w:rsidRPr="002448B5">
        <w:rPr>
          <w:rFonts w:ascii="Segoe UI" w:eastAsia="Arial Unicode MS" w:hAnsi="Segoe UI" w:cs="Segoe UI"/>
          <w:sz w:val="22"/>
        </w:rPr>
        <w:t xml:space="preserve"> </w:t>
      </w:r>
      <w:r w:rsidR="00751A5E" w:rsidRPr="002448B5">
        <w:rPr>
          <w:rFonts w:ascii="Segoe UI" w:eastAsia="Arial Unicode MS" w:hAnsi="Segoe UI" w:cs="Segoe UI"/>
          <w:sz w:val="22"/>
        </w:rPr>
        <w:t xml:space="preserve">e 1 (uma) </w:t>
      </w:r>
      <w:r w:rsidR="00751A5E" w:rsidRPr="002448B5">
        <w:rPr>
          <w:rFonts w:ascii="Segoe UI" w:eastAsia="Arial Unicode MS" w:hAnsi="Segoe UI" w:cs="Segoe UI"/>
          <w:sz w:val="22"/>
          <w:szCs w:val="22"/>
        </w:rPr>
        <w:t>via original</w:t>
      </w:r>
      <w:r w:rsidR="00751A5E" w:rsidRPr="002448B5">
        <w:rPr>
          <w:rFonts w:ascii="Segoe UI" w:eastAsia="Arial Unicode MS" w:hAnsi="Segoe UI" w:cs="Segoe UI"/>
          <w:sz w:val="22"/>
        </w:rPr>
        <w:t xml:space="preserve"> deste Termos de Securitização e seus eventuais futuros aditamentos </w:t>
      </w:r>
      <w:r w:rsidRPr="002448B5">
        <w:rPr>
          <w:rFonts w:ascii="Segoe UI" w:eastAsia="Arial Unicode MS" w:hAnsi="Segoe UI" w:cs="Segoe UI"/>
          <w:sz w:val="22"/>
        </w:rPr>
        <w:t xml:space="preserve">será realizada </w:t>
      </w:r>
      <w:r w:rsidR="00C82D0C" w:rsidRPr="002448B5">
        <w:rPr>
          <w:rFonts w:ascii="Segoe UI" w:eastAsia="Arial Unicode MS" w:hAnsi="Segoe UI" w:cs="Segoe UI"/>
          <w:sz w:val="22"/>
        </w:rPr>
        <w:t>pelo</w:t>
      </w:r>
      <w:r w:rsidRPr="002448B5">
        <w:rPr>
          <w:rFonts w:ascii="Segoe UI" w:eastAsia="Arial Unicode MS" w:hAnsi="Segoe UI" w:cs="Segoe UI"/>
          <w:sz w:val="22"/>
        </w:rPr>
        <w:t xml:space="preserve"> Custodiante</w:t>
      </w:r>
      <w:r w:rsidR="00F86A92" w:rsidRPr="002448B5">
        <w:rPr>
          <w:rFonts w:ascii="Segoe UI" w:eastAsia="Arial Unicode MS" w:hAnsi="Segoe UI" w:cs="Segoe UI"/>
          <w:sz w:val="22"/>
        </w:rPr>
        <w:t>;</w:t>
      </w:r>
    </w:p>
    <w:p w14:paraId="7BD6098E" w14:textId="77777777" w:rsidR="00CC4B16" w:rsidRPr="002448B5" w:rsidRDefault="00C63A3F">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a arrecadação, o controle e a cobrança dos Créditos Imobiliários são atividades que serão realizadas </w:t>
      </w:r>
      <w:r w:rsidR="00683D59" w:rsidRPr="002448B5">
        <w:rPr>
          <w:rFonts w:ascii="Segoe UI" w:eastAsia="Arial Unicode MS" w:hAnsi="Segoe UI" w:cs="Segoe UI"/>
          <w:sz w:val="22"/>
        </w:rPr>
        <w:t xml:space="preserve">pela </w:t>
      </w:r>
      <w:r w:rsidR="00C7548F" w:rsidRPr="002448B5">
        <w:rPr>
          <w:rFonts w:ascii="Segoe UI" w:eastAsia="Arial Unicode MS" w:hAnsi="Segoe UI" w:cs="Segoe UI"/>
          <w:sz w:val="22"/>
        </w:rPr>
        <w:t>Emissora</w:t>
      </w:r>
      <w:r w:rsidR="00B627DA" w:rsidRPr="002448B5">
        <w:rPr>
          <w:rFonts w:ascii="Segoe UI" w:eastAsia="Arial Unicode MS" w:hAnsi="Segoe UI" w:cs="Segoe UI"/>
          <w:sz w:val="22"/>
        </w:rPr>
        <w:t xml:space="preserve">, cabendo-lhe: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a</w:t>
      </w:r>
      <w:r w:rsidR="00B627DA" w:rsidRPr="002448B5">
        <w:rPr>
          <w:rFonts w:ascii="Segoe UI" w:eastAsia="Arial Unicode MS" w:hAnsi="Segoe UI" w:cs="Segoe UI"/>
          <w:b/>
          <w:sz w:val="22"/>
        </w:rPr>
        <w:t>)</w:t>
      </w:r>
      <w:r w:rsidR="00B627DA" w:rsidRPr="002448B5">
        <w:rPr>
          <w:rFonts w:ascii="Segoe UI" w:eastAsia="Arial Unicode MS" w:hAnsi="Segoe UI" w:cs="Segoe UI"/>
          <w:sz w:val="22"/>
        </w:rPr>
        <w:t xml:space="preserve"> o controle da evolução do saldo devedor dos Créditos Imobiliários;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b</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 xml:space="preserve">a apuração e informação à Devedora e ao Agente Fiduciário dos valores devidos pela Devedora; 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c</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o controle e a guarda dos recursos que transitarão pelo Patrimônio Separado</w:t>
      </w:r>
      <w:r w:rsidRPr="002448B5">
        <w:rPr>
          <w:rFonts w:ascii="Segoe UI" w:eastAsia="Arial Unicode MS" w:hAnsi="Segoe UI" w:cs="Segoe UI"/>
          <w:sz w:val="22"/>
        </w:rPr>
        <w:t xml:space="preserve">; </w:t>
      </w:r>
      <w:r w:rsidR="00F7713F" w:rsidRPr="002448B5">
        <w:rPr>
          <w:rFonts w:ascii="Segoe UI" w:eastAsia="Arial Unicode MS" w:hAnsi="Segoe UI" w:cs="Segoe UI"/>
          <w:sz w:val="22"/>
        </w:rPr>
        <w:t>e</w:t>
      </w:r>
    </w:p>
    <w:p w14:paraId="5D397B07" w14:textId="77777777" w:rsidR="00CC4B16" w:rsidRPr="002448B5" w:rsidRDefault="00C63A3F">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 Emissora será responsável pela emissão, quando cumpridas as condições estabelecidas e mediante anuência do Agente Fiduciário, do termo de liberação da</w:t>
      </w:r>
      <w:r w:rsidR="003B0D70" w:rsidRPr="002448B5">
        <w:rPr>
          <w:rFonts w:ascii="Segoe UI" w:eastAsia="Arial Unicode MS" w:hAnsi="Segoe UI" w:cs="Segoe UI"/>
          <w:sz w:val="22"/>
        </w:rPr>
        <w:t>s</w:t>
      </w:r>
      <w:r w:rsidRPr="002448B5">
        <w:rPr>
          <w:rFonts w:ascii="Segoe UI" w:eastAsia="Arial Unicode MS" w:hAnsi="Segoe UI" w:cs="Segoe UI"/>
          <w:sz w:val="22"/>
        </w:rPr>
        <w:t xml:space="preserve"> </w:t>
      </w:r>
      <w:r w:rsidR="00B650A5" w:rsidRPr="002448B5">
        <w:rPr>
          <w:rFonts w:ascii="Segoe UI" w:eastAsia="Arial Unicode MS" w:hAnsi="Segoe UI" w:cs="Segoe UI"/>
          <w:sz w:val="22"/>
        </w:rPr>
        <w:t xml:space="preserve">respectivas </w:t>
      </w:r>
      <w:r w:rsidR="00F20724" w:rsidRPr="002448B5">
        <w:rPr>
          <w:rFonts w:ascii="Segoe UI" w:eastAsia="Arial Unicode MS" w:hAnsi="Segoe UI" w:cs="Segoe UI"/>
          <w:sz w:val="22"/>
        </w:rPr>
        <w:t>G</w:t>
      </w:r>
      <w:r w:rsidR="003B7AFA" w:rsidRPr="002448B5">
        <w:rPr>
          <w:rFonts w:ascii="Segoe UI" w:eastAsia="Arial Unicode MS" w:hAnsi="Segoe UI" w:cs="Segoe UI"/>
          <w:sz w:val="22"/>
        </w:rPr>
        <w:t xml:space="preserve">arantias </w:t>
      </w:r>
      <w:r w:rsidR="00F20724" w:rsidRPr="002448B5">
        <w:rPr>
          <w:rFonts w:ascii="Segoe UI" w:eastAsia="Arial Unicode MS" w:hAnsi="Segoe UI" w:cs="Segoe UI"/>
          <w:sz w:val="22"/>
        </w:rPr>
        <w:t>R</w:t>
      </w:r>
      <w:r w:rsidR="003B7AFA" w:rsidRPr="002448B5">
        <w:rPr>
          <w:rFonts w:ascii="Segoe UI" w:eastAsia="Arial Unicode MS" w:hAnsi="Segoe UI" w:cs="Segoe UI"/>
          <w:sz w:val="22"/>
        </w:rPr>
        <w:t>eais</w:t>
      </w:r>
      <w:r w:rsidR="00F7713F" w:rsidRPr="002448B5">
        <w:rPr>
          <w:rFonts w:ascii="Segoe UI" w:eastAsia="Arial Unicode MS" w:hAnsi="Segoe UI" w:cs="Segoe UI"/>
          <w:sz w:val="22"/>
        </w:rPr>
        <w:t xml:space="preserve">. </w:t>
      </w:r>
    </w:p>
    <w:p w14:paraId="0131B1DC" w14:textId="77777777" w:rsidR="00AE71CE"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28" w:name="_DV_M244"/>
      <w:bookmarkStart w:id="329" w:name="_DV_M245"/>
      <w:bookmarkStart w:id="330" w:name="_Ref525483719"/>
      <w:bookmarkEnd w:id="328"/>
      <w:bookmarkEnd w:id="329"/>
      <w:r w:rsidRPr="002448B5">
        <w:rPr>
          <w:rFonts w:ascii="Segoe UI" w:hAnsi="Segoe UI" w:cs="Segoe UI"/>
          <w:color w:val="000000"/>
          <w:sz w:val="22"/>
          <w:u w:val="single"/>
        </w:rPr>
        <w:t>Taxa de Administração</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bookmarkStart w:id="331" w:name="_Hlk23508883"/>
      <w:bookmarkEnd w:id="330"/>
      <w:r w:rsidR="00253D54"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00253D54" w:rsidRPr="002448B5">
        <w:rPr>
          <w:rFonts w:ascii="Segoe UI" w:hAnsi="Segoe UI" w:cs="Segoe UI"/>
          <w:color w:val="000000"/>
          <w:sz w:val="22"/>
        </w:rPr>
        <w:t xml:space="preserve"> fará jus ao recebimento mensal da Taxa de Administração, no valor de </w:t>
      </w:r>
      <w:r w:rsidR="00253D54" w:rsidRPr="002448B5">
        <w:rPr>
          <w:rFonts w:ascii="Segoe UI" w:hAnsi="Segoe UI" w:cs="Segoe UI"/>
          <w:sz w:val="22"/>
          <w:szCs w:val="22"/>
        </w:rPr>
        <w:t>R$</w:t>
      </w:r>
      <w:r w:rsidR="00F94CDC" w:rsidRPr="002448B5">
        <w:rPr>
          <w:rFonts w:ascii="Segoe UI" w:hAnsi="Segoe UI" w:cs="Segoe UI"/>
          <w:sz w:val="22"/>
          <w:szCs w:val="22"/>
        </w:rPr>
        <w:t> </w:t>
      </w:r>
      <w:r w:rsidR="00F45250" w:rsidRPr="002448B5">
        <w:rPr>
          <w:rFonts w:ascii="Segoe UI" w:hAnsi="Segoe UI" w:cs="Segoe UI"/>
          <w:sz w:val="22"/>
          <w:szCs w:val="22"/>
        </w:rPr>
        <w:t xml:space="preserve">3.000,00 (três mil </w:t>
      </w:r>
      <w:r w:rsidR="00CF3053" w:rsidRPr="002448B5">
        <w:rPr>
          <w:rFonts w:ascii="Segoe UI" w:hAnsi="Segoe UI" w:cs="Segoe UI"/>
          <w:sz w:val="22"/>
          <w:szCs w:val="22"/>
        </w:rPr>
        <w:t>reais</w:t>
      </w:r>
      <w:r w:rsidR="00253D54" w:rsidRPr="002448B5">
        <w:rPr>
          <w:rFonts w:ascii="Segoe UI" w:hAnsi="Segoe UI" w:cs="Segoe UI"/>
          <w:sz w:val="22"/>
          <w:szCs w:val="22"/>
        </w:rPr>
        <w:t xml:space="preserve">), líquido de tributos, a ser paga no </w:t>
      </w:r>
      <w:r w:rsidR="00F94CDC" w:rsidRPr="002448B5">
        <w:rPr>
          <w:rFonts w:ascii="Segoe UI" w:hAnsi="Segoe UI" w:cs="Segoe UI"/>
          <w:sz w:val="22"/>
          <w:szCs w:val="22"/>
        </w:rPr>
        <w:t>1º </w:t>
      </w:r>
      <w:r w:rsidR="00253D54" w:rsidRPr="002448B5">
        <w:rPr>
          <w:rFonts w:ascii="Segoe UI" w:hAnsi="Segoe UI" w:cs="Segoe UI"/>
          <w:sz w:val="22"/>
          <w:szCs w:val="22"/>
        </w:rPr>
        <w:t>(</w:t>
      </w:r>
      <w:r w:rsidR="00C42B61" w:rsidRPr="002448B5">
        <w:rPr>
          <w:rFonts w:ascii="Segoe UI" w:hAnsi="Segoe UI" w:cs="Segoe UI"/>
          <w:sz w:val="22"/>
          <w:szCs w:val="22"/>
        </w:rPr>
        <w:t>primeiro</w:t>
      </w:r>
      <w:r w:rsidR="00253D54" w:rsidRPr="002448B5">
        <w:rPr>
          <w:rFonts w:ascii="Segoe UI" w:hAnsi="Segoe UI" w:cs="Segoe UI"/>
          <w:sz w:val="22"/>
          <w:szCs w:val="22"/>
        </w:rPr>
        <w:t xml:space="preserve">) Dia Útil contado da primeira data de integralização dos CRI, e as demais serem pagas mensalmente, nas mesmas datas dos meses subsequentes, até o resgate total dos CRI. </w:t>
      </w:r>
      <w:bookmarkEnd w:id="331"/>
      <w:r w:rsidRPr="002448B5">
        <w:rPr>
          <w:rFonts w:ascii="Segoe UI" w:hAnsi="Segoe UI" w:cs="Segoe UI"/>
          <w:sz w:val="22"/>
          <w:szCs w:val="22"/>
        </w:rPr>
        <w:t xml:space="preserve">A Taxa de Administração continuará sendo devida, mesmo após o vencimento dos CRI, caso a Emissora ainda esteja atuando em nome dos </w:t>
      </w:r>
      <w:r w:rsidR="00CC5DF4" w:rsidRPr="002448B5">
        <w:rPr>
          <w:rFonts w:ascii="Segoe UI" w:hAnsi="Segoe UI" w:cs="Segoe UI"/>
          <w:sz w:val="22"/>
          <w:szCs w:val="22"/>
        </w:rPr>
        <w:t xml:space="preserve">Titulares </w:t>
      </w:r>
      <w:r w:rsidRPr="002448B5">
        <w:rPr>
          <w:rFonts w:ascii="Segoe UI" w:hAnsi="Segoe UI" w:cs="Segoe UI"/>
          <w:sz w:val="22"/>
          <w:szCs w:val="22"/>
        </w:rPr>
        <w:t>d</w:t>
      </w:r>
      <w:r w:rsidR="00CC5DF4" w:rsidRPr="002448B5">
        <w:rPr>
          <w:rFonts w:ascii="Segoe UI" w:hAnsi="Segoe UI" w:cs="Segoe UI"/>
          <w:sz w:val="22"/>
          <w:szCs w:val="22"/>
        </w:rPr>
        <w:t>e</w:t>
      </w:r>
      <w:r w:rsidRPr="002448B5">
        <w:rPr>
          <w:rFonts w:ascii="Segoe UI" w:hAnsi="Segoe UI" w:cs="Segoe UI"/>
          <w:sz w:val="22"/>
          <w:szCs w:val="22"/>
        </w:rPr>
        <w:t xml:space="preserve"> CRI, remuneração esta que será devida proporcionalmente aos meses de atuação da Emissora. Caso </w:t>
      </w:r>
      <w:r w:rsidR="00595F7B" w:rsidRPr="002448B5">
        <w:rPr>
          <w:rFonts w:ascii="Segoe UI" w:hAnsi="Segoe UI" w:cs="Segoe UI"/>
          <w:sz w:val="22"/>
          <w:szCs w:val="22"/>
        </w:rPr>
        <w:t xml:space="preserve">não haja recursos na Conta </w:t>
      </w:r>
      <w:r w:rsidR="00836879" w:rsidRPr="002448B5">
        <w:rPr>
          <w:rFonts w:ascii="Segoe UI" w:hAnsi="Segoe UI" w:cs="Segoe UI"/>
          <w:sz w:val="22"/>
          <w:szCs w:val="22"/>
        </w:rPr>
        <w:t>Centralizadora</w:t>
      </w:r>
      <w:r w:rsidR="001F3925" w:rsidRPr="002448B5">
        <w:rPr>
          <w:rFonts w:ascii="Segoe UI" w:hAnsi="Segoe UI" w:cs="Segoe UI"/>
          <w:sz w:val="22"/>
          <w:szCs w:val="22"/>
        </w:rPr>
        <w:t xml:space="preserve"> </w:t>
      </w:r>
      <w:r w:rsidR="003D27A1" w:rsidRPr="002448B5">
        <w:rPr>
          <w:rFonts w:ascii="Segoe UI" w:hAnsi="Segoe UI" w:cs="Segoe UI"/>
          <w:sz w:val="22"/>
          <w:szCs w:val="22"/>
        </w:rPr>
        <w:t xml:space="preserve">ou </w:t>
      </w:r>
      <w:r w:rsidR="0046343D" w:rsidRPr="002448B5">
        <w:rPr>
          <w:rFonts w:ascii="Segoe UI" w:hAnsi="Segoe UI" w:cs="Segoe UI"/>
          <w:sz w:val="22"/>
          <w:szCs w:val="22"/>
        </w:rPr>
        <w:t>a Devedor</w:t>
      </w:r>
      <w:r w:rsidR="00BC733D" w:rsidRPr="002448B5">
        <w:rPr>
          <w:rFonts w:ascii="Segoe UI" w:hAnsi="Segoe UI" w:cs="Segoe UI"/>
          <w:sz w:val="22"/>
          <w:szCs w:val="22"/>
        </w:rPr>
        <w:t>a</w:t>
      </w:r>
      <w:r w:rsidR="00595F7B" w:rsidRPr="002448B5">
        <w:rPr>
          <w:rFonts w:ascii="Segoe UI" w:hAnsi="Segoe UI" w:cs="Segoe UI"/>
          <w:sz w:val="22"/>
          <w:szCs w:val="22"/>
        </w:rPr>
        <w:t xml:space="preserve"> </w:t>
      </w:r>
      <w:r w:rsidRPr="002448B5">
        <w:rPr>
          <w:rFonts w:ascii="Segoe UI" w:hAnsi="Segoe UI" w:cs="Segoe UI"/>
          <w:sz w:val="22"/>
          <w:szCs w:val="22"/>
        </w:rPr>
        <w:t xml:space="preserve">não pague tempestivamente e os recursos do Patrimônio Separado não sejam suficientes para o pagamento da Taxa de Administração, e um </w:t>
      </w:r>
      <w:r w:rsidR="005440CB" w:rsidRPr="002448B5">
        <w:rPr>
          <w:rFonts w:ascii="Segoe UI" w:hAnsi="Segoe UI" w:cs="Segoe UI"/>
          <w:sz w:val="22"/>
          <w:szCs w:val="22"/>
        </w:rPr>
        <w:t xml:space="preserve">Evento de Liquidação do Patrimônio Separado </w:t>
      </w:r>
      <w:r w:rsidRPr="002448B5">
        <w:rPr>
          <w:rFonts w:ascii="Segoe UI" w:hAnsi="Segoe UI" w:cs="Segoe UI"/>
          <w:sz w:val="22"/>
          <w:szCs w:val="22"/>
        </w:rPr>
        <w:t xml:space="preserve">estiver em curso, os Titulares </w:t>
      </w:r>
      <w:r w:rsidR="00CC5DF4" w:rsidRPr="002448B5">
        <w:rPr>
          <w:rFonts w:ascii="Segoe UI" w:hAnsi="Segoe UI" w:cs="Segoe UI"/>
          <w:sz w:val="22"/>
          <w:szCs w:val="22"/>
        </w:rPr>
        <w:t xml:space="preserve">de </w:t>
      </w:r>
      <w:r w:rsidRPr="002448B5">
        <w:rPr>
          <w:rFonts w:ascii="Segoe UI" w:hAnsi="Segoe UI" w:cs="Segoe UI"/>
          <w:sz w:val="22"/>
          <w:szCs w:val="22"/>
        </w:rPr>
        <w:t xml:space="preserve">CRI arcarão com a Taxa de Administração, ressalvado seu direito de, num segundo momento, se reembolsarem com </w:t>
      </w:r>
      <w:r w:rsidR="0046343D" w:rsidRPr="002448B5">
        <w:rPr>
          <w:rFonts w:ascii="Segoe UI" w:hAnsi="Segoe UI" w:cs="Segoe UI"/>
          <w:sz w:val="22"/>
          <w:szCs w:val="22"/>
        </w:rPr>
        <w:t>a Devedora</w:t>
      </w:r>
      <w:r w:rsidR="00595F7B" w:rsidRPr="002448B5">
        <w:rPr>
          <w:rFonts w:ascii="Segoe UI" w:hAnsi="Segoe UI" w:cs="Segoe UI"/>
          <w:sz w:val="22"/>
          <w:szCs w:val="22"/>
        </w:rPr>
        <w:t xml:space="preserve"> </w:t>
      </w:r>
      <w:r w:rsidRPr="002448B5">
        <w:rPr>
          <w:rFonts w:ascii="Segoe UI" w:hAnsi="Segoe UI" w:cs="Segoe UI"/>
          <w:sz w:val="22"/>
          <w:szCs w:val="22"/>
        </w:rPr>
        <w:t>após a realização do Patrimônio Separado.</w:t>
      </w:r>
      <w:r w:rsidR="00F7713F" w:rsidRPr="002448B5">
        <w:rPr>
          <w:rFonts w:ascii="Segoe UI" w:hAnsi="Segoe UI" w:cs="Segoe UI"/>
          <w:sz w:val="22"/>
          <w:szCs w:val="22"/>
        </w:rPr>
        <w:t xml:space="preserve"> </w:t>
      </w:r>
    </w:p>
    <w:p w14:paraId="6A80F121" w14:textId="77777777" w:rsidR="00F81E49" w:rsidRPr="002448B5" w:rsidRDefault="00C63A3F">
      <w:pPr>
        <w:numPr>
          <w:ilvl w:val="1"/>
          <w:numId w:val="5"/>
        </w:numPr>
        <w:suppressAutoHyphens/>
        <w:spacing w:after="240" w:line="320" w:lineRule="atLeast"/>
        <w:ind w:left="0" w:firstLine="0"/>
        <w:jc w:val="both"/>
        <w:rPr>
          <w:rFonts w:ascii="Segoe UI" w:hAnsi="Segoe UI" w:cs="Segoe UI"/>
          <w:b/>
          <w:color w:val="000000"/>
          <w:sz w:val="22"/>
        </w:rPr>
      </w:pPr>
      <w:bookmarkStart w:id="332" w:name="_Ref426182236"/>
      <w:bookmarkStart w:id="333" w:name="_Ref526185951"/>
      <w:r w:rsidRPr="002448B5">
        <w:rPr>
          <w:rFonts w:ascii="Segoe UI" w:hAnsi="Segoe UI" w:cs="Segoe UI"/>
          <w:color w:val="000000"/>
          <w:sz w:val="22"/>
          <w:u w:val="single"/>
        </w:rPr>
        <w:t>Ordem de Prioridade de Pagamentos</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r w:rsidR="00822C66" w:rsidRPr="002448B5">
        <w:rPr>
          <w:rFonts w:ascii="Segoe UI" w:hAnsi="Segoe UI" w:cs="Segoe UI"/>
          <w:color w:val="000000"/>
          <w:sz w:val="22"/>
        </w:rPr>
        <w:t>Os valores integrantes d</w:t>
      </w:r>
      <w:r w:rsidR="00295F34" w:rsidRPr="002448B5">
        <w:rPr>
          <w:rFonts w:ascii="Segoe UI" w:hAnsi="Segoe UI" w:cs="Segoe UI"/>
          <w:color w:val="000000"/>
          <w:sz w:val="22"/>
        </w:rPr>
        <w:t xml:space="preserve">o </w:t>
      </w:r>
      <w:r w:rsidR="00822C66" w:rsidRPr="002448B5">
        <w:rPr>
          <w:rFonts w:ascii="Segoe UI" w:hAnsi="Segoe UI" w:cs="Segoe UI"/>
          <w:color w:val="000000"/>
          <w:sz w:val="22"/>
        </w:rPr>
        <w:t xml:space="preserve">Patrimônio Separado, inclusive, sem limitação, aqueles recebidos </w:t>
      </w:r>
      <w:r w:rsidRPr="002448B5">
        <w:rPr>
          <w:rFonts w:ascii="Segoe UI" w:hAnsi="Segoe UI" w:cs="Segoe UI"/>
          <w:color w:val="000000"/>
          <w:sz w:val="22"/>
        </w:rPr>
        <w:t xml:space="preserve">em razão do pagamento dos Créditos Imobiliários, </w:t>
      </w:r>
      <w:r w:rsidRPr="002448B5">
        <w:rPr>
          <w:rFonts w:ascii="Segoe UI" w:hAnsi="Segoe UI" w:cs="Segoe UI"/>
          <w:sz w:val="22"/>
          <w:szCs w:val="22"/>
        </w:rPr>
        <w:t>representados</w:t>
      </w:r>
      <w:r w:rsidRPr="002448B5">
        <w:rPr>
          <w:rFonts w:ascii="Segoe UI" w:hAnsi="Segoe UI" w:cs="Segoe UI"/>
          <w:color w:val="000000"/>
          <w:sz w:val="22"/>
        </w:rPr>
        <w:t xml:space="preserve"> </w:t>
      </w:r>
      <w:r w:rsidRPr="002448B5">
        <w:rPr>
          <w:rFonts w:ascii="Segoe UI" w:hAnsi="Segoe UI" w:cs="Segoe UI"/>
          <w:sz w:val="22"/>
          <w:szCs w:val="22"/>
        </w:rPr>
        <w:t>pela</w:t>
      </w:r>
      <w:r w:rsidRPr="002448B5">
        <w:rPr>
          <w:rFonts w:ascii="Segoe UI" w:hAnsi="Segoe UI" w:cs="Segoe UI"/>
          <w:color w:val="000000"/>
          <w:sz w:val="22"/>
        </w:rPr>
        <w:t xml:space="preserve"> CCI, deverão ser aplicados de acordo com a seguinte ordem de prioridade de pagamentos, de forma que cada item somente será pago caso haja recursos disponíveis após o </w:t>
      </w:r>
      <w:r w:rsidRPr="002448B5">
        <w:rPr>
          <w:rFonts w:ascii="Segoe UI" w:hAnsi="Segoe UI" w:cs="Segoe UI"/>
          <w:sz w:val="22"/>
          <w:szCs w:val="22"/>
        </w:rPr>
        <w:t>cumprimento</w:t>
      </w:r>
      <w:r w:rsidRPr="002448B5">
        <w:rPr>
          <w:rFonts w:ascii="Segoe UI" w:hAnsi="Segoe UI" w:cs="Segoe UI"/>
          <w:color w:val="000000"/>
          <w:sz w:val="22"/>
        </w:rPr>
        <w:t xml:space="preserve"> do item anterior:</w:t>
      </w:r>
      <w:bookmarkEnd w:id="332"/>
      <w:bookmarkEnd w:id="333"/>
      <w:r w:rsidR="006A0B4D" w:rsidRPr="002448B5">
        <w:rPr>
          <w:rFonts w:ascii="Segoe UI" w:hAnsi="Segoe UI" w:cs="Segoe UI"/>
          <w:color w:val="000000"/>
          <w:sz w:val="22"/>
        </w:rPr>
        <w:t xml:space="preserve"> </w:t>
      </w:r>
    </w:p>
    <w:p w14:paraId="6FAF5F45" w14:textId="77777777" w:rsidR="00F81E49"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sz w:val="22"/>
        </w:rPr>
      </w:pPr>
      <w:bookmarkStart w:id="334" w:name="_Ref22893271"/>
      <w:r w:rsidRPr="002448B5">
        <w:rPr>
          <w:rFonts w:ascii="Segoe UI" w:eastAsia="Arial Unicode MS" w:hAnsi="Segoe UI" w:cs="Segoe UI"/>
          <w:sz w:val="22"/>
        </w:rPr>
        <w:t xml:space="preserve">Despesas do Patrimônio Separado, </w:t>
      </w:r>
      <w:r w:rsidR="0010125D" w:rsidRPr="002448B5">
        <w:rPr>
          <w:rFonts w:ascii="Segoe UI" w:eastAsia="Arial Unicode MS" w:hAnsi="Segoe UI" w:cs="Segoe UI"/>
          <w:color w:val="auto"/>
          <w:sz w:val="22"/>
          <w:szCs w:val="22"/>
        </w:rPr>
        <w:t>incorridas e não pagas até a respectiva data de pagamento</w:t>
      </w:r>
      <w:r w:rsidR="00C00C53" w:rsidRPr="002448B5">
        <w:rPr>
          <w:rFonts w:ascii="Segoe UI" w:eastAsia="Arial Unicode MS" w:hAnsi="Segoe UI" w:cs="Segoe UI"/>
          <w:color w:val="auto"/>
          <w:sz w:val="22"/>
          <w:szCs w:val="22"/>
        </w:rPr>
        <w:t>,</w:t>
      </w:r>
      <w:r w:rsidR="00C00C53" w:rsidRPr="002448B5">
        <w:rPr>
          <w:rFonts w:ascii="Segoe UI" w:hAnsi="Segoe UI" w:cs="Segoe UI"/>
        </w:rPr>
        <w:t xml:space="preserve"> </w:t>
      </w:r>
      <w:r w:rsidR="00C00C53" w:rsidRPr="002448B5">
        <w:rPr>
          <w:rFonts w:ascii="Segoe UI" w:eastAsia="Arial Unicode MS" w:hAnsi="Segoe UI" w:cs="Segoe UI"/>
          <w:color w:val="auto"/>
          <w:sz w:val="22"/>
          <w:szCs w:val="22"/>
        </w:rPr>
        <w:t xml:space="preserve">incluindo provisionamento de despesas oriundas de ações judiciais propostas contra a </w:t>
      </w:r>
      <w:r w:rsidR="008101C3" w:rsidRPr="002448B5">
        <w:rPr>
          <w:rFonts w:ascii="Segoe UI" w:eastAsia="Arial Unicode MS" w:hAnsi="Segoe UI" w:cs="Segoe UI"/>
          <w:color w:val="auto"/>
          <w:sz w:val="22"/>
          <w:szCs w:val="22"/>
        </w:rPr>
        <w:t>Emissora</w:t>
      </w:r>
      <w:r w:rsidR="00C00C53" w:rsidRPr="002448B5">
        <w:rPr>
          <w:rFonts w:ascii="Segoe UI" w:eastAsia="Arial Unicode MS" w:hAnsi="Segoe UI" w:cs="Segoe UI"/>
          <w:color w:val="auto"/>
          <w:sz w:val="22"/>
          <w:szCs w:val="22"/>
        </w:rPr>
        <w:t xml:space="preserve">, em função dos Documentos da Securitização, e que tenham </w:t>
      </w:r>
      <w:r w:rsidR="008101C3" w:rsidRPr="002448B5">
        <w:rPr>
          <w:rFonts w:ascii="Segoe UI" w:eastAsia="Arial Unicode MS" w:hAnsi="Segoe UI" w:cs="Segoe UI"/>
          <w:color w:val="auto"/>
          <w:sz w:val="22"/>
          <w:szCs w:val="22"/>
        </w:rPr>
        <w:t>o trânsito em julgado</w:t>
      </w:r>
      <w:r w:rsidR="008101C3" w:rsidRPr="002448B5" w:rsidDel="008101C3">
        <w:rPr>
          <w:rFonts w:ascii="Segoe UI" w:eastAsia="Arial Unicode MS" w:hAnsi="Segoe UI" w:cs="Segoe UI"/>
          <w:color w:val="auto"/>
          <w:sz w:val="22"/>
          <w:szCs w:val="22"/>
        </w:rPr>
        <w:t xml:space="preserve"> </w:t>
      </w:r>
      <w:r w:rsidR="00C00C53" w:rsidRPr="002448B5">
        <w:rPr>
          <w:rFonts w:ascii="Segoe UI" w:eastAsia="Arial Unicode MS" w:hAnsi="Segoe UI" w:cs="Segoe UI"/>
          <w:color w:val="auto"/>
          <w:sz w:val="22"/>
          <w:szCs w:val="22"/>
        </w:rPr>
        <w:t>conforme relatório do assessor legal contratado às expensas do Patrimônio Separado</w:t>
      </w:r>
      <w:r w:rsidRPr="002448B5">
        <w:rPr>
          <w:rFonts w:ascii="Segoe UI" w:eastAsia="Arial Unicode MS" w:hAnsi="Segoe UI" w:cs="Segoe UI"/>
          <w:sz w:val="22"/>
        </w:rPr>
        <w:t>;</w:t>
      </w:r>
      <w:bookmarkEnd w:id="334"/>
    </w:p>
    <w:p w14:paraId="35E6CF08" w14:textId="77777777" w:rsidR="003A633D"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Encargos Moratórios e demais encargos devidos sob as obrigações decorrentes dos CRI, nos termos deste Termo</w:t>
      </w:r>
      <w:r w:rsidR="00887961" w:rsidRPr="002448B5">
        <w:rPr>
          <w:rFonts w:ascii="Segoe UI" w:eastAsia="Arial Unicode MS" w:hAnsi="Segoe UI" w:cs="Segoe UI"/>
          <w:sz w:val="22"/>
        </w:rPr>
        <w:t xml:space="preserve"> de Securitização</w:t>
      </w:r>
      <w:r w:rsidRPr="002448B5">
        <w:rPr>
          <w:rFonts w:ascii="Segoe UI" w:eastAsia="Arial Unicode MS" w:hAnsi="Segoe UI" w:cs="Segoe UI"/>
          <w:sz w:val="22"/>
        </w:rPr>
        <w:t>, se aplicável;</w:t>
      </w:r>
    </w:p>
    <w:p w14:paraId="72A12E36" w14:textId="77777777" w:rsidR="00CB18EF"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Despesas;</w:t>
      </w:r>
    </w:p>
    <w:p w14:paraId="2C76B253" w14:textId="77777777" w:rsidR="00CB18EF"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Reserva</w:t>
      </w:r>
      <w:r w:rsidR="00C00C53" w:rsidRPr="002448B5">
        <w:rPr>
          <w:rFonts w:ascii="Segoe UI" w:eastAsia="Arial Unicode MS" w:hAnsi="Segoe UI" w:cs="Segoe UI"/>
          <w:color w:val="auto"/>
          <w:sz w:val="22"/>
          <w:szCs w:val="22"/>
        </w:rPr>
        <w:t xml:space="preserve"> – Pagamento da Dívida;</w:t>
      </w:r>
    </w:p>
    <w:p w14:paraId="60A3D26C" w14:textId="77777777" w:rsidR="00BA2376"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w:t>
      </w:r>
      <w:r w:rsidR="00CB18EF" w:rsidRPr="002448B5">
        <w:rPr>
          <w:rFonts w:ascii="Segoe UI" w:eastAsia="Arial Unicode MS" w:hAnsi="Segoe UI" w:cs="Segoe UI"/>
          <w:sz w:val="22"/>
        </w:rPr>
        <w:t>emuneração dos CRI</w:t>
      </w:r>
      <w:r w:rsidR="00C00C53" w:rsidRPr="002448B5">
        <w:rPr>
          <w:rFonts w:ascii="Segoe UI" w:eastAsia="Arial Unicode MS" w:hAnsi="Segoe UI" w:cs="Segoe UI"/>
          <w:sz w:val="22"/>
        </w:rPr>
        <w:t>;</w:t>
      </w:r>
    </w:p>
    <w:p w14:paraId="07CC62E3" w14:textId="77777777" w:rsidR="00B83A2A"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Valor Nominal Unitário Atualizado</w:t>
      </w:r>
      <w:r w:rsidRPr="002448B5">
        <w:rPr>
          <w:rFonts w:ascii="Segoe UI" w:eastAsia="Arial Unicode MS" w:hAnsi="Segoe UI" w:cs="Segoe UI"/>
          <w:color w:val="auto"/>
          <w:sz w:val="22"/>
          <w:szCs w:val="22"/>
        </w:rPr>
        <w:t>;</w:t>
      </w:r>
      <w:r w:rsidR="00BA2376" w:rsidRPr="002448B5">
        <w:rPr>
          <w:rFonts w:ascii="Segoe UI" w:eastAsia="Arial Unicode MS" w:hAnsi="Segoe UI" w:cs="Segoe UI"/>
          <w:color w:val="auto"/>
          <w:sz w:val="22"/>
          <w:szCs w:val="22"/>
        </w:rPr>
        <w:t xml:space="preserve"> </w:t>
      </w:r>
    </w:p>
    <w:p w14:paraId="46FA5649" w14:textId="77777777" w:rsidR="00967E53"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 xml:space="preserve">Amortização Extraordinária dos CRI, conforme aplicável; </w:t>
      </w:r>
      <w:r w:rsidR="00BA2376" w:rsidRPr="002448B5">
        <w:rPr>
          <w:rFonts w:ascii="Segoe UI" w:eastAsia="Arial Unicode MS" w:hAnsi="Segoe UI" w:cs="Segoe UI"/>
          <w:color w:val="auto"/>
          <w:sz w:val="22"/>
          <w:szCs w:val="22"/>
        </w:rPr>
        <w:t>e</w:t>
      </w:r>
    </w:p>
    <w:p w14:paraId="0CCD14BA" w14:textId="77777777" w:rsidR="00BB23FD" w:rsidRPr="002448B5" w:rsidRDefault="00C63A3F">
      <w:pPr>
        <w:pStyle w:val="Default"/>
        <w:numPr>
          <w:ilvl w:val="0"/>
          <w:numId w:val="14"/>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Liberação dos valores à Conta de Livre Movimentação</w:t>
      </w:r>
      <w:r w:rsidR="00D40499" w:rsidRPr="002448B5">
        <w:rPr>
          <w:rFonts w:ascii="Segoe UI" w:eastAsia="Arial Unicode MS" w:hAnsi="Segoe UI" w:cs="Segoe UI"/>
          <w:sz w:val="22"/>
        </w:rPr>
        <w:t>, se aplicável</w:t>
      </w:r>
      <w:r w:rsidR="00BC733D" w:rsidRPr="002448B5">
        <w:rPr>
          <w:rFonts w:ascii="Segoe UI" w:eastAsia="Arial Unicode MS" w:hAnsi="Segoe UI" w:cs="Segoe UI"/>
          <w:sz w:val="22"/>
        </w:rPr>
        <w:t xml:space="preserve">. </w:t>
      </w:r>
    </w:p>
    <w:p w14:paraId="32A0CDC2" w14:textId="00B9D130" w:rsidR="003A633D"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35" w:name="_DV_M246"/>
      <w:bookmarkStart w:id="336" w:name="_Toc110076268"/>
      <w:bookmarkStart w:id="337" w:name="_Toc163380707"/>
      <w:bookmarkStart w:id="338" w:name="_Toc180553623"/>
      <w:bookmarkEnd w:id="335"/>
      <w:r w:rsidRPr="002448B5">
        <w:rPr>
          <w:rFonts w:ascii="Segoe UI" w:hAnsi="Segoe UI" w:cs="Segoe UI"/>
          <w:sz w:val="22"/>
          <w:szCs w:val="22"/>
        </w:rPr>
        <w:t>Os pagamentos relativos às despesas do Patrimônio Separado não previstas no fluxo da operação serão realizados pela Emissora, com recursos do Patrimônio Separado</w:t>
      </w:r>
      <w:r w:rsidR="00FB69ED" w:rsidRPr="002448B5">
        <w:rPr>
          <w:rFonts w:ascii="Segoe UI" w:hAnsi="Segoe UI" w:cs="Segoe UI"/>
          <w:sz w:val="22"/>
          <w:szCs w:val="22"/>
        </w:rPr>
        <w:t>, caso não sejam previamente pagas ou reembolsadas pela Devedora,</w:t>
      </w:r>
      <w:r w:rsidRPr="002448B5">
        <w:rPr>
          <w:rFonts w:ascii="Segoe UI" w:hAnsi="Segoe UI" w:cs="Segoe UI"/>
          <w:sz w:val="22"/>
          <w:szCs w:val="22"/>
        </w:rPr>
        <w:t xml:space="preserve"> obedecendo a prioridade de </w:t>
      </w:r>
      <w:r w:rsidRPr="002448B5">
        <w:rPr>
          <w:rFonts w:ascii="Segoe UI" w:hAnsi="Segoe UI" w:cs="Segoe UI"/>
          <w:color w:val="000000"/>
          <w:sz w:val="22"/>
        </w:rPr>
        <w:t>pagamentos</w:t>
      </w:r>
      <w:r w:rsidRPr="002448B5">
        <w:rPr>
          <w:rFonts w:ascii="Segoe UI" w:hAnsi="Segoe UI" w:cs="Segoe UI"/>
          <w:sz w:val="22"/>
          <w:szCs w:val="22"/>
        </w:rPr>
        <w:t xml:space="preserve"> acima definida, sendo paga junto com as despesas previstas </w:t>
      </w:r>
      <w:r w:rsidR="00C00C53"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_Ref526185951 \r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10.10</w:t>
      </w:r>
      <w:r w:rsidRPr="002448B5">
        <w:rPr>
          <w:rFonts w:ascii="Segoe UI" w:hAnsi="Segoe UI" w:cs="Segoe UI"/>
          <w:sz w:val="22"/>
          <w:szCs w:val="22"/>
        </w:rPr>
        <w:fldChar w:fldCharType="end"/>
      </w:r>
      <w:r w:rsidRPr="002448B5">
        <w:rPr>
          <w:rFonts w:ascii="Segoe UI" w:hAnsi="Segoe UI" w:cs="Segoe UI"/>
          <w:sz w:val="22"/>
          <w:szCs w:val="22"/>
        </w:rPr>
        <w:t xml:space="preserve">, </w:t>
      </w:r>
      <w:r w:rsidR="00C00C53" w:rsidRPr="002448B5">
        <w:rPr>
          <w:rFonts w:ascii="Segoe UI" w:hAnsi="Segoe UI" w:cs="Segoe UI"/>
          <w:sz w:val="22"/>
          <w:szCs w:val="22"/>
        </w:rPr>
        <w:t>alínea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_Ref22893271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(i) acima</w:t>
      </w:r>
      <w:r w:rsidRPr="002448B5">
        <w:rPr>
          <w:rFonts w:ascii="Segoe UI" w:hAnsi="Segoe UI" w:cs="Segoe UI"/>
          <w:sz w:val="22"/>
          <w:szCs w:val="22"/>
        </w:rPr>
        <w:fldChar w:fldCharType="end"/>
      </w:r>
      <w:r w:rsidRPr="002448B5">
        <w:rPr>
          <w:rFonts w:ascii="Segoe UI" w:hAnsi="Segoe UI" w:cs="Segoe UI"/>
          <w:sz w:val="22"/>
          <w:szCs w:val="22"/>
        </w:rPr>
        <w:t>.</w:t>
      </w:r>
    </w:p>
    <w:p w14:paraId="5E024911" w14:textId="77777777" w:rsidR="006074DF"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esclarecimento, na hipótese de </w:t>
      </w:r>
      <w:r w:rsidRPr="002448B5">
        <w:rPr>
          <w:rFonts w:ascii="Segoe UI" w:hAnsi="Segoe UI" w:cs="Segoe UI"/>
          <w:b/>
          <w:sz w:val="22"/>
          <w:szCs w:val="22"/>
        </w:rPr>
        <w:t>(i)</w:t>
      </w:r>
      <w:r w:rsidRPr="002448B5">
        <w:rPr>
          <w:rFonts w:ascii="Segoe UI" w:hAnsi="Segoe UI" w:cs="Segoe UI"/>
          <w:sz w:val="22"/>
          <w:szCs w:val="22"/>
        </w:rPr>
        <w:t xml:space="preserve"> os Recursos dos Empreendimentos serem suficientes para pagamento da Remuneração e da Amortização Programada das Debêntures no respectivo mês de referência; e </w:t>
      </w:r>
      <w:r w:rsidRPr="002448B5">
        <w:rPr>
          <w:rFonts w:ascii="Segoe UI" w:hAnsi="Segoe UI" w:cs="Segoe UI"/>
          <w:b/>
          <w:sz w:val="22"/>
          <w:szCs w:val="22"/>
        </w:rPr>
        <w:t>(ii)</w:t>
      </w:r>
      <w:r w:rsidRPr="002448B5">
        <w:rPr>
          <w:rFonts w:ascii="Segoe UI" w:hAnsi="Segoe UI" w:cs="Segoe UI"/>
          <w:sz w:val="22"/>
          <w:szCs w:val="22"/>
        </w:rPr>
        <w:t> após o pagamento de que trata o item (i) acima, não ser verificado excesso de Recursos dos Empreendimentos, não será realizado Resgate Antecipado Obrigatório, Amortização Extraordinária Cash Sweep ou qualquer retenção de recursos pela Securitizadora.</w:t>
      </w:r>
    </w:p>
    <w:p w14:paraId="18B9F6DB" w14:textId="77777777" w:rsidR="006074DF"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313FF5B1"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DÉCIMA PRIMEIRA – DO AGENTE FIDUCIÁRIO</w:t>
      </w:r>
      <w:bookmarkStart w:id="339" w:name="_DV_M247"/>
      <w:bookmarkEnd w:id="336"/>
      <w:bookmarkEnd w:id="337"/>
      <w:bookmarkEnd w:id="338"/>
      <w:bookmarkEnd w:id="339"/>
    </w:p>
    <w:p w14:paraId="7DC161BC" w14:textId="77777777" w:rsidR="00D54DC4"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40" w:name="_DV_M248"/>
      <w:bookmarkEnd w:id="340"/>
      <w:r w:rsidRPr="002448B5">
        <w:rPr>
          <w:rFonts w:ascii="Segoe UI" w:hAnsi="Segoe UI" w:cs="Segoe UI"/>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41" w:name="_DV_M249"/>
      <w:bookmarkEnd w:id="341"/>
      <w:r w:rsidRPr="002448B5">
        <w:rPr>
          <w:rFonts w:ascii="Segoe UI" w:hAnsi="Segoe UI" w:cs="Segoe UI"/>
          <w:color w:val="000000"/>
          <w:sz w:val="22"/>
        </w:rPr>
        <w:t xml:space="preserve">Atuando </w:t>
      </w:r>
      <w:r w:rsidRPr="002448B5">
        <w:rPr>
          <w:rFonts w:ascii="Segoe UI" w:hAnsi="Segoe UI" w:cs="Segoe UI"/>
          <w:sz w:val="22"/>
          <w:szCs w:val="22"/>
        </w:rPr>
        <w:t>como</w:t>
      </w:r>
      <w:r w:rsidRPr="002448B5">
        <w:rPr>
          <w:rFonts w:ascii="Segoe UI" w:hAnsi="Segoe UI" w:cs="Segoe UI"/>
          <w:color w:val="000000"/>
          <w:sz w:val="22"/>
        </w:rPr>
        <w:t xml:space="preserve"> representante da comunhão dos </w:t>
      </w:r>
      <w:r w:rsidR="004A750A" w:rsidRPr="002448B5">
        <w:rPr>
          <w:rFonts w:ascii="Segoe UI" w:hAnsi="Segoe UI" w:cs="Segoe UI"/>
          <w:color w:val="000000"/>
          <w:sz w:val="22"/>
        </w:rPr>
        <w:t xml:space="preserve">Titulares </w:t>
      </w:r>
      <w:r w:rsidRPr="002448B5">
        <w:rPr>
          <w:rFonts w:ascii="Segoe UI" w:hAnsi="Segoe UI" w:cs="Segoe UI"/>
          <w:color w:val="000000"/>
          <w:sz w:val="22"/>
        </w:rPr>
        <w:t>d</w:t>
      </w:r>
      <w:r w:rsidR="005F4BF5" w:rsidRPr="002448B5">
        <w:rPr>
          <w:rFonts w:ascii="Segoe UI" w:hAnsi="Segoe UI" w:cs="Segoe UI"/>
          <w:color w:val="000000"/>
          <w:sz w:val="22"/>
        </w:rPr>
        <w:t>e</w:t>
      </w:r>
      <w:r w:rsidRPr="002448B5">
        <w:rPr>
          <w:rFonts w:ascii="Segoe UI" w:hAnsi="Segoe UI" w:cs="Segoe UI"/>
          <w:color w:val="000000"/>
          <w:sz w:val="22"/>
        </w:rPr>
        <w:t xml:space="preserve"> CRI, o Agente Fiduciário, declara que:</w:t>
      </w:r>
      <w:r w:rsidR="00F94CDC" w:rsidRPr="002448B5">
        <w:rPr>
          <w:rFonts w:ascii="Segoe UI" w:hAnsi="Segoe UI" w:cs="Segoe UI"/>
          <w:color w:val="000000"/>
          <w:sz w:val="22"/>
        </w:rPr>
        <w:t xml:space="preserve"> </w:t>
      </w:r>
    </w:p>
    <w:p w14:paraId="7770B569"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a função para a qual foi nomeado, assumindo integralmente os deveres e </w:t>
      </w:r>
      <w:r w:rsidRPr="002448B5">
        <w:rPr>
          <w:rFonts w:ascii="Segoe UI" w:eastAsia="Arial Unicode MS" w:hAnsi="Segoe UI" w:cs="Segoe UI"/>
          <w:sz w:val="22"/>
        </w:rPr>
        <w:t>atribuições</w:t>
      </w:r>
      <w:r w:rsidRPr="002448B5">
        <w:rPr>
          <w:rFonts w:ascii="Segoe UI" w:hAnsi="Segoe UI" w:cs="Segoe UI"/>
          <w:sz w:val="22"/>
        </w:rPr>
        <w:t xml:space="preserve"> previstas na legislação e regulamentação específica e neste Termo de Securitização;</w:t>
      </w:r>
    </w:p>
    <w:p w14:paraId="39EC82BE"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w:t>
      </w:r>
      <w:r w:rsidRPr="002448B5">
        <w:rPr>
          <w:rFonts w:ascii="Segoe UI" w:eastAsia="Arial Unicode MS" w:hAnsi="Segoe UI" w:cs="Segoe UI"/>
          <w:sz w:val="22"/>
        </w:rPr>
        <w:t>integralmente</w:t>
      </w:r>
      <w:r w:rsidRPr="002448B5">
        <w:rPr>
          <w:rFonts w:ascii="Segoe UI" w:hAnsi="Segoe UI" w:cs="Segoe UI"/>
          <w:sz w:val="22"/>
        </w:rPr>
        <w:t xml:space="preserve"> este Termo de Securitização, todas as suas cláusulas e condições;</w:t>
      </w:r>
    </w:p>
    <w:p w14:paraId="416087C4"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está </w:t>
      </w:r>
      <w:r w:rsidRPr="002448B5">
        <w:rPr>
          <w:rFonts w:ascii="Segoe UI" w:eastAsia="Arial Unicode MS" w:hAnsi="Segoe UI" w:cs="Segoe UI"/>
          <w:sz w:val="22"/>
        </w:rPr>
        <w:t>devidamente</w:t>
      </w:r>
      <w:r w:rsidRPr="002448B5">
        <w:rPr>
          <w:rFonts w:ascii="Segoe UI" w:hAnsi="Segoe UI" w:cs="Segoe UI"/>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 celebração deste Termo de Securitização e o cumprimento de suas obrigações aqui previstas não infringem qualquer obrigação anteriormente assumida pelo Agente Fiduciário;</w:t>
      </w:r>
    </w:p>
    <w:p w14:paraId="11D12ED5" w14:textId="77777777" w:rsidR="00116949"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verificou a legalidade e a ausência de vícios da operação objeto do </w:t>
      </w:r>
      <w:r w:rsidR="00C14323" w:rsidRPr="002448B5">
        <w:rPr>
          <w:rFonts w:ascii="Segoe UI" w:hAnsi="Segoe UI" w:cs="Segoe UI"/>
          <w:sz w:val="22"/>
        </w:rPr>
        <w:t xml:space="preserve">presente Termo de </w:t>
      </w:r>
      <w:r w:rsidR="00C14323" w:rsidRPr="002448B5">
        <w:rPr>
          <w:rFonts w:ascii="Segoe UI" w:eastAsia="Arial Unicode MS" w:hAnsi="Segoe UI" w:cs="Segoe UI"/>
          <w:sz w:val="22"/>
        </w:rPr>
        <w:t>Securitização</w:t>
      </w:r>
      <w:r w:rsidR="00355FF0" w:rsidRPr="002448B5">
        <w:rPr>
          <w:rFonts w:ascii="Segoe UI" w:eastAsia="Arial Unicode MS" w:hAnsi="Segoe UI" w:cs="Segoe UI"/>
          <w:sz w:val="22"/>
        </w:rPr>
        <w:t>,</w:t>
      </w:r>
      <w:r w:rsidR="00355FF0" w:rsidRPr="002448B5">
        <w:rPr>
          <w:rFonts w:ascii="Segoe UI" w:hAnsi="Segoe UI" w:cs="Segoe UI"/>
          <w:sz w:val="22"/>
        </w:rPr>
        <w:t xml:space="preserve"> </w:t>
      </w:r>
      <w:r w:rsidR="000126B6" w:rsidRPr="002448B5">
        <w:rPr>
          <w:rFonts w:ascii="Segoe UI" w:hAnsi="Segoe UI" w:cs="Segoe UI"/>
          <w:sz w:val="22"/>
        </w:rPr>
        <w:t xml:space="preserve">bem como </w:t>
      </w:r>
      <w:r w:rsidR="00355FF0" w:rsidRPr="002448B5">
        <w:rPr>
          <w:rFonts w:ascii="Segoe UI" w:hAnsi="Segoe UI" w:cs="Segoe UI"/>
          <w:sz w:val="22"/>
        </w:rPr>
        <w:t xml:space="preserve">a veracidade, consistência, correção e suficiência das informações </w:t>
      </w:r>
      <w:r w:rsidR="00355FF0" w:rsidRPr="002448B5">
        <w:rPr>
          <w:rFonts w:ascii="Segoe UI" w:eastAsia="Arial Unicode MS" w:hAnsi="Segoe UI" w:cs="Segoe UI"/>
          <w:sz w:val="22"/>
        </w:rPr>
        <w:t>prestadas</w:t>
      </w:r>
      <w:r w:rsidR="00355FF0" w:rsidRPr="002448B5">
        <w:rPr>
          <w:rFonts w:ascii="Segoe UI" w:hAnsi="Segoe UI" w:cs="Segoe UI"/>
          <w:sz w:val="22"/>
        </w:rPr>
        <w:t xml:space="preserve"> pela Emissora e contidas </w:t>
      </w:r>
      <w:r w:rsidR="00CA479D" w:rsidRPr="002448B5">
        <w:rPr>
          <w:rFonts w:ascii="Segoe UI" w:hAnsi="Segoe UI" w:cs="Segoe UI"/>
          <w:sz w:val="22"/>
        </w:rPr>
        <w:t xml:space="preserve">neste </w:t>
      </w:r>
      <w:r w:rsidR="00355FF0" w:rsidRPr="002448B5">
        <w:rPr>
          <w:rFonts w:ascii="Segoe UI" w:hAnsi="Segoe UI" w:cs="Segoe UI"/>
          <w:sz w:val="22"/>
        </w:rPr>
        <w:t>Termo de Securitização</w:t>
      </w:r>
      <w:r w:rsidR="00474CB1" w:rsidRPr="002448B5">
        <w:rPr>
          <w:rFonts w:ascii="Segoe UI" w:hAnsi="Segoe UI" w:cs="Segoe UI"/>
          <w:sz w:val="22"/>
          <w:szCs w:val="22"/>
        </w:rPr>
        <w:t xml:space="preserve">, sendo certo que verificará a regularidade </w:t>
      </w:r>
      <w:r w:rsidR="00A92208" w:rsidRPr="002448B5">
        <w:rPr>
          <w:rFonts w:ascii="Segoe UI" w:hAnsi="Segoe UI" w:cs="Segoe UI"/>
          <w:sz w:val="22"/>
          <w:szCs w:val="22"/>
        </w:rPr>
        <w:t>da constituição da Fiança</w:t>
      </w:r>
      <w:r w:rsidR="00ED5469" w:rsidRPr="002448B5">
        <w:rPr>
          <w:rFonts w:ascii="Segoe UI" w:hAnsi="Segoe UI" w:cs="Segoe UI"/>
          <w:sz w:val="22"/>
          <w:szCs w:val="22"/>
        </w:rPr>
        <w:t>, das Garantias Reais</w:t>
      </w:r>
      <w:r w:rsidR="00A92208" w:rsidRPr="002448B5">
        <w:rPr>
          <w:rFonts w:ascii="Segoe UI" w:hAnsi="Segoe UI" w:cs="Segoe UI"/>
          <w:sz w:val="22"/>
          <w:szCs w:val="22"/>
        </w:rPr>
        <w:t xml:space="preserve"> e </w:t>
      </w:r>
      <w:r w:rsidR="0071475A" w:rsidRPr="002448B5">
        <w:rPr>
          <w:rFonts w:ascii="Segoe UI" w:hAnsi="Segoe UI" w:cs="Segoe UI"/>
          <w:sz w:val="22"/>
          <w:szCs w:val="22"/>
        </w:rPr>
        <w:t>d</w:t>
      </w:r>
      <w:r w:rsidR="00474CB1" w:rsidRPr="002448B5">
        <w:rPr>
          <w:rFonts w:ascii="Segoe UI" w:hAnsi="Segoe UI" w:cs="Segoe UI"/>
          <w:sz w:val="22"/>
          <w:szCs w:val="22"/>
        </w:rPr>
        <w:t>a aquisição dos Créditos Imobiliários, tendo em vista que na data de assinatura deste Termo de Securitização</w:t>
      </w:r>
      <w:r w:rsidR="000D5A7C" w:rsidRPr="002448B5">
        <w:rPr>
          <w:rFonts w:ascii="Segoe UI" w:hAnsi="Segoe UI" w:cs="Segoe UI"/>
          <w:sz w:val="22"/>
          <w:szCs w:val="22"/>
        </w:rPr>
        <w:t>, a Escritura de Emissão e o</w:t>
      </w:r>
      <w:r w:rsidR="00641D4D" w:rsidRPr="002448B5">
        <w:rPr>
          <w:rFonts w:ascii="Segoe UI" w:hAnsi="Segoe UI" w:cs="Segoe UI"/>
          <w:sz w:val="22"/>
          <w:szCs w:val="22"/>
        </w:rPr>
        <w:t>s</w:t>
      </w:r>
      <w:r w:rsidR="000D5A7C" w:rsidRPr="002448B5">
        <w:rPr>
          <w:rFonts w:ascii="Segoe UI" w:hAnsi="Segoe UI" w:cs="Segoe UI"/>
          <w:sz w:val="22"/>
          <w:szCs w:val="22"/>
        </w:rPr>
        <w:t xml:space="preserve"> ato</w:t>
      </w:r>
      <w:r w:rsidR="00641D4D" w:rsidRPr="002448B5">
        <w:rPr>
          <w:rFonts w:ascii="Segoe UI" w:hAnsi="Segoe UI" w:cs="Segoe UI"/>
          <w:sz w:val="22"/>
          <w:szCs w:val="22"/>
        </w:rPr>
        <w:t>s</w:t>
      </w:r>
      <w:r w:rsidR="000D5A7C" w:rsidRPr="002448B5">
        <w:rPr>
          <w:rFonts w:ascii="Segoe UI" w:hAnsi="Segoe UI" w:cs="Segoe UI"/>
          <w:sz w:val="22"/>
          <w:szCs w:val="22"/>
        </w:rPr>
        <w:t xml:space="preserve"> societário</w:t>
      </w:r>
      <w:r w:rsidR="00641D4D" w:rsidRPr="002448B5">
        <w:rPr>
          <w:rFonts w:ascii="Segoe UI" w:hAnsi="Segoe UI" w:cs="Segoe UI"/>
          <w:sz w:val="22"/>
          <w:szCs w:val="22"/>
        </w:rPr>
        <w:t>s</w:t>
      </w:r>
      <w:r w:rsidR="000D5A7C" w:rsidRPr="002448B5">
        <w:rPr>
          <w:rFonts w:ascii="Segoe UI" w:hAnsi="Segoe UI" w:cs="Segoe UI"/>
          <w:sz w:val="22"/>
          <w:szCs w:val="22"/>
        </w:rPr>
        <w:t xml:space="preserve"> de aprovação da emissão das Debêntures </w:t>
      </w:r>
      <w:r w:rsidR="00641D4D" w:rsidRPr="002448B5">
        <w:rPr>
          <w:rFonts w:ascii="Segoe UI" w:hAnsi="Segoe UI" w:cs="Segoe UI"/>
          <w:sz w:val="22"/>
          <w:szCs w:val="22"/>
        </w:rPr>
        <w:t xml:space="preserve">e a constituição das Garantias Reais </w:t>
      </w:r>
      <w:r w:rsidR="000D5A7C" w:rsidRPr="002448B5">
        <w:rPr>
          <w:rFonts w:ascii="Segoe UI" w:hAnsi="Segoe UI" w:cs="Segoe UI"/>
          <w:sz w:val="22"/>
          <w:szCs w:val="22"/>
        </w:rPr>
        <w:t xml:space="preserve">não se encontram devidamente registrados </w:t>
      </w:r>
      <w:r w:rsidR="006D2EB5" w:rsidRPr="002448B5">
        <w:rPr>
          <w:rFonts w:ascii="Segoe UI" w:hAnsi="Segoe UI" w:cs="Segoe UI"/>
          <w:sz w:val="22"/>
          <w:szCs w:val="22"/>
        </w:rPr>
        <w:t>nos órgãos competentes</w:t>
      </w:r>
      <w:r w:rsidR="00A95A56" w:rsidRPr="002448B5">
        <w:rPr>
          <w:rFonts w:ascii="Segoe UI" w:hAnsi="Segoe UI" w:cs="Segoe UI"/>
          <w:sz w:val="22"/>
        </w:rPr>
        <w:t>;</w:t>
      </w:r>
    </w:p>
    <w:p w14:paraId="20FE5621"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recebeu </w:t>
      </w:r>
      <w:r w:rsidRPr="002448B5">
        <w:rPr>
          <w:rFonts w:ascii="Segoe UI" w:eastAsia="Arial Unicode MS" w:hAnsi="Segoe UI" w:cs="Segoe UI"/>
          <w:sz w:val="22"/>
        </w:rPr>
        <w:t>todos</w:t>
      </w:r>
      <w:r w:rsidRPr="002448B5">
        <w:rPr>
          <w:rFonts w:ascii="Segoe UI" w:hAnsi="Segoe UI" w:cs="Segoe UI"/>
          <w:sz w:val="22"/>
        </w:rPr>
        <w:t xml:space="preserve"> os documentos que possibilitaram o devido cumprimento das atividades inerentes à condição de agente fiduciário, conforme solicitados à Emissora;</w:t>
      </w:r>
    </w:p>
    <w:p w14:paraId="583B0508"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exceto </w:t>
      </w:r>
      <w:r w:rsidRPr="002448B5">
        <w:rPr>
          <w:rFonts w:ascii="Segoe UI" w:eastAsia="Arial Unicode MS" w:hAnsi="Segoe UI" w:cs="Segoe UI"/>
          <w:sz w:val="22"/>
        </w:rPr>
        <w:t>conforme</w:t>
      </w:r>
      <w:r w:rsidRPr="002448B5">
        <w:rPr>
          <w:rFonts w:ascii="Segoe UI" w:hAnsi="Segoe UI" w:cs="Segoe UI"/>
          <w:sz w:val="22"/>
        </w:rPr>
        <w:t xml:space="preserve"> indicado em contrário neste Termo de Securitização, os </w:t>
      </w:r>
      <w:r w:rsidR="00F47906" w:rsidRPr="002448B5">
        <w:rPr>
          <w:rFonts w:ascii="Segoe UI" w:hAnsi="Segoe UI" w:cs="Segoe UI"/>
          <w:sz w:val="22"/>
        </w:rPr>
        <w:t xml:space="preserve">Créditos </w:t>
      </w:r>
      <w:r w:rsidR="005C707B" w:rsidRPr="002448B5">
        <w:rPr>
          <w:rFonts w:ascii="Segoe UI" w:hAnsi="Segoe UI" w:cs="Segoe UI"/>
          <w:sz w:val="22"/>
        </w:rPr>
        <w:t>Imobiliários</w:t>
      </w:r>
      <w:r w:rsidRPr="002448B5">
        <w:rPr>
          <w:rFonts w:ascii="Segoe UI" w:hAnsi="Segoe UI" w:cs="Segoe UI"/>
          <w:sz w:val="22"/>
        </w:rPr>
        <w:t xml:space="preserve"> consubstanciam o Patrimônio Separado, estando vinculado</w:t>
      </w:r>
      <w:r w:rsidR="004747B5" w:rsidRPr="002448B5">
        <w:rPr>
          <w:rFonts w:ascii="Segoe UI" w:hAnsi="Segoe UI" w:cs="Segoe UI"/>
          <w:sz w:val="22"/>
        </w:rPr>
        <w:t>s</w:t>
      </w:r>
      <w:r w:rsidRPr="002448B5">
        <w:rPr>
          <w:rFonts w:ascii="Segoe UI" w:hAnsi="Segoe UI" w:cs="Segoe UI"/>
          <w:sz w:val="22"/>
        </w:rPr>
        <w:t xml:space="preserve"> única e exclusivamente aos </w:t>
      </w:r>
      <w:r w:rsidR="005C707B" w:rsidRPr="002448B5">
        <w:rPr>
          <w:rFonts w:ascii="Segoe UI" w:hAnsi="Segoe UI" w:cs="Segoe UI"/>
          <w:sz w:val="22"/>
        </w:rPr>
        <w:t>CRI</w:t>
      </w:r>
      <w:r w:rsidR="00F7713F" w:rsidRPr="002448B5">
        <w:rPr>
          <w:rFonts w:ascii="Segoe UI" w:hAnsi="Segoe UI" w:cs="Segoe UI"/>
          <w:sz w:val="22"/>
        </w:rPr>
        <w:t xml:space="preserve">; </w:t>
      </w:r>
    </w:p>
    <w:p w14:paraId="6B3CE3F6"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tem qualquer impedimento legal, conforme parágrafo terceiro do artigo 66 da Lei das Sociedades por Ações</w:t>
      </w:r>
      <w:r w:rsidR="000126B6" w:rsidRPr="002448B5">
        <w:rPr>
          <w:rFonts w:ascii="Segoe UI" w:hAnsi="Segoe UI" w:cs="Segoe UI"/>
          <w:sz w:val="22"/>
        </w:rPr>
        <w:t xml:space="preserve"> e o artigo 6º da </w:t>
      </w:r>
      <w:r w:rsidR="00EA745B" w:rsidRPr="002448B5">
        <w:rPr>
          <w:rFonts w:ascii="Segoe UI" w:hAnsi="Segoe UI" w:cs="Segoe UI"/>
          <w:sz w:val="22"/>
        </w:rPr>
        <w:t>Resolução CVM 17</w:t>
      </w:r>
      <w:r w:rsidRPr="002448B5">
        <w:rPr>
          <w:rFonts w:ascii="Segoe UI" w:hAnsi="Segoe UI" w:cs="Segoe UI"/>
          <w:sz w:val="22"/>
        </w:rPr>
        <w:t xml:space="preserve">; </w:t>
      </w:r>
    </w:p>
    <w:p w14:paraId="1A024F54"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se </w:t>
      </w:r>
      <w:r w:rsidRPr="002448B5">
        <w:rPr>
          <w:rFonts w:ascii="Segoe UI" w:eastAsia="Arial Unicode MS" w:hAnsi="Segoe UI" w:cs="Segoe UI"/>
          <w:sz w:val="22"/>
        </w:rPr>
        <w:t>encontra</w:t>
      </w:r>
      <w:r w:rsidRPr="002448B5">
        <w:rPr>
          <w:rFonts w:ascii="Segoe UI" w:hAnsi="Segoe UI" w:cs="Segoe UI"/>
          <w:sz w:val="22"/>
        </w:rPr>
        <w:t xml:space="preserve"> em nenhuma das situações de conflito de interesse previstas na </w:t>
      </w:r>
      <w:r w:rsidR="00A95A56" w:rsidRPr="002448B5">
        <w:rPr>
          <w:rFonts w:ascii="Segoe UI" w:hAnsi="Segoe UI" w:cs="Segoe UI"/>
          <w:sz w:val="22"/>
        </w:rPr>
        <w:t>Resolução CVM 17</w:t>
      </w:r>
      <w:r w:rsidRPr="002448B5">
        <w:rPr>
          <w:rFonts w:ascii="Segoe UI" w:hAnsi="Segoe UI" w:cs="Segoe UI"/>
          <w:sz w:val="22"/>
        </w:rPr>
        <w:t xml:space="preserve"> conforme disposta na declaração descrita no </w:t>
      </w:r>
      <w:r w:rsidR="00E55B24" w:rsidRPr="002448B5">
        <w:rPr>
          <w:rFonts w:ascii="Segoe UI" w:hAnsi="Segoe UI" w:cs="Segoe UI"/>
          <w:sz w:val="22"/>
          <w:u w:val="single"/>
        </w:rPr>
        <w:t xml:space="preserve">Anexo </w:t>
      </w:r>
      <w:r w:rsidR="00A95A56" w:rsidRPr="002448B5">
        <w:rPr>
          <w:rFonts w:ascii="Segoe UI" w:hAnsi="Segoe UI" w:cs="Segoe UI"/>
          <w:bCs/>
          <w:sz w:val="22"/>
          <w:u w:val="single"/>
        </w:rPr>
        <w:t>V</w:t>
      </w:r>
      <w:r w:rsidR="00E55B24" w:rsidRPr="002448B5">
        <w:rPr>
          <w:rFonts w:ascii="Segoe UI" w:hAnsi="Segoe UI" w:cs="Segoe UI"/>
          <w:bCs/>
          <w:sz w:val="22"/>
          <w:u w:val="single"/>
        </w:rPr>
        <w:t>I</w:t>
      </w:r>
      <w:r w:rsidR="00E55B24" w:rsidRPr="002448B5">
        <w:rPr>
          <w:rFonts w:ascii="Segoe UI" w:hAnsi="Segoe UI" w:cs="Segoe UI"/>
          <w:sz w:val="22"/>
        </w:rPr>
        <w:t xml:space="preserve"> </w:t>
      </w:r>
      <w:r w:rsidRPr="002448B5">
        <w:rPr>
          <w:rFonts w:ascii="Segoe UI" w:hAnsi="Segoe UI" w:cs="Segoe UI"/>
          <w:sz w:val="22"/>
        </w:rPr>
        <w:t>deste Termo de Securitização;</w:t>
      </w:r>
    </w:p>
    <w:p w14:paraId="65A9FFD6"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w:t>
      </w:r>
      <w:r w:rsidR="00065426" w:rsidRPr="002448B5">
        <w:rPr>
          <w:rFonts w:ascii="Segoe UI" w:hAnsi="Segoe UI" w:cs="Segoe UI"/>
          <w:sz w:val="22"/>
        </w:rPr>
        <w:t xml:space="preserve">presta </w:t>
      </w:r>
      <w:r w:rsidR="00065426" w:rsidRPr="002448B5">
        <w:rPr>
          <w:rFonts w:ascii="Segoe UI" w:eastAsia="Arial Unicode MS" w:hAnsi="Segoe UI" w:cs="Segoe UI"/>
          <w:sz w:val="22"/>
        </w:rPr>
        <w:t>serviços</w:t>
      </w:r>
      <w:r w:rsidR="00065426" w:rsidRPr="002448B5">
        <w:rPr>
          <w:rFonts w:ascii="Segoe UI" w:hAnsi="Segoe UI" w:cs="Segoe UI"/>
          <w:sz w:val="22"/>
        </w:rPr>
        <w:t xml:space="preserve"> de</w:t>
      </w:r>
      <w:r w:rsidR="006F7109" w:rsidRPr="002448B5">
        <w:rPr>
          <w:rFonts w:ascii="Segoe UI" w:hAnsi="Segoe UI" w:cs="Segoe UI"/>
          <w:sz w:val="22"/>
        </w:rPr>
        <w:t xml:space="preserve"> </w:t>
      </w:r>
      <w:r w:rsidR="00065426" w:rsidRPr="002448B5">
        <w:rPr>
          <w:rFonts w:ascii="Segoe UI" w:hAnsi="Segoe UI" w:cs="Segoe UI"/>
          <w:sz w:val="22"/>
        </w:rPr>
        <w:t xml:space="preserve">agente fiduciário nas emissões da </w:t>
      </w:r>
      <w:r w:rsidR="00C7548F" w:rsidRPr="002448B5">
        <w:rPr>
          <w:rFonts w:ascii="Segoe UI" w:hAnsi="Segoe UI" w:cs="Segoe UI"/>
          <w:sz w:val="22"/>
        </w:rPr>
        <w:t>Emissora</w:t>
      </w:r>
      <w:r w:rsidR="00065426" w:rsidRPr="002448B5">
        <w:rPr>
          <w:rFonts w:ascii="Segoe UI" w:hAnsi="Segoe UI" w:cs="Segoe UI"/>
          <w:sz w:val="22"/>
        </w:rPr>
        <w:t>;</w:t>
      </w:r>
      <w:r w:rsidR="005C0EB3" w:rsidRPr="002448B5">
        <w:rPr>
          <w:rFonts w:ascii="Segoe UI" w:hAnsi="Segoe UI" w:cs="Segoe UI"/>
          <w:sz w:val="22"/>
        </w:rPr>
        <w:t xml:space="preserve"> </w:t>
      </w:r>
    </w:p>
    <w:p w14:paraId="45C8A908"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assegura e </w:t>
      </w:r>
      <w:r w:rsidRPr="002448B5">
        <w:rPr>
          <w:rFonts w:ascii="Segoe UI" w:eastAsia="Arial Unicode MS" w:hAnsi="Segoe UI" w:cs="Segoe UI"/>
          <w:sz w:val="22"/>
        </w:rPr>
        <w:t>assegurará</w:t>
      </w:r>
      <w:r w:rsidRPr="002448B5">
        <w:rPr>
          <w:rFonts w:ascii="Segoe UI" w:hAnsi="Segoe UI" w:cs="Segoe UI"/>
          <w:sz w:val="22"/>
        </w:rPr>
        <w:t>, nos termos do parágrafo 1° d</w:t>
      </w:r>
      <w:r w:rsidR="00355FF0" w:rsidRPr="002448B5">
        <w:rPr>
          <w:rFonts w:ascii="Segoe UI" w:hAnsi="Segoe UI" w:cs="Segoe UI"/>
          <w:sz w:val="22"/>
        </w:rPr>
        <w:t xml:space="preserve">o artigo </w:t>
      </w:r>
      <w:r w:rsidR="00355FF0" w:rsidRPr="002448B5">
        <w:rPr>
          <w:rFonts w:ascii="Segoe UI" w:hAnsi="Segoe UI" w:cs="Segoe UI"/>
          <w:sz w:val="22"/>
          <w:szCs w:val="22"/>
        </w:rPr>
        <w:t>6</w:t>
      </w:r>
      <w:r w:rsidR="00355FF0" w:rsidRPr="002448B5">
        <w:rPr>
          <w:rFonts w:ascii="Segoe UI" w:hAnsi="Segoe UI" w:cs="Segoe UI"/>
          <w:sz w:val="22"/>
        </w:rPr>
        <w:t xml:space="preserve"> da </w:t>
      </w:r>
      <w:r w:rsidR="00EA745B" w:rsidRPr="002448B5">
        <w:rPr>
          <w:rFonts w:ascii="Segoe UI" w:hAnsi="Segoe UI" w:cs="Segoe UI"/>
          <w:sz w:val="22"/>
        </w:rPr>
        <w:t>Resolução CVM 17</w:t>
      </w:r>
      <w:r w:rsidRPr="002448B5">
        <w:rPr>
          <w:rFonts w:ascii="Segoe UI" w:hAnsi="Segoe UI" w:cs="Segoe UI"/>
          <w:sz w:val="22"/>
        </w:rPr>
        <w:t xml:space="preserve">, tratamento equitativo a todos os Titulares de </w:t>
      </w:r>
      <w:r w:rsidR="005C707B" w:rsidRPr="002448B5">
        <w:rPr>
          <w:rFonts w:ascii="Segoe UI" w:hAnsi="Segoe UI" w:cs="Segoe UI"/>
          <w:sz w:val="22"/>
        </w:rPr>
        <w:t>CRI</w:t>
      </w:r>
      <w:r w:rsidRPr="002448B5">
        <w:rPr>
          <w:rFonts w:ascii="Segoe UI" w:hAnsi="Segoe UI" w:cs="Segoe UI"/>
          <w:sz w:val="22"/>
        </w:rPr>
        <w:t xml:space="preserve"> em relação a outros titulares de certificados de recebíveis </w:t>
      </w:r>
      <w:r w:rsidR="005C707B" w:rsidRPr="002448B5">
        <w:rPr>
          <w:rFonts w:ascii="Segoe UI" w:hAnsi="Segoe UI" w:cs="Segoe UI"/>
          <w:sz w:val="22"/>
        </w:rPr>
        <w:t>imobiliários</w:t>
      </w:r>
      <w:r w:rsidRPr="002448B5">
        <w:rPr>
          <w:rFonts w:ascii="Segoe UI" w:hAnsi="Segoe UI" w:cs="Segoe UI"/>
          <w:sz w:val="22"/>
        </w:rPr>
        <w:t xml:space="preserve"> de eventuais emissões realizadas pela Emissora, sociedade coligada, </w:t>
      </w:r>
      <w:r w:rsidR="004747B5" w:rsidRPr="002448B5">
        <w:rPr>
          <w:rFonts w:ascii="Segoe UI" w:hAnsi="Segoe UI" w:cs="Segoe UI"/>
          <w:sz w:val="22"/>
        </w:rPr>
        <w:t>c</w:t>
      </w:r>
      <w:r w:rsidRPr="002448B5">
        <w:rPr>
          <w:rFonts w:ascii="Segoe UI" w:hAnsi="Segoe UI" w:cs="Segoe UI"/>
          <w:sz w:val="22"/>
        </w:rPr>
        <w:t xml:space="preserve">ontrolada, </w:t>
      </w:r>
      <w:r w:rsidR="004747B5" w:rsidRPr="002448B5">
        <w:rPr>
          <w:rFonts w:ascii="Segoe UI" w:hAnsi="Segoe UI" w:cs="Segoe UI"/>
          <w:sz w:val="22"/>
        </w:rPr>
        <w:t>c</w:t>
      </w:r>
      <w:r w:rsidRPr="002448B5">
        <w:rPr>
          <w:rFonts w:ascii="Segoe UI" w:hAnsi="Segoe UI" w:cs="Segoe UI"/>
          <w:sz w:val="22"/>
        </w:rPr>
        <w:t xml:space="preserve">ontroladora ou integrante do mesmo grupo da Emissora, em que venha atuar na qualidade de agente fiduciário; </w:t>
      </w:r>
    </w:p>
    <w:p w14:paraId="3E096E26" w14:textId="77777777" w:rsidR="001C652F"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possui qualquer relação com a Emissora</w:t>
      </w:r>
      <w:r w:rsidR="0046343D" w:rsidRPr="002448B5">
        <w:rPr>
          <w:rFonts w:ascii="Segoe UI" w:hAnsi="Segoe UI" w:cs="Segoe UI"/>
          <w:sz w:val="22"/>
        </w:rPr>
        <w:t xml:space="preserve"> ou </w:t>
      </w:r>
      <w:r w:rsidR="00355FF0" w:rsidRPr="002448B5">
        <w:rPr>
          <w:rFonts w:ascii="Segoe UI" w:hAnsi="Segoe UI" w:cs="Segoe UI"/>
          <w:sz w:val="22"/>
        </w:rPr>
        <w:t xml:space="preserve">com a </w:t>
      </w:r>
      <w:r w:rsidR="007875DB" w:rsidRPr="002448B5">
        <w:rPr>
          <w:rFonts w:ascii="Segoe UI" w:hAnsi="Segoe UI" w:cs="Segoe UI"/>
          <w:sz w:val="22"/>
        </w:rPr>
        <w:t xml:space="preserve">Devedora </w:t>
      </w:r>
      <w:r w:rsidRPr="002448B5">
        <w:rPr>
          <w:rFonts w:ascii="Segoe UI" w:hAnsi="Segoe UI" w:cs="Segoe UI"/>
          <w:sz w:val="22"/>
        </w:rPr>
        <w:t xml:space="preserve">que o impeça de exercer suas </w:t>
      </w:r>
      <w:r w:rsidRPr="002448B5">
        <w:rPr>
          <w:rFonts w:ascii="Segoe UI" w:eastAsia="Arial Unicode MS" w:hAnsi="Segoe UI" w:cs="Segoe UI"/>
          <w:sz w:val="22"/>
        </w:rPr>
        <w:t>funções</w:t>
      </w:r>
      <w:r w:rsidRPr="002448B5">
        <w:rPr>
          <w:rFonts w:ascii="Segoe UI" w:hAnsi="Segoe UI" w:cs="Segoe UI"/>
          <w:sz w:val="22"/>
        </w:rPr>
        <w:t xml:space="preserve"> de forma diligente</w:t>
      </w:r>
      <w:r w:rsidR="00AE49B7" w:rsidRPr="002448B5">
        <w:rPr>
          <w:rFonts w:ascii="Segoe UI" w:hAnsi="Segoe UI" w:cs="Segoe UI"/>
          <w:sz w:val="22"/>
        </w:rPr>
        <w:t xml:space="preserve">; e </w:t>
      </w:r>
    </w:p>
    <w:p w14:paraId="0AD38445" w14:textId="77777777" w:rsidR="00AE49B7" w:rsidRPr="002448B5" w:rsidRDefault="00C63A3F">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declara que conhece, está em consonância e que inexistem quaisquer violações das </w:t>
      </w:r>
      <w:r w:rsidR="00FF0613" w:rsidRPr="002448B5">
        <w:rPr>
          <w:rFonts w:ascii="Segoe UI" w:hAnsi="Segoe UI" w:cs="Segoe UI"/>
          <w:sz w:val="22"/>
        </w:rPr>
        <w:t xml:space="preserve">Normas </w:t>
      </w:r>
      <w:r w:rsidRPr="002448B5">
        <w:rPr>
          <w:rFonts w:ascii="Segoe UI" w:hAnsi="Segoe UI" w:cs="Segoe UI"/>
          <w:sz w:val="22"/>
        </w:rPr>
        <w:t xml:space="preserve">Anticorrupção, e, em particular, declara, sem limitação, que: </w:t>
      </w:r>
      <w:r w:rsidRPr="002448B5">
        <w:rPr>
          <w:rFonts w:ascii="Segoe UI" w:hAnsi="Segoe UI" w:cs="Segoe UI"/>
          <w:b/>
          <w:sz w:val="22"/>
        </w:rPr>
        <w:t>(</w:t>
      </w:r>
      <w:r w:rsidR="007875DB" w:rsidRPr="002448B5">
        <w:rPr>
          <w:rFonts w:ascii="Segoe UI" w:hAnsi="Segoe UI" w:cs="Segoe UI"/>
          <w:b/>
          <w:sz w:val="22"/>
        </w:rPr>
        <w:t>a</w:t>
      </w:r>
      <w:r w:rsidRPr="002448B5">
        <w:rPr>
          <w:rFonts w:ascii="Segoe UI" w:hAnsi="Segoe UI" w:cs="Segoe UI"/>
          <w:b/>
          <w:sz w:val="22"/>
        </w:rPr>
        <w:t>)</w:t>
      </w:r>
      <w:r w:rsidRPr="002448B5">
        <w:rPr>
          <w:rFonts w:ascii="Segoe UI" w:hAnsi="Segoe UI" w:cs="Segoe UI"/>
          <w:sz w:val="22"/>
        </w:rPr>
        <w:t xml:space="preserve"> não financia, custeia, patrocina ou de qualquer modo subvenciona a prática dos atos ilícitos previstos nas </w:t>
      </w:r>
      <w:r w:rsidR="00FF0613" w:rsidRPr="002448B5">
        <w:rPr>
          <w:rFonts w:ascii="Segoe UI" w:hAnsi="Segoe UI" w:cs="Segoe UI"/>
          <w:sz w:val="22"/>
        </w:rPr>
        <w:t xml:space="preserve">Normas </w:t>
      </w:r>
      <w:r w:rsidRPr="002448B5">
        <w:rPr>
          <w:rFonts w:ascii="Segoe UI" w:hAnsi="Segoe UI" w:cs="Segoe UI"/>
          <w:sz w:val="22"/>
        </w:rPr>
        <w:t xml:space="preserve">Anticorrupção e/ou organizações antissociais e crime organizado; </w:t>
      </w:r>
      <w:r w:rsidRPr="002448B5">
        <w:rPr>
          <w:rFonts w:ascii="Segoe UI" w:hAnsi="Segoe UI" w:cs="Segoe UI"/>
          <w:b/>
          <w:sz w:val="22"/>
        </w:rPr>
        <w:t>(</w:t>
      </w:r>
      <w:r w:rsidR="007875DB" w:rsidRPr="002448B5">
        <w:rPr>
          <w:rFonts w:ascii="Segoe UI" w:hAnsi="Segoe UI" w:cs="Segoe UI"/>
          <w:b/>
          <w:sz w:val="22"/>
        </w:rPr>
        <w:t>b</w:t>
      </w:r>
      <w:r w:rsidRPr="002448B5">
        <w:rPr>
          <w:rFonts w:ascii="Segoe UI" w:hAnsi="Segoe UI" w:cs="Segoe UI"/>
          <w:b/>
          <w:sz w:val="22"/>
        </w:rPr>
        <w:t>)</w:t>
      </w:r>
      <w:r w:rsidRPr="002448B5">
        <w:rPr>
          <w:rFonts w:ascii="Segoe UI" w:hAnsi="Segoe UI" w:cs="Segoe UI"/>
          <w:sz w:val="22"/>
        </w:rPr>
        <w:t xml:space="preserve"> não promete, oferece ou dá, direta ou indiretamente, vantagem indevida a agente público, ou a terceira pessoa a ela relacionada; e </w:t>
      </w:r>
      <w:r w:rsidRPr="002448B5">
        <w:rPr>
          <w:rFonts w:ascii="Segoe UI" w:hAnsi="Segoe UI" w:cs="Segoe UI"/>
          <w:b/>
          <w:sz w:val="22"/>
        </w:rPr>
        <w:t>(</w:t>
      </w:r>
      <w:r w:rsidR="007875DB" w:rsidRPr="002448B5">
        <w:rPr>
          <w:rFonts w:ascii="Segoe UI" w:hAnsi="Segoe UI" w:cs="Segoe UI"/>
          <w:b/>
          <w:sz w:val="22"/>
        </w:rPr>
        <w:t>c</w:t>
      </w:r>
      <w:r w:rsidRPr="002448B5">
        <w:rPr>
          <w:rFonts w:ascii="Segoe UI" w:hAnsi="Segoe UI" w:cs="Segoe UI"/>
          <w:b/>
          <w:sz w:val="22"/>
        </w:rPr>
        <w:t>)</w:t>
      </w:r>
      <w:r w:rsidRPr="002448B5">
        <w:rPr>
          <w:rFonts w:ascii="Segoe UI" w:hAnsi="Segoe UI" w:cs="Segoe UI"/>
          <w:sz w:val="22"/>
        </w:rPr>
        <w:t xml:space="preserve"> em todas as suas atividades relacionadas a este Termo de Securitização, cumprirá, a todo tempo, com todos os regulamentos, leis e legislação aplicáveis.</w:t>
      </w:r>
    </w:p>
    <w:p w14:paraId="6F860416" w14:textId="77777777" w:rsidR="00FD21A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42" w:name="_DV_M255"/>
      <w:bookmarkEnd w:id="342"/>
      <w:r w:rsidRPr="002448B5">
        <w:rPr>
          <w:rFonts w:ascii="Segoe UI" w:hAnsi="Segoe UI" w:cs="Segoe UI"/>
          <w:color w:val="000000"/>
          <w:sz w:val="22"/>
        </w:rPr>
        <w:t xml:space="preserve">O Agente Fiduciário exercerá suas funções a partir da data de assinatura deste Termo ou de aditamento </w:t>
      </w:r>
      <w:r w:rsidRPr="002448B5">
        <w:rPr>
          <w:rFonts w:ascii="Segoe UI" w:hAnsi="Segoe UI" w:cs="Segoe UI"/>
          <w:sz w:val="22"/>
          <w:szCs w:val="22"/>
        </w:rPr>
        <w:t>relativo</w:t>
      </w:r>
      <w:r w:rsidRPr="002448B5">
        <w:rPr>
          <w:rFonts w:ascii="Segoe UI" w:hAnsi="Segoe UI" w:cs="Segoe UI"/>
          <w:color w:val="000000"/>
          <w:sz w:val="22"/>
        </w:rPr>
        <w:t xml:space="preserve"> à sua nomeação, devendo permanecer no cargo até </w:t>
      </w:r>
      <w:r w:rsidRPr="002448B5">
        <w:rPr>
          <w:rFonts w:ascii="Segoe UI" w:hAnsi="Segoe UI" w:cs="Segoe UI"/>
          <w:b/>
          <w:color w:val="000000"/>
          <w:sz w:val="22"/>
        </w:rPr>
        <w:t>(i)</w:t>
      </w:r>
      <w:r w:rsidRPr="002448B5">
        <w:rPr>
          <w:rFonts w:ascii="Segoe UI" w:hAnsi="Segoe UI" w:cs="Segoe UI"/>
          <w:color w:val="000000"/>
          <w:sz w:val="22"/>
        </w:rPr>
        <w:t xml:space="preserve"> a data do resgate da totalidade dos CRI; ou </w:t>
      </w:r>
      <w:r w:rsidRPr="002448B5">
        <w:rPr>
          <w:rFonts w:ascii="Segoe UI" w:hAnsi="Segoe UI" w:cs="Segoe UI"/>
          <w:b/>
          <w:color w:val="000000"/>
          <w:sz w:val="22"/>
        </w:rPr>
        <w:t>(ii)</w:t>
      </w:r>
      <w:r w:rsidRPr="002448B5">
        <w:rPr>
          <w:rFonts w:ascii="Segoe UI" w:hAnsi="Segoe UI" w:cs="Segoe UI"/>
          <w:color w:val="000000"/>
          <w:sz w:val="22"/>
        </w:rPr>
        <w:t xml:space="preserve"> sua efetiva substituição pela Assembleia Geral. </w:t>
      </w:r>
    </w:p>
    <w:p w14:paraId="0357A29A" w14:textId="77777777" w:rsidR="001C652F"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dos deveres relacionados a sua atividade previstos na </w:t>
      </w:r>
      <w:r w:rsidR="00EA745B" w:rsidRPr="002448B5">
        <w:rPr>
          <w:rFonts w:ascii="Segoe UI" w:hAnsi="Segoe UI" w:cs="Segoe UI"/>
          <w:sz w:val="22"/>
          <w:szCs w:val="22"/>
        </w:rPr>
        <w:t xml:space="preserve">Resolução </w:t>
      </w:r>
      <w:r w:rsidR="00A80FF7"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 assim como nas leis e demais normas regulatórias aplicáveis, o Agente Fiduciário compromete-se, neste ato, a:</w:t>
      </w:r>
    </w:p>
    <w:p w14:paraId="5405A2EB"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exercer suas atividades com boa</w:t>
      </w:r>
      <w:r w:rsidR="00E2142E" w:rsidRPr="002448B5">
        <w:rPr>
          <w:rFonts w:ascii="Segoe UI" w:hAnsi="Segoe UI" w:cs="Segoe UI"/>
          <w:sz w:val="22"/>
        </w:rPr>
        <w:t>-</w:t>
      </w:r>
      <w:r w:rsidRPr="002448B5">
        <w:rPr>
          <w:rFonts w:ascii="Segoe UI" w:hAnsi="Segoe UI" w:cs="Segoe UI"/>
          <w:sz w:val="22"/>
        </w:rPr>
        <w:t xml:space="preserve">fé, transparência e lealdade para com os Titulares de </w:t>
      </w:r>
      <w:r w:rsidR="005C707B" w:rsidRPr="002448B5">
        <w:rPr>
          <w:rFonts w:ascii="Segoe UI" w:hAnsi="Segoe UI" w:cs="Segoe UI"/>
          <w:sz w:val="22"/>
        </w:rPr>
        <w:t>CRI</w:t>
      </w:r>
      <w:r w:rsidRPr="002448B5">
        <w:rPr>
          <w:rFonts w:ascii="Segoe UI" w:hAnsi="Segoe UI" w:cs="Segoe UI"/>
          <w:sz w:val="22"/>
        </w:rPr>
        <w:t>;</w:t>
      </w:r>
    </w:p>
    <w:p w14:paraId="7747FB51"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empregando, no exercício da função, o cuidado e a diligência que todo homem ativo e probo costuma empregar na administração de seus próprios bens;</w:t>
      </w:r>
    </w:p>
    <w:p w14:paraId="1F814C7C"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acompanhando a atuação da Emissora na gestão do Patrimônio Separado;</w:t>
      </w:r>
    </w:p>
    <w:p w14:paraId="3E6006D7"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2448B5">
        <w:rPr>
          <w:rFonts w:ascii="Segoe UI" w:hAnsi="Segoe UI" w:cs="Segoe UI"/>
          <w:sz w:val="22"/>
        </w:rPr>
        <w:t>na</w:t>
      </w:r>
      <w:r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xml:space="preserve">; </w:t>
      </w:r>
    </w:p>
    <w:p w14:paraId="04F33F20"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conservar em boa guarda, toda a escrituração, correspondência e demais papéis relacionados com o exercício de suas funções;</w:t>
      </w:r>
    </w:p>
    <w:p w14:paraId="02C95A03"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diligenciar junto à Emissora para que este Termo de Securitização e seus aditamentos, sejam registrados no Custodiante, adotando, no caso da omissão da Emissora, as medidas eventualmente previstas em lei</w:t>
      </w:r>
      <w:r w:rsidR="00B81B61" w:rsidRPr="002448B5">
        <w:rPr>
          <w:rFonts w:ascii="Segoe UI" w:hAnsi="Segoe UI" w:cs="Segoe UI"/>
          <w:sz w:val="22"/>
        </w:rPr>
        <w:t>;</w:t>
      </w:r>
    </w:p>
    <w:p w14:paraId="61111919"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acompanhar a prestação das informações periódicas pela Emissora, alertando os Titulares de </w:t>
      </w:r>
      <w:r w:rsidR="005C707B" w:rsidRPr="002448B5">
        <w:rPr>
          <w:rFonts w:ascii="Segoe UI" w:hAnsi="Segoe UI" w:cs="Segoe UI"/>
          <w:sz w:val="22"/>
        </w:rPr>
        <w:t>CRI</w:t>
      </w:r>
      <w:r w:rsidRPr="002448B5">
        <w:rPr>
          <w:rFonts w:ascii="Segoe UI" w:hAnsi="Segoe UI" w:cs="Segoe UI"/>
          <w:sz w:val="22"/>
        </w:rPr>
        <w:t>, no relatório anual, sobre inconsistências ou omissões de que tenha conhecimento;</w:t>
      </w:r>
    </w:p>
    <w:p w14:paraId="67FCB734"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acompanhar a atuação da Emissora na administração do Patrimônio Separado</w:t>
      </w:r>
      <w:r w:rsidR="00540AC3" w:rsidRPr="002448B5">
        <w:rPr>
          <w:rFonts w:ascii="Segoe UI" w:hAnsi="Segoe UI" w:cs="Segoe UI"/>
          <w:sz w:val="22"/>
        </w:rPr>
        <w:t xml:space="preserve"> </w:t>
      </w:r>
      <w:r w:rsidRPr="002448B5">
        <w:rPr>
          <w:rFonts w:ascii="Segoe UI" w:hAnsi="Segoe UI" w:cs="Segoe UI"/>
          <w:sz w:val="22"/>
        </w:rPr>
        <w:t>por meio das informações divulgadas pela Emissora sobre o assunto;</w:t>
      </w:r>
    </w:p>
    <w:p w14:paraId="650D3EE6" w14:textId="77777777" w:rsidR="00E2142E"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opinar sobre a suficiência das informações prestadas nas propostas de modificações nas condições dos </w:t>
      </w:r>
      <w:r w:rsidR="005C707B" w:rsidRPr="002448B5">
        <w:rPr>
          <w:rFonts w:ascii="Segoe UI" w:hAnsi="Segoe UI" w:cs="Segoe UI"/>
          <w:sz w:val="22"/>
        </w:rPr>
        <w:t>CRI</w:t>
      </w:r>
      <w:r w:rsidRPr="002448B5">
        <w:rPr>
          <w:rFonts w:ascii="Segoe UI" w:hAnsi="Segoe UI" w:cs="Segoe UI"/>
          <w:sz w:val="22"/>
        </w:rPr>
        <w:t>;</w:t>
      </w:r>
    </w:p>
    <w:p w14:paraId="4832E4CE"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2448B5">
        <w:rPr>
          <w:rFonts w:ascii="Segoe UI" w:hAnsi="Segoe UI" w:cs="Segoe UI"/>
          <w:sz w:val="22"/>
        </w:rPr>
        <w:t>a Devedora</w:t>
      </w:r>
      <w:r w:rsidR="0046343D" w:rsidRPr="002448B5">
        <w:rPr>
          <w:rFonts w:ascii="Segoe UI" w:eastAsia="Arial Unicode MS" w:hAnsi="Segoe UI" w:cs="Segoe UI"/>
          <w:sz w:val="22"/>
        </w:rPr>
        <w:t>;</w:t>
      </w:r>
    </w:p>
    <w:p w14:paraId="63809836"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solicitar, quando considerar necessário, auditoria externa da Emissora ou </w:t>
      </w:r>
      <w:r w:rsidR="00540AC3" w:rsidRPr="002448B5">
        <w:rPr>
          <w:rFonts w:ascii="Segoe UI" w:hAnsi="Segoe UI" w:cs="Segoe UI"/>
          <w:sz w:val="22"/>
        </w:rPr>
        <w:t xml:space="preserve">do </w:t>
      </w:r>
      <w:r w:rsidR="005E5005" w:rsidRPr="002448B5">
        <w:rPr>
          <w:rFonts w:ascii="Segoe UI" w:hAnsi="Segoe UI" w:cs="Segoe UI"/>
          <w:sz w:val="22"/>
        </w:rPr>
        <w:t>Patrimônio Separado</w:t>
      </w:r>
      <w:r w:rsidRPr="002448B5">
        <w:rPr>
          <w:rFonts w:ascii="Segoe UI" w:hAnsi="Segoe UI" w:cs="Segoe UI"/>
          <w:sz w:val="22"/>
        </w:rPr>
        <w:t xml:space="preserve">, a custo do Patrimônio Separado ou dos próprios Titulares de </w:t>
      </w:r>
      <w:r w:rsidR="005C707B" w:rsidRPr="002448B5">
        <w:rPr>
          <w:rFonts w:ascii="Segoe UI" w:hAnsi="Segoe UI" w:cs="Segoe UI"/>
          <w:sz w:val="22"/>
        </w:rPr>
        <w:t>CRI</w:t>
      </w:r>
      <w:r w:rsidRPr="002448B5">
        <w:rPr>
          <w:rFonts w:ascii="Segoe UI" w:hAnsi="Segoe UI" w:cs="Segoe UI"/>
          <w:sz w:val="22"/>
        </w:rPr>
        <w:t>;</w:t>
      </w:r>
    </w:p>
    <w:p w14:paraId="575C469A" w14:textId="13998506"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convocar, quando necessário, Assembleia Geral, na forma d</w:t>
      </w:r>
      <w:r w:rsidR="005E5005" w:rsidRPr="002448B5">
        <w:rPr>
          <w:rFonts w:ascii="Segoe UI" w:hAnsi="Segoe UI" w:cs="Segoe UI"/>
          <w:sz w:val="22"/>
        </w:rPr>
        <w:t xml:space="preserve">a </w:t>
      </w:r>
      <w:r w:rsidR="00FF0613" w:rsidRPr="002448B5">
        <w:rPr>
          <w:rFonts w:ascii="Segoe UI" w:hAnsi="Segoe UI" w:cs="Segoe UI"/>
          <w:sz w:val="22"/>
        </w:rPr>
        <w:t>Cláusula </w:t>
      </w:r>
      <w:r w:rsidR="00FF0613" w:rsidRPr="002448B5">
        <w:rPr>
          <w:rFonts w:ascii="Segoe UI" w:hAnsi="Segoe UI" w:cs="Segoe UI"/>
          <w:sz w:val="22"/>
        </w:rPr>
        <w:fldChar w:fldCharType="begin"/>
      </w:r>
      <w:r w:rsidR="00FF0613" w:rsidRPr="002448B5">
        <w:rPr>
          <w:rFonts w:ascii="Segoe UI" w:hAnsi="Segoe UI" w:cs="Segoe UI"/>
          <w:sz w:val="22"/>
        </w:rPr>
        <w:instrText xml:space="preserve"> REF _Ref70367533 \r \p \h </w:instrText>
      </w:r>
      <w:r w:rsidR="00847C75" w:rsidRPr="002448B5">
        <w:rPr>
          <w:rFonts w:ascii="Segoe UI" w:hAnsi="Segoe UI" w:cs="Segoe UI"/>
          <w:sz w:val="22"/>
        </w:rPr>
        <w:instrText xml:space="preserve"> \* MERGEFORMAT </w:instrText>
      </w:r>
      <w:r w:rsidR="00FF0613" w:rsidRPr="002448B5">
        <w:rPr>
          <w:rFonts w:ascii="Segoe UI" w:hAnsi="Segoe UI" w:cs="Segoe UI"/>
          <w:sz w:val="22"/>
        </w:rPr>
      </w:r>
      <w:r w:rsidR="00FF0613" w:rsidRPr="002448B5">
        <w:rPr>
          <w:rFonts w:ascii="Segoe UI" w:hAnsi="Segoe UI" w:cs="Segoe UI"/>
          <w:sz w:val="22"/>
        </w:rPr>
        <w:fldChar w:fldCharType="separate"/>
      </w:r>
      <w:r w:rsidR="002448B5" w:rsidRPr="002448B5">
        <w:rPr>
          <w:rFonts w:ascii="Segoe UI" w:hAnsi="Segoe UI" w:cs="Segoe UI"/>
          <w:sz w:val="22"/>
        </w:rPr>
        <w:t>13 abaixo</w:t>
      </w:r>
      <w:r w:rsidR="00FF0613" w:rsidRPr="002448B5">
        <w:rPr>
          <w:rFonts w:ascii="Segoe UI" w:hAnsi="Segoe UI" w:cs="Segoe UI"/>
          <w:sz w:val="22"/>
        </w:rPr>
        <w:fldChar w:fldCharType="end"/>
      </w:r>
      <w:r w:rsidRPr="002448B5">
        <w:rPr>
          <w:rFonts w:ascii="Segoe UI" w:hAnsi="Segoe UI" w:cs="Segoe UI"/>
          <w:sz w:val="22"/>
        </w:rPr>
        <w:t>;</w:t>
      </w:r>
    </w:p>
    <w:p w14:paraId="0A0D6CDF"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comparecer as Assembleias Gerais a fim de prestar as informações que lhe forem solicitadas;</w:t>
      </w:r>
    </w:p>
    <w:p w14:paraId="40166235"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manter atualizada a relação dos Titulares de </w:t>
      </w:r>
      <w:r w:rsidR="005C707B" w:rsidRPr="002448B5">
        <w:rPr>
          <w:rFonts w:ascii="Segoe UI" w:hAnsi="Segoe UI" w:cs="Segoe UI"/>
          <w:sz w:val="22"/>
        </w:rPr>
        <w:t>CRI</w:t>
      </w:r>
      <w:r w:rsidRPr="002448B5">
        <w:rPr>
          <w:rFonts w:ascii="Segoe UI" w:hAnsi="Segoe UI" w:cs="Segoe UI"/>
          <w:sz w:val="22"/>
        </w:rPr>
        <w:t xml:space="preserve"> e de seus endereços;</w:t>
      </w:r>
    </w:p>
    <w:p w14:paraId="35C251C3"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fiscalizar o cumprimento </w:t>
      </w:r>
      <w:r w:rsidR="00596A31" w:rsidRPr="002448B5">
        <w:rPr>
          <w:rFonts w:ascii="Segoe UI" w:hAnsi="Segoe UI" w:cs="Segoe UI"/>
          <w:sz w:val="22"/>
        </w:rPr>
        <w:t xml:space="preserve">pela Emissora </w:t>
      </w:r>
      <w:r w:rsidRPr="002448B5">
        <w:rPr>
          <w:rFonts w:ascii="Segoe UI" w:hAnsi="Segoe UI" w:cs="Segoe UI"/>
          <w:sz w:val="22"/>
        </w:rPr>
        <w:t xml:space="preserve">das cláusulas constantes deste Termo de Securitização, especialmente daquelas impositivas de obrigações de fazer e de não fazer; </w:t>
      </w:r>
    </w:p>
    <w:p w14:paraId="7AC77CC1"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fiscalizar o cumprimento pel</w:t>
      </w:r>
      <w:r w:rsidR="00E754B3" w:rsidRPr="002448B5">
        <w:rPr>
          <w:rFonts w:ascii="Segoe UI" w:hAnsi="Segoe UI" w:cs="Segoe UI"/>
          <w:sz w:val="22"/>
        </w:rPr>
        <w:t xml:space="preserve">a </w:t>
      </w:r>
      <w:r w:rsidRPr="002448B5">
        <w:rPr>
          <w:rFonts w:ascii="Segoe UI" w:hAnsi="Segoe UI" w:cs="Segoe UI"/>
          <w:sz w:val="22"/>
        </w:rPr>
        <w:t>Devedor</w:t>
      </w:r>
      <w:r w:rsidR="00E754B3" w:rsidRPr="002448B5">
        <w:rPr>
          <w:rFonts w:ascii="Segoe UI" w:hAnsi="Segoe UI" w:cs="Segoe UI"/>
          <w:sz w:val="22"/>
        </w:rPr>
        <w:t>a</w:t>
      </w:r>
      <w:r w:rsidRPr="002448B5">
        <w:rPr>
          <w:rFonts w:ascii="Segoe UI" w:hAnsi="Segoe UI" w:cs="Segoe UI"/>
          <w:sz w:val="22"/>
        </w:rPr>
        <w:t xml:space="preserve"> das cláusulas constantes </w:t>
      </w:r>
      <w:r w:rsidR="007D437D" w:rsidRPr="002448B5">
        <w:rPr>
          <w:rFonts w:ascii="Segoe UI" w:hAnsi="Segoe UI" w:cs="Segoe UI"/>
          <w:sz w:val="22"/>
        </w:rPr>
        <w:t>d</w:t>
      </w:r>
      <w:r w:rsidR="007875DB" w:rsidRPr="002448B5">
        <w:rPr>
          <w:rFonts w:ascii="Segoe UI" w:hAnsi="Segoe UI" w:cs="Segoe UI"/>
          <w:sz w:val="22"/>
        </w:rPr>
        <w:t>a</w:t>
      </w:r>
      <w:r w:rsidR="000A209A" w:rsidRPr="002448B5">
        <w:rPr>
          <w:rFonts w:ascii="Segoe UI" w:hAnsi="Segoe UI" w:cs="Segoe UI"/>
          <w:sz w:val="22"/>
        </w:rPr>
        <w:t xml:space="preserve"> </w:t>
      </w:r>
      <w:r w:rsidR="007875DB" w:rsidRPr="002448B5">
        <w:rPr>
          <w:rFonts w:ascii="Segoe UI" w:hAnsi="Segoe UI" w:cs="Segoe UI"/>
          <w:sz w:val="22"/>
        </w:rPr>
        <w:t>Escritura de Emissão</w:t>
      </w:r>
      <w:r w:rsidRPr="002448B5">
        <w:rPr>
          <w:rFonts w:ascii="Segoe UI" w:hAnsi="Segoe UI" w:cs="Segoe UI"/>
          <w:sz w:val="22"/>
        </w:rPr>
        <w:t xml:space="preserve">, especialmente daquelas impositivas de obrigações de fazer e de não fazer; </w:t>
      </w:r>
    </w:p>
    <w:p w14:paraId="5209ECED" w14:textId="77777777" w:rsidR="001C652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comunicar aos Titulares de </w:t>
      </w:r>
      <w:r w:rsidR="005C707B" w:rsidRPr="002448B5">
        <w:rPr>
          <w:rFonts w:ascii="Segoe UI" w:hAnsi="Segoe UI" w:cs="Segoe UI"/>
          <w:sz w:val="22"/>
        </w:rPr>
        <w:t>CRI</w:t>
      </w:r>
      <w:r w:rsidRPr="002448B5">
        <w:rPr>
          <w:rFonts w:ascii="Segoe UI" w:hAnsi="Segoe UI" w:cs="Segoe UI"/>
          <w:sz w:val="22"/>
        </w:rPr>
        <w:t xml:space="preserve"> qualquer inadimplemento, pela Emissora, de obrigações financeiras assumidas neste Termo de Securitização, incluindo as cláusulas contratuais destinadas a proteger o interesse dos Titulares de </w:t>
      </w:r>
      <w:r w:rsidR="005C707B" w:rsidRPr="002448B5">
        <w:rPr>
          <w:rFonts w:ascii="Segoe UI" w:hAnsi="Segoe UI" w:cs="Segoe UI"/>
          <w:sz w:val="22"/>
        </w:rPr>
        <w:t>CRI</w:t>
      </w:r>
      <w:r w:rsidRPr="002448B5">
        <w:rPr>
          <w:rFonts w:ascii="Segoe UI" w:hAnsi="Segoe UI" w:cs="Segoe UI"/>
          <w:sz w:val="22"/>
        </w:rPr>
        <w:t xml:space="preserve"> e que estabelecem condições que não devem ser descumpridas pela Emissora, indicando as consequências para os Titulares de </w:t>
      </w:r>
      <w:r w:rsidR="005C707B" w:rsidRPr="002448B5">
        <w:rPr>
          <w:rFonts w:ascii="Segoe UI" w:hAnsi="Segoe UI" w:cs="Segoe UI"/>
          <w:sz w:val="22"/>
        </w:rPr>
        <w:t>CRI</w:t>
      </w:r>
      <w:r w:rsidRPr="002448B5">
        <w:rPr>
          <w:rFonts w:ascii="Segoe UI" w:hAnsi="Segoe UI" w:cs="Segoe UI"/>
          <w:sz w:val="22"/>
        </w:rPr>
        <w:t xml:space="preserve"> e as providências que pretende tomar a respeito do assunto, </w:t>
      </w:r>
      <w:r w:rsidR="00596A31" w:rsidRPr="002448B5">
        <w:rPr>
          <w:rFonts w:ascii="Segoe UI" w:hAnsi="Segoe UI" w:cs="Segoe UI"/>
          <w:sz w:val="22"/>
        </w:rPr>
        <w:t xml:space="preserve">no </w:t>
      </w:r>
      <w:r w:rsidRPr="002448B5">
        <w:rPr>
          <w:rFonts w:ascii="Segoe UI" w:hAnsi="Segoe UI" w:cs="Segoe UI"/>
          <w:sz w:val="22"/>
        </w:rPr>
        <w:t>prazo de 7 (sete) Dias Úteis</w:t>
      </w:r>
      <w:r w:rsidR="00596A31" w:rsidRPr="002448B5">
        <w:rPr>
          <w:rFonts w:ascii="Segoe UI" w:hAnsi="Segoe UI" w:cs="Segoe UI"/>
          <w:sz w:val="22"/>
        </w:rPr>
        <w:t xml:space="preserve"> contados da data em que tiver ciência do referido inadimplemento</w:t>
      </w:r>
      <w:r w:rsidRPr="002448B5">
        <w:rPr>
          <w:rFonts w:ascii="Segoe UI" w:hAnsi="Segoe UI" w:cs="Segoe UI"/>
          <w:sz w:val="22"/>
        </w:rPr>
        <w:t xml:space="preserve">, conforme previsto na </w:t>
      </w:r>
      <w:r w:rsidR="00EA745B" w:rsidRPr="002448B5">
        <w:rPr>
          <w:rFonts w:ascii="Segoe UI" w:hAnsi="Segoe UI" w:cs="Segoe UI"/>
          <w:sz w:val="22"/>
        </w:rPr>
        <w:t>Resolução CVM 17</w:t>
      </w:r>
      <w:r w:rsidRPr="002448B5">
        <w:rPr>
          <w:rFonts w:ascii="Segoe UI" w:hAnsi="Segoe UI" w:cs="Segoe UI"/>
          <w:sz w:val="22"/>
        </w:rPr>
        <w:t xml:space="preserve">; </w:t>
      </w:r>
    </w:p>
    <w:p w14:paraId="61D320D4" w14:textId="77777777" w:rsidR="00596A31"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w:t>
      </w:r>
      <w:r w:rsidR="00E4315C" w:rsidRPr="002448B5">
        <w:rPr>
          <w:rFonts w:ascii="Segoe UI" w:hAnsi="Segoe UI" w:cs="Segoe UI"/>
          <w:sz w:val="22"/>
        </w:rPr>
        <w:t xml:space="preserve">pela </w:t>
      </w:r>
      <w:r w:rsidRPr="002448B5">
        <w:rPr>
          <w:rFonts w:ascii="Segoe UI" w:hAnsi="Segoe UI" w:cs="Segoe UI"/>
          <w:sz w:val="22"/>
        </w:rPr>
        <w:t>Emissora para assegurar a existência e a integridade dos Créditos Imobiliários, inclusive quando custodiados ou objeto de guarda por terceiro contratado para esta finalidade;</w:t>
      </w:r>
    </w:p>
    <w:p w14:paraId="7B9F51F5" w14:textId="77777777" w:rsidR="00596A31"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pela </w:t>
      </w:r>
      <w:r w:rsidR="004B7CA0" w:rsidRPr="002448B5">
        <w:rPr>
          <w:rFonts w:ascii="Segoe UI" w:hAnsi="Segoe UI" w:cs="Segoe UI"/>
          <w:sz w:val="22"/>
        </w:rPr>
        <w:t>Emissora</w:t>
      </w:r>
      <w:r w:rsidRPr="002448B5">
        <w:rPr>
          <w:rFonts w:ascii="Segoe UI" w:hAnsi="Segoe UI" w:cs="Segoe UI"/>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2448B5">
        <w:rPr>
          <w:rFonts w:ascii="Segoe UI" w:hAnsi="Segoe UI" w:cs="Segoe UI"/>
          <w:sz w:val="22"/>
        </w:rPr>
        <w:t>CRI</w:t>
      </w:r>
      <w:r w:rsidR="00596A31" w:rsidRPr="002448B5">
        <w:rPr>
          <w:rFonts w:ascii="Segoe UI" w:hAnsi="Segoe UI" w:cs="Segoe UI"/>
          <w:sz w:val="22"/>
        </w:rPr>
        <w:t xml:space="preserve">, nos termos do </w:t>
      </w:r>
      <w:r w:rsidR="00FF0613" w:rsidRPr="002448B5">
        <w:rPr>
          <w:rFonts w:ascii="Segoe UI" w:hAnsi="Segoe UI" w:cs="Segoe UI"/>
          <w:sz w:val="22"/>
        </w:rPr>
        <w:t xml:space="preserve">artigo </w:t>
      </w:r>
      <w:r w:rsidR="00596A31" w:rsidRPr="002448B5">
        <w:rPr>
          <w:rFonts w:ascii="Segoe UI" w:hAnsi="Segoe UI" w:cs="Segoe UI"/>
          <w:sz w:val="22"/>
        </w:rPr>
        <w:t xml:space="preserve">15 da </w:t>
      </w:r>
      <w:r w:rsidR="00EA745B" w:rsidRPr="002448B5">
        <w:rPr>
          <w:rFonts w:ascii="Segoe UI" w:hAnsi="Segoe UI" w:cs="Segoe UI"/>
          <w:sz w:val="22"/>
        </w:rPr>
        <w:t>Resolução CVM 17</w:t>
      </w:r>
      <w:r w:rsidRPr="002448B5">
        <w:rPr>
          <w:rFonts w:ascii="Segoe UI" w:hAnsi="Segoe UI" w:cs="Segoe UI"/>
          <w:sz w:val="22"/>
        </w:rPr>
        <w:t>, o qual deverá conter, no mínimo, as informações previs</w:t>
      </w:r>
      <w:r w:rsidR="005E5005" w:rsidRPr="002448B5">
        <w:rPr>
          <w:rFonts w:ascii="Segoe UI" w:hAnsi="Segoe UI" w:cs="Segoe UI"/>
          <w:sz w:val="22"/>
        </w:rPr>
        <w:t xml:space="preserve">tas </w:t>
      </w:r>
      <w:r w:rsidR="00596A31" w:rsidRPr="002448B5">
        <w:rPr>
          <w:rFonts w:ascii="Segoe UI" w:hAnsi="Segoe UI" w:cs="Segoe UI"/>
          <w:sz w:val="22"/>
        </w:rPr>
        <w:t xml:space="preserve">no </w:t>
      </w:r>
      <w:r w:rsidR="00596A31" w:rsidRPr="002448B5">
        <w:rPr>
          <w:rFonts w:ascii="Segoe UI" w:hAnsi="Segoe UI" w:cs="Segoe UI"/>
          <w:sz w:val="22"/>
          <w:szCs w:val="22"/>
        </w:rPr>
        <w:t>Anexo</w:t>
      </w:r>
      <w:r w:rsidR="00596A31" w:rsidRPr="002448B5">
        <w:rPr>
          <w:rFonts w:ascii="Segoe UI" w:hAnsi="Segoe UI" w:cs="Segoe UI"/>
          <w:sz w:val="22"/>
        </w:rPr>
        <w:t xml:space="preserve"> 15</w:t>
      </w:r>
      <w:r w:rsidR="005E5005"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e</w:t>
      </w:r>
    </w:p>
    <w:p w14:paraId="7BCD1004" w14:textId="699DFFAB" w:rsidR="00316C3F" w:rsidRPr="002448B5" w:rsidRDefault="00C63A3F">
      <w:pPr>
        <w:pStyle w:val="Default"/>
        <w:numPr>
          <w:ilvl w:val="0"/>
          <w:numId w:val="16"/>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em atendimento ao Ofício-Circular CVM/SRE </w:t>
      </w:r>
      <w:r w:rsidR="00591DBE" w:rsidRPr="002448B5">
        <w:rPr>
          <w:rFonts w:ascii="Segoe UI" w:hAnsi="Segoe UI" w:cs="Segoe UI"/>
          <w:sz w:val="22"/>
        </w:rPr>
        <w:t>N.º </w:t>
      </w:r>
      <w:r w:rsidR="00FB69ED" w:rsidRPr="002448B5">
        <w:rPr>
          <w:rFonts w:ascii="Segoe UI" w:hAnsi="Segoe UI" w:cs="Segoe UI"/>
          <w:sz w:val="22"/>
        </w:rPr>
        <w:t>01</w:t>
      </w:r>
      <w:r w:rsidRPr="002448B5">
        <w:rPr>
          <w:rFonts w:ascii="Segoe UI" w:hAnsi="Segoe UI" w:cs="Segoe UI"/>
          <w:sz w:val="22"/>
        </w:rPr>
        <w:t>/</w:t>
      </w:r>
      <w:r w:rsidR="00FB69ED" w:rsidRPr="002448B5">
        <w:rPr>
          <w:rFonts w:ascii="Segoe UI" w:hAnsi="Segoe UI" w:cs="Segoe UI"/>
          <w:sz w:val="22"/>
          <w:szCs w:val="22"/>
        </w:rPr>
        <w:t>21</w:t>
      </w:r>
      <w:r w:rsidRPr="002448B5">
        <w:rPr>
          <w:rFonts w:ascii="Segoe UI" w:hAnsi="Segoe UI" w:cs="Segoe UI"/>
          <w:sz w:val="22"/>
        </w:rPr>
        <w:t>, o Agente Fiduciário poderá</w:t>
      </w:r>
      <w:r w:rsidRPr="002448B5">
        <w:rPr>
          <w:rFonts w:ascii="Segoe UI" w:hAnsi="Segoe UI" w:cs="Segoe UI"/>
          <w:sz w:val="22"/>
          <w:szCs w:val="22"/>
        </w:rPr>
        <w:t>, às expensas da Devedora</w:t>
      </w:r>
      <w:r w:rsidRPr="002448B5">
        <w:rPr>
          <w:rFonts w:ascii="Segoe UI" w:hAnsi="Segoe UI" w:cs="Segoe UI"/>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2448B5">
        <w:rPr>
          <w:rFonts w:ascii="Segoe UI" w:hAnsi="Segoe UI" w:cs="Segoe UI"/>
          <w:sz w:val="22"/>
        </w:rPr>
        <w:t xml:space="preserve">, observado o disposto </w:t>
      </w:r>
      <w:r w:rsidR="000B35F5" w:rsidRPr="002448B5">
        <w:rPr>
          <w:rFonts w:ascii="Segoe UI" w:hAnsi="Segoe UI" w:cs="Segoe UI"/>
          <w:sz w:val="22"/>
        </w:rPr>
        <w:t xml:space="preserve">na Cláusula </w:t>
      </w:r>
      <w:r w:rsidR="00CB18EF" w:rsidRPr="002448B5">
        <w:rPr>
          <w:rFonts w:ascii="Segoe UI" w:hAnsi="Segoe UI" w:cs="Segoe UI"/>
          <w:sz w:val="22"/>
          <w:szCs w:val="22"/>
        </w:rPr>
        <w:fldChar w:fldCharType="begin"/>
      </w:r>
      <w:r w:rsidR="00CB18EF" w:rsidRPr="002448B5">
        <w:rPr>
          <w:rFonts w:ascii="Segoe UI" w:hAnsi="Segoe UI" w:cs="Segoe UI"/>
          <w:sz w:val="22"/>
          <w:szCs w:val="22"/>
        </w:rPr>
        <w:instrText xml:space="preserve"> REF _Ref66953852 \r \p \h </w:instrText>
      </w:r>
      <w:r w:rsidR="00FF2541" w:rsidRPr="002448B5">
        <w:rPr>
          <w:rFonts w:ascii="Segoe UI" w:hAnsi="Segoe UI" w:cs="Segoe UI"/>
          <w:sz w:val="22"/>
          <w:szCs w:val="22"/>
        </w:rPr>
        <w:instrText xml:space="preserve"> \* MERGEFORMAT </w:instrText>
      </w:r>
      <w:r w:rsidR="00CB18EF" w:rsidRPr="002448B5">
        <w:rPr>
          <w:rFonts w:ascii="Segoe UI" w:hAnsi="Segoe UI" w:cs="Segoe UI"/>
          <w:sz w:val="22"/>
          <w:szCs w:val="22"/>
        </w:rPr>
      </w:r>
      <w:r w:rsidR="00CB18EF" w:rsidRPr="002448B5">
        <w:rPr>
          <w:rFonts w:ascii="Segoe UI" w:hAnsi="Segoe UI" w:cs="Segoe UI"/>
          <w:sz w:val="22"/>
          <w:szCs w:val="22"/>
        </w:rPr>
        <w:fldChar w:fldCharType="separate"/>
      </w:r>
      <w:r w:rsidR="002448B5" w:rsidRPr="002448B5">
        <w:rPr>
          <w:rFonts w:ascii="Segoe UI" w:hAnsi="Segoe UI" w:cs="Segoe UI"/>
          <w:sz w:val="22"/>
          <w:szCs w:val="22"/>
        </w:rPr>
        <w:t>15 abaixo</w:t>
      </w:r>
      <w:r w:rsidR="00CB18EF" w:rsidRPr="002448B5">
        <w:rPr>
          <w:rFonts w:ascii="Segoe UI" w:hAnsi="Segoe UI" w:cs="Segoe UI"/>
          <w:sz w:val="22"/>
          <w:szCs w:val="22"/>
        </w:rPr>
        <w:fldChar w:fldCharType="end"/>
      </w:r>
      <w:r w:rsidRPr="002448B5">
        <w:rPr>
          <w:rFonts w:ascii="Segoe UI" w:hAnsi="Segoe UI" w:cs="Segoe UI"/>
          <w:sz w:val="22"/>
          <w:szCs w:val="22"/>
        </w:rPr>
        <w:t>.</w:t>
      </w:r>
      <w:bookmarkStart w:id="343" w:name="_Ref40156268"/>
    </w:p>
    <w:p w14:paraId="04EC5175" w14:textId="77777777" w:rsidR="009B16C3"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44" w:name="_Ref22932552"/>
      <w:bookmarkStart w:id="345" w:name="_Ref525479609"/>
      <w:r w:rsidRPr="002448B5">
        <w:rPr>
          <w:rFonts w:ascii="Segoe UI" w:hAnsi="Segoe UI" w:cs="Segoe UI"/>
          <w:sz w:val="22"/>
          <w:szCs w:val="22"/>
        </w:rPr>
        <w:t xml:space="preserve">O Agente Fiduciário receberá da Emissora, com recursos </w:t>
      </w:r>
      <w:r w:rsidRPr="002448B5">
        <w:rPr>
          <w:rFonts w:ascii="Segoe UI" w:hAnsi="Segoe UI" w:cs="Segoe UI"/>
          <w:b/>
          <w:sz w:val="22"/>
          <w:szCs w:val="22"/>
        </w:rPr>
        <w:t>(i)</w:t>
      </w:r>
      <w:r w:rsidRPr="002448B5">
        <w:rPr>
          <w:rFonts w:ascii="Segoe UI" w:hAnsi="Segoe UI" w:cs="Segoe UI"/>
          <w:sz w:val="22"/>
          <w:szCs w:val="22"/>
        </w:rPr>
        <w:t xml:space="preserve"> </w:t>
      </w:r>
      <w:r w:rsidR="00351DB6" w:rsidRPr="002448B5">
        <w:rPr>
          <w:rFonts w:ascii="Segoe UI" w:hAnsi="Segoe UI" w:cs="Segoe UI"/>
          <w:sz w:val="22"/>
          <w:szCs w:val="22"/>
        </w:rPr>
        <w:t>da Devedora</w:t>
      </w:r>
      <w:r w:rsidRPr="002448B5">
        <w:rPr>
          <w:rFonts w:ascii="Segoe UI" w:hAnsi="Segoe UI" w:cs="Segoe UI"/>
          <w:sz w:val="22"/>
          <w:szCs w:val="22"/>
        </w:rPr>
        <w:t xml:space="preserve">; ou </w:t>
      </w:r>
      <w:r w:rsidRPr="002448B5">
        <w:rPr>
          <w:rFonts w:ascii="Segoe UI" w:hAnsi="Segoe UI" w:cs="Segoe UI"/>
          <w:b/>
          <w:sz w:val="22"/>
          <w:szCs w:val="22"/>
        </w:rPr>
        <w:t>(ii</w:t>
      </w:r>
      <w:r w:rsidR="00E4315C" w:rsidRPr="002448B5">
        <w:rPr>
          <w:rFonts w:ascii="Segoe UI" w:hAnsi="Segoe UI" w:cs="Segoe UI"/>
          <w:b/>
          <w:sz w:val="22"/>
          <w:szCs w:val="22"/>
        </w:rPr>
        <w:t>)</w:t>
      </w:r>
      <w:r w:rsidR="00E4315C" w:rsidRPr="002448B5">
        <w:rPr>
          <w:rFonts w:ascii="Segoe UI" w:hAnsi="Segoe UI" w:cs="Segoe UI"/>
          <w:sz w:val="22"/>
          <w:szCs w:val="22"/>
        </w:rPr>
        <w:t> </w:t>
      </w:r>
      <w:r w:rsidR="000A209A" w:rsidRPr="002448B5">
        <w:rPr>
          <w:rFonts w:ascii="Segoe UI" w:hAnsi="Segoe UI" w:cs="Segoe UI"/>
          <w:sz w:val="22"/>
          <w:szCs w:val="22"/>
        </w:rPr>
        <w:t xml:space="preserve">caso a Devedora não faça os pagamentos, </w:t>
      </w:r>
      <w:r w:rsidRPr="002448B5">
        <w:rPr>
          <w:rFonts w:ascii="Segoe UI" w:hAnsi="Segoe UI" w:cs="Segoe UI"/>
          <w:sz w:val="22"/>
          <w:szCs w:val="22"/>
        </w:rPr>
        <w:t xml:space="preserve">do Patrimônio Separado, como remuneração </w:t>
      </w:r>
      <w:r w:rsidR="00E4315C" w:rsidRPr="002448B5">
        <w:rPr>
          <w:rFonts w:ascii="Segoe UI" w:hAnsi="Segoe UI" w:cs="Segoe UI"/>
          <w:sz w:val="22"/>
          <w:szCs w:val="22"/>
        </w:rPr>
        <w:t>(a) </w:t>
      </w:r>
      <w:r w:rsidRPr="002448B5">
        <w:rPr>
          <w:rFonts w:ascii="Segoe UI" w:hAnsi="Segoe UI" w:cs="Segoe UI"/>
          <w:sz w:val="22"/>
          <w:szCs w:val="22"/>
        </w:rPr>
        <w:t xml:space="preserve">pelo desempenho dos deveres e atribuições que lhe competem, nos termos da lei aplicável e deste Termo de Securitização, </w:t>
      </w:r>
      <w:bookmarkStart w:id="346" w:name="_Hlk23509141"/>
      <w:r w:rsidRPr="002448B5">
        <w:rPr>
          <w:rFonts w:ascii="Segoe UI" w:hAnsi="Segoe UI" w:cs="Segoe UI"/>
          <w:sz w:val="22"/>
          <w:szCs w:val="22"/>
        </w:rPr>
        <w:t xml:space="preserve">à título de honorários pela prestação dos serviços, parcelas anuais de </w:t>
      </w:r>
      <w:r w:rsidR="0041107F" w:rsidRPr="002448B5">
        <w:rPr>
          <w:rFonts w:ascii="Segoe UI" w:hAnsi="Segoe UI" w:cs="Segoe UI"/>
          <w:sz w:val="22"/>
          <w:szCs w:val="22"/>
        </w:rPr>
        <w:t>R</w:t>
      </w:r>
      <w:r w:rsidR="00FD2088" w:rsidRPr="002448B5">
        <w:rPr>
          <w:rFonts w:ascii="Segoe UI" w:hAnsi="Segoe UI" w:cs="Segoe UI"/>
          <w:sz w:val="22"/>
          <w:szCs w:val="22"/>
        </w:rPr>
        <w:t>$</w:t>
      </w:r>
      <w:r w:rsidR="000B35F5" w:rsidRPr="002448B5">
        <w:rPr>
          <w:rFonts w:ascii="Segoe UI" w:hAnsi="Segoe UI" w:cs="Segoe UI"/>
          <w:sz w:val="22"/>
          <w:szCs w:val="22"/>
        </w:rPr>
        <w:t> </w:t>
      </w:r>
      <w:bookmarkStart w:id="347" w:name="_Hlk71042374"/>
      <w:bookmarkStart w:id="348" w:name="_Hlk70367975"/>
      <w:r w:rsidR="00E4315C" w:rsidRPr="002448B5">
        <w:rPr>
          <w:rFonts w:ascii="Segoe UI" w:hAnsi="Segoe UI" w:cs="Segoe UI"/>
          <w:sz w:val="22"/>
          <w:szCs w:val="22"/>
        </w:rPr>
        <w:t>23.000,00</w:t>
      </w:r>
      <w:bookmarkEnd w:id="347"/>
      <w:r w:rsidR="00E4315C" w:rsidRPr="002448B5">
        <w:rPr>
          <w:rFonts w:ascii="Segoe UI" w:hAnsi="Segoe UI" w:cs="Segoe UI"/>
          <w:sz w:val="22"/>
          <w:szCs w:val="22"/>
        </w:rPr>
        <w:t xml:space="preserve"> (vinte e três mil reais</w:t>
      </w:r>
      <w:bookmarkEnd w:id="348"/>
      <w:r w:rsidR="00FD2088" w:rsidRPr="002448B5">
        <w:rPr>
          <w:rFonts w:ascii="Segoe UI" w:hAnsi="Segoe UI" w:cs="Segoe UI"/>
          <w:sz w:val="22"/>
          <w:szCs w:val="22"/>
        </w:rPr>
        <w:t>)</w:t>
      </w:r>
      <w:r w:rsidRPr="002448B5">
        <w:rPr>
          <w:rFonts w:ascii="Segoe UI" w:hAnsi="Segoe UI" w:cs="Segoe UI"/>
          <w:sz w:val="22"/>
          <w:szCs w:val="22"/>
        </w:rPr>
        <w:t xml:space="preserve">, para o acompanhamento padrão dos serviços de agente fiduciário, devendo a primeira parcela ser paga até o </w:t>
      </w:r>
      <w:r w:rsidR="00A95A56" w:rsidRPr="002448B5">
        <w:rPr>
          <w:rFonts w:ascii="Segoe UI" w:hAnsi="Segoe UI" w:cs="Segoe UI"/>
          <w:sz w:val="22"/>
          <w:szCs w:val="22"/>
        </w:rPr>
        <w:t>5</w:t>
      </w:r>
      <w:r w:rsidR="00316C3F" w:rsidRPr="002448B5">
        <w:rPr>
          <w:rFonts w:ascii="Segoe UI" w:hAnsi="Segoe UI" w:cs="Segoe UI"/>
          <w:sz w:val="22"/>
          <w:szCs w:val="22"/>
        </w:rPr>
        <w:t>º (</w:t>
      </w:r>
      <w:r w:rsidR="00A95A56" w:rsidRPr="002448B5">
        <w:rPr>
          <w:rFonts w:ascii="Segoe UI" w:hAnsi="Segoe UI" w:cs="Segoe UI"/>
          <w:sz w:val="22"/>
          <w:szCs w:val="22"/>
        </w:rPr>
        <w:t>quinto</w:t>
      </w:r>
      <w:r w:rsidR="00316C3F" w:rsidRPr="002448B5">
        <w:rPr>
          <w:rFonts w:ascii="Segoe UI" w:hAnsi="Segoe UI" w:cs="Segoe UI"/>
          <w:sz w:val="22"/>
          <w:szCs w:val="22"/>
        </w:rPr>
        <w:t xml:space="preserve">) Dia Útil a contar da primeira Data de Integralização dos CRI </w:t>
      </w:r>
      <w:r w:rsidRPr="002448B5">
        <w:rPr>
          <w:rFonts w:ascii="Segoe UI" w:hAnsi="Segoe UI" w:cs="Segoe UI"/>
          <w:sz w:val="22"/>
          <w:szCs w:val="22"/>
        </w:rPr>
        <w:t xml:space="preserve">e as demais a serem pagas, </w:t>
      </w:r>
      <w:r w:rsidR="00E4315C" w:rsidRPr="002448B5">
        <w:rPr>
          <w:rFonts w:ascii="Segoe UI" w:hAnsi="Segoe UI" w:cs="Segoe UI"/>
          <w:sz w:val="22"/>
          <w:szCs w:val="22"/>
        </w:rPr>
        <w:t xml:space="preserve">no dia 15 do mesmo mês de emissão da primeira fatura </w:t>
      </w:r>
      <w:r w:rsidRPr="002448B5">
        <w:rPr>
          <w:rFonts w:ascii="Segoe UI" w:hAnsi="Segoe UI" w:cs="Segoe UI"/>
          <w:sz w:val="22"/>
          <w:szCs w:val="22"/>
        </w:rPr>
        <w:t>nos anos subsequentes até o resgate total dos CRI ou até quando Agente Fiduciário cesse suas funções de agente fiduciário dos CRI, o que ocorrer primeiro</w:t>
      </w:r>
      <w:bookmarkEnd w:id="346"/>
      <w:r w:rsidR="00E4315C" w:rsidRPr="002448B5">
        <w:rPr>
          <w:rFonts w:ascii="Segoe UI" w:hAnsi="Segoe UI" w:cs="Segoe UI"/>
          <w:sz w:val="22"/>
          <w:szCs w:val="22"/>
        </w:rPr>
        <w:t>; e (b) à título de honorários pela prestação dos serviços de verificação dos Reembolso, parcela única de R$ 4,00 (quatro reais) para cada Reembolso verificado, sendo a parcela devida em até o 5º (quinto) Dia Útil a contar da primeira Data e Integralização dos CRI</w:t>
      </w:r>
      <w:r w:rsidR="00316C3F" w:rsidRPr="002448B5">
        <w:rPr>
          <w:rFonts w:ascii="Segoe UI" w:hAnsi="Segoe UI" w:cs="Segoe UI"/>
          <w:sz w:val="22"/>
          <w:szCs w:val="22"/>
        </w:rPr>
        <w:t>.</w:t>
      </w:r>
      <w:bookmarkEnd w:id="343"/>
      <w:bookmarkEnd w:id="344"/>
    </w:p>
    <w:p w14:paraId="78FDAD79" w14:textId="4576495A" w:rsidR="00316C3F"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49" w:name="_Ref22932781"/>
      <w:bookmarkStart w:id="350" w:name="_Hlk23554657"/>
      <w:bookmarkStart w:id="351" w:name="_Ref40157023"/>
      <w:r w:rsidRPr="002448B5">
        <w:rPr>
          <w:rFonts w:ascii="Segoe UI" w:hAnsi="Segoe UI" w:cs="Segoe UI"/>
          <w:sz w:val="22"/>
          <w:szCs w:val="22"/>
        </w:rPr>
        <w:t xml:space="preserve">No caso de </w:t>
      </w:r>
      <w:r w:rsidRPr="002448B5">
        <w:rPr>
          <w:rFonts w:ascii="Segoe UI" w:hAnsi="Segoe UI" w:cs="Segoe UI"/>
          <w:sz w:val="22"/>
        </w:rPr>
        <w:t xml:space="preserve">inadimplemento no pagamento dos CRI ou </w:t>
      </w:r>
      <w:r w:rsidRPr="002448B5">
        <w:rPr>
          <w:rFonts w:ascii="Segoe UI" w:hAnsi="Segoe UI" w:cs="Segoe UI"/>
          <w:sz w:val="22"/>
          <w:szCs w:val="22"/>
        </w:rPr>
        <w:t xml:space="preserve">da Emissora, ou </w:t>
      </w:r>
      <w:r w:rsidRPr="002448B5">
        <w:rPr>
          <w:rFonts w:ascii="Segoe UI" w:hAnsi="Segoe UI" w:cs="Segoe UI"/>
          <w:sz w:val="22"/>
        </w:rPr>
        <w:t xml:space="preserve">de </w:t>
      </w:r>
      <w:r w:rsidR="00311FC2" w:rsidRPr="002448B5">
        <w:rPr>
          <w:rFonts w:ascii="Segoe UI" w:hAnsi="Segoe UI" w:cs="Segoe UI"/>
          <w:sz w:val="22"/>
          <w:szCs w:val="22"/>
        </w:rPr>
        <w:t>Reestruturação</w:t>
      </w:r>
      <w:r w:rsidR="00311FC2" w:rsidRPr="002448B5">
        <w:rPr>
          <w:rFonts w:ascii="Segoe UI" w:hAnsi="Segoe UI" w:cs="Segoe UI"/>
          <w:sz w:val="22"/>
        </w:rPr>
        <w:t xml:space="preserve"> </w:t>
      </w:r>
      <w:r w:rsidRPr="002448B5">
        <w:rPr>
          <w:rFonts w:ascii="Segoe UI" w:hAnsi="Segoe UI" w:cs="Segoe UI"/>
          <w:sz w:val="22"/>
        </w:rPr>
        <w:t xml:space="preserve">das condições </w:t>
      </w:r>
      <w:r w:rsidRPr="002448B5">
        <w:rPr>
          <w:rFonts w:ascii="Segoe UI" w:hAnsi="Segoe UI" w:cs="Segoe UI"/>
          <w:sz w:val="22"/>
          <w:szCs w:val="22"/>
        </w:rPr>
        <w:t xml:space="preserve">dos CRI após a Emissão, </w:t>
      </w:r>
      <w:r w:rsidRPr="002448B5">
        <w:rPr>
          <w:rFonts w:ascii="Segoe UI" w:hAnsi="Segoe UI" w:cs="Segoe UI"/>
          <w:sz w:val="22"/>
        </w:rPr>
        <w:t xml:space="preserve">ou </w:t>
      </w:r>
      <w:r w:rsidRPr="002448B5">
        <w:rPr>
          <w:rFonts w:ascii="Segoe UI" w:hAnsi="Segoe UI" w:cs="Segoe UI"/>
          <w:sz w:val="22"/>
          <w:szCs w:val="22"/>
        </w:rPr>
        <w:t xml:space="preserve">da participação em reuniões </w:t>
      </w:r>
      <w:r w:rsidRPr="002448B5">
        <w:rPr>
          <w:rFonts w:ascii="Segoe UI" w:hAnsi="Segoe UI" w:cs="Segoe UI"/>
          <w:sz w:val="22"/>
        </w:rPr>
        <w:t xml:space="preserve">ou </w:t>
      </w:r>
      <w:r w:rsidRPr="002448B5">
        <w:rPr>
          <w:rFonts w:ascii="Segoe UI" w:hAnsi="Segoe UI" w:cs="Segoe UI"/>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_Ref22932552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11.5 acima</w:t>
      </w:r>
      <w:r w:rsidRPr="002448B5">
        <w:rPr>
          <w:rFonts w:ascii="Segoe UI" w:hAnsi="Segoe UI" w:cs="Segoe UI"/>
          <w:sz w:val="22"/>
          <w:szCs w:val="22"/>
        </w:rPr>
        <w:fldChar w:fldCharType="end"/>
      </w:r>
      <w:r w:rsidRPr="002448B5">
        <w:rPr>
          <w:rFonts w:ascii="Segoe UI" w:hAnsi="Segoe UI" w:cs="Segoe UI"/>
          <w:sz w:val="22"/>
          <w:szCs w:val="22"/>
        </w:rPr>
        <w:t xml:space="preserve">, o valor de </w:t>
      </w:r>
      <w:r w:rsidR="0041107F" w:rsidRPr="002448B5">
        <w:rPr>
          <w:rFonts w:ascii="Segoe UI" w:hAnsi="Segoe UI" w:cs="Segoe UI"/>
          <w:sz w:val="22"/>
          <w:szCs w:val="22"/>
        </w:rPr>
        <w:t>R</w:t>
      </w:r>
      <w:r w:rsidR="00537AED" w:rsidRPr="002448B5">
        <w:rPr>
          <w:rFonts w:ascii="Segoe UI" w:hAnsi="Segoe UI" w:cs="Segoe UI"/>
          <w:sz w:val="22"/>
          <w:szCs w:val="22"/>
        </w:rPr>
        <w:t>$</w:t>
      </w:r>
      <w:r w:rsidR="000B35F5" w:rsidRPr="002448B5">
        <w:rPr>
          <w:rFonts w:ascii="Segoe UI" w:hAnsi="Segoe UI" w:cs="Segoe UI"/>
          <w:sz w:val="22"/>
          <w:szCs w:val="22"/>
        </w:rPr>
        <w:t> </w:t>
      </w:r>
      <w:r w:rsidR="00E4315C" w:rsidRPr="002448B5">
        <w:rPr>
          <w:rFonts w:ascii="Segoe UI" w:hAnsi="Segoe UI" w:cs="Segoe UI"/>
          <w:sz w:val="22"/>
          <w:szCs w:val="22"/>
        </w:rPr>
        <w:t xml:space="preserve">500,00 (quinhentos </w:t>
      </w:r>
      <w:r w:rsidR="00E4315C" w:rsidRPr="002448B5">
        <w:rPr>
          <w:rFonts w:ascii="Segoe UI" w:hAnsi="Segoe UI" w:cs="Segoe UI"/>
          <w:sz w:val="22"/>
        </w:rPr>
        <w:t>reais</w:t>
      </w:r>
      <w:r w:rsidR="00537AED" w:rsidRPr="002448B5">
        <w:rPr>
          <w:rFonts w:ascii="Segoe UI" w:hAnsi="Segoe UI" w:cs="Segoe UI"/>
          <w:sz w:val="22"/>
          <w:szCs w:val="22"/>
        </w:rPr>
        <w:t xml:space="preserve">) </w:t>
      </w:r>
      <w:r w:rsidRPr="002448B5">
        <w:rPr>
          <w:rFonts w:ascii="Segoe UI" w:hAnsi="Segoe UI" w:cs="Segoe UI"/>
          <w:sz w:val="22"/>
          <w:szCs w:val="22"/>
        </w:rPr>
        <w:t xml:space="preserve">por hora-homem de trabalho efetivamente dedicado a tais fatos, incluindo, mas não se limitando, à </w:t>
      </w:r>
      <w:r w:rsidRPr="002448B5">
        <w:rPr>
          <w:rFonts w:ascii="Segoe UI" w:hAnsi="Segoe UI" w:cs="Segoe UI"/>
          <w:b/>
          <w:sz w:val="22"/>
          <w:szCs w:val="22"/>
        </w:rPr>
        <w:t>(i)</w:t>
      </w:r>
      <w:r w:rsidRPr="002448B5">
        <w:rPr>
          <w:rFonts w:ascii="Segoe UI" w:hAnsi="Segoe UI" w:cs="Segoe UI"/>
          <w:sz w:val="22"/>
          <w:szCs w:val="22"/>
        </w:rPr>
        <w:t> comentários aos documentos da Emissão durante a estruturação da mesma, caso a operação não venha se efetivar</w:t>
      </w:r>
      <w:r w:rsidRPr="002448B5">
        <w:rPr>
          <w:rFonts w:ascii="Segoe UI" w:hAnsi="Segoe UI" w:cs="Segoe UI"/>
          <w:sz w:val="22"/>
        </w:rPr>
        <w:t xml:space="preserve">; </w:t>
      </w:r>
      <w:r w:rsidRPr="002448B5">
        <w:rPr>
          <w:rFonts w:ascii="Segoe UI" w:hAnsi="Segoe UI" w:cs="Segoe UI"/>
          <w:b/>
          <w:sz w:val="22"/>
        </w:rPr>
        <w:t>(ii)</w:t>
      </w:r>
      <w:r w:rsidRPr="002448B5">
        <w:rPr>
          <w:rFonts w:ascii="Segoe UI" w:hAnsi="Segoe UI" w:cs="Segoe UI"/>
          <w:sz w:val="22"/>
        </w:rPr>
        <w:t> execução de garantias,</w:t>
      </w:r>
      <w:r w:rsidRPr="002448B5">
        <w:rPr>
          <w:rFonts w:ascii="Segoe UI" w:hAnsi="Segoe UI" w:cs="Segoe UI"/>
          <w:b/>
          <w:sz w:val="22"/>
        </w:rPr>
        <w:t xml:space="preserve"> (iii)</w:t>
      </w:r>
      <w:r w:rsidRPr="002448B5">
        <w:rPr>
          <w:rFonts w:ascii="Segoe UI" w:hAnsi="Segoe UI" w:cs="Segoe UI"/>
          <w:sz w:val="22"/>
        </w:rPr>
        <w:t> participação em reuniões internas ou externas ao escritório do Agente Fiduciário</w:t>
      </w:r>
      <w:r w:rsidRPr="002448B5">
        <w:rPr>
          <w:rFonts w:ascii="Segoe UI" w:hAnsi="Segoe UI" w:cs="Segoe UI"/>
          <w:sz w:val="22"/>
          <w:szCs w:val="22"/>
        </w:rPr>
        <w:t>, formais ou virtuais com a Emissora e/ou com os titulares de CRI ou demais partes da Emissão</w:t>
      </w:r>
      <w:r w:rsidRPr="002448B5">
        <w:rPr>
          <w:rFonts w:ascii="Segoe UI" w:hAnsi="Segoe UI" w:cs="Segoe UI"/>
          <w:sz w:val="22"/>
        </w:rPr>
        <w:t xml:space="preserve">; </w:t>
      </w:r>
      <w:r w:rsidRPr="002448B5">
        <w:rPr>
          <w:rFonts w:ascii="Segoe UI" w:hAnsi="Segoe UI" w:cs="Segoe UI"/>
          <w:b/>
          <w:sz w:val="22"/>
        </w:rPr>
        <w:t>(iv)</w:t>
      </w:r>
      <w:r w:rsidRPr="002448B5">
        <w:rPr>
          <w:rFonts w:ascii="Segoe UI" w:hAnsi="Segoe UI" w:cs="Segoe UI"/>
          <w:sz w:val="22"/>
          <w:szCs w:val="22"/>
        </w:rPr>
        <w:t xml:space="preserve"> análise a eventuais aditamentos aos </w:t>
      </w:r>
      <w:r w:rsidR="00C409F4" w:rsidRPr="002448B5">
        <w:rPr>
          <w:rFonts w:ascii="Segoe UI" w:hAnsi="Segoe UI" w:cs="Segoe UI"/>
          <w:sz w:val="22"/>
          <w:szCs w:val="22"/>
        </w:rPr>
        <w:t xml:space="preserve">Documentos </w:t>
      </w:r>
      <w:r w:rsidRPr="002448B5">
        <w:rPr>
          <w:rFonts w:ascii="Segoe UI" w:hAnsi="Segoe UI" w:cs="Segoe UI"/>
          <w:sz w:val="22"/>
          <w:szCs w:val="22"/>
        </w:rPr>
        <w:t xml:space="preserve">da </w:t>
      </w:r>
      <w:r w:rsidR="00C409F4" w:rsidRPr="002448B5">
        <w:rPr>
          <w:rFonts w:ascii="Segoe UI" w:hAnsi="Segoe UI" w:cs="Segoe UI"/>
          <w:sz w:val="22"/>
          <w:szCs w:val="22"/>
        </w:rPr>
        <w:t>Securitização</w:t>
      </w:r>
      <w:r w:rsidRPr="002448B5">
        <w:rPr>
          <w:rFonts w:ascii="Segoe UI" w:hAnsi="Segoe UI" w:cs="Segoe UI"/>
          <w:sz w:val="22"/>
          <w:szCs w:val="22"/>
        </w:rPr>
        <w:t>; e</w:t>
      </w:r>
      <w:r w:rsidRPr="002448B5">
        <w:rPr>
          <w:rFonts w:ascii="Segoe UI" w:hAnsi="Segoe UI" w:cs="Segoe UI"/>
          <w:sz w:val="22"/>
        </w:rPr>
        <w:t xml:space="preserve"> </w:t>
      </w:r>
      <w:r w:rsidRPr="002448B5">
        <w:rPr>
          <w:rFonts w:ascii="Segoe UI" w:hAnsi="Segoe UI" w:cs="Segoe UI"/>
          <w:b/>
          <w:sz w:val="22"/>
        </w:rPr>
        <w:t>(v)</w:t>
      </w:r>
      <w:r w:rsidRPr="002448B5">
        <w:rPr>
          <w:rFonts w:ascii="Segoe UI" w:hAnsi="Segoe UI" w:cs="Segoe UI"/>
          <w:sz w:val="22"/>
        </w:rPr>
        <w:t xml:space="preserve"> implementação das consequentes decisões tomadas em tais eventos, </w:t>
      </w:r>
      <w:r w:rsidRPr="002448B5">
        <w:rPr>
          <w:rFonts w:ascii="Segoe UI" w:hAnsi="Segoe UI" w:cs="Segoe UI"/>
          <w:sz w:val="22"/>
          <w:szCs w:val="22"/>
        </w:rPr>
        <w:t>pago em 5 (cinco) dias corridos após comprovação da entrega, pelo</w:t>
      </w:r>
      <w:r w:rsidRPr="002448B5">
        <w:rPr>
          <w:rFonts w:ascii="Segoe UI" w:hAnsi="Segoe UI" w:cs="Segoe UI"/>
          <w:sz w:val="22"/>
        </w:rPr>
        <w:t xml:space="preserve"> Agente Fiduciário</w:t>
      </w:r>
      <w:r w:rsidRPr="002448B5">
        <w:rPr>
          <w:rFonts w:ascii="Segoe UI" w:hAnsi="Segoe UI" w:cs="Segoe UI"/>
          <w:sz w:val="22"/>
          <w:szCs w:val="22"/>
        </w:rPr>
        <w:t>, de "relatório de horas" à Emissora. Os eventos relacionados à amortização</w:t>
      </w:r>
      <w:r w:rsidRPr="002448B5">
        <w:rPr>
          <w:rFonts w:ascii="Segoe UI" w:hAnsi="Segoe UI" w:cs="Segoe UI"/>
          <w:sz w:val="22"/>
        </w:rPr>
        <w:t xml:space="preserve"> dos CRI</w:t>
      </w:r>
      <w:r w:rsidRPr="002448B5">
        <w:rPr>
          <w:rFonts w:ascii="Segoe UI" w:hAnsi="Segoe UI" w:cs="Segoe UI"/>
          <w:sz w:val="22"/>
          <w:szCs w:val="22"/>
        </w:rPr>
        <w:t xml:space="preserve"> não são considerados reestruturação</w:t>
      </w:r>
      <w:r w:rsidRPr="002448B5">
        <w:rPr>
          <w:rFonts w:ascii="Segoe UI" w:hAnsi="Segoe UI" w:cs="Segoe UI"/>
          <w:sz w:val="22"/>
        </w:rPr>
        <w:t xml:space="preserve"> dos CRI</w:t>
      </w:r>
      <w:r w:rsidRPr="002448B5">
        <w:rPr>
          <w:rFonts w:ascii="Segoe UI" w:hAnsi="Segoe UI" w:cs="Segoe UI"/>
          <w:sz w:val="22"/>
          <w:szCs w:val="22"/>
        </w:rPr>
        <w:t>.</w:t>
      </w:r>
      <w:bookmarkEnd w:id="349"/>
      <w:bookmarkEnd w:id="350"/>
    </w:p>
    <w:bookmarkEnd w:id="345"/>
    <w:p w14:paraId="36F4EF19" w14:textId="003AA9CB" w:rsidR="005578EA"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ser</w:t>
      </w:r>
      <w:r w:rsidR="00316C3F" w:rsidRPr="002448B5">
        <w:rPr>
          <w:rFonts w:ascii="Segoe UI" w:hAnsi="Segoe UI" w:cs="Segoe UI"/>
          <w:sz w:val="22"/>
          <w:szCs w:val="22"/>
        </w:rPr>
        <w:t xml:space="preserve">ão </w:t>
      </w:r>
      <w:r w:rsidR="005E5005" w:rsidRPr="002448B5">
        <w:rPr>
          <w:rFonts w:ascii="Segoe UI" w:hAnsi="Segoe UI" w:cs="Segoe UI"/>
          <w:sz w:val="22"/>
          <w:szCs w:val="22"/>
        </w:rPr>
        <w:t>corrigid</w:t>
      </w:r>
      <w:r w:rsidR="004747B5" w:rsidRPr="002448B5">
        <w:rPr>
          <w:rFonts w:ascii="Segoe UI" w:hAnsi="Segoe UI" w:cs="Segoe UI"/>
          <w:sz w:val="22"/>
          <w:szCs w:val="22"/>
        </w:rPr>
        <w:t>a</w:t>
      </w:r>
      <w:r w:rsidR="00316C3F" w:rsidRPr="002448B5">
        <w:rPr>
          <w:rFonts w:ascii="Segoe UI" w:hAnsi="Segoe UI" w:cs="Segoe UI"/>
          <w:sz w:val="22"/>
          <w:szCs w:val="22"/>
        </w:rPr>
        <w:t>s</w:t>
      </w:r>
      <w:r w:rsidR="005E5005" w:rsidRPr="002448B5">
        <w:rPr>
          <w:rFonts w:ascii="Segoe UI" w:hAnsi="Segoe UI" w:cs="Segoe UI"/>
          <w:sz w:val="22"/>
          <w:szCs w:val="22"/>
        </w:rPr>
        <w:t xml:space="preserve"> anualmente a partir da data do primeiro pagamento, pela variação acumulada do </w:t>
      </w:r>
      <w:r w:rsidR="00F835AE" w:rsidRPr="002448B5">
        <w:rPr>
          <w:rFonts w:ascii="Segoe UI" w:hAnsi="Segoe UI" w:cs="Segoe UI"/>
          <w:sz w:val="22"/>
          <w:szCs w:val="22"/>
        </w:rPr>
        <w:t xml:space="preserve">IPCA </w:t>
      </w:r>
      <w:r w:rsidR="005E5005" w:rsidRPr="002448B5">
        <w:rPr>
          <w:rFonts w:ascii="Segoe UI" w:hAnsi="Segoe UI" w:cs="Segoe UI"/>
          <w:sz w:val="22"/>
          <w:szCs w:val="22"/>
        </w:rPr>
        <w:t xml:space="preserve">ou na falta deste, ou, </w:t>
      </w:r>
      <w:r w:rsidR="005E5005" w:rsidRPr="002448B5">
        <w:rPr>
          <w:rFonts w:ascii="Segoe UI" w:hAnsi="Segoe UI" w:cs="Segoe UI"/>
          <w:color w:val="000000"/>
          <w:sz w:val="22"/>
        </w:rPr>
        <w:t>ainda</w:t>
      </w:r>
      <w:r w:rsidR="005E5005" w:rsidRPr="002448B5">
        <w:rPr>
          <w:rFonts w:ascii="Segoe UI" w:hAnsi="Segoe UI" w:cs="Segoe UI"/>
          <w:sz w:val="22"/>
          <w:szCs w:val="22"/>
        </w:rPr>
        <w:t>, na impossibilidade</w:t>
      </w:r>
      <w:r w:rsidR="005E5005" w:rsidRPr="002448B5">
        <w:rPr>
          <w:rFonts w:ascii="Segoe UI" w:hAnsi="Segoe UI" w:cs="Segoe UI"/>
          <w:sz w:val="22"/>
        </w:rPr>
        <w:t xml:space="preserve"> de </w:t>
      </w:r>
      <w:r w:rsidR="005E5005" w:rsidRPr="002448B5">
        <w:rPr>
          <w:rFonts w:ascii="Segoe UI" w:hAnsi="Segoe UI" w:cs="Segoe UI"/>
          <w:sz w:val="22"/>
          <w:szCs w:val="22"/>
        </w:rPr>
        <w:t xml:space="preserve">sua utilização, pelo índice que vier a substituí-lo, calculada </w:t>
      </w:r>
      <w:r w:rsidR="005E5005" w:rsidRPr="002448B5">
        <w:rPr>
          <w:rFonts w:ascii="Segoe UI" w:hAnsi="Segoe UI" w:cs="Segoe UI"/>
          <w:i/>
          <w:sz w:val="22"/>
          <w:szCs w:val="22"/>
        </w:rPr>
        <w:t>pro rata die</w:t>
      </w:r>
      <w:r w:rsidR="005E5005" w:rsidRPr="002448B5">
        <w:rPr>
          <w:rFonts w:ascii="Segoe UI" w:hAnsi="Segoe UI" w:cs="Segoe UI"/>
          <w:sz w:val="22"/>
          <w:szCs w:val="22"/>
        </w:rPr>
        <w:t>, se necessário</w:t>
      </w:r>
      <w:r w:rsidRPr="002448B5">
        <w:rPr>
          <w:rFonts w:ascii="Segoe UI" w:hAnsi="Segoe UI" w:cs="Segoe UI"/>
          <w:sz w:val="22"/>
          <w:szCs w:val="22"/>
        </w:rPr>
        <w:t>.</w:t>
      </w:r>
    </w:p>
    <w:p w14:paraId="6D855A89" w14:textId="0B437236" w:rsidR="005968C6" w:rsidRPr="002448B5" w:rsidRDefault="00C63A3F">
      <w:pPr>
        <w:numPr>
          <w:ilvl w:val="1"/>
          <w:numId w:val="5"/>
        </w:numPr>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5E5005" w:rsidRPr="002448B5">
        <w:rPr>
          <w:rFonts w:ascii="Segoe UI" w:hAnsi="Segoe UI" w:cs="Segoe UI"/>
          <w:sz w:val="22"/>
          <w:szCs w:val="22"/>
        </w:rPr>
        <w:t xml:space="preserve"> </w:t>
      </w:r>
      <w:r w:rsidR="00316C3F" w:rsidRPr="002448B5">
        <w:rPr>
          <w:rFonts w:ascii="Segoe UI" w:hAnsi="Segoe UI" w:cs="Segoe UI"/>
          <w:sz w:val="22"/>
          <w:szCs w:val="22"/>
        </w:rPr>
        <w:t xml:space="preserve">continuarão </w:t>
      </w:r>
      <w:r w:rsidRPr="002448B5">
        <w:rPr>
          <w:rFonts w:ascii="Segoe UI" w:hAnsi="Segoe UI" w:cs="Segoe UI"/>
          <w:sz w:val="22"/>
          <w:szCs w:val="22"/>
        </w:rPr>
        <w:t>sendo devida</w:t>
      </w:r>
      <w:r w:rsidR="00316C3F" w:rsidRPr="002448B5">
        <w:rPr>
          <w:rFonts w:ascii="Segoe UI" w:hAnsi="Segoe UI" w:cs="Segoe UI"/>
          <w:sz w:val="22"/>
          <w:szCs w:val="22"/>
        </w:rPr>
        <w:t>s</w:t>
      </w:r>
      <w:r w:rsidRPr="002448B5">
        <w:rPr>
          <w:rFonts w:ascii="Segoe UI" w:hAnsi="Segoe UI" w:cs="Segoe UI"/>
          <w:sz w:val="22"/>
          <w:szCs w:val="22"/>
        </w:rPr>
        <w:t>, mesmo após o vencimento</w:t>
      </w:r>
      <w:r w:rsidRPr="002448B5">
        <w:rPr>
          <w:rFonts w:ascii="Segoe UI" w:hAnsi="Segoe UI" w:cs="Segoe UI"/>
          <w:sz w:val="22"/>
        </w:rPr>
        <w:t xml:space="preserve"> dos </w:t>
      </w:r>
      <w:r w:rsidRPr="002448B5">
        <w:rPr>
          <w:rFonts w:ascii="Segoe UI" w:hAnsi="Segoe UI" w:cs="Segoe UI"/>
          <w:sz w:val="22"/>
          <w:szCs w:val="22"/>
        </w:rPr>
        <w:t>CRI, caso o Agente Fiduciário ainda esteja atuando na cobrança de inadimplência não sanada,</w:t>
      </w:r>
      <w:r w:rsidRPr="002448B5">
        <w:rPr>
          <w:rFonts w:ascii="Segoe UI" w:hAnsi="Segoe UI" w:cs="Segoe UI"/>
          <w:sz w:val="22"/>
        </w:rPr>
        <w:t xml:space="preserve"> remuneração </w:t>
      </w:r>
      <w:r w:rsidR="005440CB" w:rsidRPr="002448B5">
        <w:rPr>
          <w:rFonts w:ascii="Segoe UI" w:hAnsi="Segoe UI" w:cs="Segoe UI"/>
          <w:sz w:val="22"/>
          <w:szCs w:val="22"/>
        </w:rPr>
        <w:t xml:space="preserve">esta </w:t>
      </w:r>
      <w:r w:rsidRPr="002448B5">
        <w:rPr>
          <w:rFonts w:ascii="Segoe UI" w:hAnsi="Segoe UI" w:cs="Segoe UI"/>
          <w:sz w:val="22"/>
          <w:szCs w:val="22"/>
        </w:rPr>
        <w:t>que será calculada proporcionalmente aos meses de atuação</w:t>
      </w:r>
      <w:r w:rsidRPr="002448B5">
        <w:rPr>
          <w:rFonts w:ascii="Segoe UI" w:hAnsi="Segoe UI" w:cs="Segoe UI"/>
          <w:sz w:val="22"/>
        </w:rPr>
        <w:t xml:space="preserve"> do Agente Fiduciário</w:t>
      </w:r>
      <w:r w:rsidRPr="002448B5">
        <w:rPr>
          <w:rFonts w:ascii="Segoe UI" w:hAnsi="Segoe UI" w:cs="Segoe UI"/>
          <w:sz w:val="22"/>
          <w:szCs w:val="22"/>
        </w:rPr>
        <w:t>.</w:t>
      </w:r>
      <w:r w:rsidR="00316C3F" w:rsidRPr="002448B5">
        <w:rPr>
          <w:rFonts w:ascii="Segoe UI" w:hAnsi="Segoe UI" w:cs="Segoe UI"/>
          <w:sz w:val="22"/>
          <w:szCs w:val="22"/>
        </w:rPr>
        <w:t xml:space="preserve"> Não haverá devolução de valores já </w:t>
      </w:r>
      <w:r w:rsidR="00316C3F" w:rsidRPr="002448B5">
        <w:rPr>
          <w:rFonts w:ascii="Segoe UI" w:hAnsi="Segoe UI" w:cs="Segoe UI"/>
          <w:color w:val="000000"/>
          <w:sz w:val="22"/>
        </w:rPr>
        <w:t>recebidos</w:t>
      </w:r>
      <w:r w:rsidR="00316C3F" w:rsidRPr="002448B5">
        <w:rPr>
          <w:rFonts w:ascii="Segoe UI" w:hAnsi="Segoe UI" w:cs="Segoe UI"/>
          <w:sz w:val="22"/>
        </w:rPr>
        <w:t xml:space="preserve"> pelo Agente Fiduciário</w:t>
      </w:r>
      <w:r w:rsidR="00316C3F" w:rsidRPr="002448B5">
        <w:rPr>
          <w:rFonts w:ascii="Segoe UI" w:hAnsi="Segoe UI" w:cs="Segoe UI"/>
          <w:sz w:val="22"/>
          <w:szCs w:val="22"/>
        </w:rPr>
        <w:t xml:space="preserve"> a título da prestação de serviços, </w:t>
      </w:r>
      <w:r w:rsidR="00316C3F" w:rsidRPr="002448B5">
        <w:rPr>
          <w:rFonts w:ascii="Segoe UI" w:hAnsi="Segoe UI" w:cs="Segoe UI"/>
          <w:sz w:val="22"/>
        </w:rPr>
        <w:t xml:space="preserve">exceto </w:t>
      </w:r>
      <w:r w:rsidR="00316C3F" w:rsidRPr="002448B5">
        <w:rPr>
          <w:rFonts w:ascii="Segoe UI" w:hAnsi="Segoe UI" w:cs="Segoe UI"/>
          <w:sz w:val="22"/>
          <w:szCs w:val="22"/>
        </w:rPr>
        <w:t>se o valor tiver sido pago incorretamente</w:t>
      </w:r>
      <w:r w:rsidR="00316C3F" w:rsidRPr="002448B5">
        <w:rPr>
          <w:rFonts w:ascii="Segoe UI" w:hAnsi="Segoe UI" w:cs="Segoe UI"/>
          <w:sz w:val="22"/>
        </w:rPr>
        <w:t>.</w:t>
      </w:r>
      <w:bookmarkEnd w:id="351"/>
    </w:p>
    <w:p w14:paraId="2FEF2C69" w14:textId="008010B0" w:rsidR="00562E09"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Caso a Emissora, </w:t>
      </w:r>
      <w:r w:rsidR="00010C39" w:rsidRPr="002448B5">
        <w:rPr>
          <w:rFonts w:ascii="Segoe UI" w:hAnsi="Segoe UI" w:cs="Segoe UI"/>
          <w:sz w:val="22"/>
          <w:szCs w:val="22"/>
        </w:rPr>
        <w:t xml:space="preserve">exclusivamente </w:t>
      </w:r>
      <w:r w:rsidR="00BB0E23" w:rsidRPr="002448B5">
        <w:rPr>
          <w:rFonts w:ascii="Segoe UI" w:hAnsi="Segoe UI" w:cs="Segoe UI"/>
          <w:sz w:val="22"/>
          <w:szCs w:val="22"/>
        </w:rPr>
        <w:t>em razão</w:t>
      </w:r>
      <w:r w:rsidRPr="002448B5">
        <w:rPr>
          <w:rFonts w:ascii="Segoe UI" w:hAnsi="Segoe UI" w:cs="Segoe UI"/>
          <w:sz w:val="22"/>
          <w:szCs w:val="22"/>
        </w:rPr>
        <w:t xml:space="preserve"> </w:t>
      </w:r>
      <w:r w:rsidR="00010C39" w:rsidRPr="002448B5">
        <w:rPr>
          <w:rFonts w:ascii="Segoe UI" w:hAnsi="Segoe UI" w:cs="Segoe UI"/>
          <w:sz w:val="22"/>
          <w:szCs w:val="22"/>
        </w:rPr>
        <w:t xml:space="preserve">do atraso </w:t>
      </w:r>
      <w:r w:rsidR="000C6328" w:rsidRPr="002448B5">
        <w:rPr>
          <w:rFonts w:ascii="Segoe UI" w:hAnsi="Segoe UI" w:cs="Segoe UI"/>
          <w:sz w:val="22"/>
          <w:szCs w:val="22"/>
        </w:rPr>
        <w:t xml:space="preserve">no </w:t>
      </w:r>
      <w:r w:rsidR="00010C39" w:rsidRPr="002448B5">
        <w:rPr>
          <w:rFonts w:ascii="Segoe UI" w:hAnsi="Segoe UI" w:cs="Segoe UI"/>
          <w:sz w:val="22"/>
          <w:szCs w:val="22"/>
        </w:rPr>
        <w:t>pagamento pela</w:t>
      </w:r>
      <w:r w:rsidR="00351DB6" w:rsidRPr="002448B5">
        <w:rPr>
          <w:rFonts w:ascii="Segoe UI" w:hAnsi="Segoe UI" w:cs="Segoe UI"/>
          <w:sz w:val="22"/>
          <w:szCs w:val="22"/>
        </w:rPr>
        <w:t xml:space="preserve"> Devedora</w:t>
      </w:r>
      <w:r w:rsidR="007C287A" w:rsidRPr="002448B5">
        <w:rPr>
          <w:rFonts w:ascii="Segoe UI" w:hAnsi="Segoe UI" w:cs="Segoe UI"/>
          <w:sz w:val="22"/>
          <w:szCs w:val="22"/>
        </w:rPr>
        <w:t xml:space="preserve">, sem </w:t>
      </w:r>
      <w:r w:rsidR="007C287A" w:rsidRPr="002448B5">
        <w:rPr>
          <w:rFonts w:ascii="Segoe UI" w:hAnsi="Segoe UI" w:cs="Segoe UI"/>
          <w:color w:val="000000"/>
          <w:sz w:val="22"/>
        </w:rPr>
        <w:t>exclusão</w:t>
      </w:r>
      <w:r w:rsidR="007C287A" w:rsidRPr="002448B5">
        <w:rPr>
          <w:rFonts w:ascii="Segoe UI" w:hAnsi="Segoe UI" w:cs="Segoe UI"/>
          <w:sz w:val="22"/>
          <w:szCs w:val="22"/>
        </w:rPr>
        <w:t xml:space="preserve"> da responsabilidade</w:t>
      </w:r>
      <w:r w:rsidR="00351DB6" w:rsidRPr="002448B5">
        <w:rPr>
          <w:rFonts w:ascii="Segoe UI" w:hAnsi="Segoe UI" w:cs="Segoe UI"/>
          <w:sz w:val="22"/>
          <w:szCs w:val="22"/>
        </w:rPr>
        <w:t xml:space="preserve"> da Devedora </w:t>
      </w:r>
      <w:r w:rsidR="007C287A" w:rsidRPr="002448B5">
        <w:rPr>
          <w:rFonts w:ascii="Segoe UI" w:hAnsi="Segoe UI" w:cs="Segoe UI"/>
          <w:sz w:val="22"/>
          <w:szCs w:val="22"/>
        </w:rPr>
        <w:t>pelo pagamento</w:t>
      </w:r>
      <w:r w:rsidRPr="002448B5">
        <w:rPr>
          <w:rFonts w:ascii="Segoe UI" w:hAnsi="Segoe UI" w:cs="Segoe UI"/>
          <w:sz w:val="22"/>
          <w:szCs w:val="22"/>
        </w:rPr>
        <w:t>, atrase o pagamento d</w:t>
      </w:r>
      <w:r w:rsidR="00FB16E2" w:rsidRPr="002448B5">
        <w:rPr>
          <w:rFonts w:ascii="Segoe UI" w:hAnsi="Segoe UI" w:cs="Segoe UI"/>
          <w:sz w:val="22"/>
          <w:szCs w:val="22"/>
        </w:rPr>
        <w:t xml:space="preserve">a </w:t>
      </w:r>
      <w:r w:rsidRPr="002448B5">
        <w:rPr>
          <w:rFonts w:ascii="Segoe UI" w:hAnsi="Segoe UI" w:cs="Segoe UI"/>
          <w:sz w:val="22"/>
          <w:szCs w:val="22"/>
        </w:rPr>
        <w:t>remuneraç</w:t>
      </w:r>
      <w:r w:rsidR="00FB16E2" w:rsidRPr="002448B5">
        <w:rPr>
          <w:rFonts w:ascii="Segoe UI" w:hAnsi="Segoe UI" w:cs="Segoe UI"/>
          <w:sz w:val="22"/>
          <w:szCs w:val="22"/>
        </w:rPr>
        <w:t xml:space="preserve">ão </w:t>
      </w:r>
      <w:r w:rsidRPr="002448B5">
        <w:rPr>
          <w:rFonts w:ascii="Segoe UI" w:hAnsi="Segoe UI" w:cs="Segoe UI"/>
          <w:sz w:val="22"/>
          <w:szCs w:val="22"/>
        </w:rPr>
        <w:t xml:space="preserve">prevista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Pr="002448B5">
        <w:rPr>
          <w:rFonts w:ascii="Segoe UI" w:hAnsi="Segoe UI" w:cs="Segoe UI"/>
          <w:sz w:val="22"/>
          <w:szCs w:val="22"/>
        </w:rPr>
        <w:t>, os débitos relativos a tais despesas em atraso ficarão sujeitos à multa moratória à taxa efetiva de 2</w:t>
      </w:r>
      <w:r w:rsidR="000B35F5" w:rsidRPr="002448B5">
        <w:rPr>
          <w:rFonts w:ascii="Segoe UI" w:hAnsi="Segoe UI" w:cs="Segoe UI"/>
          <w:sz w:val="22"/>
          <w:szCs w:val="22"/>
        </w:rPr>
        <w:t>% </w:t>
      </w:r>
      <w:r w:rsidRPr="002448B5">
        <w:rPr>
          <w:rFonts w:ascii="Segoe UI" w:hAnsi="Segoe UI" w:cs="Segoe UI"/>
          <w:sz w:val="22"/>
          <w:szCs w:val="22"/>
        </w:rPr>
        <w:t>(dois</w:t>
      </w:r>
      <w:r w:rsidR="000B35F5" w:rsidRPr="002448B5">
        <w:rPr>
          <w:rFonts w:ascii="Segoe UI" w:hAnsi="Segoe UI" w:cs="Segoe UI"/>
          <w:sz w:val="22"/>
          <w:szCs w:val="22"/>
        </w:rPr>
        <w:t xml:space="preserve"> por cento</w:t>
      </w:r>
      <w:r w:rsidRPr="002448B5">
        <w:rPr>
          <w:rFonts w:ascii="Segoe UI" w:hAnsi="Segoe UI" w:cs="Segoe UI"/>
          <w:sz w:val="22"/>
          <w:szCs w:val="22"/>
        </w:rPr>
        <w:t xml:space="preserve">) </w:t>
      </w:r>
      <w:r w:rsidRPr="002448B5">
        <w:rPr>
          <w:rFonts w:ascii="Segoe UI" w:hAnsi="Segoe UI" w:cs="Segoe UI"/>
          <w:i/>
          <w:sz w:val="22"/>
        </w:rPr>
        <w:t>flat</w:t>
      </w:r>
      <w:r w:rsidRPr="002448B5">
        <w:rPr>
          <w:rFonts w:ascii="Segoe UI" w:hAnsi="Segoe UI" w:cs="Segoe UI"/>
          <w:sz w:val="22"/>
          <w:szCs w:val="22"/>
        </w:rPr>
        <w:t xml:space="preserve"> sobre o valor do débito em atraso, bem como a juros moratórios à taxa efetiva de 1% (um por cento) ao mês, incidentes sobre o valor em atraso, calculados dia a dia.</w:t>
      </w:r>
      <w:r w:rsidR="00010C39" w:rsidRPr="002448B5">
        <w:rPr>
          <w:rFonts w:ascii="Segoe UI" w:hAnsi="Segoe UI" w:cs="Segoe UI"/>
          <w:sz w:val="22"/>
          <w:szCs w:val="22"/>
        </w:rPr>
        <w:t xml:space="preserve"> </w:t>
      </w:r>
      <w:r w:rsidR="00010C39" w:rsidRPr="002448B5">
        <w:rPr>
          <w:rFonts w:ascii="Segoe UI" w:hAnsi="Segoe UI" w:cs="Segoe UI"/>
          <w:bCs/>
          <w:sz w:val="22"/>
          <w:szCs w:val="22"/>
        </w:rPr>
        <w:t>Para fins de clareza, caso ocorra a impontualidade no pagamento d</w:t>
      </w:r>
      <w:r w:rsidR="000C6328" w:rsidRPr="002448B5">
        <w:rPr>
          <w:rFonts w:ascii="Segoe UI" w:hAnsi="Segoe UI" w:cs="Segoe UI"/>
          <w:bCs/>
          <w:sz w:val="22"/>
          <w:szCs w:val="22"/>
        </w:rPr>
        <w:t xml:space="preserve">a remuneração prevista </w:t>
      </w:r>
      <w:r w:rsidR="000B35F5" w:rsidRPr="002448B5">
        <w:rPr>
          <w:rFonts w:ascii="Segoe UI" w:hAnsi="Segoe UI" w:cs="Segoe UI"/>
          <w:bCs/>
          <w:sz w:val="22"/>
          <w:szCs w:val="22"/>
        </w:rPr>
        <w:t>na Cláusula </w:t>
      </w:r>
      <w:r w:rsidR="000B35F5" w:rsidRPr="002448B5">
        <w:rPr>
          <w:rFonts w:ascii="Segoe UI" w:hAnsi="Segoe UI" w:cs="Segoe UI"/>
          <w:sz w:val="22"/>
          <w:szCs w:val="22"/>
        </w:rPr>
        <w:fldChar w:fldCharType="begin"/>
      </w:r>
      <w:r w:rsidR="000B35F5" w:rsidRPr="002448B5">
        <w:rPr>
          <w:rFonts w:ascii="Segoe UI" w:hAnsi="Segoe UI" w:cs="Segoe UI"/>
          <w:sz w:val="22"/>
          <w:szCs w:val="22"/>
        </w:rPr>
        <w:instrText xml:space="preserve"> REF _Ref22932552 \r \h  \* MERGEFORMAT </w:instrText>
      </w:r>
      <w:r w:rsidR="000B35F5" w:rsidRPr="002448B5">
        <w:rPr>
          <w:rFonts w:ascii="Segoe UI" w:hAnsi="Segoe UI" w:cs="Segoe UI"/>
          <w:sz w:val="22"/>
          <w:szCs w:val="22"/>
        </w:rPr>
      </w:r>
      <w:r w:rsidR="000B35F5" w:rsidRPr="002448B5">
        <w:rPr>
          <w:rFonts w:ascii="Segoe UI" w:hAnsi="Segoe UI" w:cs="Segoe UI"/>
          <w:sz w:val="22"/>
          <w:szCs w:val="22"/>
        </w:rPr>
        <w:fldChar w:fldCharType="separate"/>
      </w:r>
      <w:r w:rsidR="002448B5" w:rsidRPr="002448B5">
        <w:rPr>
          <w:rFonts w:ascii="Segoe UI" w:hAnsi="Segoe UI" w:cs="Segoe UI"/>
          <w:sz w:val="22"/>
          <w:szCs w:val="22"/>
        </w:rPr>
        <w:t>11.5</w:t>
      </w:r>
      <w:r w:rsidR="000B35F5" w:rsidRPr="002448B5">
        <w:rPr>
          <w:rFonts w:ascii="Segoe UI" w:hAnsi="Segoe UI" w:cs="Segoe UI"/>
          <w:sz w:val="22"/>
          <w:szCs w:val="22"/>
        </w:rPr>
        <w:fldChar w:fldCharType="end"/>
      </w:r>
      <w:r w:rsidR="000B35F5" w:rsidRPr="002448B5">
        <w:rPr>
          <w:rFonts w:ascii="Segoe UI" w:hAnsi="Segoe UI" w:cs="Segoe UI"/>
          <w:sz w:val="22"/>
          <w:szCs w:val="22"/>
        </w:rPr>
        <w:t xml:space="preserve"> </w:t>
      </w:r>
      <w:r w:rsidR="000C6328" w:rsidRPr="002448B5">
        <w:rPr>
          <w:rFonts w:ascii="Segoe UI" w:hAnsi="Segoe UI" w:cs="Segoe UI"/>
          <w:bCs/>
          <w:sz w:val="22"/>
          <w:szCs w:val="22"/>
        </w:rPr>
        <w:t>acima</w:t>
      </w:r>
      <w:r w:rsidR="00010C39" w:rsidRPr="002448B5">
        <w:rPr>
          <w:rFonts w:ascii="Segoe UI" w:hAnsi="Segoe UI" w:cs="Segoe UI"/>
          <w:bCs/>
          <w:sz w:val="22"/>
          <w:szCs w:val="22"/>
        </w:rPr>
        <w:t xml:space="preserve">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w:t>
      </w:r>
      <w:r w:rsidR="000C6328" w:rsidRPr="002448B5">
        <w:rPr>
          <w:rFonts w:ascii="Segoe UI" w:hAnsi="Segoe UI" w:cs="Segoe UI"/>
          <w:bCs/>
          <w:sz w:val="22"/>
          <w:szCs w:val="22"/>
        </w:rPr>
        <w:t>e</w:t>
      </w:r>
      <w:r w:rsidR="00010C39" w:rsidRPr="002448B5">
        <w:rPr>
          <w:rFonts w:ascii="Segoe UI" w:hAnsi="Segoe UI" w:cs="Segoe UI"/>
          <w:bCs/>
          <w:sz w:val="22"/>
          <w:szCs w:val="22"/>
        </w:rPr>
        <w:t xml:space="preserve">ncargos </w:t>
      </w:r>
      <w:r w:rsidR="000C6328" w:rsidRPr="002448B5">
        <w:rPr>
          <w:rFonts w:ascii="Segoe UI" w:hAnsi="Segoe UI" w:cs="Segoe UI"/>
          <w:bCs/>
          <w:sz w:val="22"/>
          <w:szCs w:val="22"/>
        </w:rPr>
        <w:t>m</w:t>
      </w:r>
      <w:r w:rsidR="00010C39" w:rsidRPr="002448B5">
        <w:rPr>
          <w:rFonts w:ascii="Segoe UI" w:hAnsi="Segoe UI" w:cs="Segoe UI"/>
          <w:bCs/>
          <w:sz w:val="22"/>
          <w:szCs w:val="22"/>
        </w:rPr>
        <w:t xml:space="preserve">oratórios </w:t>
      </w:r>
      <w:r w:rsidR="000C6328" w:rsidRPr="002448B5">
        <w:rPr>
          <w:rFonts w:ascii="Segoe UI" w:hAnsi="Segoe UI" w:cs="Segoe UI"/>
          <w:bCs/>
          <w:sz w:val="22"/>
          <w:szCs w:val="22"/>
        </w:rPr>
        <w:t xml:space="preserve">acima </w:t>
      </w:r>
      <w:r w:rsidR="00010C39" w:rsidRPr="002448B5">
        <w:rPr>
          <w:rFonts w:ascii="Segoe UI" w:hAnsi="Segoe UI" w:cs="Segoe UI"/>
          <w:bCs/>
          <w:sz w:val="22"/>
          <w:szCs w:val="22"/>
        </w:rPr>
        <w:t xml:space="preserve">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F7713F" w:rsidRPr="002448B5">
        <w:rPr>
          <w:rFonts w:ascii="Segoe UI" w:hAnsi="Segoe UI" w:cs="Segoe UI"/>
          <w:bCs/>
          <w:sz w:val="22"/>
          <w:szCs w:val="22"/>
        </w:rPr>
        <w:t xml:space="preserve"> ou do Patrimônio Separado. </w:t>
      </w:r>
    </w:p>
    <w:p w14:paraId="05878EB1" w14:textId="4AB6C004" w:rsidR="00562E09"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valores referidos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7D2597" w:rsidRPr="002448B5">
        <w:rPr>
          <w:rFonts w:ascii="Segoe UI" w:hAnsi="Segoe UI" w:cs="Segoe UI"/>
          <w:sz w:val="22"/>
          <w:szCs w:val="22"/>
        </w:rPr>
        <w:t xml:space="preserve"> </w:t>
      </w:r>
      <w:r w:rsidR="00E4315C" w:rsidRPr="002448B5">
        <w:rPr>
          <w:rFonts w:ascii="Segoe UI" w:hAnsi="Segoe UI" w:cs="Segoe UI"/>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do Agente Fiduciário, nas alíquotas vigentes na data de cada pagamento</w:t>
      </w:r>
      <w:r w:rsidRPr="002448B5">
        <w:rPr>
          <w:rFonts w:ascii="Segoe UI" w:hAnsi="Segoe UI" w:cs="Segoe UI"/>
          <w:sz w:val="22"/>
          <w:szCs w:val="22"/>
        </w:rPr>
        <w:t>.</w:t>
      </w:r>
    </w:p>
    <w:p w14:paraId="3C79C7E9" w14:textId="77777777" w:rsidR="005968C6"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No caso de inadimplemento d</w:t>
      </w:r>
      <w:r w:rsidR="00F13886" w:rsidRPr="002448B5">
        <w:rPr>
          <w:rFonts w:ascii="Segoe UI" w:hAnsi="Segoe UI" w:cs="Segoe UI"/>
          <w:sz w:val="22"/>
          <w:szCs w:val="22"/>
        </w:rPr>
        <w:t xml:space="preserve">a </w:t>
      </w:r>
      <w:r w:rsidR="00562E09" w:rsidRPr="002448B5">
        <w:rPr>
          <w:rFonts w:ascii="Segoe UI" w:hAnsi="Segoe UI" w:cs="Segoe UI"/>
          <w:sz w:val="22"/>
          <w:szCs w:val="22"/>
        </w:rPr>
        <w:t xml:space="preserve">Emissora, </w:t>
      </w:r>
      <w:r w:rsidR="00BB0E23" w:rsidRPr="002448B5">
        <w:rPr>
          <w:rFonts w:ascii="Segoe UI" w:hAnsi="Segoe UI" w:cs="Segoe UI"/>
          <w:sz w:val="22"/>
          <w:szCs w:val="22"/>
        </w:rPr>
        <w:t>em razão</w:t>
      </w:r>
      <w:r w:rsidR="00562E09"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sem exclusão da responsabilidade d</w:t>
      </w:r>
      <w:r w:rsidR="007875DB" w:rsidRPr="002448B5">
        <w:rPr>
          <w:rFonts w:ascii="Segoe UI" w:hAnsi="Segoe UI" w:cs="Segoe UI"/>
          <w:sz w:val="22"/>
          <w:szCs w:val="22"/>
        </w:rPr>
        <w:t>a</w:t>
      </w:r>
      <w:r w:rsidR="00FB16E2" w:rsidRPr="002448B5">
        <w:rPr>
          <w:rFonts w:ascii="Segoe UI" w:hAnsi="Segoe UI" w:cs="Segoe UI"/>
          <w:sz w:val="22"/>
          <w:szCs w:val="22"/>
        </w:rPr>
        <w:t xml:space="preserve"> </w:t>
      </w:r>
      <w:r w:rsidR="0081031A" w:rsidRPr="002448B5">
        <w:rPr>
          <w:rFonts w:ascii="Segoe UI" w:hAnsi="Segoe UI" w:cs="Segoe UI"/>
          <w:sz w:val="22"/>
          <w:szCs w:val="22"/>
        </w:rPr>
        <w:t>Devedora</w:t>
      </w:r>
      <w:r w:rsidR="00FB16E2" w:rsidRPr="002448B5">
        <w:rPr>
          <w:rFonts w:ascii="Segoe UI" w:hAnsi="Segoe UI" w:cs="Segoe UI"/>
          <w:sz w:val="22"/>
          <w:szCs w:val="22"/>
        </w:rPr>
        <w:t xml:space="preserve"> </w:t>
      </w:r>
      <w:r w:rsidR="007C287A" w:rsidRPr="002448B5">
        <w:rPr>
          <w:rFonts w:ascii="Segoe UI" w:hAnsi="Segoe UI" w:cs="Segoe UI"/>
          <w:sz w:val="22"/>
          <w:szCs w:val="22"/>
        </w:rPr>
        <w:t>pelo pagamento</w:t>
      </w:r>
      <w:r w:rsidR="00FB69ED" w:rsidRPr="002448B5">
        <w:rPr>
          <w:rFonts w:ascii="Segoe UI" w:hAnsi="Segoe UI" w:cs="Segoe UI"/>
          <w:sz w:val="22"/>
          <w:szCs w:val="22"/>
        </w:rPr>
        <w:t xml:space="preserve"> de</w:t>
      </w:r>
      <w:r w:rsidR="00562E09" w:rsidRPr="002448B5">
        <w:rPr>
          <w:rFonts w:ascii="Segoe UI" w:hAnsi="Segoe UI" w:cs="Segoe UI"/>
          <w:sz w:val="22"/>
          <w:szCs w:val="22"/>
        </w:rPr>
        <w:t xml:space="preserve"> </w:t>
      </w:r>
      <w:r w:rsidRPr="002448B5">
        <w:rPr>
          <w:rFonts w:ascii="Segoe UI" w:hAnsi="Segoe UI" w:cs="Segoe UI"/>
          <w:sz w:val="22"/>
          <w:szCs w:val="22"/>
        </w:rPr>
        <w:t xml:space="preserve">todas as despesas </w:t>
      </w:r>
      <w:r w:rsidR="00F176D7" w:rsidRPr="002448B5">
        <w:rPr>
          <w:rFonts w:ascii="Segoe UI" w:hAnsi="Segoe UI" w:cs="Segoe UI"/>
          <w:sz w:val="22"/>
          <w:szCs w:val="22"/>
        </w:rPr>
        <w:t xml:space="preserve">necessárias, razoáveis e devidamente comprovadas </w:t>
      </w:r>
      <w:r w:rsidR="00030720" w:rsidRPr="002448B5">
        <w:rPr>
          <w:rFonts w:ascii="Segoe UI" w:hAnsi="Segoe UI" w:cs="Segoe UI"/>
          <w:sz w:val="22"/>
          <w:szCs w:val="22"/>
        </w:rPr>
        <w:t xml:space="preserve">com procedimentos legais, inclusive as administrativas, </w:t>
      </w:r>
      <w:r w:rsidRPr="002448B5">
        <w:rPr>
          <w:rFonts w:ascii="Segoe UI" w:hAnsi="Segoe UI" w:cs="Segoe UI"/>
          <w:sz w:val="22"/>
          <w:szCs w:val="22"/>
        </w:rPr>
        <w:t xml:space="preserve">em que o </w:t>
      </w:r>
      <w:r w:rsidRPr="002448B5">
        <w:rPr>
          <w:rFonts w:ascii="Segoe UI" w:hAnsi="Segoe UI" w:cs="Segoe UI"/>
          <w:color w:val="000000"/>
          <w:sz w:val="22"/>
        </w:rPr>
        <w:t>Agente</w:t>
      </w:r>
      <w:r w:rsidRPr="002448B5">
        <w:rPr>
          <w:rFonts w:ascii="Segoe UI" w:hAnsi="Segoe UI" w:cs="Segoe UI"/>
          <w:sz w:val="22"/>
          <w:szCs w:val="22"/>
        </w:rPr>
        <w:t xml:space="preserve"> Fiduciário venha a incorrer para resguardar os interesses dos </w:t>
      </w:r>
      <w:r w:rsidR="00E94DAD" w:rsidRPr="002448B5">
        <w:rPr>
          <w:rFonts w:ascii="Segoe UI" w:hAnsi="Segoe UI" w:cs="Segoe UI"/>
          <w:sz w:val="22"/>
          <w:szCs w:val="22"/>
        </w:rPr>
        <w:t>Titulares de CRI</w:t>
      </w:r>
      <w:r w:rsidRPr="002448B5">
        <w:rPr>
          <w:rFonts w:ascii="Segoe UI" w:hAnsi="Segoe UI" w:cs="Segoe UI"/>
          <w:sz w:val="22"/>
          <w:szCs w:val="22"/>
        </w:rPr>
        <w:t xml:space="preserve"> deverão ser previamente aprovadas e adiantadas pelos </w:t>
      </w:r>
      <w:r w:rsidR="00A44DA9" w:rsidRPr="002448B5">
        <w:rPr>
          <w:rFonts w:ascii="Segoe UI" w:hAnsi="Segoe UI" w:cs="Segoe UI"/>
          <w:sz w:val="22"/>
          <w:szCs w:val="22"/>
        </w:rPr>
        <w:t>Titulares de</w:t>
      </w:r>
      <w:r w:rsidR="00F13886" w:rsidRPr="002448B5">
        <w:rPr>
          <w:rFonts w:ascii="Segoe UI" w:hAnsi="Segoe UI" w:cs="Segoe UI"/>
          <w:sz w:val="22"/>
          <w:szCs w:val="22"/>
        </w:rPr>
        <w:t xml:space="preserve"> CRI</w:t>
      </w:r>
      <w:r w:rsidRPr="002448B5">
        <w:rPr>
          <w:rFonts w:ascii="Segoe UI" w:hAnsi="Segoe UI" w:cs="Segoe UI"/>
          <w:sz w:val="22"/>
          <w:szCs w:val="22"/>
        </w:rPr>
        <w:t xml:space="preserve">. Tais despesas incluem os gastos com honorários advocatícios, inclusive de terceiros, depósitos, indenizações, custas e taxas judiciárias de ações propostas pelo </w:t>
      </w:r>
      <w:r w:rsidR="00A94AE3" w:rsidRPr="002448B5">
        <w:rPr>
          <w:rFonts w:ascii="Segoe UI" w:hAnsi="Segoe UI" w:cs="Segoe UI"/>
          <w:sz w:val="22"/>
          <w:szCs w:val="22"/>
        </w:rPr>
        <w:t xml:space="preserve">ou contra o </w:t>
      </w:r>
      <w:r w:rsidRPr="002448B5">
        <w:rPr>
          <w:rFonts w:ascii="Segoe UI" w:hAnsi="Segoe UI" w:cs="Segoe UI"/>
          <w:sz w:val="22"/>
          <w:szCs w:val="22"/>
        </w:rPr>
        <w:t xml:space="preserve">Agente Fiduciário, enquanto representante dos </w:t>
      </w:r>
      <w:r w:rsidR="00A44DA9" w:rsidRPr="002448B5">
        <w:rPr>
          <w:rFonts w:ascii="Segoe UI" w:hAnsi="Segoe UI" w:cs="Segoe UI"/>
          <w:sz w:val="22"/>
          <w:szCs w:val="22"/>
        </w:rPr>
        <w:t>Titulares de</w:t>
      </w:r>
      <w:r w:rsidR="007A0C04" w:rsidRPr="002448B5">
        <w:rPr>
          <w:rFonts w:ascii="Segoe UI" w:hAnsi="Segoe UI" w:cs="Segoe UI"/>
          <w:sz w:val="22"/>
          <w:szCs w:val="22"/>
        </w:rPr>
        <w:t xml:space="preserve"> CRI</w:t>
      </w:r>
      <w:r w:rsidR="00B6682A" w:rsidRPr="002448B5">
        <w:rPr>
          <w:rFonts w:ascii="Segoe UI" w:hAnsi="Segoe UI" w:cs="Segoe UI"/>
          <w:sz w:val="22"/>
          <w:szCs w:val="22"/>
        </w:rPr>
        <w:t>, com exceção de eventuais despesas com os procedimentos de excussão da</w:t>
      </w:r>
      <w:r w:rsidR="00FB69ED" w:rsidRPr="002448B5">
        <w:rPr>
          <w:rFonts w:ascii="Segoe UI" w:hAnsi="Segoe UI" w:cs="Segoe UI"/>
          <w:sz w:val="22"/>
          <w:szCs w:val="22"/>
        </w:rPr>
        <w:t>s Garantias</w:t>
      </w:r>
      <w:r w:rsidR="00AD5CDC" w:rsidRPr="002448B5">
        <w:rPr>
          <w:rFonts w:ascii="Segoe UI" w:hAnsi="Segoe UI" w:cs="Segoe UI"/>
          <w:sz w:val="22"/>
          <w:szCs w:val="22"/>
        </w:rPr>
        <w:t xml:space="preserve"> e demais garantias que venham a ser futuramente constituídas</w:t>
      </w:r>
      <w:r w:rsidR="00B6682A" w:rsidRPr="002448B5">
        <w:rPr>
          <w:rFonts w:ascii="Segoe UI" w:hAnsi="Segoe UI" w:cs="Segoe UI"/>
          <w:sz w:val="22"/>
          <w:szCs w:val="22"/>
        </w:rPr>
        <w:t>, os quais não precisam de prévia aprovação dos Titulares de CRI</w:t>
      </w:r>
      <w:r w:rsidRPr="002448B5">
        <w:rPr>
          <w:rFonts w:ascii="Segoe UI" w:hAnsi="Segoe UI" w:cs="Segoe UI"/>
          <w:sz w:val="22"/>
          <w:szCs w:val="22"/>
        </w:rPr>
        <w:t>. As eventuais despesas, depósitos e custas judiciais decorrentes da sucumbência em ações judiciais serão igualmente</w:t>
      </w:r>
      <w:r w:rsidR="00FB69ED" w:rsidRPr="002448B5">
        <w:rPr>
          <w:rFonts w:ascii="Segoe UI" w:hAnsi="Segoe UI" w:cs="Segoe UI"/>
          <w:sz w:val="22"/>
          <w:szCs w:val="22"/>
        </w:rPr>
        <w:t xml:space="preserve"> aprovadas e</w:t>
      </w:r>
      <w:r w:rsidRPr="002448B5">
        <w:rPr>
          <w:rFonts w:ascii="Segoe UI" w:hAnsi="Segoe UI" w:cs="Segoe UI"/>
          <w:sz w:val="22"/>
          <w:szCs w:val="22"/>
        </w:rPr>
        <w:t xml:space="preserve"> suportadas pelos </w:t>
      </w:r>
      <w:r w:rsidR="00562E09" w:rsidRPr="002448B5">
        <w:rPr>
          <w:rFonts w:ascii="Segoe UI" w:hAnsi="Segoe UI" w:cs="Segoe UI"/>
          <w:sz w:val="22"/>
          <w:szCs w:val="22"/>
        </w:rPr>
        <w:t>Titulares de CRI</w:t>
      </w:r>
      <w:r w:rsidRPr="002448B5">
        <w:rPr>
          <w:rFonts w:ascii="Segoe UI" w:hAnsi="Segoe UI" w:cs="Segoe UI"/>
          <w:sz w:val="22"/>
          <w:szCs w:val="22"/>
        </w:rPr>
        <w:t>, bem como a remuneração e as despesas reembolsáveis do Agente Fiduciário, na hipótese de a Emissora</w:t>
      </w:r>
      <w:r w:rsidR="007C17BF" w:rsidRPr="002448B5">
        <w:rPr>
          <w:rFonts w:ascii="Segoe UI" w:hAnsi="Segoe UI" w:cs="Segoe UI"/>
          <w:sz w:val="22"/>
          <w:szCs w:val="22"/>
        </w:rPr>
        <w:t xml:space="preserve">, </w:t>
      </w:r>
      <w:r w:rsidR="00BB0E23" w:rsidRPr="002448B5">
        <w:rPr>
          <w:rFonts w:ascii="Segoe UI" w:hAnsi="Segoe UI" w:cs="Segoe UI"/>
          <w:sz w:val="22"/>
          <w:szCs w:val="22"/>
        </w:rPr>
        <w:t>em razão</w:t>
      </w:r>
      <w:r w:rsidR="007C17BF"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xml:space="preserve">, sem exclusão da responsabilidade </w:t>
      </w:r>
      <w:r w:rsidR="00351DB6" w:rsidRPr="002448B5">
        <w:rPr>
          <w:rFonts w:ascii="Segoe UI" w:hAnsi="Segoe UI" w:cs="Segoe UI"/>
          <w:sz w:val="22"/>
          <w:szCs w:val="22"/>
        </w:rPr>
        <w:t xml:space="preserve">da Devedora </w:t>
      </w:r>
      <w:r w:rsidR="007C287A" w:rsidRPr="002448B5">
        <w:rPr>
          <w:rFonts w:ascii="Segoe UI" w:hAnsi="Segoe UI" w:cs="Segoe UI"/>
          <w:sz w:val="22"/>
          <w:szCs w:val="22"/>
        </w:rPr>
        <w:t>pelo pagamento</w:t>
      </w:r>
      <w:r w:rsidR="007C17BF" w:rsidRPr="002448B5">
        <w:rPr>
          <w:rFonts w:ascii="Segoe UI" w:hAnsi="Segoe UI" w:cs="Segoe UI"/>
          <w:sz w:val="22"/>
          <w:szCs w:val="22"/>
        </w:rPr>
        <w:t>,</w:t>
      </w:r>
      <w:r w:rsidRPr="002448B5">
        <w:rPr>
          <w:rFonts w:ascii="Segoe UI" w:hAnsi="Segoe UI" w:cs="Segoe UI"/>
          <w:sz w:val="22"/>
          <w:szCs w:val="22"/>
        </w:rPr>
        <w:t xml:space="preserve"> permanecer em inadimplência com relação ao pagamento destas por um período superior a </w:t>
      </w:r>
      <w:r w:rsidR="000B35F5" w:rsidRPr="002448B5">
        <w:rPr>
          <w:rFonts w:ascii="Segoe UI" w:hAnsi="Segoe UI" w:cs="Segoe UI"/>
          <w:sz w:val="22"/>
          <w:szCs w:val="22"/>
        </w:rPr>
        <w:t>10 </w:t>
      </w:r>
      <w:r w:rsidRPr="002448B5">
        <w:rPr>
          <w:rFonts w:ascii="Segoe UI" w:hAnsi="Segoe UI" w:cs="Segoe UI"/>
          <w:sz w:val="22"/>
          <w:szCs w:val="22"/>
        </w:rPr>
        <w:t>(dez)</w:t>
      </w:r>
      <w:r w:rsidR="00BC2993" w:rsidRPr="002448B5">
        <w:rPr>
          <w:rFonts w:ascii="Segoe UI" w:hAnsi="Segoe UI" w:cs="Segoe UI"/>
          <w:sz w:val="22"/>
          <w:szCs w:val="22"/>
        </w:rPr>
        <w:t xml:space="preserve"> dias</w:t>
      </w:r>
      <w:r w:rsidRPr="002448B5">
        <w:rPr>
          <w:rFonts w:ascii="Segoe UI" w:hAnsi="Segoe UI" w:cs="Segoe UI"/>
          <w:sz w:val="22"/>
          <w:szCs w:val="22"/>
        </w:rPr>
        <w:t xml:space="preserve">. </w:t>
      </w:r>
    </w:p>
    <w:p w14:paraId="26F7048C" w14:textId="31D061B8" w:rsidR="00B061A2"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52" w:name="_Ref525694482"/>
      <w:r w:rsidRPr="002448B5">
        <w:rPr>
          <w:rFonts w:ascii="Segoe UI" w:hAnsi="Segoe UI" w:cs="Segoe UI"/>
          <w:sz w:val="22"/>
          <w:szCs w:val="22"/>
        </w:rPr>
        <w:t xml:space="preserve">A remuneração </w:t>
      </w:r>
      <w:r w:rsidR="003E269F" w:rsidRPr="002448B5">
        <w:rPr>
          <w:rFonts w:ascii="Segoe UI" w:hAnsi="Segoe UI" w:cs="Segoe UI"/>
          <w:sz w:val="22"/>
          <w:szCs w:val="22"/>
        </w:rPr>
        <w:t xml:space="preserve">definida </w:t>
      </w:r>
      <w:r w:rsidR="000A209A" w:rsidRPr="002448B5">
        <w:rPr>
          <w:rFonts w:ascii="Segoe UI" w:hAnsi="Segoe UI" w:cs="Segoe UI"/>
          <w:sz w:val="22"/>
          <w:szCs w:val="22"/>
        </w:rPr>
        <w:t>n</w:t>
      </w:r>
      <w:r w:rsidR="000B35F5" w:rsidRPr="002448B5">
        <w:rPr>
          <w:rFonts w:ascii="Segoe UI" w:hAnsi="Segoe UI" w:cs="Segoe UI"/>
          <w:sz w:val="22"/>
          <w:szCs w:val="22"/>
        </w:rPr>
        <w:t>as</w:t>
      </w:r>
      <w:r w:rsidR="000A209A" w:rsidRPr="002448B5">
        <w:rPr>
          <w:rFonts w:ascii="Segoe UI" w:hAnsi="Segoe UI" w:cs="Segoe UI"/>
          <w:sz w:val="22"/>
          <w:szCs w:val="22"/>
        </w:rPr>
        <w:t xml:space="preserve"> </w:t>
      </w:r>
      <w:r w:rsidR="000B35F5" w:rsidRPr="002448B5">
        <w:rPr>
          <w:rFonts w:ascii="Segoe UI" w:hAnsi="Segoe UI" w:cs="Segoe UI"/>
          <w:sz w:val="22"/>
          <w:szCs w:val="22"/>
        </w:rPr>
        <w:t>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 xml:space="preserve">não inclui as despesas incorridas durante ou após a prestação dos serviços e que sejam </w:t>
      </w:r>
      <w:r w:rsidR="00F176D7" w:rsidRPr="002448B5">
        <w:rPr>
          <w:rFonts w:ascii="Segoe UI" w:hAnsi="Segoe UI" w:cs="Segoe UI"/>
          <w:sz w:val="22"/>
          <w:szCs w:val="22"/>
        </w:rPr>
        <w:t xml:space="preserve">razoáveis e comprovadas que sejam </w:t>
      </w:r>
      <w:r w:rsidRPr="002448B5">
        <w:rPr>
          <w:rFonts w:ascii="Segoe UI" w:hAnsi="Segoe UI" w:cs="Segoe UI"/>
          <w:sz w:val="22"/>
          <w:szCs w:val="22"/>
        </w:rPr>
        <w:t>necessárias ao exercício da função do Agente Fiduciário, tais como, por exemplo, publicações em geral (</w:t>
      </w:r>
      <w:r w:rsidRPr="002448B5">
        <w:rPr>
          <w:rFonts w:ascii="Segoe UI" w:hAnsi="Segoe UI" w:cs="Segoe UI"/>
          <w:color w:val="000000"/>
          <w:sz w:val="22"/>
        </w:rPr>
        <w:t>exemplos</w:t>
      </w:r>
      <w:r w:rsidRPr="002448B5">
        <w:rPr>
          <w:rFonts w:ascii="Segoe UI" w:hAnsi="Segoe UI" w:cs="Segoe UI"/>
          <w:sz w:val="22"/>
          <w:szCs w:val="22"/>
        </w:rPr>
        <w:t xml:space="preserve">: edital de convocação de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65D5"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ata da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4DA9"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w:t>
      </w:r>
      <w:r w:rsidR="00B6326E" w:rsidRPr="002448B5">
        <w:rPr>
          <w:rFonts w:ascii="Segoe UI" w:hAnsi="Segoe UI" w:cs="Segoe UI"/>
          <w:sz w:val="22"/>
          <w:szCs w:val="22"/>
        </w:rPr>
        <w:t xml:space="preserve">anúncio comunicando que o relatório anual do Agente Fiduciário encontra-se à disposição, </w:t>
      </w:r>
      <w:r w:rsidRPr="002448B5">
        <w:rPr>
          <w:rFonts w:ascii="Segoe UI" w:hAnsi="Segoe UI" w:cs="Segoe UI"/>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2448B5">
        <w:rPr>
          <w:rFonts w:ascii="Segoe UI" w:hAnsi="Segoe UI" w:cs="Segoe UI"/>
          <w:sz w:val="22"/>
          <w:szCs w:val="22"/>
        </w:rPr>
        <w:t xml:space="preserve"> quando for o caso</w:t>
      </w:r>
      <w:r w:rsidRPr="002448B5">
        <w:rPr>
          <w:rFonts w:ascii="Segoe UI" w:hAnsi="Segoe UI" w:cs="Segoe UI"/>
          <w:sz w:val="22"/>
          <w:szCs w:val="22"/>
        </w:rPr>
        <w:t xml:space="preserve"> e acompanhamento d</w:t>
      </w:r>
      <w:r w:rsidR="003B7AFA" w:rsidRPr="002448B5">
        <w:rPr>
          <w:rFonts w:ascii="Segoe UI" w:hAnsi="Segoe UI" w:cs="Segoe UI"/>
          <w:sz w:val="22"/>
          <w:szCs w:val="22"/>
        </w:rPr>
        <w:t>e garantias reais</w:t>
      </w:r>
      <w:r w:rsidRPr="002448B5">
        <w:rPr>
          <w:rFonts w:ascii="Segoe UI" w:hAnsi="Segoe UI" w:cs="Segoe UI"/>
          <w:sz w:val="22"/>
          <w:szCs w:val="22"/>
        </w:rPr>
        <w:t xml:space="preserve">, </w:t>
      </w:r>
      <w:r w:rsidR="00030720" w:rsidRPr="002448B5">
        <w:rPr>
          <w:rFonts w:ascii="Segoe UI" w:hAnsi="Segoe UI" w:cs="Segoe UI"/>
          <w:sz w:val="22"/>
          <w:szCs w:val="22"/>
        </w:rPr>
        <w:t xml:space="preserve">despesas com </w:t>
      </w:r>
      <w:r w:rsidR="00030720" w:rsidRPr="002448B5">
        <w:rPr>
          <w:rFonts w:ascii="Segoe UI" w:hAnsi="Segoe UI" w:cs="Segoe UI"/>
          <w:i/>
          <w:sz w:val="22"/>
          <w:szCs w:val="22"/>
        </w:rPr>
        <w:t>conference call</w:t>
      </w:r>
      <w:r w:rsidR="00030720" w:rsidRPr="002448B5">
        <w:rPr>
          <w:rFonts w:ascii="Segoe UI" w:hAnsi="Segoe UI" w:cs="Segoe UI"/>
          <w:sz w:val="22"/>
          <w:szCs w:val="22"/>
        </w:rPr>
        <w:t xml:space="preserve"> ou contatos telefônicos, </w:t>
      </w:r>
      <w:r w:rsidRPr="002448B5">
        <w:rPr>
          <w:rFonts w:ascii="Segoe UI" w:hAnsi="Segoe UI" w:cs="Segoe UI"/>
          <w:sz w:val="22"/>
          <w:szCs w:val="22"/>
        </w:rPr>
        <w:t xml:space="preserve">as quais serão cobertas </w:t>
      </w:r>
      <w:r w:rsidR="000E69C7" w:rsidRPr="002448B5">
        <w:rPr>
          <w:rFonts w:ascii="Segoe UI" w:hAnsi="Segoe UI" w:cs="Segoe UI"/>
          <w:sz w:val="22"/>
          <w:szCs w:val="22"/>
        </w:rPr>
        <w:t xml:space="preserve">pela Emissora às expensas </w:t>
      </w:r>
      <w:r w:rsidR="004747B5" w:rsidRPr="002448B5">
        <w:rPr>
          <w:rFonts w:ascii="Segoe UI" w:hAnsi="Segoe UI" w:cs="Segoe UI"/>
          <w:sz w:val="22"/>
          <w:szCs w:val="22"/>
        </w:rPr>
        <w:t>d</w:t>
      </w:r>
      <w:r w:rsidR="00E754B3" w:rsidRPr="002448B5">
        <w:rPr>
          <w:rFonts w:ascii="Segoe UI" w:hAnsi="Segoe UI" w:cs="Segoe UI"/>
          <w:sz w:val="22"/>
          <w:szCs w:val="22"/>
        </w:rPr>
        <w:t xml:space="preserve">a </w:t>
      </w:r>
      <w:r w:rsidR="004747B5" w:rsidRPr="002448B5">
        <w:rPr>
          <w:rFonts w:ascii="Segoe UI" w:hAnsi="Segoe UI" w:cs="Segoe UI"/>
          <w:sz w:val="22"/>
          <w:szCs w:val="22"/>
        </w:rPr>
        <w:t>Devedor</w:t>
      </w:r>
      <w:r w:rsidR="00E754B3" w:rsidRPr="002448B5">
        <w:rPr>
          <w:rFonts w:ascii="Segoe UI" w:hAnsi="Segoe UI" w:cs="Segoe UI"/>
          <w:sz w:val="22"/>
          <w:szCs w:val="22"/>
        </w:rPr>
        <w:t>a</w:t>
      </w:r>
      <w:r w:rsidR="00F7713F" w:rsidRPr="002448B5">
        <w:rPr>
          <w:rFonts w:ascii="Segoe UI" w:hAnsi="Segoe UI" w:cs="Segoe UI"/>
          <w:sz w:val="22"/>
          <w:szCs w:val="22"/>
        </w:rPr>
        <w:t>,</w:t>
      </w:r>
      <w:r w:rsidR="000C6328" w:rsidRPr="002448B5">
        <w:rPr>
          <w:rFonts w:ascii="Segoe UI" w:hAnsi="Segoe UI" w:cs="Segoe UI"/>
          <w:sz w:val="22"/>
          <w:szCs w:val="22"/>
        </w:rPr>
        <w:t xml:space="preserve"> </w:t>
      </w:r>
      <w:r w:rsidR="00851414" w:rsidRPr="002448B5">
        <w:rPr>
          <w:rFonts w:ascii="Segoe UI" w:hAnsi="Segoe UI" w:cs="Segoe UI"/>
          <w:sz w:val="22"/>
          <w:szCs w:val="22"/>
        </w:rPr>
        <w:t>observado que, para fins dest</w:t>
      </w:r>
      <w:r w:rsidR="00F176D7" w:rsidRPr="002448B5">
        <w:rPr>
          <w:rFonts w:ascii="Segoe UI" w:hAnsi="Segoe UI" w:cs="Segoe UI"/>
          <w:sz w:val="22"/>
          <w:szCs w:val="22"/>
        </w:rPr>
        <w:t>e</w:t>
      </w:r>
      <w:r w:rsidR="00851414" w:rsidRPr="002448B5">
        <w:rPr>
          <w:rFonts w:ascii="Segoe UI" w:hAnsi="Segoe UI" w:cs="Segoe UI"/>
          <w:sz w:val="22"/>
          <w:szCs w:val="22"/>
        </w:rPr>
        <w:t xml:space="preserve"> </w:t>
      </w:r>
      <w:r w:rsidR="00F176D7" w:rsidRPr="002448B5">
        <w:rPr>
          <w:rFonts w:ascii="Segoe UI" w:hAnsi="Segoe UI" w:cs="Segoe UI"/>
          <w:sz w:val="22"/>
          <w:szCs w:val="22"/>
        </w:rPr>
        <w:t>item</w:t>
      </w:r>
      <w:r w:rsidR="00851414" w:rsidRPr="002448B5">
        <w:rPr>
          <w:rFonts w:ascii="Segoe UI" w:hAnsi="Segoe UI" w:cs="Segoe UI"/>
          <w:sz w:val="22"/>
          <w:szCs w:val="22"/>
        </w:rPr>
        <w:t>, as despesas acima de R$ </w:t>
      </w:r>
      <w:bookmarkStart w:id="353" w:name="_Hlk23329327"/>
      <w:r w:rsidR="00E4315C" w:rsidRPr="002448B5">
        <w:rPr>
          <w:rFonts w:ascii="Segoe UI" w:hAnsi="Segoe UI" w:cs="Segoe UI"/>
          <w:sz w:val="22"/>
          <w:szCs w:val="22"/>
        </w:rPr>
        <w:t xml:space="preserve">10.000,00 (dez mil </w:t>
      </w:r>
      <w:r w:rsidR="004862C8" w:rsidRPr="002448B5">
        <w:rPr>
          <w:rFonts w:ascii="Segoe UI" w:hAnsi="Segoe UI" w:cs="Segoe UI"/>
          <w:sz w:val="22"/>
          <w:szCs w:val="22"/>
        </w:rPr>
        <w:t>reais</w:t>
      </w:r>
      <w:r w:rsidR="00851414" w:rsidRPr="002448B5">
        <w:rPr>
          <w:rFonts w:ascii="Segoe UI" w:hAnsi="Segoe UI" w:cs="Segoe UI"/>
          <w:sz w:val="22"/>
          <w:szCs w:val="22"/>
        </w:rPr>
        <w:t>)</w:t>
      </w:r>
      <w:bookmarkEnd w:id="353"/>
      <w:r w:rsidR="00851414" w:rsidRPr="002448B5">
        <w:rPr>
          <w:rFonts w:ascii="Segoe UI" w:hAnsi="Segoe UI" w:cs="Segoe UI"/>
          <w:sz w:val="22"/>
          <w:szCs w:val="22"/>
        </w:rPr>
        <w:t xml:space="preserve"> deverão ser</w:t>
      </w:r>
      <w:r w:rsidR="00F7713F" w:rsidRPr="002448B5">
        <w:rPr>
          <w:rFonts w:ascii="Segoe UI" w:hAnsi="Segoe UI" w:cs="Segoe UI"/>
          <w:sz w:val="22"/>
          <w:szCs w:val="22"/>
        </w:rPr>
        <w:t>, caso possível,</w:t>
      </w:r>
      <w:r w:rsidR="00851414" w:rsidRPr="002448B5">
        <w:rPr>
          <w:rFonts w:ascii="Segoe UI" w:hAnsi="Segoe UI" w:cs="Segoe UI"/>
          <w:sz w:val="22"/>
          <w:szCs w:val="22"/>
        </w:rPr>
        <w:t xml:space="preserve"> pré-aprovadas pela Devedora</w:t>
      </w:r>
      <w:r w:rsidRPr="002448B5">
        <w:rPr>
          <w:rFonts w:ascii="Segoe UI" w:hAnsi="Segoe UI" w:cs="Segoe UI"/>
          <w:sz w:val="22"/>
          <w:szCs w:val="22"/>
        </w:rPr>
        <w:t>.</w:t>
      </w:r>
      <w:bookmarkEnd w:id="352"/>
    </w:p>
    <w:p w14:paraId="6D762C99" w14:textId="77777777" w:rsidR="00D54DC4"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54" w:name="_Ref426494037"/>
      <w:r w:rsidRPr="002448B5">
        <w:rPr>
          <w:rFonts w:ascii="Segoe UI" w:hAnsi="Segoe UI" w:cs="Segoe UI"/>
          <w:sz w:val="22"/>
          <w:szCs w:val="22"/>
        </w:rPr>
        <w:t>O Agente Fiduciário poderá ser substituído</w:t>
      </w:r>
      <w:r w:rsidR="00A10BFA" w:rsidRPr="002448B5">
        <w:rPr>
          <w:rFonts w:ascii="Segoe UI" w:hAnsi="Segoe UI" w:cs="Segoe UI"/>
          <w:sz w:val="22"/>
          <w:szCs w:val="22"/>
        </w:rPr>
        <w:t xml:space="preserve">, devendo continuar exercendo suas funções até que um </w:t>
      </w:r>
      <w:r w:rsidR="00A10BFA" w:rsidRPr="002448B5">
        <w:rPr>
          <w:rFonts w:ascii="Segoe UI" w:hAnsi="Segoe UI" w:cs="Segoe UI"/>
          <w:color w:val="000000"/>
          <w:sz w:val="22"/>
        </w:rPr>
        <w:t>novo</w:t>
      </w:r>
      <w:r w:rsidR="00A10BFA" w:rsidRPr="002448B5">
        <w:rPr>
          <w:rFonts w:ascii="Segoe UI" w:hAnsi="Segoe UI" w:cs="Segoe UI"/>
          <w:sz w:val="22"/>
          <w:szCs w:val="22"/>
        </w:rPr>
        <w:t xml:space="preserve"> agente fiduciário assuma</w:t>
      </w:r>
      <w:r w:rsidRPr="002448B5">
        <w:rPr>
          <w:rFonts w:ascii="Segoe UI" w:hAnsi="Segoe UI" w:cs="Segoe UI"/>
          <w:sz w:val="22"/>
          <w:szCs w:val="22"/>
        </w:rPr>
        <w:t xml:space="preserve"> </w:t>
      </w:r>
      <w:r w:rsidR="00A10BFA" w:rsidRPr="002448B5">
        <w:rPr>
          <w:rFonts w:ascii="Segoe UI" w:hAnsi="Segoe UI" w:cs="Segoe UI"/>
          <w:sz w:val="22"/>
          <w:szCs w:val="22"/>
        </w:rPr>
        <w:t xml:space="preserve">suas funções, </w:t>
      </w:r>
      <w:r w:rsidRPr="002448B5">
        <w:rPr>
          <w:rFonts w:ascii="Segoe UI" w:hAnsi="Segoe UI" w:cs="Segoe UI"/>
          <w:sz w:val="22"/>
          <w:szCs w:val="22"/>
        </w:rPr>
        <w:t xml:space="preserve">nas hipóteses de ausência ou impedimento temporário, renúncia, intervenção, liquidação, falência, ou qualquer outro caso de vacância, devendo ser realizada, no prazo de </w:t>
      </w:r>
      <w:r w:rsidR="00BA506D" w:rsidRPr="002448B5">
        <w:rPr>
          <w:rFonts w:ascii="Segoe UI" w:hAnsi="Segoe UI" w:cs="Segoe UI"/>
          <w:sz w:val="22"/>
          <w:szCs w:val="22"/>
        </w:rPr>
        <w:t>6</w:t>
      </w:r>
      <w:r w:rsidRPr="002448B5">
        <w:rPr>
          <w:rFonts w:ascii="Segoe UI" w:hAnsi="Segoe UI" w:cs="Segoe UI"/>
          <w:sz w:val="22"/>
          <w:szCs w:val="22"/>
        </w:rPr>
        <w:t>0 (</w:t>
      </w:r>
      <w:r w:rsidR="00BA506D" w:rsidRPr="002448B5">
        <w:rPr>
          <w:rFonts w:ascii="Segoe UI" w:hAnsi="Segoe UI" w:cs="Segoe UI"/>
          <w:sz w:val="22"/>
          <w:szCs w:val="22"/>
        </w:rPr>
        <w:t>sessenta</w:t>
      </w:r>
      <w:r w:rsidRPr="002448B5">
        <w:rPr>
          <w:rFonts w:ascii="Segoe UI" w:hAnsi="Segoe UI" w:cs="Segoe UI"/>
          <w:sz w:val="22"/>
          <w:szCs w:val="22"/>
        </w:rPr>
        <w:t xml:space="preserve">) dias, contados da ocorrência de qualquer desses eventos,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 xml:space="preserve">ia </w:t>
      </w:r>
      <w:r w:rsidR="007A0C04" w:rsidRPr="002448B5">
        <w:rPr>
          <w:rFonts w:ascii="Segoe UI" w:hAnsi="Segoe UI" w:cs="Segoe UI"/>
          <w:sz w:val="22"/>
          <w:szCs w:val="22"/>
        </w:rPr>
        <w:t>de T</w:t>
      </w:r>
      <w:r w:rsidRPr="002448B5">
        <w:rPr>
          <w:rFonts w:ascii="Segoe UI" w:hAnsi="Segoe UI" w:cs="Segoe UI"/>
          <w:sz w:val="22"/>
          <w:szCs w:val="22"/>
        </w:rPr>
        <w:t>itulares d</w:t>
      </w:r>
      <w:r w:rsidR="007A0C04" w:rsidRPr="002448B5">
        <w:rPr>
          <w:rFonts w:ascii="Segoe UI" w:hAnsi="Segoe UI" w:cs="Segoe UI"/>
          <w:sz w:val="22"/>
          <w:szCs w:val="22"/>
        </w:rPr>
        <w:t>e</w:t>
      </w:r>
      <w:r w:rsidRPr="002448B5">
        <w:rPr>
          <w:rFonts w:ascii="Segoe UI" w:hAnsi="Segoe UI" w:cs="Segoe UI"/>
          <w:sz w:val="22"/>
          <w:szCs w:val="22"/>
        </w:rPr>
        <w:t xml:space="preserve"> CRI, para que seja eleito o novo </w:t>
      </w:r>
      <w:r w:rsidR="004747B5" w:rsidRPr="002448B5">
        <w:rPr>
          <w:rFonts w:ascii="Segoe UI" w:hAnsi="Segoe UI" w:cs="Segoe UI"/>
          <w:sz w:val="22"/>
          <w:szCs w:val="22"/>
        </w:rPr>
        <w:t>a</w:t>
      </w:r>
      <w:r w:rsidRPr="002448B5">
        <w:rPr>
          <w:rFonts w:ascii="Segoe UI" w:hAnsi="Segoe UI" w:cs="Segoe UI"/>
          <w:sz w:val="22"/>
          <w:szCs w:val="22"/>
        </w:rPr>
        <w:t xml:space="preserve">gente </w:t>
      </w:r>
      <w:r w:rsidR="004747B5" w:rsidRPr="002448B5">
        <w:rPr>
          <w:rFonts w:ascii="Segoe UI" w:hAnsi="Segoe UI" w:cs="Segoe UI"/>
          <w:sz w:val="22"/>
          <w:szCs w:val="22"/>
        </w:rPr>
        <w:t>f</w:t>
      </w:r>
      <w:r w:rsidRPr="002448B5">
        <w:rPr>
          <w:rFonts w:ascii="Segoe UI" w:hAnsi="Segoe UI" w:cs="Segoe UI"/>
          <w:sz w:val="22"/>
          <w:szCs w:val="22"/>
        </w:rPr>
        <w:t>iduciário.</w:t>
      </w:r>
      <w:bookmarkEnd w:id="354"/>
    </w:p>
    <w:p w14:paraId="6999DD32" w14:textId="5C5E563C" w:rsidR="00A10BF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55" w:name="_Ref426494304"/>
      <w:r w:rsidRPr="002448B5">
        <w:rPr>
          <w:rFonts w:ascii="Segoe UI" w:hAnsi="Segoe UI" w:cs="Segoe UI"/>
          <w:sz w:val="22"/>
          <w:szCs w:val="22"/>
        </w:rPr>
        <w:t xml:space="preserve">A Assembleia Geral a que se refere </w:t>
      </w:r>
      <w:r w:rsidR="000B35F5" w:rsidRPr="002448B5">
        <w:rPr>
          <w:rFonts w:ascii="Segoe UI" w:hAnsi="Segoe UI" w:cs="Segoe UI"/>
          <w:sz w:val="22"/>
          <w:szCs w:val="22"/>
        </w:rPr>
        <w:t>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_Ref426494037 \r \p \h </w:instrText>
      </w:r>
      <w:r w:rsidR="0019256D"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11.13 acima</w:t>
      </w:r>
      <w:r w:rsidRPr="002448B5">
        <w:rPr>
          <w:rFonts w:ascii="Segoe UI" w:hAnsi="Segoe UI" w:cs="Segoe UI"/>
          <w:sz w:val="22"/>
          <w:szCs w:val="22"/>
        </w:rPr>
        <w:fldChar w:fldCharType="end"/>
      </w:r>
      <w:r w:rsidRPr="002448B5">
        <w:rPr>
          <w:rFonts w:ascii="Segoe UI" w:hAnsi="Segoe UI" w:cs="Segoe UI"/>
          <w:sz w:val="22"/>
          <w:szCs w:val="22"/>
        </w:rPr>
        <w:t xml:space="preserve"> poderá ser convocada</w:t>
      </w:r>
      <w:r w:rsidR="00E17BEC" w:rsidRPr="002448B5">
        <w:rPr>
          <w:rFonts w:ascii="Segoe UI" w:hAnsi="Segoe UI" w:cs="Segoe UI"/>
          <w:sz w:val="22"/>
          <w:szCs w:val="22"/>
        </w:rPr>
        <w:t>, pela Emissora,</w:t>
      </w:r>
      <w:r w:rsidRPr="002448B5">
        <w:rPr>
          <w:rFonts w:ascii="Segoe UI" w:hAnsi="Segoe UI" w:cs="Segoe UI"/>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poderá, ainda, ser destituído, mediante a imediata contratação de seu substituto a qualquer tempo, pelo voto favorável de Titulares de CRI que representem, </w:t>
      </w:r>
      <w:r w:rsidRPr="002448B5">
        <w:rPr>
          <w:rFonts w:ascii="Segoe UI" w:hAnsi="Segoe UI" w:cs="Segoe UI"/>
          <w:color w:val="000000"/>
          <w:sz w:val="22"/>
        </w:rPr>
        <w:t>no</w:t>
      </w:r>
      <w:r w:rsidRPr="002448B5">
        <w:rPr>
          <w:rFonts w:ascii="Segoe UI" w:hAnsi="Segoe UI" w:cs="Segoe UI"/>
          <w:sz w:val="22"/>
          <w:szCs w:val="22"/>
        </w:rPr>
        <w:t xml:space="preserve"> mínimo, 50% (cinquenta por cento) mais 1 (um) dos CRI em Circulação, reunidos em Assembleia Geral convocada na forma prevista pela Cláusula Décima Terceira abaixo.</w:t>
      </w:r>
    </w:p>
    <w:bookmarkEnd w:id="355"/>
    <w:p w14:paraId="5D0AE2EE" w14:textId="77777777" w:rsidR="00D54DC4"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w:t>
      </w:r>
      <w:r w:rsidR="00A10BFA" w:rsidRPr="002448B5">
        <w:rPr>
          <w:rFonts w:ascii="Segoe UI" w:hAnsi="Segoe UI" w:cs="Segoe UI"/>
          <w:sz w:val="22"/>
          <w:szCs w:val="22"/>
        </w:rPr>
        <w:t xml:space="preserve">agente fiduciário </w:t>
      </w:r>
      <w:r w:rsidR="00764EBC" w:rsidRPr="002448B5">
        <w:rPr>
          <w:rFonts w:ascii="Segoe UI" w:hAnsi="Segoe UI" w:cs="Segoe UI"/>
          <w:sz w:val="22"/>
          <w:szCs w:val="22"/>
        </w:rPr>
        <w:t>substituto</w:t>
      </w:r>
      <w:r w:rsidRPr="002448B5">
        <w:rPr>
          <w:rFonts w:ascii="Segoe UI" w:hAnsi="Segoe UI" w:cs="Segoe UI"/>
          <w:sz w:val="22"/>
          <w:szCs w:val="22"/>
        </w:rPr>
        <w:t xml:space="preserve"> assumirá integralmente os deveres, atribuições e responsabilidades </w:t>
      </w:r>
      <w:r w:rsidRPr="002448B5">
        <w:rPr>
          <w:rFonts w:ascii="Segoe UI" w:hAnsi="Segoe UI" w:cs="Segoe UI"/>
          <w:color w:val="000000"/>
          <w:sz w:val="22"/>
        </w:rPr>
        <w:t>constantes</w:t>
      </w:r>
      <w:r w:rsidRPr="002448B5">
        <w:rPr>
          <w:rFonts w:ascii="Segoe UI" w:hAnsi="Segoe UI" w:cs="Segoe UI"/>
          <w:sz w:val="22"/>
          <w:szCs w:val="22"/>
        </w:rPr>
        <w:t xml:space="preserve"> da legislação aplicável e deste Termo.</w:t>
      </w:r>
    </w:p>
    <w:p w14:paraId="05B09C5B" w14:textId="77777777" w:rsidR="00D54DC4"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substituição do Agente Fiduciário em caráter permanente deverá ser objeto de aditamento </w:t>
      </w:r>
      <w:r w:rsidR="00764EBC" w:rsidRPr="002448B5">
        <w:rPr>
          <w:rFonts w:ascii="Segoe UI" w:hAnsi="Segoe UI" w:cs="Segoe UI"/>
          <w:color w:val="000000"/>
          <w:sz w:val="22"/>
        </w:rPr>
        <w:t>deste</w:t>
      </w:r>
      <w:r w:rsidRPr="002448B5">
        <w:rPr>
          <w:rFonts w:ascii="Segoe UI" w:hAnsi="Segoe UI" w:cs="Segoe UI"/>
          <w:sz w:val="22"/>
          <w:szCs w:val="22"/>
        </w:rPr>
        <w:t xml:space="preserve"> Termo.</w:t>
      </w:r>
    </w:p>
    <w:p w14:paraId="636B0501" w14:textId="77777777" w:rsidR="003064A5"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não emitirá qualquer tipo de opinião ou fará qualquer juízo sobre a orientação acerca de qualquer fato da </w:t>
      </w:r>
      <w:r w:rsidR="00096881" w:rsidRPr="002448B5">
        <w:rPr>
          <w:rFonts w:ascii="Segoe UI" w:hAnsi="Segoe UI" w:cs="Segoe UI"/>
          <w:sz w:val="22"/>
          <w:szCs w:val="22"/>
        </w:rPr>
        <w:t>E</w:t>
      </w:r>
      <w:r w:rsidRPr="002448B5">
        <w:rPr>
          <w:rFonts w:ascii="Segoe UI" w:hAnsi="Segoe UI" w:cs="Segoe UI"/>
          <w:sz w:val="22"/>
          <w:szCs w:val="22"/>
        </w:rPr>
        <w:t xml:space="preserve">missão que seja de competência de definição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comprometendo-se tão somente a agir em conformidade com as instruções que lhe forem transmitidas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Neste sentido, o Agente Fiduciário não possui qualquer responsabilidade sobre o resultado ou sobre os efeitos jurídicos decorrentes do estrito cumprimento das orientações </w:t>
      </w:r>
      <w:r w:rsidR="003E269F" w:rsidRPr="002448B5">
        <w:rPr>
          <w:rFonts w:ascii="Segoe UI" w:hAnsi="Segoe UI" w:cs="Segoe UI"/>
          <w:sz w:val="22"/>
          <w:szCs w:val="22"/>
        </w:rPr>
        <w:t>d</w:t>
      </w:r>
      <w:r w:rsidR="00BC2993" w:rsidRPr="002448B5">
        <w:rPr>
          <w:rFonts w:ascii="Segoe UI" w:hAnsi="Segoe UI" w:cs="Segoe UI"/>
          <w:sz w:val="22"/>
          <w:szCs w:val="22"/>
        </w:rPr>
        <w:t>os</w:t>
      </w:r>
      <w:r w:rsidR="003E269F" w:rsidRPr="002448B5">
        <w:rPr>
          <w:rFonts w:ascii="Segoe UI" w:hAnsi="Segoe UI" w:cs="Segoe UI"/>
          <w:sz w:val="22"/>
          <w:szCs w:val="22"/>
        </w:rPr>
        <w:t xml:space="preserve"> </w:t>
      </w:r>
      <w:r w:rsidRPr="002448B5">
        <w:rPr>
          <w:rFonts w:ascii="Segoe UI" w:hAnsi="Segoe UI" w:cs="Segoe UI"/>
          <w:sz w:val="22"/>
          <w:szCs w:val="22"/>
        </w:rPr>
        <w:t>Titulares d</w:t>
      </w:r>
      <w:r w:rsidR="00BC2993" w:rsidRPr="002448B5">
        <w:rPr>
          <w:rFonts w:ascii="Segoe UI" w:hAnsi="Segoe UI" w:cs="Segoe UI"/>
          <w:sz w:val="22"/>
          <w:szCs w:val="22"/>
        </w:rPr>
        <w:t>e</w:t>
      </w:r>
      <w:r w:rsidRPr="002448B5">
        <w:rPr>
          <w:rFonts w:ascii="Segoe UI" w:hAnsi="Segoe UI" w:cs="Segoe UI"/>
          <w:sz w:val="22"/>
          <w:szCs w:val="22"/>
        </w:rPr>
        <w:t xml:space="preserve"> CRI a ele transmitidas conforme definidas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 reproduzidas perante a Emissora, independentemente de eventuais prejuízos que venham a ser causados em decorrência disto aos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ou à Emissora. A atuação do Agente Fiduciário limita-se ao escopo da </w:t>
      </w:r>
      <w:r w:rsidR="00EA745B" w:rsidRPr="002448B5">
        <w:rPr>
          <w:rFonts w:ascii="Segoe UI" w:hAnsi="Segoe UI" w:cs="Segoe UI"/>
          <w:sz w:val="22"/>
          <w:szCs w:val="22"/>
        </w:rPr>
        <w:t>Resolução CVM 17</w:t>
      </w:r>
      <w:r w:rsidR="00C52AE8" w:rsidRPr="002448B5">
        <w:rPr>
          <w:rFonts w:ascii="Segoe UI" w:hAnsi="Segoe UI" w:cs="Segoe UI"/>
          <w:sz w:val="22"/>
          <w:szCs w:val="22"/>
        </w:rPr>
        <w:t xml:space="preserve"> </w:t>
      </w:r>
      <w:r w:rsidRPr="002448B5">
        <w:rPr>
          <w:rFonts w:ascii="Segoe UI" w:hAnsi="Segoe UI" w:cs="Segoe UI"/>
          <w:sz w:val="22"/>
          <w:szCs w:val="22"/>
        </w:rPr>
        <w:t>e dos artigos aplicáveis da Lei das Sociedades por Ações</w:t>
      </w:r>
      <w:r w:rsidR="00860924" w:rsidRPr="002448B5">
        <w:rPr>
          <w:rFonts w:ascii="Segoe UI" w:hAnsi="Segoe UI" w:cs="Segoe UI"/>
          <w:sz w:val="22"/>
          <w:szCs w:val="22"/>
        </w:rPr>
        <w:t xml:space="preserve"> e do presente Termo de Securitização</w:t>
      </w:r>
      <w:r w:rsidRPr="002448B5">
        <w:rPr>
          <w:rFonts w:ascii="Segoe UI" w:hAnsi="Segoe UI" w:cs="Segoe UI"/>
          <w:sz w:val="22"/>
          <w:szCs w:val="22"/>
        </w:rPr>
        <w:t>, estando este isento, sob qualquer forma ou pretexto, de qualquer responsabilidade adicional que não tenha decorrido da legislação aplicável</w:t>
      </w:r>
      <w:r w:rsidR="00860924" w:rsidRPr="002448B5">
        <w:rPr>
          <w:rFonts w:ascii="Segoe UI" w:hAnsi="Segoe UI" w:cs="Segoe UI"/>
          <w:sz w:val="22"/>
          <w:szCs w:val="22"/>
        </w:rPr>
        <w:t xml:space="preserve"> ou do presente Termo de Securitização</w:t>
      </w:r>
      <w:r w:rsidRPr="002448B5">
        <w:rPr>
          <w:rFonts w:ascii="Segoe UI" w:hAnsi="Segoe UI" w:cs="Segoe UI"/>
          <w:sz w:val="22"/>
          <w:szCs w:val="22"/>
        </w:rPr>
        <w:t>.</w:t>
      </w:r>
    </w:p>
    <w:p w14:paraId="1BABEF2D" w14:textId="77777777" w:rsidR="003064A5"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 dever de diligência do Agente Fiduciário, o Agente Fiduciário assumirá que os documentos originais ou cópias autenticadas </w:t>
      </w:r>
      <w:r w:rsidR="00FA48B9" w:rsidRPr="002448B5">
        <w:rPr>
          <w:rFonts w:ascii="Segoe UI" w:hAnsi="Segoe UI" w:cs="Segoe UI"/>
          <w:sz w:val="22"/>
          <w:szCs w:val="22"/>
        </w:rPr>
        <w:t xml:space="preserve">ou simples (PDFs) </w:t>
      </w:r>
      <w:r w:rsidRPr="002448B5">
        <w:rPr>
          <w:rFonts w:ascii="Segoe UI" w:hAnsi="Segoe UI" w:cs="Segoe UI"/>
          <w:sz w:val="22"/>
          <w:szCs w:val="22"/>
        </w:rPr>
        <w:t xml:space="preserve">de documentos </w:t>
      </w:r>
      <w:r w:rsidRPr="002448B5">
        <w:rPr>
          <w:rFonts w:ascii="Segoe UI" w:hAnsi="Segoe UI" w:cs="Segoe UI"/>
          <w:color w:val="000000"/>
          <w:sz w:val="22"/>
        </w:rPr>
        <w:t>encaminhados</w:t>
      </w:r>
      <w:r w:rsidRPr="002448B5">
        <w:rPr>
          <w:rFonts w:ascii="Segoe UI" w:hAnsi="Segoe UI" w:cs="Segoe UI"/>
          <w:sz w:val="22"/>
          <w:szCs w:val="22"/>
        </w:rPr>
        <w:t xml:space="preserve">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E0355D5" w14:textId="77777777" w:rsidR="001C365F"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atos ou manifestações por parte do Agente Fiduciário, que criarem responsabilidade para 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e/ou exonerarem terceiros de obrigações para com eles, bem como aqueles relacionados ao devido cumprimento das obrigações assumidas neste </w:t>
      </w:r>
      <w:r w:rsidRPr="002448B5">
        <w:rPr>
          <w:rFonts w:ascii="Segoe UI" w:hAnsi="Segoe UI" w:cs="Segoe UI"/>
          <w:color w:val="000000"/>
          <w:sz w:val="22"/>
        </w:rPr>
        <w:t>instrumento</w:t>
      </w:r>
      <w:r w:rsidRPr="002448B5">
        <w:rPr>
          <w:rFonts w:ascii="Segoe UI" w:hAnsi="Segoe UI" w:cs="Segoe UI"/>
          <w:sz w:val="22"/>
          <w:szCs w:val="22"/>
        </w:rPr>
        <w:t xml:space="preserve">, somente serão válidos quando previamente deliberado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reunidos em Assembleia </w:t>
      </w:r>
      <w:r w:rsidR="000C4204" w:rsidRPr="002448B5">
        <w:rPr>
          <w:rFonts w:ascii="Segoe UI" w:hAnsi="Segoe UI" w:cs="Segoe UI"/>
          <w:sz w:val="22"/>
          <w:szCs w:val="22"/>
        </w:rPr>
        <w:t>de Titulares de CRI</w:t>
      </w:r>
      <w:r w:rsidRPr="002448B5">
        <w:rPr>
          <w:rFonts w:ascii="Segoe UI" w:hAnsi="Segoe UI" w:cs="Segoe UI"/>
          <w:sz w:val="22"/>
          <w:szCs w:val="22"/>
        </w:rPr>
        <w:t>.</w:t>
      </w:r>
    </w:p>
    <w:p w14:paraId="5100A6F7" w14:textId="77777777" w:rsidR="00A10BF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56" w:name="_Ref525480537"/>
      <w:r w:rsidRPr="002448B5">
        <w:rPr>
          <w:rFonts w:ascii="Segoe UI" w:hAnsi="Segoe UI" w:cs="Segoe UI"/>
          <w:sz w:val="22"/>
          <w:szCs w:val="22"/>
        </w:rPr>
        <w:t xml:space="preserve">Nos casos em que o Agente Fiduciário vier a assumir a administração </w:t>
      </w:r>
      <w:r w:rsidR="00E11F06" w:rsidRPr="002448B5">
        <w:rPr>
          <w:rFonts w:ascii="Segoe UI" w:hAnsi="Segoe UI" w:cs="Segoe UI"/>
          <w:sz w:val="22"/>
          <w:szCs w:val="22"/>
        </w:rPr>
        <w:t xml:space="preserve">transitória </w:t>
      </w:r>
      <w:r w:rsidRPr="002448B5">
        <w:rPr>
          <w:rFonts w:ascii="Segoe UI" w:hAnsi="Segoe UI" w:cs="Segoe UI"/>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2448B5">
        <w:rPr>
          <w:rFonts w:ascii="Segoe UI" w:hAnsi="Segoe UI" w:cs="Segoe UI"/>
          <w:sz w:val="22"/>
          <w:szCs w:val="22"/>
        </w:rPr>
        <w:t xml:space="preserve">de Emissão </w:t>
      </w:r>
      <w:r w:rsidRPr="002448B5">
        <w:rPr>
          <w:rFonts w:ascii="Segoe UI" w:hAnsi="Segoe UI" w:cs="Segoe UI"/>
          <w:sz w:val="22"/>
          <w:szCs w:val="22"/>
        </w:rPr>
        <w:t>ou neste Termo de Securitização para proteger direitos ou defender interesses dos Titulares de CR</w:t>
      </w:r>
      <w:r w:rsidR="003F0543" w:rsidRPr="002448B5">
        <w:rPr>
          <w:rFonts w:ascii="Segoe UI" w:hAnsi="Segoe UI" w:cs="Segoe UI"/>
          <w:sz w:val="22"/>
          <w:szCs w:val="22"/>
        </w:rPr>
        <w:t>I</w:t>
      </w:r>
      <w:r w:rsidRPr="002448B5">
        <w:rPr>
          <w:rFonts w:ascii="Segoe UI" w:hAnsi="Segoe UI" w:cs="Segoe UI"/>
          <w:sz w:val="22"/>
          <w:szCs w:val="22"/>
        </w:rPr>
        <w:t>, devendo para tanto, inclusive, mas sem limitação:</w:t>
      </w:r>
      <w:bookmarkEnd w:id="356"/>
    </w:p>
    <w:p w14:paraId="211242B9" w14:textId="77777777" w:rsidR="00A10BFA" w:rsidRPr="002448B5" w:rsidRDefault="00C63A3F">
      <w:pPr>
        <w:pStyle w:val="Default"/>
        <w:numPr>
          <w:ilvl w:val="0"/>
          <w:numId w:val="17"/>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declarar, observadas as condições deste Termo de Securitização, antecipadamente vencidos os CR</w:t>
      </w:r>
      <w:r w:rsidR="003F0543" w:rsidRPr="002448B5">
        <w:rPr>
          <w:rFonts w:ascii="Segoe UI" w:hAnsi="Segoe UI" w:cs="Segoe UI"/>
          <w:sz w:val="22"/>
        </w:rPr>
        <w:t>I</w:t>
      </w:r>
      <w:r w:rsidRPr="002448B5">
        <w:rPr>
          <w:rFonts w:ascii="Segoe UI" w:hAnsi="Segoe UI" w:cs="Segoe UI"/>
          <w:sz w:val="22"/>
        </w:rPr>
        <w:t xml:space="preserve"> e cobrar seu principal e acessórios;</w:t>
      </w:r>
    </w:p>
    <w:p w14:paraId="549689C0" w14:textId="77777777" w:rsidR="00A10BFA" w:rsidRPr="002448B5" w:rsidRDefault="00C63A3F">
      <w:pPr>
        <w:pStyle w:val="Default"/>
        <w:numPr>
          <w:ilvl w:val="0"/>
          <w:numId w:val="17"/>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tomar qualquer providência necessária para que os </w:t>
      </w:r>
      <w:r w:rsidR="003F0543" w:rsidRPr="002448B5">
        <w:rPr>
          <w:rFonts w:ascii="Segoe UI" w:hAnsi="Segoe UI" w:cs="Segoe UI"/>
          <w:sz w:val="22"/>
        </w:rPr>
        <w:t xml:space="preserve">Titulares </w:t>
      </w:r>
      <w:r w:rsidRPr="002448B5">
        <w:rPr>
          <w:rFonts w:ascii="Segoe UI" w:hAnsi="Segoe UI" w:cs="Segoe UI"/>
          <w:sz w:val="22"/>
        </w:rPr>
        <w:t>de CR</w:t>
      </w:r>
      <w:r w:rsidR="003F0543" w:rsidRPr="002448B5">
        <w:rPr>
          <w:rFonts w:ascii="Segoe UI" w:hAnsi="Segoe UI" w:cs="Segoe UI"/>
          <w:sz w:val="22"/>
        </w:rPr>
        <w:t>I</w:t>
      </w:r>
      <w:r w:rsidRPr="002448B5">
        <w:rPr>
          <w:rFonts w:ascii="Segoe UI" w:hAnsi="Segoe UI" w:cs="Segoe UI"/>
          <w:sz w:val="22"/>
        </w:rPr>
        <w:t xml:space="preserve"> realizem seus créditos; e</w:t>
      </w:r>
    </w:p>
    <w:p w14:paraId="2E2F5CB9" w14:textId="77777777" w:rsidR="00A10BFA" w:rsidRPr="002448B5" w:rsidRDefault="00C63A3F">
      <w:pPr>
        <w:pStyle w:val="Default"/>
        <w:numPr>
          <w:ilvl w:val="0"/>
          <w:numId w:val="17"/>
        </w:numPr>
        <w:tabs>
          <w:tab w:val="left" w:pos="1134"/>
        </w:tabs>
        <w:suppressAutoHyphens/>
        <w:spacing w:after="240" w:line="320" w:lineRule="atLeast"/>
        <w:ind w:left="1134" w:hanging="1134"/>
        <w:jc w:val="both"/>
        <w:rPr>
          <w:rFonts w:ascii="Segoe UI" w:hAnsi="Segoe UI" w:cs="Segoe UI"/>
          <w:sz w:val="22"/>
        </w:rPr>
      </w:pPr>
      <w:bookmarkStart w:id="357" w:name="_Ref525480531"/>
      <w:r w:rsidRPr="002448B5">
        <w:rPr>
          <w:rFonts w:ascii="Segoe UI" w:hAnsi="Segoe UI" w:cs="Segoe UI"/>
          <w:sz w:val="22"/>
        </w:rPr>
        <w:t>representar os T</w:t>
      </w:r>
      <w:r w:rsidR="003F0543" w:rsidRPr="002448B5">
        <w:rPr>
          <w:rFonts w:ascii="Segoe UI" w:hAnsi="Segoe UI" w:cs="Segoe UI"/>
          <w:sz w:val="22"/>
        </w:rPr>
        <w:t>itulares de CRI</w:t>
      </w:r>
      <w:r w:rsidRPr="002448B5">
        <w:rPr>
          <w:rFonts w:ascii="Segoe UI" w:hAnsi="Segoe UI" w:cs="Segoe UI"/>
          <w:sz w:val="22"/>
        </w:rPr>
        <w:t xml:space="preserve"> em processos de liquidação, declaração de insolvência, pedido de autofalência, recuperação judicial ou extrajudicial e pedido de falência formulado por terceiros em relação à Emissora.</w:t>
      </w:r>
      <w:bookmarkEnd w:id="357"/>
    </w:p>
    <w:p w14:paraId="6A04F41B" w14:textId="77777777" w:rsidR="00A10BFA"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somente se eximirá da responsabilidade pela não adoção das medidas contempladas nos incisos acima se convocada a Assembleia Geral </w:t>
      </w:r>
      <w:r w:rsidR="00A72EA8" w:rsidRPr="002448B5">
        <w:rPr>
          <w:rFonts w:ascii="Segoe UI" w:hAnsi="Segoe UI" w:cs="Segoe UI"/>
          <w:sz w:val="22"/>
          <w:szCs w:val="22"/>
        </w:rPr>
        <w:t xml:space="preserve">e </w:t>
      </w:r>
      <w:r w:rsidRPr="002448B5">
        <w:rPr>
          <w:rFonts w:ascii="Segoe UI" w:hAnsi="Segoe UI" w:cs="Segoe UI"/>
          <w:sz w:val="22"/>
          <w:szCs w:val="22"/>
        </w:rPr>
        <w:t xml:space="preserve">esta assim o autorizar por deliberação </w:t>
      </w:r>
      <w:r w:rsidR="00931E78" w:rsidRPr="002448B5">
        <w:rPr>
          <w:rFonts w:ascii="Segoe UI" w:hAnsi="Segoe UI" w:cs="Segoe UI"/>
          <w:sz w:val="22"/>
          <w:szCs w:val="22"/>
        </w:rPr>
        <w:t>d</w:t>
      </w:r>
      <w:r w:rsidR="00F7713F" w:rsidRPr="002448B5">
        <w:rPr>
          <w:rFonts w:ascii="Segoe UI" w:hAnsi="Segoe UI" w:cs="Segoe UI"/>
          <w:sz w:val="22"/>
          <w:szCs w:val="22"/>
        </w:rPr>
        <w:t xml:space="preserve">a maioria absoluta dos </w:t>
      </w:r>
      <w:r w:rsidR="003F0543" w:rsidRPr="002448B5">
        <w:rPr>
          <w:rFonts w:ascii="Segoe UI" w:hAnsi="Segoe UI" w:cs="Segoe UI"/>
          <w:sz w:val="22"/>
          <w:szCs w:val="22"/>
        </w:rPr>
        <w:t xml:space="preserve">Titulares </w:t>
      </w:r>
      <w:r w:rsidRPr="002448B5">
        <w:rPr>
          <w:rFonts w:ascii="Segoe UI" w:hAnsi="Segoe UI" w:cs="Segoe UI"/>
          <w:sz w:val="22"/>
          <w:szCs w:val="22"/>
        </w:rPr>
        <w:t>de CR</w:t>
      </w:r>
      <w:r w:rsidR="003F0543" w:rsidRPr="002448B5">
        <w:rPr>
          <w:rFonts w:ascii="Segoe UI" w:hAnsi="Segoe UI" w:cs="Segoe UI"/>
          <w:sz w:val="22"/>
          <w:szCs w:val="22"/>
        </w:rPr>
        <w:t>I</w:t>
      </w:r>
      <w:r w:rsidRPr="002448B5">
        <w:rPr>
          <w:rFonts w:ascii="Segoe UI" w:hAnsi="Segoe UI" w:cs="Segoe UI"/>
          <w:sz w:val="22"/>
          <w:szCs w:val="22"/>
        </w:rPr>
        <w:t xml:space="preserve"> em Circulação.</w:t>
      </w:r>
    </w:p>
    <w:p w14:paraId="5B1593E9" w14:textId="77777777" w:rsidR="00A10BFA"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Agente Fiduciário responde perante os Titulares de CR</w:t>
      </w:r>
      <w:r w:rsidR="003F0543" w:rsidRPr="002448B5">
        <w:rPr>
          <w:rFonts w:ascii="Segoe UI" w:hAnsi="Segoe UI" w:cs="Segoe UI"/>
          <w:sz w:val="22"/>
          <w:szCs w:val="22"/>
        </w:rPr>
        <w:t>I</w:t>
      </w:r>
      <w:r w:rsidR="00AD5CDC" w:rsidRPr="002448B5">
        <w:rPr>
          <w:rFonts w:ascii="Segoe UI" w:hAnsi="Segoe UI" w:cs="Segoe UI"/>
          <w:sz w:val="22"/>
          <w:szCs w:val="22"/>
        </w:rPr>
        <w:t>, a Devedora</w:t>
      </w:r>
      <w:r w:rsidRPr="002448B5">
        <w:rPr>
          <w:rFonts w:ascii="Segoe UI" w:hAnsi="Segoe UI" w:cs="Segoe UI"/>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2448B5">
        <w:rPr>
          <w:rFonts w:ascii="Segoe UI" w:hAnsi="Segoe UI" w:cs="Segoe UI"/>
          <w:sz w:val="22"/>
          <w:szCs w:val="22"/>
        </w:rPr>
        <w:t xml:space="preserve"> </w:t>
      </w:r>
      <w:r w:rsidRPr="002448B5">
        <w:rPr>
          <w:rFonts w:ascii="Segoe UI" w:hAnsi="Segoe UI" w:cs="Segoe UI"/>
          <w:sz w:val="22"/>
          <w:szCs w:val="22"/>
        </w:rPr>
        <w:t>desde que sob sua gestão.</w:t>
      </w:r>
    </w:p>
    <w:p w14:paraId="65D84542"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358" w:name="_DV_M290"/>
      <w:bookmarkStart w:id="359" w:name="_Toc110076269"/>
      <w:bookmarkStart w:id="360" w:name="_Toc163380708"/>
      <w:bookmarkStart w:id="361" w:name="_Toc180553624"/>
      <w:bookmarkEnd w:id="358"/>
      <w:r w:rsidRPr="002448B5">
        <w:rPr>
          <w:rFonts w:ascii="Segoe UI" w:hAnsi="Segoe UI" w:cs="Segoe UI"/>
          <w:b/>
          <w:sz w:val="22"/>
          <w:szCs w:val="22"/>
        </w:rPr>
        <w:t>CLÁUSULA DÉCIMA SEGUNDA – DA LIQUIDAÇÃO DO PATRIMÔNIO SEPARADO</w:t>
      </w:r>
      <w:bookmarkEnd w:id="359"/>
      <w:bookmarkEnd w:id="360"/>
      <w:bookmarkEnd w:id="361"/>
    </w:p>
    <w:p w14:paraId="34E5D93B" w14:textId="77777777" w:rsidR="0032713D"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62" w:name="_DV_M291"/>
      <w:bookmarkStart w:id="363" w:name="_Ref426494096"/>
      <w:bookmarkEnd w:id="362"/>
      <w:r w:rsidRPr="002448B5">
        <w:rPr>
          <w:rFonts w:ascii="Segoe UI" w:hAnsi="Segoe UI" w:cs="Segoe UI"/>
          <w:color w:val="000000"/>
          <w:sz w:val="22"/>
          <w:u w:val="single"/>
        </w:rPr>
        <w:t>Eventos de Liquidação do Patrimônio Separado</w:t>
      </w:r>
      <w:r w:rsidRPr="002448B5">
        <w:rPr>
          <w:rFonts w:ascii="Segoe UI" w:hAnsi="Segoe UI" w:cs="Segoe UI"/>
          <w:color w:val="000000"/>
          <w:sz w:val="22"/>
        </w:rPr>
        <w:t xml:space="preserve">. </w:t>
      </w:r>
      <w:r w:rsidR="00A10BFA" w:rsidRPr="002448B5">
        <w:rPr>
          <w:rFonts w:ascii="Segoe UI" w:hAnsi="Segoe UI" w:cs="Segoe UI"/>
          <w:color w:val="000000"/>
          <w:sz w:val="22"/>
        </w:rPr>
        <w:t xml:space="preserve">A ocorrência de qualquer um dos seguintes eventos poderá ensejar a assunção imediata </w:t>
      </w:r>
      <w:r w:rsidR="00316C3F" w:rsidRPr="002448B5">
        <w:rPr>
          <w:rFonts w:ascii="Segoe UI" w:hAnsi="Segoe UI" w:cs="Segoe UI"/>
          <w:color w:val="000000"/>
          <w:sz w:val="22"/>
        </w:rPr>
        <w:t xml:space="preserve">e transitória </w:t>
      </w:r>
      <w:r w:rsidR="00A10BFA" w:rsidRPr="002448B5">
        <w:rPr>
          <w:rFonts w:ascii="Segoe UI" w:hAnsi="Segoe UI" w:cs="Segoe UI"/>
          <w:color w:val="000000"/>
          <w:sz w:val="22"/>
        </w:rPr>
        <w:t xml:space="preserve">da administração do Patrimônio Separado pelo Agente Fiduciário, </w:t>
      </w:r>
      <w:r w:rsidR="00A10BFA" w:rsidRPr="002448B5">
        <w:rPr>
          <w:rFonts w:ascii="Segoe UI" w:hAnsi="Segoe UI" w:cs="Segoe UI"/>
          <w:sz w:val="22"/>
          <w:szCs w:val="22"/>
        </w:rPr>
        <w:t>sendo</w:t>
      </w:r>
      <w:r w:rsidR="00A10BFA" w:rsidRPr="002448B5">
        <w:rPr>
          <w:rFonts w:ascii="Segoe UI" w:hAnsi="Segoe UI" w:cs="Segoe UI"/>
          <w:color w:val="000000"/>
          <w:sz w:val="22"/>
        </w:rPr>
        <w:t xml:space="preserve"> certo que, </w:t>
      </w:r>
      <w:r w:rsidR="00A10BFA" w:rsidRPr="002448B5">
        <w:rPr>
          <w:rFonts w:ascii="Segoe UI" w:hAnsi="Segoe UI" w:cs="Segoe UI"/>
          <w:sz w:val="22"/>
          <w:szCs w:val="22"/>
        </w:rPr>
        <w:t>nesta</w:t>
      </w:r>
      <w:r w:rsidR="00A10BFA" w:rsidRPr="002448B5">
        <w:rPr>
          <w:rFonts w:ascii="Segoe UI" w:hAnsi="Segoe UI" w:cs="Segoe UI"/>
          <w:color w:val="000000"/>
          <w:sz w:val="22"/>
        </w:rPr>
        <w:t xml:space="preserve"> hipótese, o Agente Fiduciário deverá convocar em até 2 (dois) Dias Úteis uma Assembleia Geral</w:t>
      </w:r>
      <w:r w:rsidR="00AF2949" w:rsidRPr="002448B5">
        <w:rPr>
          <w:rFonts w:ascii="Segoe UI" w:hAnsi="Segoe UI" w:cs="Segoe UI"/>
          <w:color w:val="000000"/>
          <w:sz w:val="22"/>
        </w:rPr>
        <w:t xml:space="preserve"> </w:t>
      </w:r>
      <w:r w:rsidR="002E1EA7" w:rsidRPr="002448B5">
        <w:rPr>
          <w:rFonts w:ascii="Segoe UI" w:hAnsi="Segoe UI" w:cs="Segoe UI"/>
          <w:color w:val="000000"/>
          <w:sz w:val="22"/>
        </w:rPr>
        <w:t>de Titulares de CRI</w:t>
      </w:r>
      <w:r w:rsidR="00A10BFA" w:rsidRPr="002448B5">
        <w:rPr>
          <w:rFonts w:ascii="Segoe UI" w:hAnsi="Segoe UI" w:cs="Segoe UI"/>
          <w:color w:val="000000"/>
          <w:sz w:val="22"/>
        </w:rPr>
        <w:t>, para deliberar sobre a forma de administração e/ou eventual liquidação do Patrimônio Separado</w:t>
      </w:r>
      <w:r w:rsidRPr="002448B5">
        <w:rPr>
          <w:rFonts w:ascii="Segoe UI" w:hAnsi="Segoe UI" w:cs="Segoe UI"/>
          <w:color w:val="000000"/>
          <w:sz w:val="22"/>
        </w:rPr>
        <w:t>:</w:t>
      </w:r>
      <w:bookmarkEnd w:id="363"/>
    </w:p>
    <w:p w14:paraId="70CB879E" w14:textId="77777777" w:rsidR="0032713D" w:rsidRPr="002448B5" w:rsidRDefault="00C63A3F">
      <w:pPr>
        <w:pStyle w:val="Default"/>
        <w:numPr>
          <w:ilvl w:val="0"/>
          <w:numId w:val="18"/>
        </w:numPr>
        <w:tabs>
          <w:tab w:val="left" w:pos="1134"/>
        </w:tabs>
        <w:suppressAutoHyphens/>
        <w:spacing w:after="240" w:line="320" w:lineRule="atLeast"/>
        <w:ind w:left="1134" w:hanging="1134"/>
        <w:jc w:val="both"/>
        <w:rPr>
          <w:rFonts w:ascii="Segoe UI" w:hAnsi="Segoe UI" w:cs="Segoe UI"/>
          <w:sz w:val="22"/>
        </w:rPr>
      </w:pPr>
      <w:bookmarkStart w:id="364" w:name="_DV_M292"/>
      <w:bookmarkEnd w:id="364"/>
      <w:r w:rsidRPr="002448B5">
        <w:rPr>
          <w:rFonts w:ascii="Segoe UI" w:hAnsi="Segoe UI" w:cs="Segoe UI"/>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2448B5" w:rsidRDefault="00C63A3F">
      <w:pPr>
        <w:pStyle w:val="Default"/>
        <w:numPr>
          <w:ilvl w:val="0"/>
          <w:numId w:val="18"/>
        </w:numPr>
        <w:tabs>
          <w:tab w:val="left" w:pos="1134"/>
        </w:tabs>
        <w:suppressAutoHyphens/>
        <w:spacing w:after="240" w:line="320" w:lineRule="atLeast"/>
        <w:ind w:left="1134" w:hanging="1134"/>
        <w:jc w:val="both"/>
        <w:rPr>
          <w:rFonts w:ascii="Segoe UI" w:hAnsi="Segoe UI" w:cs="Segoe UI"/>
          <w:sz w:val="22"/>
        </w:rPr>
      </w:pPr>
      <w:bookmarkStart w:id="365" w:name="_DV_M293"/>
      <w:bookmarkEnd w:id="365"/>
      <w:r w:rsidRPr="002448B5">
        <w:rPr>
          <w:rFonts w:ascii="Segoe UI" w:hAnsi="Segoe UI" w:cs="Segoe UI"/>
          <w:sz w:val="22"/>
        </w:rPr>
        <w:t xml:space="preserve">extinção, liquidação, dissolução, declaração de insolvência, pedido de autofalência, pedido de falência formulado por terceiros, </w:t>
      </w:r>
      <w:r w:rsidRPr="002448B5">
        <w:rPr>
          <w:rFonts w:ascii="Segoe UI" w:hAnsi="Segoe UI" w:cs="Segoe UI"/>
          <w:sz w:val="22"/>
          <w:szCs w:val="22"/>
        </w:rPr>
        <w:t>não contestado ou elidido no prazo legal</w:t>
      </w:r>
      <w:r w:rsidRPr="002448B5">
        <w:rPr>
          <w:rFonts w:ascii="Segoe UI" w:hAnsi="Segoe UI" w:cs="Segoe UI"/>
          <w:sz w:val="22"/>
        </w:rPr>
        <w:t>, ou decretação de falência da Emissora;</w:t>
      </w:r>
    </w:p>
    <w:p w14:paraId="74F019DD" w14:textId="77777777" w:rsidR="003E269F" w:rsidRPr="002448B5" w:rsidRDefault="00C63A3F">
      <w:pPr>
        <w:pStyle w:val="Default"/>
        <w:numPr>
          <w:ilvl w:val="0"/>
          <w:numId w:val="18"/>
        </w:numPr>
        <w:tabs>
          <w:tab w:val="left" w:pos="1134"/>
        </w:tabs>
        <w:suppressAutoHyphens/>
        <w:spacing w:after="240" w:line="320" w:lineRule="atLeast"/>
        <w:ind w:left="1134" w:hanging="1134"/>
        <w:jc w:val="both"/>
        <w:rPr>
          <w:rFonts w:ascii="Segoe UI" w:hAnsi="Segoe UI" w:cs="Segoe UI"/>
          <w:sz w:val="22"/>
        </w:rPr>
      </w:pPr>
      <w:bookmarkStart w:id="366" w:name="_DV_M294"/>
      <w:bookmarkStart w:id="367" w:name="_DV_M295"/>
      <w:bookmarkEnd w:id="366"/>
      <w:bookmarkEnd w:id="367"/>
      <w:r w:rsidRPr="002448B5">
        <w:rPr>
          <w:rFonts w:ascii="Segoe UI" w:hAnsi="Segoe UI" w:cs="Segoe UI"/>
          <w:sz w:val="22"/>
        </w:rPr>
        <w:t>não pagamento</w:t>
      </w:r>
      <w:r w:rsidR="0073013B" w:rsidRPr="002448B5">
        <w:rPr>
          <w:rFonts w:ascii="Segoe UI" w:hAnsi="Segoe UI" w:cs="Segoe UI"/>
          <w:sz w:val="22"/>
          <w:szCs w:val="22"/>
        </w:rPr>
        <w:t>,</w:t>
      </w:r>
      <w:r w:rsidRPr="002448B5">
        <w:rPr>
          <w:rFonts w:ascii="Segoe UI" w:hAnsi="Segoe UI" w:cs="Segoe UI"/>
          <w:sz w:val="22"/>
        </w:rPr>
        <w:t xml:space="preserve"> pela Emissora</w:t>
      </w:r>
      <w:r w:rsidR="0073013B" w:rsidRPr="002448B5">
        <w:rPr>
          <w:rFonts w:ascii="Segoe UI" w:hAnsi="Segoe UI" w:cs="Segoe UI"/>
          <w:sz w:val="22"/>
          <w:szCs w:val="22"/>
        </w:rPr>
        <w:t>,</w:t>
      </w:r>
      <w:r w:rsidRPr="002448B5">
        <w:rPr>
          <w:rFonts w:ascii="Segoe UI" w:hAnsi="Segoe UI" w:cs="Segoe UI"/>
          <w:sz w:val="22"/>
        </w:rPr>
        <w:t xml:space="preserve"> das obrigações pecuniárias devidas a qualquer dos Titulares de CRI, nas datas previstas neste Termo de Securitização e nos Documentos da </w:t>
      </w:r>
      <w:r w:rsidR="00257C6F" w:rsidRPr="002448B5">
        <w:rPr>
          <w:rFonts w:ascii="Segoe UI" w:hAnsi="Segoe UI" w:cs="Segoe UI"/>
          <w:sz w:val="22"/>
        </w:rPr>
        <w:t>Securitização</w:t>
      </w:r>
      <w:r w:rsidRPr="002448B5">
        <w:rPr>
          <w:rFonts w:ascii="Segoe UI" w:hAnsi="Segoe UI" w:cs="Segoe UI"/>
          <w:sz w:val="22"/>
        </w:rPr>
        <w:t xml:space="preserve">, não sanado no prazo de </w:t>
      </w:r>
      <w:r w:rsidR="00871707" w:rsidRPr="002448B5">
        <w:rPr>
          <w:rFonts w:ascii="Segoe UI" w:hAnsi="Segoe UI" w:cs="Segoe UI"/>
          <w:color w:val="auto"/>
          <w:sz w:val="22"/>
          <w:szCs w:val="22"/>
        </w:rPr>
        <w:t>2 (dois</w:t>
      </w:r>
      <w:r w:rsidRPr="002448B5">
        <w:rPr>
          <w:rFonts w:ascii="Segoe UI" w:hAnsi="Segoe UI" w:cs="Segoe UI"/>
          <w:sz w:val="22"/>
        </w:rPr>
        <w:t>) Dias Úteis, contado da data de vencimento original, desde que a Emissora tenha recebido os valores correspondentes para satisfação das obrigações pecuniárias devidas pel</w:t>
      </w:r>
      <w:r w:rsidR="004720DE" w:rsidRPr="002448B5">
        <w:rPr>
          <w:rFonts w:ascii="Segoe UI" w:hAnsi="Segoe UI" w:cs="Segoe UI"/>
          <w:sz w:val="22"/>
        </w:rPr>
        <w:t>a</w:t>
      </w:r>
      <w:r w:rsidR="00AF2949" w:rsidRPr="002448B5">
        <w:rPr>
          <w:rFonts w:ascii="Segoe UI" w:hAnsi="Segoe UI" w:cs="Segoe UI"/>
          <w:sz w:val="22"/>
        </w:rPr>
        <w:t xml:space="preserve"> </w:t>
      </w:r>
      <w:r w:rsidR="002E1EA7" w:rsidRPr="002448B5">
        <w:rPr>
          <w:rFonts w:ascii="Segoe UI" w:hAnsi="Segoe UI" w:cs="Segoe UI"/>
          <w:sz w:val="22"/>
        </w:rPr>
        <w:t>Devedora</w:t>
      </w:r>
      <w:r w:rsidRPr="002448B5">
        <w:rPr>
          <w:rFonts w:ascii="Segoe UI" w:hAnsi="Segoe UI" w:cs="Segoe UI"/>
          <w:sz w:val="22"/>
        </w:rPr>
        <w:t>;</w:t>
      </w:r>
      <w:r w:rsidR="002D1535" w:rsidRPr="002448B5">
        <w:rPr>
          <w:rFonts w:ascii="Segoe UI" w:hAnsi="Segoe UI" w:cs="Segoe UI"/>
          <w:sz w:val="22"/>
        </w:rPr>
        <w:t xml:space="preserve"> e</w:t>
      </w:r>
    </w:p>
    <w:p w14:paraId="3A1D2E9E" w14:textId="77777777" w:rsidR="003F0543" w:rsidRPr="002448B5" w:rsidRDefault="00C63A3F">
      <w:pPr>
        <w:pStyle w:val="Default"/>
        <w:numPr>
          <w:ilvl w:val="0"/>
          <w:numId w:val="18"/>
        </w:numPr>
        <w:tabs>
          <w:tab w:val="left" w:pos="1134"/>
        </w:tabs>
        <w:suppressAutoHyphens/>
        <w:spacing w:after="240" w:line="320" w:lineRule="atLeast"/>
        <w:ind w:left="1134" w:hanging="1134"/>
        <w:jc w:val="both"/>
        <w:rPr>
          <w:rFonts w:ascii="Segoe UI" w:hAnsi="Segoe UI" w:cs="Segoe UI"/>
          <w:sz w:val="22"/>
        </w:rPr>
      </w:pPr>
      <w:bookmarkStart w:id="368" w:name="_DV_M296"/>
      <w:bookmarkEnd w:id="368"/>
      <w:r w:rsidRPr="002448B5">
        <w:rPr>
          <w:rFonts w:ascii="Segoe UI" w:hAnsi="Segoe UI" w:cs="Segoe UI"/>
          <w:sz w:val="22"/>
        </w:rPr>
        <w:t xml:space="preserve">desvio de finalidade </w:t>
      </w:r>
      <w:r w:rsidR="00AF2949" w:rsidRPr="002448B5">
        <w:rPr>
          <w:rFonts w:ascii="Segoe UI" w:hAnsi="Segoe UI" w:cs="Segoe UI"/>
          <w:sz w:val="22"/>
        </w:rPr>
        <w:t xml:space="preserve">do </w:t>
      </w:r>
      <w:r w:rsidRPr="002448B5">
        <w:rPr>
          <w:rFonts w:ascii="Segoe UI" w:hAnsi="Segoe UI" w:cs="Segoe UI"/>
          <w:sz w:val="22"/>
        </w:rPr>
        <w:t>Patrimônio Separado</w:t>
      </w:r>
      <w:r w:rsidR="002D1535" w:rsidRPr="002448B5">
        <w:rPr>
          <w:rFonts w:ascii="Segoe UI" w:hAnsi="Segoe UI" w:cs="Segoe UI"/>
          <w:sz w:val="22"/>
        </w:rPr>
        <w:t>.</w:t>
      </w:r>
    </w:p>
    <w:p w14:paraId="0C923CA4" w14:textId="77777777" w:rsidR="003A397B"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69" w:name="_DV_M297"/>
      <w:bookmarkEnd w:id="369"/>
      <w:r w:rsidRPr="002448B5">
        <w:rPr>
          <w:rFonts w:ascii="Segoe UI" w:hAnsi="Segoe UI" w:cs="Segoe UI"/>
          <w:sz w:val="22"/>
          <w:szCs w:val="22"/>
        </w:rPr>
        <w:t>A Emissora obriga-se a, tão logo tenha conhecimento de qualquer dos eventos descritos acima, comunicar imediatamente o Agente Fiduciário.</w:t>
      </w:r>
    </w:p>
    <w:p w14:paraId="612D1FDD" w14:textId="1830FAA3" w:rsidR="0032713D"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Ajustam </w:t>
      </w:r>
      <w:r w:rsidR="00316C3F" w:rsidRPr="002448B5">
        <w:rPr>
          <w:rFonts w:ascii="Segoe UI" w:hAnsi="Segoe UI" w:cs="Segoe UI"/>
          <w:sz w:val="22"/>
          <w:szCs w:val="22"/>
        </w:rPr>
        <w:t>a Emissora e o Agente Fiduciário</w:t>
      </w:r>
      <w:r w:rsidRPr="002448B5">
        <w:rPr>
          <w:rFonts w:ascii="Segoe UI" w:hAnsi="Segoe UI" w:cs="Segoe UI"/>
          <w:sz w:val="22"/>
          <w:szCs w:val="22"/>
        </w:rPr>
        <w:t xml:space="preserve">, desde logo, que </w:t>
      </w:r>
      <w:r w:rsidRPr="002448B5">
        <w:rPr>
          <w:rFonts w:ascii="Segoe UI" w:hAnsi="Segoe UI" w:cs="Segoe UI"/>
          <w:b/>
          <w:sz w:val="22"/>
          <w:szCs w:val="22"/>
        </w:rPr>
        <w:t>(i)</w:t>
      </w:r>
      <w:r w:rsidRPr="002448B5">
        <w:rPr>
          <w:rFonts w:ascii="Segoe UI" w:hAnsi="Segoe UI" w:cs="Segoe UI"/>
          <w:sz w:val="22"/>
          <w:szCs w:val="22"/>
        </w:rPr>
        <w:t xml:space="preserve"> não estão inseridos no conceito de insolvência da Emissora de que trata </w:t>
      </w:r>
      <w:r w:rsidR="000B35F5" w:rsidRPr="002448B5">
        <w:rPr>
          <w:rFonts w:ascii="Segoe UI" w:hAnsi="Segoe UI" w:cs="Segoe UI"/>
          <w:sz w:val="22"/>
          <w:szCs w:val="22"/>
        </w:rPr>
        <w:t xml:space="preserve">a Cláusula </w:t>
      </w:r>
      <w:r w:rsidR="00802055" w:rsidRPr="002448B5">
        <w:rPr>
          <w:rFonts w:ascii="Segoe UI" w:hAnsi="Segoe UI" w:cs="Segoe UI"/>
          <w:sz w:val="22"/>
          <w:szCs w:val="22"/>
        </w:rPr>
        <w:fldChar w:fldCharType="begin"/>
      </w:r>
      <w:r w:rsidR="00802055" w:rsidRPr="002448B5">
        <w:rPr>
          <w:rFonts w:ascii="Segoe UI" w:hAnsi="Segoe UI" w:cs="Segoe UI"/>
          <w:sz w:val="22"/>
          <w:szCs w:val="22"/>
        </w:rPr>
        <w:instrText xml:space="preserve"> REF _Ref426494096 \r \p \h </w:instrText>
      </w:r>
      <w:r w:rsidR="0019256D" w:rsidRPr="002448B5">
        <w:rPr>
          <w:rFonts w:ascii="Segoe UI" w:hAnsi="Segoe UI" w:cs="Segoe UI"/>
          <w:sz w:val="22"/>
          <w:szCs w:val="22"/>
        </w:rPr>
        <w:instrText xml:space="preserve"> \* MERGEFORMAT </w:instrText>
      </w:r>
      <w:r w:rsidR="00802055" w:rsidRPr="002448B5">
        <w:rPr>
          <w:rFonts w:ascii="Segoe UI" w:hAnsi="Segoe UI" w:cs="Segoe UI"/>
          <w:sz w:val="22"/>
          <w:szCs w:val="22"/>
        </w:rPr>
      </w:r>
      <w:r w:rsidR="00802055" w:rsidRPr="002448B5">
        <w:rPr>
          <w:rFonts w:ascii="Segoe UI" w:hAnsi="Segoe UI" w:cs="Segoe UI"/>
          <w:sz w:val="22"/>
          <w:szCs w:val="22"/>
        </w:rPr>
        <w:fldChar w:fldCharType="separate"/>
      </w:r>
      <w:r w:rsidR="002448B5" w:rsidRPr="002448B5">
        <w:rPr>
          <w:rFonts w:ascii="Segoe UI" w:hAnsi="Segoe UI" w:cs="Segoe UI"/>
          <w:sz w:val="22"/>
          <w:szCs w:val="22"/>
        </w:rPr>
        <w:t>12.1 acima</w:t>
      </w:r>
      <w:r w:rsidR="00802055" w:rsidRPr="002448B5">
        <w:rPr>
          <w:rFonts w:ascii="Segoe UI" w:hAnsi="Segoe UI" w:cs="Segoe UI"/>
          <w:sz w:val="22"/>
          <w:szCs w:val="22"/>
        </w:rPr>
        <w:fldChar w:fldCharType="end"/>
      </w:r>
      <w:r w:rsidR="00802055" w:rsidRPr="002448B5">
        <w:rPr>
          <w:rFonts w:ascii="Segoe UI" w:hAnsi="Segoe UI" w:cs="Segoe UI"/>
          <w:sz w:val="22"/>
          <w:szCs w:val="22"/>
        </w:rPr>
        <w:t xml:space="preserve"> </w:t>
      </w:r>
      <w:r w:rsidRPr="002448B5">
        <w:rPr>
          <w:rFonts w:ascii="Segoe UI" w:hAnsi="Segoe UI" w:cs="Segoe UI"/>
          <w:sz w:val="22"/>
          <w:szCs w:val="22"/>
        </w:rPr>
        <w:t xml:space="preserve">o inadimplemento e/ou mora da Emissora em decorrência de inadimplemento e/ou mora </w:t>
      </w:r>
      <w:r w:rsidR="00617626" w:rsidRPr="002448B5">
        <w:rPr>
          <w:rFonts w:ascii="Segoe UI" w:hAnsi="Segoe UI" w:cs="Segoe UI"/>
          <w:sz w:val="22"/>
          <w:szCs w:val="22"/>
        </w:rPr>
        <w:t>d</w:t>
      </w:r>
      <w:r w:rsidR="00E11F06" w:rsidRPr="002448B5">
        <w:rPr>
          <w:rFonts w:ascii="Segoe UI" w:hAnsi="Segoe UI" w:cs="Segoe UI"/>
          <w:sz w:val="22"/>
          <w:szCs w:val="22"/>
        </w:rPr>
        <w:t xml:space="preserve">a </w:t>
      </w:r>
      <w:r w:rsidR="002E1EA7" w:rsidRPr="002448B5">
        <w:rPr>
          <w:rFonts w:ascii="Segoe UI" w:hAnsi="Segoe UI" w:cs="Segoe UI"/>
          <w:sz w:val="22"/>
          <w:szCs w:val="22"/>
        </w:rPr>
        <w:t xml:space="preserve">Devedora </w:t>
      </w:r>
      <w:r w:rsidR="001523D9" w:rsidRPr="002448B5">
        <w:rPr>
          <w:rFonts w:ascii="Segoe UI" w:hAnsi="Segoe UI" w:cs="Segoe UI"/>
          <w:sz w:val="22"/>
          <w:szCs w:val="22"/>
        </w:rPr>
        <w:t>(caso aplicável)</w:t>
      </w:r>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a liquidação </w:t>
      </w:r>
      <w:r w:rsidR="00AF2949" w:rsidRPr="002448B5">
        <w:rPr>
          <w:rFonts w:ascii="Segoe UI" w:hAnsi="Segoe UI" w:cs="Segoe UI"/>
          <w:sz w:val="22"/>
          <w:szCs w:val="22"/>
        </w:rPr>
        <w:t xml:space="preserve">do </w:t>
      </w:r>
      <w:r w:rsidRPr="002448B5">
        <w:rPr>
          <w:rFonts w:ascii="Segoe UI" w:hAnsi="Segoe UI" w:cs="Segoe UI"/>
          <w:sz w:val="22"/>
          <w:szCs w:val="22"/>
        </w:rPr>
        <w:t xml:space="preserve">Patrimônio Separado não implica e/ou configura </w:t>
      </w:r>
      <w:r w:rsidR="003A397B" w:rsidRPr="002448B5">
        <w:rPr>
          <w:rFonts w:ascii="Segoe UI" w:hAnsi="Segoe UI" w:cs="Segoe UI"/>
          <w:sz w:val="22"/>
          <w:szCs w:val="22"/>
        </w:rPr>
        <w:t>qua</w:t>
      </w:r>
      <w:r w:rsidR="00E014E4" w:rsidRPr="002448B5">
        <w:rPr>
          <w:rFonts w:ascii="Segoe UI" w:hAnsi="Segoe UI" w:cs="Segoe UI"/>
          <w:sz w:val="22"/>
          <w:szCs w:val="22"/>
        </w:rPr>
        <w:t>l</w:t>
      </w:r>
      <w:r w:rsidR="003A397B" w:rsidRPr="002448B5">
        <w:rPr>
          <w:rFonts w:ascii="Segoe UI" w:hAnsi="Segoe UI" w:cs="Segoe UI"/>
          <w:sz w:val="22"/>
          <w:szCs w:val="22"/>
        </w:rPr>
        <w:t xml:space="preserve">quer evento de </w:t>
      </w:r>
      <w:r w:rsidR="00F7713F" w:rsidRPr="002448B5">
        <w:rPr>
          <w:rFonts w:ascii="Segoe UI" w:hAnsi="Segoe UI" w:cs="Segoe UI"/>
          <w:sz w:val="22"/>
          <w:szCs w:val="22"/>
        </w:rPr>
        <w:t>vencimento antecipado dos Créditos Imobiliários</w:t>
      </w:r>
      <w:r w:rsidRPr="002448B5">
        <w:rPr>
          <w:rFonts w:ascii="Segoe UI" w:hAnsi="Segoe UI" w:cs="Segoe UI"/>
          <w:sz w:val="22"/>
          <w:szCs w:val="22"/>
        </w:rPr>
        <w:t>.</w:t>
      </w:r>
    </w:p>
    <w:p w14:paraId="1B2C5BA5" w14:textId="269E2B28" w:rsidR="007D437D"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70" w:name="_Ref70368833"/>
      <w:r w:rsidRPr="002448B5">
        <w:rPr>
          <w:rFonts w:ascii="Segoe UI" w:hAnsi="Segoe UI" w:cs="Segoe UI"/>
          <w:sz w:val="22"/>
          <w:szCs w:val="22"/>
        </w:rPr>
        <w:t xml:space="preserve">A Assembleia Geral </w:t>
      </w:r>
      <w:r w:rsidR="002E1EA7" w:rsidRPr="002448B5">
        <w:rPr>
          <w:rFonts w:ascii="Segoe UI" w:hAnsi="Segoe UI" w:cs="Segoe UI"/>
          <w:color w:val="000000"/>
          <w:sz w:val="22"/>
        </w:rPr>
        <w:t xml:space="preserve">de Titulares de CRI </w:t>
      </w:r>
      <w:r w:rsidRPr="002448B5">
        <w:rPr>
          <w:rFonts w:ascii="Segoe UI" w:hAnsi="Segoe UI" w:cs="Segoe UI"/>
          <w:sz w:val="22"/>
          <w:szCs w:val="22"/>
        </w:rPr>
        <w:t xml:space="preserve">para deliberação acerca da </w:t>
      </w:r>
      <w:r w:rsidR="001E2112" w:rsidRPr="002448B5">
        <w:rPr>
          <w:rFonts w:ascii="Segoe UI" w:hAnsi="Segoe UI" w:cs="Segoe UI"/>
          <w:sz w:val="22"/>
          <w:szCs w:val="22"/>
        </w:rPr>
        <w:t xml:space="preserve">forma de administração e/ou eventual </w:t>
      </w:r>
      <w:r w:rsidRPr="002448B5">
        <w:rPr>
          <w:rFonts w:ascii="Segoe UI" w:hAnsi="Segoe UI" w:cs="Segoe UI"/>
          <w:sz w:val="22"/>
          <w:szCs w:val="22"/>
        </w:rPr>
        <w:t xml:space="preserve">liquidação do Patrimônio Separado </w:t>
      </w:r>
      <w:r w:rsidR="00333249" w:rsidRPr="002448B5">
        <w:rPr>
          <w:rFonts w:ascii="Segoe UI" w:hAnsi="Segoe UI" w:cs="Segoe UI"/>
          <w:sz w:val="22"/>
          <w:szCs w:val="22"/>
        </w:rPr>
        <w:t xml:space="preserve">será convocada </w:t>
      </w:r>
      <w:r w:rsidR="00E967F6" w:rsidRPr="002448B5">
        <w:rPr>
          <w:rFonts w:ascii="Segoe UI" w:hAnsi="Segoe UI" w:cs="Segoe UI"/>
          <w:sz w:val="22"/>
          <w:szCs w:val="22"/>
        </w:rPr>
        <w:t>n</w:t>
      </w:r>
      <w:r w:rsidR="00B15EBB" w:rsidRPr="002448B5">
        <w:rPr>
          <w:rFonts w:ascii="Segoe UI" w:hAnsi="Segoe UI" w:cs="Segoe UI"/>
          <w:sz w:val="22"/>
          <w:szCs w:val="22"/>
        </w:rPr>
        <w:t>o prazo de</w:t>
      </w:r>
      <w:r w:rsidR="001E2112" w:rsidRPr="002448B5">
        <w:rPr>
          <w:rFonts w:ascii="Segoe UI" w:hAnsi="Segoe UI" w:cs="Segoe UI"/>
          <w:sz w:val="22"/>
          <w:szCs w:val="22"/>
        </w:rPr>
        <w:t xml:space="preserve"> até 2 (dois) Dias Úteis </w:t>
      </w:r>
      <w:r w:rsidR="00B15EBB" w:rsidRPr="002448B5">
        <w:rPr>
          <w:rFonts w:ascii="Segoe UI" w:hAnsi="Segoe UI" w:cs="Segoe UI"/>
          <w:sz w:val="22"/>
          <w:szCs w:val="22"/>
        </w:rPr>
        <w:t xml:space="preserve">contado da data </w:t>
      </w:r>
      <w:r w:rsidR="001E2112" w:rsidRPr="002448B5">
        <w:rPr>
          <w:rFonts w:ascii="Segoe UI" w:hAnsi="Segoe UI" w:cs="Segoe UI"/>
          <w:sz w:val="22"/>
          <w:szCs w:val="22"/>
        </w:rPr>
        <w:t xml:space="preserve">da ocorrência de qualquer um dos eventos indicados </w:t>
      </w:r>
      <w:r w:rsidR="0083372B" w:rsidRPr="002448B5">
        <w:rPr>
          <w:rFonts w:ascii="Segoe UI" w:hAnsi="Segoe UI" w:cs="Segoe UI"/>
          <w:sz w:val="22"/>
          <w:szCs w:val="22"/>
        </w:rPr>
        <w:t xml:space="preserve">na Cláusula </w:t>
      </w:r>
      <w:r w:rsidR="00B15EBB" w:rsidRPr="002448B5">
        <w:rPr>
          <w:rFonts w:ascii="Segoe UI" w:hAnsi="Segoe UI" w:cs="Segoe UI"/>
          <w:sz w:val="22"/>
          <w:szCs w:val="22"/>
        </w:rPr>
        <w:fldChar w:fldCharType="begin"/>
      </w:r>
      <w:r w:rsidR="00B15EBB" w:rsidRPr="002448B5">
        <w:rPr>
          <w:rFonts w:ascii="Segoe UI" w:hAnsi="Segoe UI" w:cs="Segoe UI"/>
          <w:sz w:val="22"/>
          <w:szCs w:val="22"/>
        </w:rPr>
        <w:instrText xml:space="preserve"> REF _Ref426494096 \r \h </w:instrText>
      </w:r>
      <w:r w:rsidR="007C7BD9" w:rsidRPr="002448B5">
        <w:rPr>
          <w:rFonts w:ascii="Segoe UI" w:hAnsi="Segoe UI" w:cs="Segoe UI"/>
          <w:sz w:val="22"/>
          <w:szCs w:val="22"/>
        </w:rPr>
        <w:instrText xml:space="preserve"> \* MERGEFORMAT </w:instrText>
      </w:r>
      <w:r w:rsidR="00B15EBB" w:rsidRPr="002448B5">
        <w:rPr>
          <w:rFonts w:ascii="Segoe UI" w:hAnsi="Segoe UI" w:cs="Segoe UI"/>
          <w:sz w:val="22"/>
          <w:szCs w:val="22"/>
        </w:rPr>
      </w:r>
      <w:r w:rsidR="00B15EBB" w:rsidRPr="002448B5">
        <w:rPr>
          <w:rFonts w:ascii="Segoe UI" w:hAnsi="Segoe UI" w:cs="Segoe UI"/>
          <w:sz w:val="22"/>
          <w:szCs w:val="22"/>
        </w:rPr>
        <w:fldChar w:fldCharType="separate"/>
      </w:r>
      <w:r w:rsidR="002448B5" w:rsidRPr="002448B5">
        <w:rPr>
          <w:rFonts w:ascii="Segoe UI" w:hAnsi="Segoe UI" w:cs="Segoe UI"/>
          <w:sz w:val="22"/>
          <w:szCs w:val="22"/>
        </w:rPr>
        <w:t>12.1</w:t>
      </w:r>
      <w:r w:rsidR="00B15EBB" w:rsidRPr="002448B5">
        <w:rPr>
          <w:rFonts w:ascii="Segoe UI" w:hAnsi="Segoe UI" w:cs="Segoe UI"/>
          <w:sz w:val="22"/>
          <w:szCs w:val="22"/>
        </w:rPr>
        <w:fldChar w:fldCharType="end"/>
      </w:r>
      <w:r w:rsidR="001E2112" w:rsidRPr="002448B5">
        <w:rPr>
          <w:rFonts w:ascii="Segoe UI" w:hAnsi="Segoe UI" w:cs="Segoe UI"/>
          <w:sz w:val="22"/>
          <w:szCs w:val="22"/>
        </w:rPr>
        <w:t xml:space="preserve"> acima</w:t>
      </w:r>
      <w:r w:rsidR="00333249" w:rsidRPr="002448B5">
        <w:rPr>
          <w:rFonts w:ascii="Segoe UI" w:hAnsi="Segoe UI" w:cs="Segoe UI"/>
          <w:sz w:val="22"/>
          <w:szCs w:val="22"/>
        </w:rPr>
        <w:t xml:space="preserve"> e</w:t>
      </w:r>
      <w:r w:rsidR="00232B28" w:rsidRPr="002448B5">
        <w:rPr>
          <w:rFonts w:ascii="Segoe UI" w:hAnsi="Segoe UI" w:cs="Segoe UI"/>
          <w:sz w:val="22"/>
          <w:szCs w:val="22"/>
        </w:rPr>
        <w:t xml:space="preserve"> </w:t>
      </w:r>
      <w:r w:rsidRPr="002448B5">
        <w:rPr>
          <w:rFonts w:ascii="Segoe UI" w:hAnsi="Segoe UI" w:cs="Segoe UI"/>
          <w:sz w:val="22"/>
          <w:szCs w:val="22"/>
        </w:rPr>
        <w:t xml:space="preserve">instalar-se-á, em primeira </w:t>
      </w:r>
      <w:r w:rsidR="002D09AA" w:rsidRPr="002448B5">
        <w:rPr>
          <w:rFonts w:ascii="Segoe UI" w:hAnsi="Segoe UI" w:cs="Segoe UI"/>
          <w:sz w:val="22"/>
          <w:szCs w:val="22"/>
        </w:rPr>
        <w:t xml:space="preserve">ou segunda </w:t>
      </w:r>
      <w:r w:rsidRPr="002448B5">
        <w:rPr>
          <w:rFonts w:ascii="Segoe UI" w:hAnsi="Segoe UI" w:cs="Segoe UI"/>
          <w:sz w:val="22"/>
          <w:szCs w:val="22"/>
        </w:rPr>
        <w:t xml:space="preserve">convocação, com a presença de Titulares de CRI que representem, pelo menos, </w:t>
      </w:r>
      <w:r w:rsidR="002D09AA" w:rsidRPr="002448B5">
        <w:rPr>
          <w:rFonts w:ascii="Segoe UI" w:hAnsi="Segoe UI" w:cs="Segoe UI"/>
          <w:sz w:val="22"/>
          <w:szCs w:val="22"/>
        </w:rPr>
        <w:t xml:space="preserve">50% (cinquenta por cento </w:t>
      </w:r>
      <w:r w:rsidRPr="002448B5">
        <w:rPr>
          <w:rFonts w:ascii="Segoe UI" w:hAnsi="Segoe UI" w:cs="Segoe UI"/>
          <w:sz w:val="22"/>
          <w:szCs w:val="22"/>
        </w:rPr>
        <w:t>d</w:t>
      </w:r>
      <w:r w:rsidR="00AF2949" w:rsidRPr="002448B5">
        <w:rPr>
          <w:rFonts w:ascii="Segoe UI" w:hAnsi="Segoe UI" w:cs="Segoe UI"/>
          <w:sz w:val="22"/>
          <w:szCs w:val="22"/>
        </w:rPr>
        <w:t>os CRI em Circulação</w:t>
      </w:r>
      <w:r w:rsidRPr="002448B5">
        <w:rPr>
          <w:rFonts w:ascii="Segoe UI" w:hAnsi="Segoe UI" w:cs="Segoe UI"/>
          <w:sz w:val="22"/>
          <w:szCs w:val="22"/>
        </w:rPr>
        <w:t>.</w:t>
      </w:r>
      <w:bookmarkEnd w:id="370"/>
    </w:p>
    <w:p w14:paraId="0FC4942C" w14:textId="77777777" w:rsidR="007D437D"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w:t>
      </w:r>
      <w:r w:rsidR="00617626" w:rsidRPr="002448B5">
        <w:rPr>
          <w:rFonts w:ascii="Segoe UI" w:hAnsi="Segoe UI" w:cs="Segoe UI"/>
          <w:sz w:val="22"/>
          <w:szCs w:val="22"/>
        </w:rPr>
        <w:t xml:space="preserve">respectiva </w:t>
      </w:r>
      <w:r w:rsidRPr="002448B5">
        <w:rPr>
          <w:rFonts w:ascii="Segoe UI" w:hAnsi="Segoe UI" w:cs="Segoe UI"/>
          <w:sz w:val="22"/>
          <w:szCs w:val="22"/>
        </w:rPr>
        <w:t xml:space="preserve">Assembleia Geral </w:t>
      </w:r>
      <w:r w:rsidR="002E1EA7" w:rsidRPr="002448B5">
        <w:rPr>
          <w:rFonts w:ascii="Segoe UI" w:hAnsi="Segoe UI" w:cs="Segoe UI"/>
          <w:sz w:val="22"/>
          <w:szCs w:val="22"/>
        </w:rPr>
        <w:t>d</w:t>
      </w:r>
      <w:r w:rsidR="002E1EA7" w:rsidRPr="002448B5">
        <w:rPr>
          <w:rFonts w:ascii="Segoe UI" w:hAnsi="Segoe UI" w:cs="Segoe UI"/>
          <w:color w:val="000000"/>
          <w:sz w:val="22"/>
        </w:rPr>
        <w:t xml:space="preserve">e Titulares de CRI </w:t>
      </w:r>
      <w:r w:rsidRPr="002448B5">
        <w:rPr>
          <w:rFonts w:ascii="Segoe UI" w:hAnsi="Segoe UI" w:cs="Segoe UI"/>
          <w:sz w:val="22"/>
          <w:szCs w:val="22"/>
        </w:rPr>
        <w:t>dever</w:t>
      </w:r>
      <w:r w:rsidR="00617626" w:rsidRPr="002448B5">
        <w:rPr>
          <w:rFonts w:ascii="Segoe UI" w:hAnsi="Segoe UI" w:cs="Segoe UI"/>
          <w:sz w:val="22"/>
          <w:szCs w:val="22"/>
        </w:rPr>
        <w:t>á</w:t>
      </w:r>
      <w:r w:rsidR="00AF2949" w:rsidRPr="002448B5">
        <w:rPr>
          <w:rFonts w:ascii="Segoe UI" w:hAnsi="Segoe UI" w:cs="Segoe UI"/>
          <w:sz w:val="22"/>
          <w:szCs w:val="22"/>
        </w:rPr>
        <w:t xml:space="preserve"> </w:t>
      </w:r>
      <w:r w:rsidRPr="002448B5">
        <w:rPr>
          <w:rFonts w:ascii="Segoe UI" w:hAnsi="Segoe UI" w:cs="Segoe UI"/>
          <w:sz w:val="22"/>
          <w:szCs w:val="22"/>
        </w:rPr>
        <w:t xml:space="preserve">deliberar </w:t>
      </w:r>
      <w:r w:rsidRPr="002448B5">
        <w:rPr>
          <w:rFonts w:ascii="Segoe UI" w:hAnsi="Segoe UI" w:cs="Segoe UI"/>
          <w:b/>
          <w:sz w:val="22"/>
          <w:szCs w:val="22"/>
        </w:rPr>
        <w:t>(i) </w:t>
      </w:r>
      <w:r w:rsidRPr="002448B5">
        <w:rPr>
          <w:rFonts w:ascii="Segoe UI" w:hAnsi="Segoe UI" w:cs="Segoe UI"/>
          <w:sz w:val="22"/>
          <w:szCs w:val="22"/>
        </w:rPr>
        <w:t>pela liquidação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hipótese na qual 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presentes em </w:t>
      </w:r>
      <w:r w:rsidR="00AF2949" w:rsidRPr="002448B5">
        <w:rPr>
          <w:rFonts w:ascii="Segoe UI" w:hAnsi="Segoe UI" w:cs="Segoe UI"/>
          <w:sz w:val="22"/>
          <w:szCs w:val="22"/>
        </w:rPr>
        <w:t xml:space="preserve">referida </w:t>
      </w:r>
      <w:r w:rsidRPr="002448B5">
        <w:rPr>
          <w:rFonts w:ascii="Segoe UI" w:hAnsi="Segoe UI" w:cs="Segoe UI"/>
          <w:sz w:val="22"/>
          <w:szCs w:val="22"/>
        </w:rPr>
        <w:t xml:space="preserve">Assembleia Geral deverão nomear o liquidante e as formas de liquidação; ou </w:t>
      </w:r>
      <w:r w:rsidRPr="002448B5">
        <w:rPr>
          <w:rFonts w:ascii="Segoe UI" w:hAnsi="Segoe UI" w:cs="Segoe UI"/>
          <w:b/>
          <w:sz w:val="22"/>
          <w:szCs w:val="22"/>
        </w:rPr>
        <w:t>(ii)</w:t>
      </w:r>
      <w:r w:rsidRPr="002448B5">
        <w:rPr>
          <w:rFonts w:ascii="Segoe UI" w:hAnsi="Segoe UI" w:cs="Segoe UI"/>
          <w:sz w:val="22"/>
          <w:szCs w:val="22"/>
        </w:rPr>
        <w:t xml:space="preserve"> pela não liquidação do</w:t>
      </w:r>
      <w:r w:rsidR="00AF2949" w:rsidRPr="002448B5">
        <w:rPr>
          <w:rFonts w:ascii="Segoe UI" w:hAnsi="Segoe UI" w:cs="Segoe UI"/>
          <w:sz w:val="22"/>
          <w:szCs w:val="22"/>
        </w:rPr>
        <w:t xml:space="preserve"> </w:t>
      </w:r>
      <w:r w:rsidRPr="002448B5">
        <w:rPr>
          <w:rFonts w:ascii="Segoe UI" w:hAnsi="Segoe UI" w:cs="Segoe UI"/>
          <w:sz w:val="22"/>
          <w:szCs w:val="22"/>
        </w:rPr>
        <w:t>Patrimônio Separado, hipótese na qual deverá ser deliberada a administração</w:t>
      </w:r>
      <w:r w:rsidR="00316C3F" w:rsidRPr="002448B5">
        <w:rPr>
          <w:rFonts w:ascii="Segoe UI" w:hAnsi="Segoe UI" w:cs="Segoe UI"/>
          <w:sz w:val="22"/>
          <w:szCs w:val="22"/>
        </w:rPr>
        <w:t xml:space="preserve"> transitória</w:t>
      </w:r>
      <w:r w:rsidRPr="002448B5">
        <w:rPr>
          <w:rFonts w:ascii="Segoe UI" w:hAnsi="Segoe UI" w:cs="Segoe UI"/>
          <w:sz w:val="22"/>
          <w:szCs w:val="22"/>
        </w:rPr>
        <w:t xml:space="preserve">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pelo Agente Fiduciário </w:t>
      </w:r>
      <w:r w:rsidR="00316C3F" w:rsidRPr="002448B5">
        <w:rPr>
          <w:rFonts w:ascii="Segoe UI" w:hAnsi="Segoe UI" w:cs="Segoe UI"/>
          <w:sz w:val="22"/>
          <w:szCs w:val="22"/>
        </w:rPr>
        <w:t xml:space="preserve">e a </w:t>
      </w:r>
      <w:r w:rsidRPr="002448B5">
        <w:rPr>
          <w:rFonts w:ascii="Segoe UI" w:hAnsi="Segoe UI" w:cs="Segoe UI"/>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2448B5" w:rsidRDefault="00C63A3F">
      <w:pPr>
        <w:numPr>
          <w:ilvl w:val="2"/>
          <w:numId w:val="5"/>
        </w:numPr>
        <w:suppressAutoHyphens/>
        <w:spacing w:after="240" w:line="320" w:lineRule="atLeast"/>
        <w:ind w:left="0" w:firstLine="0"/>
        <w:jc w:val="both"/>
        <w:rPr>
          <w:rFonts w:ascii="Segoe UI" w:hAnsi="Segoe UI" w:cs="Segoe UI"/>
          <w:color w:val="000000"/>
          <w:sz w:val="22"/>
        </w:rPr>
      </w:pPr>
      <w:bookmarkStart w:id="371" w:name="_DV_M298"/>
      <w:bookmarkStart w:id="372" w:name="_DV_M299"/>
      <w:bookmarkStart w:id="373" w:name="_Ref426494188"/>
      <w:bookmarkStart w:id="374" w:name="_Ref70368934"/>
      <w:bookmarkEnd w:id="371"/>
      <w:bookmarkEnd w:id="372"/>
      <w:r w:rsidRPr="002448B5">
        <w:rPr>
          <w:rFonts w:ascii="Segoe UI" w:hAnsi="Segoe UI" w:cs="Segoe UI"/>
          <w:sz w:val="22"/>
          <w:szCs w:val="22"/>
        </w:rPr>
        <w:t xml:space="preserve">A deliberação pela </w:t>
      </w:r>
      <w:r w:rsidRPr="002448B5">
        <w:rPr>
          <w:rFonts w:ascii="Segoe UI" w:hAnsi="Segoe UI" w:cs="Segoe UI"/>
          <w:b/>
          <w:sz w:val="22"/>
          <w:szCs w:val="22"/>
          <w:u w:val="single"/>
        </w:rPr>
        <w:t>não</w:t>
      </w:r>
      <w:r w:rsidRPr="002448B5">
        <w:rPr>
          <w:rFonts w:ascii="Segoe UI" w:hAnsi="Segoe UI" w:cs="Segoe UI"/>
          <w:sz w:val="22"/>
          <w:szCs w:val="22"/>
        </w:rPr>
        <w:t xml:space="preserve"> declaração da liquidação </w:t>
      </w:r>
      <w:r w:rsidR="00184848" w:rsidRPr="002448B5">
        <w:rPr>
          <w:rFonts w:ascii="Segoe UI" w:hAnsi="Segoe UI" w:cs="Segoe UI"/>
          <w:sz w:val="22"/>
          <w:szCs w:val="22"/>
        </w:rPr>
        <w:t>d</w:t>
      </w:r>
      <w:r w:rsidR="00E11F06" w:rsidRPr="002448B5">
        <w:rPr>
          <w:rFonts w:ascii="Segoe UI" w:hAnsi="Segoe UI" w:cs="Segoe UI"/>
          <w:sz w:val="22"/>
          <w:szCs w:val="22"/>
        </w:rPr>
        <w:t xml:space="preserve">o </w:t>
      </w:r>
      <w:r w:rsidRPr="002448B5">
        <w:rPr>
          <w:rFonts w:ascii="Segoe UI" w:hAnsi="Segoe UI" w:cs="Segoe UI"/>
          <w:sz w:val="22"/>
          <w:szCs w:val="22"/>
        </w:rPr>
        <w:t xml:space="preserve">Patrimônio Separado deverá ser tomada, em primeira </w:t>
      </w:r>
      <w:r w:rsidR="00052052" w:rsidRPr="002448B5">
        <w:rPr>
          <w:rFonts w:ascii="Segoe UI" w:hAnsi="Segoe UI" w:cs="Segoe UI"/>
          <w:sz w:val="22"/>
          <w:szCs w:val="22"/>
        </w:rPr>
        <w:t xml:space="preserve">ou segunda </w:t>
      </w:r>
      <w:r w:rsidRPr="002448B5">
        <w:rPr>
          <w:rFonts w:ascii="Segoe UI" w:hAnsi="Segoe UI" w:cs="Segoe UI"/>
          <w:sz w:val="22"/>
          <w:szCs w:val="22"/>
        </w:rPr>
        <w:t>convocação, pelos Titulares de CRI</w:t>
      </w:r>
      <w:r w:rsidR="00AF2949" w:rsidRPr="002448B5">
        <w:rPr>
          <w:rFonts w:ascii="Segoe UI" w:hAnsi="Segoe UI" w:cs="Segoe UI"/>
          <w:sz w:val="22"/>
          <w:szCs w:val="22"/>
        </w:rPr>
        <w:t xml:space="preserve"> </w:t>
      </w:r>
      <w:r w:rsidRPr="002448B5">
        <w:rPr>
          <w:rFonts w:ascii="Segoe UI" w:hAnsi="Segoe UI" w:cs="Segoe UI"/>
          <w:sz w:val="22"/>
          <w:szCs w:val="22"/>
        </w:rPr>
        <w:t xml:space="preserve">que representem, no mínimo, </w:t>
      </w:r>
      <w:r w:rsidR="00052052" w:rsidRPr="002448B5">
        <w:rPr>
          <w:rFonts w:ascii="Segoe UI" w:hAnsi="Segoe UI" w:cs="Segoe UI"/>
          <w:sz w:val="22"/>
          <w:szCs w:val="22"/>
        </w:rPr>
        <w:t>5</w:t>
      </w:r>
      <w:r w:rsidR="000D5A7C" w:rsidRPr="002448B5">
        <w:rPr>
          <w:rFonts w:ascii="Segoe UI" w:hAnsi="Segoe UI" w:cs="Segoe UI"/>
          <w:sz w:val="22"/>
          <w:szCs w:val="22"/>
        </w:rPr>
        <w:t>0</w:t>
      </w:r>
      <w:r w:rsidRPr="002448B5">
        <w:rPr>
          <w:rFonts w:ascii="Segoe UI" w:hAnsi="Segoe UI" w:cs="Segoe UI"/>
          <w:sz w:val="22"/>
          <w:szCs w:val="22"/>
        </w:rPr>
        <w:t>% (</w:t>
      </w:r>
      <w:r w:rsidR="00052052" w:rsidRPr="002448B5">
        <w:rPr>
          <w:rFonts w:ascii="Segoe UI" w:hAnsi="Segoe UI" w:cs="Segoe UI"/>
          <w:sz w:val="22"/>
          <w:szCs w:val="22"/>
        </w:rPr>
        <w:t xml:space="preserve">cinquenta </w:t>
      </w:r>
      <w:r w:rsidRPr="002448B5">
        <w:rPr>
          <w:rFonts w:ascii="Segoe UI" w:hAnsi="Segoe UI" w:cs="Segoe UI"/>
          <w:sz w:val="22"/>
          <w:szCs w:val="22"/>
        </w:rPr>
        <w:t xml:space="preserve">por cento) </w:t>
      </w:r>
      <w:r w:rsidR="000D5A7C" w:rsidRPr="002448B5">
        <w:rPr>
          <w:rFonts w:ascii="Segoe UI" w:hAnsi="Segoe UI" w:cs="Segoe UI"/>
          <w:sz w:val="22"/>
          <w:szCs w:val="22"/>
        </w:rPr>
        <w:t xml:space="preserve">mais </w:t>
      </w:r>
      <w:r w:rsidR="00784016" w:rsidRPr="002448B5">
        <w:rPr>
          <w:rFonts w:ascii="Segoe UI" w:hAnsi="Segoe UI" w:cs="Segoe UI"/>
          <w:sz w:val="22"/>
          <w:szCs w:val="22"/>
        </w:rPr>
        <w:t xml:space="preserve">1 (um) </w:t>
      </w:r>
      <w:r w:rsidRPr="002448B5">
        <w:rPr>
          <w:rFonts w:ascii="Segoe UI" w:hAnsi="Segoe UI" w:cs="Segoe UI"/>
          <w:sz w:val="22"/>
          <w:szCs w:val="22"/>
        </w:rPr>
        <w:t xml:space="preserve">dos </w:t>
      </w:r>
      <w:r w:rsidR="00802055" w:rsidRPr="002448B5">
        <w:rPr>
          <w:rFonts w:ascii="Segoe UI" w:hAnsi="Segoe UI" w:cs="Segoe UI"/>
          <w:sz w:val="22"/>
          <w:szCs w:val="22"/>
        </w:rPr>
        <w:t>CRI em Circulação</w:t>
      </w:r>
      <w:r w:rsidRPr="002448B5">
        <w:rPr>
          <w:rFonts w:ascii="Segoe UI" w:hAnsi="Segoe UI" w:cs="Segoe UI"/>
          <w:sz w:val="22"/>
          <w:szCs w:val="22"/>
        </w:rPr>
        <w:t xml:space="preserve">. A não realização da </w:t>
      </w:r>
      <w:r w:rsidR="00683040" w:rsidRPr="002448B5">
        <w:rPr>
          <w:rFonts w:ascii="Segoe UI" w:hAnsi="Segoe UI" w:cs="Segoe UI"/>
          <w:sz w:val="22"/>
          <w:szCs w:val="22"/>
        </w:rPr>
        <w:t xml:space="preserve">respectiva </w:t>
      </w:r>
      <w:r w:rsidRPr="002448B5">
        <w:rPr>
          <w:rFonts w:ascii="Segoe UI" w:hAnsi="Segoe UI" w:cs="Segoe UI"/>
          <w:sz w:val="22"/>
          <w:szCs w:val="22"/>
        </w:rPr>
        <w:t xml:space="preserve">Assembleia </w:t>
      </w:r>
      <w:r w:rsidR="00AF2949" w:rsidRPr="002448B5">
        <w:rPr>
          <w:rFonts w:ascii="Segoe UI" w:hAnsi="Segoe UI" w:cs="Segoe UI"/>
          <w:sz w:val="22"/>
          <w:szCs w:val="22"/>
        </w:rPr>
        <w:t xml:space="preserve">Geral </w:t>
      </w:r>
      <w:r w:rsidR="00997E87" w:rsidRPr="002448B5">
        <w:rPr>
          <w:rFonts w:ascii="Segoe UI" w:hAnsi="Segoe UI" w:cs="Segoe UI"/>
          <w:sz w:val="22"/>
          <w:szCs w:val="22"/>
        </w:rPr>
        <w:t>de Titulares de CRI</w:t>
      </w:r>
      <w:r w:rsidRPr="002448B5">
        <w:rPr>
          <w:rFonts w:ascii="Segoe UI" w:hAnsi="Segoe UI" w:cs="Segoe UI"/>
          <w:sz w:val="22"/>
          <w:szCs w:val="22"/>
        </w:rPr>
        <w:t xml:space="preserve">, por qualquer motivo, </w:t>
      </w:r>
      <w:r w:rsidR="000320D1" w:rsidRPr="002448B5">
        <w:rPr>
          <w:rFonts w:ascii="Segoe UI" w:hAnsi="Segoe UI" w:cs="Segoe UI"/>
          <w:sz w:val="22"/>
          <w:szCs w:val="22"/>
        </w:rPr>
        <w:t xml:space="preserve">no prazo de </w:t>
      </w:r>
      <w:r w:rsidR="002104A8" w:rsidRPr="002448B5">
        <w:rPr>
          <w:rFonts w:ascii="Segoe UI" w:hAnsi="Segoe UI" w:cs="Segoe UI"/>
          <w:sz w:val="22"/>
          <w:szCs w:val="22"/>
        </w:rPr>
        <w:t>30 (trinta)</w:t>
      </w:r>
      <w:r w:rsidR="000320D1" w:rsidRPr="002448B5">
        <w:rPr>
          <w:rFonts w:ascii="Segoe UI" w:hAnsi="Segoe UI" w:cs="Segoe UI"/>
          <w:sz w:val="22"/>
          <w:szCs w:val="22"/>
        </w:rPr>
        <w:t xml:space="preserve"> dias contados da data em que tomar ciência do referido evento </w:t>
      </w:r>
      <w:r w:rsidRPr="002448B5">
        <w:rPr>
          <w:rFonts w:ascii="Segoe UI" w:hAnsi="Segoe UI" w:cs="Segoe UI"/>
          <w:sz w:val="22"/>
          <w:szCs w:val="22"/>
        </w:rPr>
        <w:t xml:space="preserve">será interpretada como manifestação favorável à liquidação </w:t>
      </w:r>
      <w:r w:rsidR="00E11F06" w:rsidRPr="002448B5">
        <w:rPr>
          <w:rFonts w:ascii="Segoe UI" w:hAnsi="Segoe UI" w:cs="Segoe UI"/>
          <w:sz w:val="22"/>
          <w:szCs w:val="22"/>
        </w:rPr>
        <w:t xml:space="preserve">do </w:t>
      </w:r>
      <w:r w:rsidRPr="002448B5">
        <w:rPr>
          <w:rFonts w:ascii="Segoe UI" w:hAnsi="Segoe UI" w:cs="Segoe UI"/>
          <w:sz w:val="22"/>
          <w:szCs w:val="22"/>
        </w:rPr>
        <w:t>Patrimônio Separado</w:t>
      </w:r>
      <w:r w:rsidR="00683040" w:rsidRPr="002448B5">
        <w:rPr>
          <w:rFonts w:ascii="Segoe UI" w:hAnsi="Segoe UI" w:cs="Segoe UI"/>
          <w:sz w:val="22"/>
          <w:szCs w:val="22"/>
        </w:rPr>
        <w:t>.</w:t>
      </w:r>
      <w:bookmarkStart w:id="375" w:name="_DV_M301"/>
      <w:bookmarkEnd w:id="373"/>
      <w:bookmarkEnd w:id="375"/>
      <w:r w:rsidR="004B7CA0" w:rsidRPr="002448B5">
        <w:rPr>
          <w:rFonts w:ascii="Segoe UI" w:hAnsi="Segoe UI" w:cs="Segoe UI"/>
          <w:sz w:val="22"/>
          <w:szCs w:val="22"/>
        </w:rPr>
        <w:t xml:space="preserve"> </w:t>
      </w:r>
      <w:r w:rsidRPr="002448B5">
        <w:rPr>
          <w:rFonts w:ascii="Segoe UI" w:hAnsi="Segoe UI" w:cs="Segoe UI"/>
          <w:sz w:val="22"/>
          <w:szCs w:val="22"/>
        </w:rPr>
        <w:t xml:space="preserve">A liquidação </w:t>
      </w:r>
      <w:r w:rsidR="00184848" w:rsidRPr="002448B5">
        <w:rPr>
          <w:rFonts w:ascii="Segoe UI" w:hAnsi="Segoe UI" w:cs="Segoe UI"/>
          <w:sz w:val="22"/>
          <w:szCs w:val="22"/>
        </w:rPr>
        <w:t xml:space="preserve">do </w:t>
      </w:r>
      <w:r w:rsidRPr="002448B5">
        <w:rPr>
          <w:rFonts w:ascii="Segoe UI" w:hAnsi="Segoe UI" w:cs="Segoe UI"/>
          <w:sz w:val="22"/>
          <w:szCs w:val="22"/>
        </w:rPr>
        <w:t xml:space="preserve">Patrimônio Separado será realizada mediante transferência dos </w:t>
      </w:r>
      <w:r w:rsidR="00802055" w:rsidRPr="002448B5">
        <w:rPr>
          <w:rFonts w:ascii="Segoe UI" w:hAnsi="Segoe UI" w:cs="Segoe UI"/>
          <w:sz w:val="22"/>
          <w:szCs w:val="22"/>
        </w:rPr>
        <w:t xml:space="preserve">créditos decorrentes do Patrimônio Separado, </w:t>
      </w:r>
      <w:r w:rsidR="00316C3F" w:rsidRPr="002448B5">
        <w:rPr>
          <w:rFonts w:ascii="Segoe UI" w:hAnsi="Segoe UI" w:cs="Segoe UI"/>
          <w:sz w:val="22"/>
          <w:szCs w:val="22"/>
        </w:rPr>
        <w:t xml:space="preserve">aos </w:t>
      </w:r>
      <w:r w:rsidR="00E11F06"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para fins de extinção de toda e qualquer obrigação da Emissora decorrente dos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CRI. Nesse caso, caberá ao Agente Fiduciário (ou à instituição administradora que vier a ser nomeada pelos Titulares de CRI), conforme deliberação dos Titulares de CRI: </w:t>
      </w:r>
      <w:r w:rsidRPr="002448B5">
        <w:rPr>
          <w:rFonts w:ascii="Segoe UI" w:hAnsi="Segoe UI" w:cs="Segoe UI"/>
          <w:b/>
          <w:sz w:val="22"/>
          <w:szCs w:val="22"/>
        </w:rPr>
        <w:t>(</w:t>
      </w:r>
      <w:r w:rsidR="009C78F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administrar os </w:t>
      </w:r>
      <w:r w:rsidR="009C78F6" w:rsidRPr="002448B5">
        <w:rPr>
          <w:rFonts w:ascii="Segoe UI" w:hAnsi="Segoe UI" w:cs="Segoe UI"/>
          <w:sz w:val="22"/>
          <w:szCs w:val="22"/>
        </w:rPr>
        <w:t>créditos decorrentes do</w:t>
      </w:r>
      <w:r w:rsidR="00E11F06" w:rsidRPr="002448B5">
        <w:rPr>
          <w:rFonts w:ascii="Segoe UI" w:hAnsi="Segoe UI" w:cs="Segoe UI"/>
          <w:sz w:val="22"/>
          <w:szCs w:val="22"/>
        </w:rPr>
        <w:t xml:space="preserve"> </w:t>
      </w:r>
      <w:r w:rsidR="009C78F6" w:rsidRPr="002448B5">
        <w:rPr>
          <w:rFonts w:ascii="Segoe UI" w:hAnsi="Segoe UI" w:cs="Segoe UI"/>
          <w:sz w:val="22"/>
          <w:szCs w:val="22"/>
        </w:rPr>
        <w:t>Patrimônio Separado;</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esgotar todos os recursos judiciais e extrajudiciais para a realização dos </w:t>
      </w:r>
      <w:r w:rsidR="009C78F6" w:rsidRPr="002448B5">
        <w:rPr>
          <w:rFonts w:ascii="Segoe UI" w:hAnsi="Segoe UI" w:cs="Segoe UI"/>
          <w:sz w:val="22"/>
          <w:szCs w:val="22"/>
        </w:rPr>
        <w:t xml:space="preserve">créditos decorrentes do Patrimônio Separado </w:t>
      </w:r>
      <w:r w:rsidRPr="002448B5">
        <w:rPr>
          <w:rFonts w:ascii="Segoe UI" w:hAnsi="Segoe UI" w:cs="Segoe UI"/>
          <w:sz w:val="22"/>
          <w:szCs w:val="22"/>
        </w:rPr>
        <w:t>que lhe foram transferidos</w:t>
      </w:r>
      <w:r w:rsidR="009C78F6"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ratear os recursos obtidos entre os </w:t>
      </w:r>
      <w:r w:rsidR="00E11F06" w:rsidRPr="002448B5">
        <w:rPr>
          <w:rFonts w:ascii="Segoe UI" w:hAnsi="Segoe UI" w:cs="Segoe UI"/>
          <w:sz w:val="22"/>
          <w:szCs w:val="22"/>
        </w:rPr>
        <w:t xml:space="preserve">respectivos </w:t>
      </w:r>
      <w:r w:rsidRPr="002448B5">
        <w:rPr>
          <w:rFonts w:ascii="Segoe UI" w:hAnsi="Segoe UI" w:cs="Segoe UI"/>
          <w:sz w:val="22"/>
          <w:szCs w:val="22"/>
        </w:rPr>
        <w:t>Titulares de CRI</w:t>
      </w:r>
      <w:r w:rsidR="009C78F6" w:rsidRPr="002448B5">
        <w:rPr>
          <w:rFonts w:ascii="Segoe UI" w:hAnsi="Segoe UI" w:cs="Segoe UI"/>
          <w:sz w:val="22"/>
          <w:szCs w:val="22"/>
        </w:rPr>
        <w:t xml:space="preserve">, </w:t>
      </w:r>
      <w:r w:rsidRPr="002448B5">
        <w:rPr>
          <w:rFonts w:ascii="Segoe UI" w:hAnsi="Segoe UI" w:cs="Segoe UI"/>
          <w:sz w:val="22"/>
          <w:szCs w:val="22"/>
        </w:rPr>
        <w:t>na proporção de CRI detidos</w:t>
      </w:r>
      <w:r w:rsidR="009C78F6"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w:t>
      </w:r>
      <w:r w:rsidR="009C78F6" w:rsidRPr="002448B5">
        <w:rPr>
          <w:rFonts w:ascii="Segoe UI" w:hAnsi="Segoe UI" w:cs="Segoe UI"/>
          <w:b/>
          <w:sz w:val="22"/>
          <w:szCs w:val="22"/>
        </w:rPr>
        <w:t>iv</w:t>
      </w:r>
      <w:r w:rsidRPr="002448B5">
        <w:rPr>
          <w:rFonts w:ascii="Segoe UI" w:hAnsi="Segoe UI" w:cs="Segoe UI"/>
          <w:b/>
          <w:sz w:val="22"/>
          <w:szCs w:val="22"/>
        </w:rPr>
        <w:t>)</w:t>
      </w:r>
      <w:r w:rsidR="009C78F6" w:rsidRPr="002448B5">
        <w:rPr>
          <w:rFonts w:ascii="Segoe UI" w:hAnsi="Segoe UI" w:cs="Segoe UI"/>
          <w:b/>
          <w:sz w:val="22"/>
          <w:szCs w:val="22"/>
        </w:rPr>
        <w:t> </w:t>
      </w:r>
      <w:r w:rsidRPr="002448B5">
        <w:rPr>
          <w:rFonts w:ascii="Segoe UI" w:hAnsi="Segoe UI" w:cs="Segoe UI"/>
          <w:sz w:val="22"/>
          <w:szCs w:val="22"/>
        </w:rPr>
        <w:t>transferir os Créditos Imobiliários representados pela</w:t>
      </w:r>
      <w:r w:rsidR="00E11F06" w:rsidRPr="002448B5">
        <w:rPr>
          <w:rFonts w:ascii="Segoe UI" w:hAnsi="Segoe UI" w:cs="Segoe UI"/>
          <w:sz w:val="22"/>
          <w:szCs w:val="22"/>
        </w:rPr>
        <w:t xml:space="preserve"> </w:t>
      </w:r>
      <w:r w:rsidRPr="002448B5">
        <w:rPr>
          <w:rFonts w:ascii="Segoe UI" w:hAnsi="Segoe UI" w:cs="Segoe UI"/>
          <w:sz w:val="22"/>
          <w:szCs w:val="22"/>
        </w:rPr>
        <w:t>CCI, a CCI e os eventuais recursos da Conta Centralizadora</w:t>
      </w:r>
      <w:r w:rsidR="00CA237F" w:rsidRPr="002448B5">
        <w:rPr>
          <w:rFonts w:ascii="Segoe UI" w:hAnsi="Segoe UI" w:cs="Segoe UI"/>
          <w:sz w:val="22"/>
          <w:szCs w:val="22"/>
        </w:rPr>
        <w:t xml:space="preserve">, </w:t>
      </w:r>
      <w:r w:rsidR="00B72D3E" w:rsidRPr="002448B5">
        <w:rPr>
          <w:rFonts w:ascii="Segoe UI" w:hAnsi="Segoe UI" w:cs="Segoe UI"/>
          <w:sz w:val="22"/>
          <w:szCs w:val="22"/>
        </w:rPr>
        <w:t>n</w:t>
      </w:r>
      <w:r w:rsidR="00CA237F" w:rsidRPr="002448B5">
        <w:rPr>
          <w:rFonts w:ascii="Segoe UI" w:hAnsi="Segoe UI" w:cs="Segoe UI"/>
          <w:sz w:val="22"/>
          <w:szCs w:val="22"/>
        </w:rPr>
        <w:t xml:space="preserve">a proporção </w:t>
      </w:r>
      <w:r w:rsidR="00CA237F" w:rsidRPr="002448B5">
        <w:rPr>
          <w:rFonts w:ascii="Segoe UI" w:hAnsi="Segoe UI" w:cs="Segoe UI"/>
          <w:color w:val="000000"/>
          <w:sz w:val="22"/>
        </w:rPr>
        <w:t>do saldo devedor dos</w:t>
      </w:r>
      <w:r w:rsidR="00AF2949" w:rsidRPr="002448B5">
        <w:rPr>
          <w:rFonts w:ascii="Segoe UI" w:hAnsi="Segoe UI" w:cs="Segoe UI"/>
          <w:color w:val="000000"/>
          <w:sz w:val="22"/>
        </w:rPr>
        <w:t xml:space="preserve"> </w:t>
      </w:r>
      <w:r w:rsidR="00CA237F" w:rsidRPr="002448B5">
        <w:rPr>
          <w:rFonts w:ascii="Segoe UI" w:hAnsi="Segoe UI" w:cs="Segoe UI"/>
          <w:color w:val="000000"/>
          <w:sz w:val="22"/>
        </w:rPr>
        <w:t xml:space="preserve">CRI </w:t>
      </w:r>
      <w:r w:rsidRPr="002448B5">
        <w:rPr>
          <w:rFonts w:ascii="Segoe UI" w:hAnsi="Segoe UI" w:cs="Segoe UI"/>
          <w:sz w:val="22"/>
          <w:szCs w:val="22"/>
        </w:rPr>
        <w:t>eventualmente não realizados aos Titulares de CRI, na proporção de CRI detidos</w:t>
      </w:r>
      <w:r w:rsidR="00AD5C73" w:rsidRPr="002448B5">
        <w:rPr>
          <w:rFonts w:ascii="Segoe UI" w:hAnsi="Segoe UI" w:cs="Segoe UI"/>
          <w:sz w:val="22"/>
          <w:szCs w:val="22"/>
        </w:rPr>
        <w:t>,</w:t>
      </w:r>
      <w:r w:rsidR="00AD5C73" w:rsidRPr="002448B5">
        <w:rPr>
          <w:rFonts w:ascii="Segoe UI" w:hAnsi="Segoe UI" w:cs="Segoe UI"/>
          <w:color w:val="000000"/>
          <w:sz w:val="22"/>
        </w:rPr>
        <w:t xml:space="preserve"> operando-se, no momento da referida dação em pagamento, a quitação dos CRI</w:t>
      </w:r>
      <w:r w:rsidR="00316C3F" w:rsidRPr="002448B5">
        <w:rPr>
          <w:rFonts w:ascii="Segoe UI" w:hAnsi="Segoe UI" w:cs="Segoe UI"/>
          <w:color w:val="000000"/>
          <w:sz w:val="22"/>
        </w:rPr>
        <w:t xml:space="preserve">, </w:t>
      </w:r>
      <w:r w:rsidR="00316C3F" w:rsidRPr="002448B5">
        <w:rPr>
          <w:rFonts w:ascii="Segoe UI" w:hAnsi="Segoe UI" w:cs="Segoe UI"/>
          <w:color w:val="000000"/>
          <w:sz w:val="22"/>
          <w:szCs w:val="22"/>
        </w:rPr>
        <w:t>que</w:t>
      </w:r>
      <w:r w:rsidR="00316C3F" w:rsidRPr="002448B5">
        <w:rPr>
          <w:rFonts w:ascii="Segoe UI" w:hAnsi="Segoe UI" w:cs="Segoe UI"/>
          <w:color w:val="000000"/>
          <w:sz w:val="22"/>
        </w:rPr>
        <w:t xml:space="preserve"> assumirão as eventuais obrigações e deveres inerentes aos Créditos Imobiliários e demais bens e direitos inerentes ao</w:t>
      </w:r>
      <w:r w:rsidR="00624477" w:rsidRPr="002448B5">
        <w:rPr>
          <w:rFonts w:ascii="Segoe UI" w:hAnsi="Segoe UI" w:cs="Segoe UI"/>
          <w:color w:val="000000"/>
          <w:sz w:val="22"/>
        </w:rPr>
        <w:t xml:space="preserve"> </w:t>
      </w:r>
      <w:r w:rsidR="00316C3F" w:rsidRPr="002448B5">
        <w:rPr>
          <w:rFonts w:ascii="Segoe UI" w:hAnsi="Segoe UI" w:cs="Segoe UI"/>
          <w:color w:val="000000"/>
          <w:sz w:val="22"/>
        </w:rPr>
        <w:t>Patrimônio Separado</w:t>
      </w:r>
      <w:r w:rsidRPr="002448B5">
        <w:rPr>
          <w:rFonts w:ascii="Segoe UI" w:hAnsi="Segoe UI" w:cs="Segoe UI"/>
          <w:sz w:val="22"/>
          <w:szCs w:val="22"/>
        </w:rPr>
        <w:t>.</w:t>
      </w:r>
      <w:bookmarkEnd w:id="374"/>
    </w:p>
    <w:p w14:paraId="3EFB5B3A"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00BA506D" w:rsidRPr="002448B5">
        <w:rPr>
          <w:rFonts w:ascii="Segoe UI" w:hAnsi="Segoe UI" w:cs="Segoe UI"/>
          <w:color w:val="000000"/>
          <w:sz w:val="22"/>
        </w:rPr>
        <w:t>T</w:t>
      </w:r>
      <w:r w:rsidRPr="002448B5">
        <w:rPr>
          <w:rFonts w:ascii="Segoe UI" w:hAnsi="Segoe UI" w:cs="Segoe UI"/>
          <w:color w:val="000000"/>
          <w:sz w:val="22"/>
        </w:rPr>
        <w: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têm ciência de que, no caso de Resgate Antecipado dos CRI, e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 xml:space="preserve">Patrimônio Separado, obrigar-se-ão a: </w:t>
      </w:r>
      <w:r w:rsidRPr="002448B5">
        <w:rPr>
          <w:rFonts w:ascii="Segoe UI" w:hAnsi="Segoe UI" w:cs="Segoe UI"/>
          <w:b/>
          <w:color w:val="000000"/>
          <w:sz w:val="22"/>
        </w:rPr>
        <w:t>(i)</w:t>
      </w:r>
      <w:r w:rsidRPr="002448B5">
        <w:rPr>
          <w:rFonts w:ascii="Segoe UI" w:hAnsi="Segoe UI" w:cs="Segoe UI"/>
          <w:color w:val="000000"/>
          <w:sz w:val="22"/>
        </w:rPr>
        <w:t xml:space="preserve"> se submeter às decisões exaradas em Assembleia Geral; </w:t>
      </w:r>
      <w:r w:rsidRPr="002448B5">
        <w:rPr>
          <w:rFonts w:ascii="Segoe UI" w:hAnsi="Segoe UI" w:cs="Segoe UI"/>
          <w:b/>
          <w:color w:val="000000"/>
          <w:sz w:val="22"/>
        </w:rPr>
        <w:t>(ii)</w:t>
      </w:r>
      <w:r w:rsidRPr="002448B5">
        <w:rPr>
          <w:rFonts w:ascii="Segoe UI" w:hAnsi="Segoe UI" w:cs="Segoe UI"/>
          <w:color w:val="000000"/>
          <w:sz w:val="22"/>
        </w:rPr>
        <w:t xml:space="preserve"> possuir todos os requisitos necessários para assumir eventuais obrigações </w:t>
      </w:r>
      <w:r w:rsidRPr="002448B5">
        <w:rPr>
          <w:rFonts w:ascii="Segoe UI" w:hAnsi="Segoe UI" w:cs="Segoe UI"/>
          <w:color w:val="000000"/>
          <w:sz w:val="22"/>
          <w:u w:val="single"/>
        </w:rPr>
        <w:t>inerentes</w:t>
      </w:r>
      <w:r w:rsidRPr="002448B5">
        <w:rPr>
          <w:rFonts w:ascii="Segoe UI" w:hAnsi="Segoe UI" w:cs="Segoe UI"/>
          <w:color w:val="000000"/>
          <w:sz w:val="22"/>
        </w:rPr>
        <w:t xml:space="preserve"> aos CRI emitidos e bens, garantias inerentes ao Patrimônio Separado; e </w:t>
      </w:r>
      <w:r w:rsidRPr="002448B5">
        <w:rPr>
          <w:rFonts w:ascii="Segoe UI" w:hAnsi="Segoe UI" w:cs="Segoe UI"/>
          <w:b/>
          <w:color w:val="000000"/>
          <w:sz w:val="22"/>
        </w:rPr>
        <w:t>(iii)</w:t>
      </w:r>
      <w:r w:rsidRPr="002448B5">
        <w:rPr>
          <w:rFonts w:ascii="Segoe UI" w:hAnsi="Segoe UI" w:cs="Segoe UI"/>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2448B5">
        <w:rPr>
          <w:rFonts w:ascii="Segoe UI" w:hAnsi="Segoe UI" w:cs="Segoe UI"/>
          <w:color w:val="000000"/>
          <w:sz w:val="22"/>
        </w:rPr>
        <w:t>do</w:t>
      </w:r>
      <w:r w:rsidRPr="002448B5">
        <w:rPr>
          <w:rFonts w:ascii="Segoe UI" w:hAnsi="Segoe UI" w:cs="Segoe UI"/>
          <w:color w:val="000000"/>
          <w:sz w:val="22"/>
        </w:rPr>
        <w:t xml:space="preserve"> Patrimônio Separado. </w:t>
      </w:r>
    </w:p>
    <w:p w14:paraId="4BE791F7"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Na hipótese de Resgate Antecipado dos CRI</w:t>
      </w:r>
      <w:r w:rsidR="004C631F" w:rsidRPr="002448B5">
        <w:rPr>
          <w:rFonts w:ascii="Segoe UI" w:hAnsi="Segoe UI" w:cs="Segoe UI"/>
          <w:color w:val="000000"/>
          <w:sz w:val="22"/>
        </w:rPr>
        <w:t xml:space="preserve"> após a liquidação </w:t>
      </w:r>
      <w:r w:rsidR="00624477" w:rsidRPr="002448B5">
        <w:rPr>
          <w:rFonts w:ascii="Segoe UI" w:hAnsi="Segoe UI" w:cs="Segoe UI"/>
          <w:color w:val="000000"/>
          <w:sz w:val="22"/>
        </w:rPr>
        <w:t>do</w:t>
      </w:r>
      <w:r w:rsidR="004C631F" w:rsidRPr="002448B5">
        <w:rPr>
          <w:rFonts w:ascii="Segoe UI" w:hAnsi="Segoe UI" w:cs="Segoe UI"/>
          <w:color w:val="000000"/>
          <w:sz w:val="22"/>
        </w:rPr>
        <w:t xml:space="preserve"> Patrimônio Separado</w:t>
      </w:r>
      <w:r w:rsidRPr="002448B5">
        <w:rPr>
          <w:rFonts w:ascii="Segoe UI" w:hAnsi="Segoe UI" w:cs="Segoe UI"/>
          <w:color w:val="000000"/>
          <w:sz w:val="22"/>
        </w:rPr>
        <w:t>, os bens, direitos e garantias pertencentes ao</w:t>
      </w:r>
      <w:r w:rsidR="00624477" w:rsidRPr="002448B5">
        <w:rPr>
          <w:rFonts w:ascii="Segoe UI" w:hAnsi="Segoe UI" w:cs="Segoe UI"/>
          <w:color w:val="000000"/>
          <w:sz w:val="22"/>
        </w:rPr>
        <w:t xml:space="preserve"> </w:t>
      </w:r>
      <w:r w:rsidRPr="002448B5">
        <w:rPr>
          <w:rFonts w:ascii="Segoe UI" w:hAnsi="Segoe UI" w:cs="Segoe UI"/>
          <w:color w:val="000000"/>
          <w:sz w:val="22"/>
        </w:rPr>
        <w:t>Patrimônio Separado, resultado da satisfação dos procedimentos e execução/excussão dos direitos e garantias, serão entregues, em favor dos 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observado que, para fins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Patrimônio Separado, a cada Titular d</w:t>
      </w:r>
      <w:r w:rsidR="00BA506D" w:rsidRPr="002448B5">
        <w:rPr>
          <w:rFonts w:ascii="Segoe UI" w:hAnsi="Segoe UI" w:cs="Segoe UI"/>
          <w:color w:val="000000"/>
          <w:sz w:val="22"/>
        </w:rPr>
        <w:t>e</w:t>
      </w:r>
      <w:r w:rsidRPr="002448B5">
        <w:rPr>
          <w:rFonts w:ascii="Segoe UI" w:hAnsi="Segoe UI" w:cs="Segoe UI"/>
          <w:color w:val="000000"/>
          <w:sz w:val="22"/>
        </w:rPr>
        <w:t xml:space="preserve"> CRI será dada a parcela dos bens, direitos e obrigações integrantes do Patrimônio Separado, na proporção em que cada CRI</w:t>
      </w:r>
      <w:r w:rsidR="00624477" w:rsidRPr="002448B5">
        <w:rPr>
          <w:rFonts w:ascii="Segoe UI" w:hAnsi="Segoe UI" w:cs="Segoe UI"/>
          <w:color w:val="000000"/>
          <w:sz w:val="22"/>
        </w:rPr>
        <w:t xml:space="preserve"> </w:t>
      </w:r>
      <w:r w:rsidRPr="002448B5">
        <w:rPr>
          <w:rFonts w:ascii="Segoe UI" w:hAnsi="Segoe UI" w:cs="Segoe UI"/>
          <w:color w:val="000000"/>
          <w:sz w:val="22"/>
        </w:rPr>
        <w:t xml:space="preserve">representa em relação à totalidade do saldo devedor dos CRI, operando-se, no momento da referida dação, a quitação dos CRI e liquidação do Regime Fiduciário. </w:t>
      </w:r>
      <w:r w:rsidR="00147B19" w:rsidRPr="002448B5">
        <w:rPr>
          <w:rFonts w:ascii="Segoe UI" w:hAnsi="Segoe UI" w:cs="Segoe UI"/>
          <w:color w:val="000000"/>
          <w:sz w:val="22"/>
        </w:rPr>
        <w:t>Caso, após o pagamento do saldo devedor dos CRI, sobejarem recursos ou créditos, tais recursos e/ou créditos devem ser restituídos à Devedora, no prazo de 2 (dois</w:t>
      </w:r>
      <w:r w:rsidR="00D079D2" w:rsidRPr="002448B5">
        <w:rPr>
          <w:rFonts w:ascii="Segoe UI" w:hAnsi="Segoe UI" w:cs="Segoe UI"/>
          <w:color w:val="000000"/>
          <w:sz w:val="22"/>
        </w:rPr>
        <w:t>)</w:t>
      </w:r>
      <w:r w:rsidR="00147B19" w:rsidRPr="002448B5">
        <w:rPr>
          <w:rFonts w:ascii="Segoe UI" w:hAnsi="Segoe UI" w:cs="Segoe UI"/>
          <w:color w:val="000000"/>
          <w:sz w:val="22"/>
        </w:rPr>
        <w:t xml:space="preserve"> Dias Úteis, mediante transferência à Conta de Livre Movimentação.</w:t>
      </w:r>
    </w:p>
    <w:p w14:paraId="0DD79F07"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376" w:name="_DV_M300"/>
      <w:bookmarkStart w:id="377" w:name="_DV_M302"/>
      <w:bookmarkStart w:id="378" w:name="_Toc110076270"/>
      <w:bookmarkStart w:id="379" w:name="_Toc163380709"/>
      <w:bookmarkStart w:id="380" w:name="_Toc180553625"/>
      <w:bookmarkStart w:id="381" w:name="_Ref70367533"/>
      <w:bookmarkEnd w:id="376"/>
      <w:bookmarkEnd w:id="377"/>
      <w:r w:rsidRPr="002448B5">
        <w:rPr>
          <w:rFonts w:ascii="Segoe UI" w:hAnsi="Segoe UI" w:cs="Segoe UI"/>
          <w:b/>
          <w:sz w:val="22"/>
          <w:szCs w:val="22"/>
        </w:rPr>
        <w:t>CLÁUSULA DÉCIMA TERCEIRA – DA ASSEMBLEIA DE TITULARES DE CRI</w:t>
      </w:r>
      <w:bookmarkEnd w:id="378"/>
      <w:bookmarkEnd w:id="379"/>
      <w:bookmarkEnd w:id="380"/>
      <w:bookmarkEnd w:id="381"/>
    </w:p>
    <w:p w14:paraId="23FC9168" w14:textId="77777777" w:rsidR="00B22F8E"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82" w:name="_DV_M303"/>
      <w:bookmarkEnd w:id="382"/>
      <w:r w:rsidRPr="002448B5">
        <w:rPr>
          <w:rFonts w:ascii="Segoe UI" w:hAnsi="Segoe UI" w:cs="Segoe UI"/>
          <w:sz w:val="22"/>
          <w:u w:val="single"/>
        </w:rPr>
        <w:t>Assembleia Geral dos Titulares de CRI</w:t>
      </w:r>
      <w:r w:rsidR="0073013B" w:rsidRPr="002448B5">
        <w:rPr>
          <w:rFonts w:ascii="Segoe UI" w:hAnsi="Segoe UI" w:cs="Segoe UI"/>
          <w:sz w:val="22"/>
          <w:szCs w:val="22"/>
        </w:rPr>
        <w:t>.</w:t>
      </w:r>
      <w:r w:rsidRPr="002448B5">
        <w:rPr>
          <w:rFonts w:ascii="Segoe UI" w:hAnsi="Segoe UI" w:cs="Segoe UI"/>
          <w:sz w:val="22"/>
          <w:szCs w:val="22"/>
        </w:rPr>
        <w:t xml:space="preserve"> Os Titulares de CRI poderão, a qualquer tempo, reunir-se em Assembleia Geral</w:t>
      </w:r>
      <w:r w:rsidR="000D71A5" w:rsidRPr="002448B5">
        <w:rPr>
          <w:rFonts w:ascii="Segoe UI" w:hAnsi="Segoe UI" w:cs="Segoe UI"/>
          <w:sz w:val="22"/>
          <w:szCs w:val="22"/>
        </w:rPr>
        <w:t>, a fim de deliberarem sobre matéria de interesse da comunhão de todos os Titulares de CRI, nos termos abaixo.</w:t>
      </w:r>
    </w:p>
    <w:p w14:paraId="2B630FA9" w14:textId="77777777" w:rsidR="004A2D0B"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Aplicar-se-á à Assembleia de Titulares de CRI, no que couber, o disposto na </w:t>
      </w:r>
      <w:r w:rsidR="00E550AD" w:rsidRPr="002448B5">
        <w:rPr>
          <w:rFonts w:ascii="Segoe UI" w:hAnsi="Segoe UI" w:cs="Segoe UI"/>
          <w:sz w:val="22"/>
          <w:szCs w:val="22"/>
        </w:rPr>
        <w:t>Lei </w:t>
      </w:r>
      <w:r w:rsidRPr="002448B5">
        <w:rPr>
          <w:rFonts w:ascii="Segoe UI" w:hAnsi="Segoe UI" w:cs="Segoe UI"/>
          <w:sz w:val="22"/>
          <w:szCs w:val="22"/>
        </w:rPr>
        <w:t>n</w:t>
      </w:r>
      <w:r w:rsidR="00E550AD" w:rsidRPr="002448B5">
        <w:rPr>
          <w:rFonts w:ascii="Segoe UI" w:hAnsi="Segoe UI" w:cs="Segoe UI"/>
          <w:sz w:val="22"/>
          <w:szCs w:val="22"/>
        </w:rPr>
        <w:t>° </w:t>
      </w:r>
      <w:r w:rsidRPr="002448B5">
        <w:rPr>
          <w:rFonts w:ascii="Segoe UI" w:hAnsi="Segoe UI" w:cs="Segoe UI"/>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2448B5">
        <w:rPr>
          <w:rFonts w:ascii="Segoe UI" w:hAnsi="Segoe UI" w:cs="Segoe UI"/>
          <w:sz w:val="22"/>
          <w:szCs w:val="22"/>
        </w:rPr>
        <w:t>I</w:t>
      </w:r>
      <w:r w:rsidRPr="002448B5">
        <w:rPr>
          <w:rFonts w:ascii="Segoe UI" w:hAnsi="Segoe UI" w:cs="Segoe UI"/>
          <w:sz w:val="22"/>
          <w:szCs w:val="22"/>
        </w:rPr>
        <w:t xml:space="preserve"> ou não, devidamente constituídos há menos de 1 (um) ano por meio de instrumento de mandato válido e eficaz</w:t>
      </w:r>
      <w:r w:rsidR="00911638" w:rsidRPr="002448B5">
        <w:rPr>
          <w:rFonts w:ascii="Segoe UI" w:hAnsi="Segoe UI" w:cs="Segoe UI"/>
          <w:sz w:val="22"/>
          <w:szCs w:val="22"/>
        </w:rPr>
        <w:t xml:space="preserve"> e na Instrução da CVM nº 625, de 14 de maio de 2020. Cada CRI em Circulação corresponderá a um voto nas Assembleias Gerais</w:t>
      </w:r>
      <w:r w:rsidRPr="002448B5">
        <w:rPr>
          <w:rFonts w:ascii="Segoe UI" w:hAnsi="Segoe UI" w:cs="Segoe UI"/>
          <w:sz w:val="22"/>
          <w:szCs w:val="22"/>
        </w:rPr>
        <w:t>.</w:t>
      </w:r>
    </w:p>
    <w:p w14:paraId="125C87CF" w14:textId="77777777" w:rsidR="00022F8E"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83" w:name="_DV_M304"/>
      <w:bookmarkStart w:id="384" w:name="_Ref426494146"/>
      <w:bookmarkEnd w:id="383"/>
      <w:r w:rsidRPr="002448B5">
        <w:rPr>
          <w:rFonts w:ascii="Segoe UI" w:hAnsi="Segoe UI" w:cs="Segoe UI"/>
          <w:sz w:val="22"/>
          <w:szCs w:val="22"/>
        </w:rPr>
        <w:t xml:space="preserve">A Assembleia Geral </w:t>
      </w:r>
      <w:bookmarkStart w:id="385" w:name="_Hlk33709359"/>
      <w:r w:rsidR="00655E94" w:rsidRPr="002448B5">
        <w:rPr>
          <w:rFonts w:ascii="Segoe UI" w:hAnsi="Segoe UI" w:cs="Segoe UI"/>
          <w:sz w:val="22"/>
          <w:szCs w:val="22"/>
        </w:rPr>
        <w:t>poderá ser convocada pela Emissora, pelo Agente Fiduciário, pela</w:t>
      </w:r>
      <w:r w:rsidRPr="002448B5">
        <w:rPr>
          <w:rFonts w:ascii="Segoe UI" w:hAnsi="Segoe UI" w:cs="Segoe UI"/>
          <w:sz w:val="22"/>
          <w:szCs w:val="22"/>
        </w:rPr>
        <w:t xml:space="preserve"> </w:t>
      </w:r>
      <w:bookmarkEnd w:id="385"/>
      <w:r w:rsidRPr="002448B5">
        <w:rPr>
          <w:rFonts w:ascii="Segoe UI" w:hAnsi="Segoe UI" w:cs="Segoe UI"/>
          <w:sz w:val="22"/>
          <w:szCs w:val="22"/>
        </w:rPr>
        <w:t xml:space="preserve">CVM ou por Titulares de CRI que representem, no mínimo, 10% (dez por cento) dos CRI em Circulação. </w:t>
      </w:r>
      <w:bookmarkEnd w:id="384"/>
    </w:p>
    <w:p w14:paraId="02D2D9A2" w14:textId="37751738" w:rsidR="004A2D0B"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86" w:name="_DV_M305"/>
      <w:bookmarkStart w:id="387" w:name="_Ref525482179"/>
      <w:bookmarkStart w:id="388" w:name="_Ref426494156"/>
      <w:bookmarkEnd w:id="386"/>
      <w:r w:rsidRPr="002448B5">
        <w:rPr>
          <w:rFonts w:ascii="Segoe UI" w:hAnsi="Segoe UI" w:cs="Segoe UI"/>
          <w:sz w:val="22"/>
          <w:szCs w:val="22"/>
        </w:rPr>
        <w:t>A convocação da Assembleia Geral</w:t>
      </w:r>
      <w:r w:rsidR="00686A02" w:rsidRPr="002448B5">
        <w:rPr>
          <w:rFonts w:ascii="Segoe UI" w:hAnsi="Segoe UI" w:cs="Segoe UI"/>
          <w:sz w:val="22"/>
          <w:szCs w:val="22"/>
        </w:rPr>
        <w:t xml:space="preserve"> </w:t>
      </w:r>
      <w:r w:rsidRPr="002448B5">
        <w:rPr>
          <w:rFonts w:ascii="Segoe UI" w:hAnsi="Segoe UI" w:cs="Segoe UI"/>
          <w:sz w:val="22"/>
          <w:szCs w:val="22"/>
        </w:rPr>
        <w:t xml:space="preserve">dar-se-á mediante publicação </w:t>
      </w:r>
      <w:r w:rsidR="00316C3F" w:rsidRPr="002448B5">
        <w:rPr>
          <w:rFonts w:ascii="Segoe UI" w:hAnsi="Segoe UI" w:cs="Segoe UI"/>
          <w:sz w:val="22"/>
          <w:szCs w:val="22"/>
        </w:rPr>
        <w:t>na forma prevista n</w:t>
      </w:r>
      <w:r w:rsidR="000B35F5" w:rsidRPr="002448B5">
        <w:rPr>
          <w:rFonts w:ascii="Segoe UI" w:hAnsi="Segoe UI" w:cs="Segoe UI"/>
          <w:sz w:val="22"/>
          <w:szCs w:val="22"/>
        </w:rPr>
        <w:t>a</w:t>
      </w:r>
      <w:r w:rsidR="00316C3F" w:rsidRPr="002448B5">
        <w:rPr>
          <w:rFonts w:ascii="Segoe UI" w:hAnsi="Segoe UI" w:cs="Segoe UI"/>
          <w:sz w:val="22"/>
          <w:szCs w:val="22"/>
        </w:rPr>
        <w:t xml:space="preserve"> </w:t>
      </w:r>
      <w:r w:rsidR="000B35F5" w:rsidRPr="002448B5">
        <w:rPr>
          <w:rFonts w:ascii="Segoe UI" w:hAnsi="Segoe UI" w:cs="Segoe UI"/>
          <w:sz w:val="22"/>
          <w:szCs w:val="22"/>
        </w:rPr>
        <w:t>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sz w:val="22"/>
          <w:szCs w:val="22"/>
        </w:rPr>
        <w:t>, sendo que a primeira convocação da Assembleia Geral deverá ocorrer com, no mínimo, 15 (quinze) dias de antecedência e a segunda convocação da Assembleia Geral deverá ser realizada com, no mínimo, 8 (oito) dias de antecedência</w:t>
      </w:r>
      <w:r w:rsidR="00333249" w:rsidRPr="002448B5">
        <w:rPr>
          <w:rFonts w:ascii="Segoe UI" w:hAnsi="Segoe UI" w:cs="Segoe UI"/>
          <w:sz w:val="22"/>
          <w:szCs w:val="22"/>
        </w:rPr>
        <w:t>, observado o disposto n</w:t>
      </w:r>
      <w:r w:rsidR="000B35F5" w:rsidRPr="002448B5">
        <w:rPr>
          <w:rFonts w:ascii="Segoe UI" w:hAnsi="Segoe UI" w:cs="Segoe UI"/>
          <w:sz w:val="22"/>
          <w:szCs w:val="22"/>
        </w:rPr>
        <w:t>a Cláusula</w:t>
      </w:r>
      <w:r w:rsidR="00333249" w:rsidRPr="002448B5">
        <w:rPr>
          <w:rFonts w:ascii="Segoe UI" w:hAnsi="Segoe UI" w:cs="Segoe UI"/>
          <w:sz w:val="22"/>
          <w:szCs w:val="22"/>
        </w:rPr>
        <w:t xml:space="preserve">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_Ref70368833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12.1.3 acima</w:t>
      </w:r>
      <w:r w:rsidR="00E550AD" w:rsidRPr="002448B5">
        <w:rPr>
          <w:rFonts w:ascii="Segoe UI" w:hAnsi="Segoe UI" w:cs="Segoe UI"/>
          <w:sz w:val="22"/>
          <w:szCs w:val="22"/>
        </w:rPr>
        <w:fldChar w:fldCharType="end"/>
      </w:r>
      <w:r w:rsidRPr="002448B5">
        <w:rPr>
          <w:rFonts w:ascii="Segoe UI" w:hAnsi="Segoe UI" w:cs="Segoe UI"/>
          <w:sz w:val="22"/>
          <w:szCs w:val="22"/>
        </w:rPr>
        <w:t>.</w:t>
      </w:r>
      <w:bookmarkEnd w:id="387"/>
      <w:r w:rsidR="00A55EE8" w:rsidRPr="002448B5">
        <w:rPr>
          <w:rFonts w:ascii="Segoe UI" w:hAnsi="Segoe UI" w:cs="Segoe UI"/>
          <w:sz w:val="22"/>
          <w:szCs w:val="22"/>
        </w:rPr>
        <w:t xml:space="preserve"> </w:t>
      </w:r>
    </w:p>
    <w:p w14:paraId="6DF3CFA0" w14:textId="77777777" w:rsidR="004A2D0B"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2448B5">
        <w:rPr>
          <w:rFonts w:ascii="Segoe UI" w:hAnsi="Segoe UI" w:cs="Segoe UI"/>
          <w:sz w:val="22"/>
          <w:szCs w:val="22"/>
        </w:rPr>
        <w:t>possível </w:t>
      </w:r>
      <w:r w:rsidR="00316C3F" w:rsidRPr="002448B5">
        <w:rPr>
          <w:rFonts w:ascii="Segoe UI" w:hAnsi="Segoe UI" w:cs="Segoe UI"/>
          <w:sz w:val="22"/>
          <w:szCs w:val="22"/>
        </w:rPr>
        <w:t>(</w:t>
      </w:r>
      <w:r w:rsidR="00AC0E7B" w:rsidRPr="002448B5">
        <w:rPr>
          <w:rFonts w:ascii="Segoe UI" w:hAnsi="Segoe UI" w:cs="Segoe UI"/>
          <w:sz w:val="22"/>
          <w:szCs w:val="22"/>
        </w:rPr>
        <w:t>por aviso de recebimento</w:t>
      </w:r>
      <w:r w:rsidR="00316C3F" w:rsidRPr="002448B5">
        <w:rPr>
          <w:rFonts w:ascii="Segoe UI" w:hAnsi="Segoe UI" w:cs="Segoe UI"/>
          <w:sz w:val="22"/>
          <w:szCs w:val="22"/>
        </w:rPr>
        <w:t xml:space="preserve"> ou sistema de confirmação de leitura eletrônica)</w:t>
      </w:r>
      <w:r w:rsidRPr="002448B5">
        <w:rPr>
          <w:rFonts w:ascii="Segoe UI" w:hAnsi="Segoe UI" w:cs="Segoe UI"/>
          <w:sz w:val="22"/>
          <w:szCs w:val="22"/>
        </w:rPr>
        <w:t>, e desde que o fim pretendido seja atingido, tais como envio de correspondência com aviso de recebimento, fac-símile e correio eletrônico (e-mail).</w:t>
      </w:r>
    </w:p>
    <w:p w14:paraId="3D711AAC" w14:textId="511462C6" w:rsidR="003275A1"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89" w:name="_DV_M306"/>
      <w:bookmarkEnd w:id="388"/>
      <w:bookmarkEnd w:id="389"/>
    </w:p>
    <w:p w14:paraId="37191878" w14:textId="7157ECB3" w:rsidR="000320D1"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90" w:name="_DV_M307"/>
      <w:bookmarkStart w:id="391" w:name="_DV_M308"/>
      <w:bookmarkEnd w:id="390"/>
      <w:bookmarkEnd w:id="391"/>
      <w:r w:rsidRPr="002448B5">
        <w:rPr>
          <w:rFonts w:ascii="Segoe UI" w:hAnsi="Segoe UI" w:cs="Segoe UI"/>
          <w:sz w:val="22"/>
          <w:szCs w:val="22"/>
        </w:rPr>
        <w:t xml:space="preserve">A Assembleia </w:t>
      </w:r>
      <w:r w:rsidR="00EF61A4" w:rsidRPr="002448B5">
        <w:rPr>
          <w:rFonts w:ascii="Segoe UI" w:hAnsi="Segoe UI" w:cs="Segoe UI"/>
          <w:sz w:val="22"/>
          <w:szCs w:val="22"/>
        </w:rPr>
        <w:t xml:space="preserve">Geral </w:t>
      </w:r>
      <w:r w:rsidRPr="002448B5">
        <w:rPr>
          <w:rFonts w:ascii="Segoe UI" w:hAnsi="Segoe UI" w:cs="Segoe UI"/>
          <w:sz w:val="22"/>
          <w:szCs w:val="22"/>
        </w:rPr>
        <w:t>de Titulares de CRI deverá ser realizada em data anterior àquela em que se encerra o prazo para a Emissora manifestar-se</w:t>
      </w:r>
      <w:r w:rsidR="004A2D0B" w:rsidRPr="002448B5">
        <w:rPr>
          <w:rFonts w:ascii="Segoe UI" w:hAnsi="Segoe UI" w:cs="Segoe UI"/>
          <w:sz w:val="22"/>
          <w:szCs w:val="22"/>
        </w:rPr>
        <w:t xml:space="preserve"> no âmbito d</w:t>
      </w:r>
      <w:r w:rsidR="00B22F8E" w:rsidRPr="002448B5">
        <w:rPr>
          <w:rFonts w:ascii="Segoe UI" w:hAnsi="Segoe UI" w:cs="Segoe UI"/>
          <w:sz w:val="22"/>
          <w:szCs w:val="22"/>
        </w:rPr>
        <w:t>a Escritura de Emissão</w:t>
      </w:r>
      <w:r w:rsidRPr="002448B5">
        <w:rPr>
          <w:rFonts w:ascii="Segoe UI" w:hAnsi="Segoe UI" w:cs="Segoe UI"/>
          <w:sz w:val="22"/>
          <w:szCs w:val="22"/>
        </w:rPr>
        <w:t xml:space="preserve">, desde que respeitado o prazo </w:t>
      </w:r>
      <w:r w:rsidR="00441F0B" w:rsidRPr="002448B5">
        <w:rPr>
          <w:rFonts w:ascii="Segoe UI" w:hAnsi="Segoe UI" w:cs="Segoe UI"/>
          <w:sz w:val="22"/>
          <w:szCs w:val="22"/>
        </w:rPr>
        <w:t xml:space="preserve">de convocação mencionado </w:t>
      </w:r>
      <w:r w:rsidR="00E550AD" w:rsidRPr="002448B5">
        <w:rPr>
          <w:rFonts w:ascii="Segoe UI" w:hAnsi="Segoe UI" w:cs="Segoe UI"/>
          <w:sz w:val="22"/>
          <w:szCs w:val="22"/>
        </w:rPr>
        <w:t>na Cláusula </w:t>
      </w:r>
      <w:r w:rsidR="00686A02" w:rsidRPr="002448B5">
        <w:rPr>
          <w:rFonts w:ascii="Segoe UI" w:hAnsi="Segoe UI" w:cs="Segoe UI"/>
          <w:sz w:val="22"/>
          <w:szCs w:val="22"/>
        </w:rPr>
        <w:fldChar w:fldCharType="begin"/>
      </w:r>
      <w:r w:rsidR="00686A02" w:rsidRPr="002448B5">
        <w:rPr>
          <w:rFonts w:ascii="Segoe UI" w:hAnsi="Segoe UI" w:cs="Segoe UI"/>
          <w:sz w:val="22"/>
          <w:szCs w:val="22"/>
        </w:rPr>
        <w:instrText xml:space="preserve"> REF _Ref525482179 \r \p \h </w:instrText>
      </w:r>
      <w:r w:rsidR="00591BC5" w:rsidRPr="002448B5">
        <w:rPr>
          <w:rFonts w:ascii="Segoe UI" w:hAnsi="Segoe UI" w:cs="Segoe UI"/>
          <w:sz w:val="22"/>
          <w:szCs w:val="22"/>
        </w:rPr>
        <w:instrText xml:space="preserve"> \* MERGEFORMAT </w:instrText>
      </w:r>
      <w:r w:rsidR="00686A02" w:rsidRPr="002448B5">
        <w:rPr>
          <w:rFonts w:ascii="Segoe UI" w:hAnsi="Segoe UI" w:cs="Segoe UI"/>
          <w:sz w:val="22"/>
          <w:szCs w:val="22"/>
        </w:rPr>
      </w:r>
      <w:r w:rsidR="00686A02" w:rsidRPr="002448B5">
        <w:rPr>
          <w:rFonts w:ascii="Segoe UI" w:hAnsi="Segoe UI" w:cs="Segoe UI"/>
          <w:sz w:val="22"/>
          <w:szCs w:val="22"/>
        </w:rPr>
        <w:fldChar w:fldCharType="separate"/>
      </w:r>
      <w:r w:rsidR="002448B5" w:rsidRPr="002448B5">
        <w:rPr>
          <w:rFonts w:ascii="Segoe UI" w:hAnsi="Segoe UI" w:cs="Segoe UI"/>
          <w:sz w:val="22"/>
          <w:szCs w:val="22"/>
        </w:rPr>
        <w:t>13.4 acima</w:t>
      </w:r>
      <w:r w:rsidR="00686A02" w:rsidRPr="002448B5">
        <w:rPr>
          <w:rFonts w:ascii="Segoe UI" w:hAnsi="Segoe UI" w:cs="Segoe UI"/>
          <w:sz w:val="22"/>
          <w:szCs w:val="22"/>
        </w:rPr>
        <w:fldChar w:fldCharType="end"/>
      </w:r>
      <w:r w:rsidR="00441F0B" w:rsidRPr="002448B5">
        <w:rPr>
          <w:rFonts w:ascii="Segoe UI" w:hAnsi="Segoe UI" w:cs="Segoe UI"/>
          <w:sz w:val="22"/>
          <w:szCs w:val="22"/>
        </w:rPr>
        <w:t xml:space="preserve">, </w:t>
      </w:r>
      <w:r w:rsidRPr="002448B5">
        <w:rPr>
          <w:rFonts w:ascii="Segoe UI" w:hAnsi="Segoe UI" w:cs="Segoe UI"/>
          <w:sz w:val="22"/>
          <w:szCs w:val="22"/>
        </w:rPr>
        <w:t xml:space="preserve">de </w:t>
      </w:r>
      <w:r w:rsidR="00E550AD" w:rsidRPr="002448B5">
        <w:rPr>
          <w:rFonts w:ascii="Segoe UI" w:hAnsi="Segoe UI" w:cs="Segoe UI"/>
          <w:sz w:val="22"/>
          <w:szCs w:val="22"/>
        </w:rPr>
        <w:t>15 </w:t>
      </w:r>
      <w:r w:rsidRPr="002448B5">
        <w:rPr>
          <w:rFonts w:ascii="Segoe UI" w:hAnsi="Segoe UI" w:cs="Segoe UI"/>
          <w:sz w:val="22"/>
          <w:szCs w:val="22"/>
        </w:rPr>
        <w:t>(</w:t>
      </w:r>
      <w:r w:rsidR="007D437D" w:rsidRPr="002448B5">
        <w:rPr>
          <w:rFonts w:ascii="Segoe UI" w:hAnsi="Segoe UI" w:cs="Segoe UI"/>
          <w:sz w:val="22"/>
          <w:szCs w:val="22"/>
        </w:rPr>
        <w:t>quinze</w:t>
      </w:r>
      <w:r w:rsidRPr="002448B5">
        <w:rPr>
          <w:rFonts w:ascii="Segoe UI" w:hAnsi="Segoe UI" w:cs="Segoe UI"/>
          <w:sz w:val="22"/>
          <w:szCs w:val="22"/>
        </w:rPr>
        <w:t xml:space="preserve">)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 xml:space="preserve">(três) publicações do edital relativo à primeira convocação ou no prazo de </w:t>
      </w:r>
      <w:r w:rsidR="00E550AD" w:rsidRPr="002448B5">
        <w:rPr>
          <w:rFonts w:ascii="Segoe UI" w:hAnsi="Segoe UI" w:cs="Segoe UI"/>
          <w:sz w:val="22"/>
          <w:szCs w:val="22"/>
        </w:rPr>
        <w:t>8 </w:t>
      </w:r>
      <w:r w:rsidRPr="002448B5">
        <w:rPr>
          <w:rFonts w:ascii="Segoe UI" w:hAnsi="Segoe UI" w:cs="Segoe UI"/>
          <w:sz w:val="22"/>
          <w:szCs w:val="22"/>
        </w:rPr>
        <w:t xml:space="preserve">(oito)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(três) publicações do edital relativo à segunda convocação</w:t>
      </w:r>
      <w:r w:rsidR="00AB1E20" w:rsidRPr="002448B5">
        <w:rPr>
          <w:rFonts w:ascii="Segoe UI" w:hAnsi="Segoe UI" w:cs="Segoe UI"/>
          <w:sz w:val="22"/>
          <w:szCs w:val="22"/>
        </w:rPr>
        <w:t>.</w:t>
      </w:r>
    </w:p>
    <w:p w14:paraId="58CC8138" w14:textId="5DB075C4" w:rsidR="00670DC8"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Somente após a orientação </w:t>
      </w:r>
      <w:r w:rsidR="00AB53AB" w:rsidRPr="002448B5">
        <w:rPr>
          <w:rFonts w:ascii="Segoe UI" w:hAnsi="Segoe UI" w:cs="Segoe UI"/>
          <w:sz w:val="22"/>
          <w:szCs w:val="22"/>
        </w:rPr>
        <w:t>dos</w:t>
      </w:r>
      <w:r w:rsidRPr="002448B5">
        <w:rPr>
          <w:rFonts w:ascii="Segoe UI" w:hAnsi="Segoe UI" w:cs="Segoe UI"/>
          <w:sz w:val="22"/>
          <w:szCs w:val="22"/>
        </w:rPr>
        <w:t xml:space="preserve"> Titulares d</w:t>
      </w:r>
      <w:r w:rsidRPr="002448B5">
        <w:rPr>
          <w:rFonts w:ascii="Segoe UI" w:hAnsi="Segoe UI" w:cs="Segoe UI"/>
          <w:color w:val="000000"/>
          <w:sz w:val="22"/>
        </w:rPr>
        <w:t>e</w:t>
      </w:r>
      <w:r w:rsidRPr="002448B5">
        <w:rPr>
          <w:rFonts w:ascii="Segoe UI" w:hAnsi="Segoe UI" w:cs="Segoe UI"/>
          <w:sz w:val="22"/>
          <w:szCs w:val="22"/>
        </w:rPr>
        <w:t xml:space="preserve"> CRI</w:t>
      </w:r>
      <w:r w:rsidR="00333836" w:rsidRPr="002448B5">
        <w:rPr>
          <w:rFonts w:ascii="Segoe UI" w:hAnsi="Segoe UI" w:cs="Segoe UI"/>
          <w:color w:val="000000"/>
          <w:sz w:val="22"/>
        </w:rPr>
        <w:t>,</w:t>
      </w:r>
      <w:r w:rsidRPr="002448B5">
        <w:rPr>
          <w:rFonts w:ascii="Segoe UI" w:hAnsi="Segoe UI" w:cs="Segoe UI"/>
          <w:sz w:val="22"/>
          <w:szCs w:val="22"/>
        </w:rPr>
        <w:t xml:space="preserve"> a Emissora deverá exercer seu direito e </w:t>
      </w:r>
      <w:r w:rsidRPr="002448B5">
        <w:rPr>
          <w:rFonts w:ascii="Segoe UI" w:hAnsi="Segoe UI" w:cs="Segoe UI"/>
          <w:color w:val="000000"/>
          <w:sz w:val="22"/>
        </w:rPr>
        <w:t xml:space="preserve">deverá se </w:t>
      </w:r>
      <w:r w:rsidRPr="002448B5">
        <w:rPr>
          <w:rFonts w:ascii="Segoe UI" w:hAnsi="Segoe UI" w:cs="Segoe UI"/>
          <w:sz w:val="22"/>
          <w:szCs w:val="22"/>
        </w:rPr>
        <w:t>manifestar</w:t>
      </w:r>
      <w:r w:rsidRPr="002448B5">
        <w:rPr>
          <w:rFonts w:ascii="Segoe UI" w:hAnsi="Segoe UI" w:cs="Segoe UI"/>
          <w:color w:val="000000"/>
          <w:sz w:val="22"/>
        </w:rPr>
        <w:t xml:space="preserve"> </w:t>
      </w:r>
      <w:r w:rsidRPr="002448B5">
        <w:rPr>
          <w:rFonts w:ascii="Segoe UI" w:hAnsi="Segoe UI" w:cs="Segoe UI"/>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2448B5">
        <w:rPr>
          <w:rFonts w:ascii="Segoe UI" w:hAnsi="Segoe UI" w:cs="Segoe UI"/>
          <w:sz w:val="22"/>
          <w:szCs w:val="22"/>
        </w:rPr>
        <w:t xml:space="preserve"> exceto nos termos </w:t>
      </w:r>
      <w:r w:rsidR="00E550AD" w:rsidRPr="002448B5">
        <w:rPr>
          <w:rFonts w:ascii="Segoe UI" w:hAnsi="Segoe UI" w:cs="Segoe UI"/>
          <w:sz w:val="22"/>
          <w:szCs w:val="22"/>
        </w:rPr>
        <w:t xml:space="preserve">da Cláusula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_Ref70368934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12.1.5 acima</w:t>
      </w:r>
      <w:r w:rsidR="00E550AD" w:rsidRPr="002448B5">
        <w:rPr>
          <w:rFonts w:ascii="Segoe UI" w:hAnsi="Segoe UI" w:cs="Segoe UI"/>
          <w:sz w:val="22"/>
          <w:szCs w:val="22"/>
        </w:rPr>
        <w:fldChar w:fldCharType="end"/>
      </w:r>
      <w:r w:rsidR="003169D3" w:rsidRPr="002448B5">
        <w:rPr>
          <w:rFonts w:ascii="Segoe UI" w:hAnsi="Segoe UI" w:cs="Segoe UI"/>
          <w:sz w:val="22"/>
          <w:szCs w:val="22"/>
        </w:rPr>
        <w:t xml:space="preserve"> </w:t>
      </w:r>
      <w:r w:rsidR="008A1E4E" w:rsidRPr="002448B5">
        <w:rPr>
          <w:rFonts w:ascii="Segoe UI" w:hAnsi="Segoe UI" w:cs="Segoe UI"/>
          <w:sz w:val="22"/>
          <w:szCs w:val="22"/>
        </w:rPr>
        <w:t xml:space="preserve">e de outra forma prevista nos Documentos da </w:t>
      </w:r>
      <w:r w:rsidR="00257C6F" w:rsidRPr="002448B5">
        <w:rPr>
          <w:rFonts w:ascii="Segoe UI" w:hAnsi="Segoe UI" w:cs="Segoe UI"/>
          <w:color w:val="000000"/>
          <w:sz w:val="22"/>
        </w:rPr>
        <w:t>Securitização</w:t>
      </w:r>
      <w:r w:rsidR="008A1E4E" w:rsidRPr="002448B5">
        <w:rPr>
          <w:rFonts w:ascii="Segoe UI" w:hAnsi="Segoe UI" w:cs="Segoe UI"/>
          <w:sz w:val="22"/>
          <w:szCs w:val="22"/>
        </w:rPr>
        <w:t>,</w:t>
      </w:r>
      <w:r w:rsidRPr="002448B5">
        <w:rPr>
          <w:rFonts w:ascii="Segoe UI" w:hAnsi="Segoe UI" w:cs="Segoe UI"/>
          <w:sz w:val="22"/>
          <w:szCs w:val="22"/>
        </w:rPr>
        <w:t xml:space="preserve"> sendo certo que o seu silêncio não será interpretado como negligência em relação aos direitos dos </w:t>
      </w:r>
      <w:r w:rsidRPr="002448B5">
        <w:rPr>
          <w:rFonts w:ascii="Segoe UI" w:hAnsi="Segoe UI" w:cs="Segoe UI"/>
          <w:color w:val="000000"/>
          <w:sz w:val="22"/>
        </w:rPr>
        <w:t>Titulares de CRI</w:t>
      </w:r>
      <w:r w:rsidRPr="002448B5">
        <w:rPr>
          <w:rFonts w:ascii="Segoe UI" w:hAnsi="Segoe UI" w:cs="Segoe UI"/>
          <w:sz w:val="22"/>
          <w:szCs w:val="22"/>
        </w:rPr>
        <w:t>, não podendo ser imputada à Emissora qualquer responsabilização decorrente de ausência de manifestação</w:t>
      </w:r>
      <w:bookmarkStart w:id="392" w:name="_DV_M309"/>
      <w:bookmarkEnd w:id="392"/>
      <w:r w:rsidRPr="002448B5">
        <w:rPr>
          <w:rFonts w:ascii="Segoe UI" w:hAnsi="Segoe UI" w:cs="Segoe UI"/>
          <w:sz w:val="22"/>
          <w:szCs w:val="22"/>
        </w:rPr>
        <w:t>.</w:t>
      </w:r>
      <w:r w:rsidR="003275A1" w:rsidRPr="002448B5">
        <w:rPr>
          <w:rFonts w:ascii="Segoe UI" w:hAnsi="Segoe UI" w:cs="Segoe UI"/>
          <w:sz w:val="22"/>
          <w:szCs w:val="22"/>
        </w:rPr>
        <w:t xml:space="preserve"> </w:t>
      </w:r>
    </w:p>
    <w:p w14:paraId="38862214" w14:textId="77777777" w:rsidR="00670DC8"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393" w:name="_DV_M310"/>
      <w:bookmarkEnd w:id="393"/>
      <w:r w:rsidRPr="002448B5">
        <w:rPr>
          <w:rFonts w:ascii="Segoe UI" w:hAnsi="Segoe UI" w:cs="Segoe UI"/>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2448B5">
        <w:rPr>
          <w:rFonts w:ascii="Segoe UI" w:hAnsi="Segoe UI" w:cs="Segoe UI"/>
          <w:sz w:val="22"/>
          <w:szCs w:val="22"/>
        </w:rPr>
        <w:t xml:space="preserve"> e/ou </w:t>
      </w:r>
      <w:r w:rsidR="00E754B3" w:rsidRPr="002448B5">
        <w:rPr>
          <w:rFonts w:ascii="Segoe UI" w:hAnsi="Segoe UI" w:cs="Segoe UI"/>
          <w:sz w:val="22"/>
          <w:szCs w:val="22"/>
        </w:rPr>
        <w:t xml:space="preserve">à </w:t>
      </w:r>
      <w:r w:rsidR="00A55EE8" w:rsidRPr="002448B5">
        <w:rPr>
          <w:rFonts w:ascii="Segoe UI" w:hAnsi="Segoe UI" w:cs="Segoe UI"/>
          <w:sz w:val="22"/>
          <w:szCs w:val="22"/>
        </w:rPr>
        <w:t>Devedora</w:t>
      </w:r>
      <w:r w:rsidRPr="002448B5">
        <w:rPr>
          <w:rFonts w:ascii="Segoe UI" w:hAnsi="Segoe UI" w:cs="Segoe UI"/>
          <w:sz w:val="22"/>
          <w:szCs w:val="22"/>
        </w:rPr>
        <w:t>.</w:t>
      </w:r>
    </w:p>
    <w:p w14:paraId="0CD61FDA" w14:textId="77777777" w:rsidR="00AF2949"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94" w:name="_DV_M311"/>
      <w:bookmarkEnd w:id="394"/>
      <w:r w:rsidRPr="002448B5">
        <w:rPr>
          <w:rFonts w:ascii="Segoe UI" w:hAnsi="Segoe UI" w:cs="Segoe UI"/>
          <w:sz w:val="22"/>
          <w:szCs w:val="22"/>
        </w:rPr>
        <w:t xml:space="preserve">A Assembleia Geral instalar-se-á, em primeira convocação, com a presença de Titulares de CRI que representem, no mínimo, </w:t>
      </w:r>
      <w:r w:rsidR="00F7713F" w:rsidRPr="002448B5">
        <w:rPr>
          <w:rFonts w:ascii="Segoe UI" w:hAnsi="Segoe UI" w:cs="Segoe UI"/>
          <w:sz w:val="22"/>
          <w:szCs w:val="22"/>
        </w:rPr>
        <w:t xml:space="preserve">metade </w:t>
      </w:r>
      <w:r w:rsidRPr="002448B5">
        <w:rPr>
          <w:rFonts w:ascii="Segoe UI" w:hAnsi="Segoe UI" w:cs="Segoe UI"/>
          <w:sz w:val="22"/>
          <w:szCs w:val="22"/>
        </w:rPr>
        <w:t xml:space="preserve">dos CRI em Circulação e, em segunda convocação, com qualquer </w:t>
      </w:r>
      <w:r w:rsidRPr="002448B5">
        <w:rPr>
          <w:rFonts w:ascii="Segoe UI" w:hAnsi="Segoe UI" w:cs="Segoe UI"/>
          <w:color w:val="000000"/>
          <w:sz w:val="22"/>
        </w:rPr>
        <w:t>número</w:t>
      </w:r>
      <w:r w:rsidRPr="002448B5">
        <w:rPr>
          <w:rFonts w:ascii="Segoe UI" w:hAnsi="Segoe UI" w:cs="Segoe UI"/>
          <w:sz w:val="22"/>
          <w:szCs w:val="22"/>
        </w:rPr>
        <w:t>.</w:t>
      </w:r>
    </w:p>
    <w:p w14:paraId="0D90A5B8" w14:textId="77777777" w:rsidR="00022F8E"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95" w:name="_DV_M312"/>
      <w:bookmarkStart w:id="396" w:name="_DV_M313"/>
      <w:bookmarkEnd w:id="395"/>
      <w:bookmarkEnd w:id="396"/>
      <w:r w:rsidRPr="002448B5">
        <w:rPr>
          <w:rFonts w:ascii="Segoe UI" w:hAnsi="Segoe UI" w:cs="Segoe UI"/>
          <w:sz w:val="22"/>
          <w:szCs w:val="22"/>
        </w:rPr>
        <w:t xml:space="preserve">Cada CRI </w:t>
      </w:r>
      <w:r w:rsidR="005E5595" w:rsidRPr="002448B5">
        <w:rPr>
          <w:rFonts w:ascii="Segoe UI" w:hAnsi="Segoe UI" w:cs="Segoe UI"/>
          <w:sz w:val="22"/>
          <w:szCs w:val="22"/>
        </w:rPr>
        <w:t>em Circulação</w:t>
      </w:r>
      <w:r w:rsidR="00686A02" w:rsidRPr="002448B5">
        <w:rPr>
          <w:rFonts w:ascii="Segoe UI" w:hAnsi="Segoe UI" w:cs="Segoe UI"/>
          <w:sz w:val="22"/>
          <w:szCs w:val="22"/>
        </w:rPr>
        <w:t xml:space="preserve"> </w:t>
      </w:r>
      <w:r w:rsidRPr="002448B5">
        <w:rPr>
          <w:rFonts w:ascii="Segoe UI" w:hAnsi="Segoe UI" w:cs="Segoe UI"/>
          <w:sz w:val="22"/>
          <w:szCs w:val="22"/>
        </w:rPr>
        <w:t>corresponderá a um voto nas Assembleias de Titulares de CRI, sendo admitida a constituição de mandatários, Titulares de CRI ou não.</w:t>
      </w:r>
    </w:p>
    <w:p w14:paraId="01324E2D" w14:textId="77777777" w:rsidR="004A2D0B"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Assembleia Geral realizar-se-á </w:t>
      </w:r>
      <w:r w:rsidR="004972DC" w:rsidRPr="002448B5">
        <w:rPr>
          <w:rFonts w:ascii="Segoe UI" w:hAnsi="Segoe UI" w:cs="Segoe UI"/>
          <w:b/>
          <w:sz w:val="22"/>
          <w:szCs w:val="22"/>
        </w:rPr>
        <w:t>(i)</w:t>
      </w:r>
      <w:r w:rsidR="004972DC" w:rsidRPr="002448B5">
        <w:rPr>
          <w:rFonts w:ascii="Segoe UI" w:hAnsi="Segoe UI" w:cs="Segoe UI"/>
          <w:sz w:val="22"/>
          <w:szCs w:val="22"/>
        </w:rPr>
        <w:t xml:space="preserve"> </w:t>
      </w:r>
      <w:r w:rsidRPr="002448B5">
        <w:rPr>
          <w:rFonts w:ascii="Segoe UI" w:hAnsi="Segoe UI" w:cs="Segoe UI"/>
          <w:sz w:val="22"/>
          <w:szCs w:val="22"/>
        </w:rPr>
        <w:t>no local onde a Emissora tiver a sede</w:t>
      </w:r>
      <w:r w:rsidR="003275A1" w:rsidRPr="002448B5">
        <w:rPr>
          <w:rFonts w:ascii="Segoe UI" w:hAnsi="Segoe UI" w:cs="Segoe UI"/>
          <w:sz w:val="22"/>
          <w:szCs w:val="22"/>
        </w:rPr>
        <w:t>, sendo certo que</w:t>
      </w:r>
      <w:r w:rsidRPr="002448B5">
        <w:rPr>
          <w:rFonts w:ascii="Segoe UI" w:hAnsi="Segoe UI" w:cs="Segoe UI"/>
          <w:sz w:val="22"/>
          <w:szCs w:val="22"/>
        </w:rPr>
        <w:t xml:space="preserve"> quando houver necessidade de efetuar-se em outro lugar, as correspondências de convocação indicarão, com clareza, o lugar da reunião</w:t>
      </w:r>
      <w:r w:rsidR="004972DC" w:rsidRPr="002448B5">
        <w:rPr>
          <w:rFonts w:ascii="Segoe UI" w:hAnsi="Segoe UI" w:cs="Segoe UI"/>
          <w:sz w:val="22"/>
          <w:szCs w:val="22"/>
        </w:rPr>
        <w:t xml:space="preserve"> ou </w:t>
      </w:r>
      <w:r w:rsidR="004972DC" w:rsidRPr="002448B5">
        <w:rPr>
          <w:rFonts w:ascii="Segoe UI" w:hAnsi="Segoe UI" w:cs="Segoe UI"/>
          <w:b/>
          <w:sz w:val="22"/>
          <w:szCs w:val="22"/>
        </w:rPr>
        <w:t xml:space="preserve">(ii) </w:t>
      </w:r>
      <w:r w:rsidR="004972DC" w:rsidRPr="002448B5">
        <w:rPr>
          <w:rFonts w:ascii="Segoe UI" w:hAnsi="Segoe UI" w:cs="Segoe UI"/>
          <w:sz w:val="22"/>
          <w:szCs w:val="22"/>
        </w:rPr>
        <w:t>de forma remota, nos termos da Instrução CVM 625</w:t>
      </w:r>
      <w:r w:rsidRPr="002448B5">
        <w:rPr>
          <w:rFonts w:ascii="Segoe UI" w:hAnsi="Segoe UI" w:cs="Segoe UI"/>
          <w:sz w:val="22"/>
          <w:szCs w:val="22"/>
        </w:rPr>
        <w:t xml:space="preserve">. </w:t>
      </w:r>
      <w:r w:rsidR="004972DC" w:rsidRPr="002448B5">
        <w:rPr>
          <w:rFonts w:ascii="Segoe UI" w:hAnsi="Segoe UI" w:cs="Segoe UI"/>
          <w:sz w:val="22"/>
          <w:szCs w:val="22"/>
        </w:rPr>
        <w:t xml:space="preserve">No caso de Assembleia Geral na sede da Emissora, será </w:t>
      </w:r>
      <w:r w:rsidRPr="002448B5">
        <w:rPr>
          <w:rFonts w:ascii="Segoe UI" w:hAnsi="Segoe UI" w:cs="Segoe UI"/>
          <w:sz w:val="22"/>
          <w:szCs w:val="22"/>
        </w:rPr>
        <w:t>permitido aos Titulares de CR</w:t>
      </w:r>
      <w:r w:rsidR="00794BA7" w:rsidRPr="002448B5">
        <w:rPr>
          <w:rFonts w:ascii="Segoe UI" w:hAnsi="Segoe UI" w:cs="Segoe UI"/>
          <w:sz w:val="22"/>
          <w:szCs w:val="22"/>
        </w:rPr>
        <w:t>I</w:t>
      </w:r>
      <w:r w:rsidRPr="002448B5">
        <w:rPr>
          <w:rFonts w:ascii="Segoe UI" w:hAnsi="Segoe UI" w:cs="Segoe UI"/>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2448B5">
        <w:rPr>
          <w:rFonts w:ascii="Segoe UI" w:hAnsi="Segoe UI" w:cs="Segoe UI"/>
          <w:sz w:val="22"/>
          <w:szCs w:val="22"/>
        </w:rPr>
        <w:t xml:space="preserve"> </w:t>
      </w:r>
    </w:p>
    <w:p w14:paraId="01EDCF05" w14:textId="77777777" w:rsidR="00022F8E"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397" w:name="_DV_M314"/>
      <w:bookmarkStart w:id="398" w:name="_DV_M315"/>
      <w:bookmarkEnd w:id="397"/>
      <w:bookmarkEnd w:id="398"/>
      <w:r w:rsidRPr="002448B5">
        <w:rPr>
          <w:rFonts w:ascii="Segoe UI" w:hAnsi="Segoe UI" w:cs="Segoe UI"/>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2448B5">
        <w:rPr>
          <w:rFonts w:ascii="Segoe UI" w:hAnsi="Segoe UI" w:cs="Segoe UI"/>
          <w:color w:val="000000"/>
          <w:sz w:val="22"/>
        </w:rPr>
        <w:t xml:space="preserve">(inclusive a </w:t>
      </w:r>
      <w:r w:rsidR="00AF2949" w:rsidRPr="002448B5">
        <w:rPr>
          <w:rFonts w:ascii="Segoe UI" w:hAnsi="Segoe UI" w:cs="Segoe UI"/>
          <w:color w:val="000000"/>
          <w:sz w:val="22"/>
        </w:rPr>
        <w:t>Devedora</w:t>
      </w:r>
      <w:r w:rsidR="00DA6E10" w:rsidRPr="002448B5">
        <w:rPr>
          <w:rFonts w:ascii="Segoe UI" w:hAnsi="Segoe UI" w:cs="Segoe UI"/>
          <w:color w:val="000000"/>
          <w:sz w:val="22"/>
        </w:rPr>
        <w:t xml:space="preserve">) </w:t>
      </w:r>
      <w:r w:rsidRPr="002448B5">
        <w:rPr>
          <w:rFonts w:ascii="Segoe UI" w:hAnsi="Segoe UI" w:cs="Segoe UI"/>
          <w:sz w:val="22"/>
          <w:szCs w:val="22"/>
        </w:rPr>
        <w:t>para participar da Assembleia Geral, sempre que a presença de qualquer dessas pessoas for relevante para a deliberação da ordem do dia</w:t>
      </w:r>
      <w:r w:rsidR="00DA6E10" w:rsidRPr="002448B5">
        <w:rPr>
          <w:rFonts w:ascii="Segoe UI" w:hAnsi="Segoe UI" w:cs="Segoe UI"/>
          <w:color w:val="000000"/>
          <w:sz w:val="22"/>
        </w:rPr>
        <w:t>.</w:t>
      </w:r>
    </w:p>
    <w:p w14:paraId="1B2BAEEA" w14:textId="77777777" w:rsidR="00EC6D58"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399" w:name="_DV_M316"/>
      <w:bookmarkStart w:id="400" w:name="_DV_M317"/>
      <w:bookmarkEnd w:id="399"/>
      <w:bookmarkEnd w:id="400"/>
      <w:r w:rsidRPr="002448B5">
        <w:rPr>
          <w:rFonts w:ascii="Segoe UI" w:hAnsi="Segoe UI" w:cs="Segoe UI"/>
          <w:color w:val="000000"/>
          <w:sz w:val="22"/>
        </w:rPr>
        <w:t xml:space="preserve">A presidência da Assembleia Geral caberá </w:t>
      </w:r>
      <w:r w:rsidRPr="002448B5">
        <w:rPr>
          <w:rFonts w:ascii="Segoe UI" w:hAnsi="Segoe UI" w:cs="Segoe UI"/>
          <w:b/>
          <w:color w:val="000000"/>
          <w:sz w:val="22"/>
        </w:rPr>
        <w:t>(i)</w:t>
      </w:r>
      <w:r w:rsidRPr="002448B5">
        <w:rPr>
          <w:rFonts w:ascii="Segoe UI" w:hAnsi="Segoe UI" w:cs="Segoe UI"/>
          <w:color w:val="000000"/>
          <w:sz w:val="22"/>
        </w:rPr>
        <w:t xml:space="preserve"> ao Titular de CRI eleito pelos demais ou àquele </w:t>
      </w:r>
      <w:r w:rsidRPr="002448B5">
        <w:rPr>
          <w:rFonts w:ascii="Segoe UI" w:hAnsi="Segoe UI" w:cs="Segoe UI"/>
          <w:sz w:val="22"/>
          <w:szCs w:val="22"/>
        </w:rPr>
        <w:t>que</w:t>
      </w:r>
      <w:r w:rsidRPr="002448B5">
        <w:rPr>
          <w:rFonts w:ascii="Segoe UI" w:hAnsi="Segoe UI" w:cs="Segoe UI"/>
          <w:color w:val="000000"/>
          <w:sz w:val="22"/>
        </w:rPr>
        <w:t xml:space="preserve"> for designado pela CVM; </w:t>
      </w:r>
      <w:r w:rsidRPr="002448B5">
        <w:rPr>
          <w:rFonts w:ascii="Segoe UI" w:hAnsi="Segoe UI" w:cs="Segoe UI"/>
          <w:b/>
          <w:color w:val="000000"/>
          <w:sz w:val="22"/>
        </w:rPr>
        <w:t>(ii)</w:t>
      </w:r>
      <w:r w:rsidRPr="002448B5">
        <w:rPr>
          <w:rFonts w:ascii="Segoe UI" w:hAnsi="Segoe UI" w:cs="Segoe UI"/>
          <w:color w:val="000000"/>
          <w:sz w:val="22"/>
        </w:rPr>
        <w:t xml:space="preserve"> ao representante do Agente Fiduciário presente à Assembleia Geral; ou </w:t>
      </w:r>
      <w:r w:rsidRPr="002448B5">
        <w:rPr>
          <w:rFonts w:ascii="Segoe UI" w:hAnsi="Segoe UI" w:cs="Segoe UI"/>
          <w:b/>
          <w:color w:val="000000"/>
          <w:sz w:val="22"/>
        </w:rPr>
        <w:t>(i</w:t>
      </w:r>
      <w:r w:rsidR="00F7713F" w:rsidRPr="002448B5">
        <w:rPr>
          <w:rFonts w:ascii="Segoe UI" w:hAnsi="Segoe UI" w:cs="Segoe UI"/>
          <w:b/>
          <w:color w:val="000000"/>
          <w:sz w:val="22"/>
        </w:rPr>
        <w:t>ii</w:t>
      </w:r>
      <w:r w:rsidRPr="002448B5">
        <w:rPr>
          <w:rFonts w:ascii="Segoe UI" w:hAnsi="Segoe UI" w:cs="Segoe UI"/>
          <w:b/>
          <w:color w:val="000000"/>
          <w:sz w:val="22"/>
        </w:rPr>
        <w:t>)</w:t>
      </w:r>
      <w:r w:rsidR="00441F0B" w:rsidRPr="002448B5">
        <w:rPr>
          <w:rFonts w:ascii="Segoe UI" w:hAnsi="Segoe UI" w:cs="Segoe UI"/>
          <w:b/>
          <w:color w:val="000000"/>
          <w:sz w:val="22"/>
        </w:rPr>
        <w:t xml:space="preserve"> </w:t>
      </w:r>
      <w:r w:rsidR="00441F0B" w:rsidRPr="002448B5">
        <w:rPr>
          <w:rFonts w:ascii="Segoe UI" w:hAnsi="Segoe UI" w:cs="Segoe UI"/>
          <w:color w:val="000000"/>
          <w:sz w:val="22"/>
        </w:rPr>
        <w:t>a</w:t>
      </w:r>
      <w:r w:rsidRPr="002448B5">
        <w:rPr>
          <w:rFonts w:ascii="Segoe UI" w:hAnsi="Segoe UI" w:cs="Segoe UI"/>
          <w:color w:val="000000"/>
          <w:sz w:val="22"/>
        </w:rPr>
        <w:t> qua</w:t>
      </w:r>
      <w:r w:rsidR="00441F0B" w:rsidRPr="002448B5">
        <w:rPr>
          <w:rFonts w:ascii="Segoe UI" w:hAnsi="Segoe UI" w:cs="Segoe UI"/>
          <w:color w:val="000000"/>
          <w:sz w:val="22"/>
        </w:rPr>
        <w:t>l</w:t>
      </w:r>
      <w:r w:rsidRPr="002448B5">
        <w:rPr>
          <w:rFonts w:ascii="Segoe UI" w:hAnsi="Segoe UI" w:cs="Segoe UI"/>
          <w:color w:val="000000"/>
          <w:sz w:val="22"/>
        </w:rPr>
        <w:t>quer outro terceiro que os Titulares d</w:t>
      </w:r>
      <w:r w:rsidR="000033C7" w:rsidRPr="002448B5">
        <w:rPr>
          <w:rFonts w:ascii="Segoe UI" w:hAnsi="Segoe UI" w:cs="Segoe UI"/>
          <w:color w:val="000000"/>
          <w:sz w:val="22"/>
        </w:rPr>
        <w:t>e</w:t>
      </w:r>
      <w:r w:rsidRPr="002448B5">
        <w:rPr>
          <w:rFonts w:ascii="Segoe UI" w:hAnsi="Segoe UI" w:cs="Segoe UI"/>
          <w:color w:val="000000"/>
          <w:sz w:val="22"/>
        </w:rPr>
        <w:t xml:space="preserve"> CRI vierem a indicar.</w:t>
      </w:r>
    </w:p>
    <w:p w14:paraId="75E1F98B" w14:textId="77777777" w:rsidR="00C941A6"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401" w:name="_DV_M318"/>
      <w:bookmarkEnd w:id="401"/>
      <w:r w:rsidRPr="002448B5">
        <w:rPr>
          <w:rFonts w:ascii="Segoe UI" w:hAnsi="Segoe UI" w:cs="Segoe UI"/>
          <w:color w:val="000000"/>
          <w:sz w:val="22"/>
        </w:rPr>
        <w:t>Exceto se de outra forma previsto na legislação aplicável</w:t>
      </w:r>
      <w:r w:rsidR="00431D90" w:rsidRPr="002448B5">
        <w:rPr>
          <w:rFonts w:ascii="Segoe UI" w:hAnsi="Segoe UI" w:cs="Segoe UI"/>
          <w:color w:val="000000"/>
          <w:sz w:val="22"/>
        </w:rPr>
        <w:t xml:space="preserve"> ou neste Termo de Securitização</w:t>
      </w:r>
      <w:r w:rsidRPr="002448B5">
        <w:rPr>
          <w:rFonts w:ascii="Segoe UI" w:hAnsi="Segoe UI" w:cs="Segoe UI"/>
          <w:color w:val="000000"/>
          <w:sz w:val="22"/>
        </w:rPr>
        <w:t xml:space="preserve">, quaisquer matérias deverão ser aprovadas </w:t>
      </w:r>
      <w:r w:rsidR="00941FDA" w:rsidRPr="002448B5">
        <w:rPr>
          <w:rFonts w:ascii="Segoe UI" w:hAnsi="Segoe UI" w:cs="Segoe UI"/>
          <w:sz w:val="22"/>
          <w:szCs w:val="22"/>
        </w:rPr>
        <w:t>por Titulares de CRI representando, no mínimo, 50% (cinquenta por cento) mais um da totalidade</w:t>
      </w:r>
      <w:r w:rsidRPr="002448B5">
        <w:rPr>
          <w:rFonts w:ascii="Segoe UI" w:hAnsi="Segoe UI" w:cs="Segoe UI"/>
          <w:color w:val="000000"/>
          <w:sz w:val="22"/>
        </w:rPr>
        <w:t xml:space="preserve"> </w:t>
      </w:r>
      <w:r w:rsidRPr="002448B5">
        <w:rPr>
          <w:rFonts w:ascii="Segoe UI" w:hAnsi="Segoe UI" w:cs="Segoe UI"/>
          <w:sz w:val="22"/>
          <w:szCs w:val="22"/>
        </w:rPr>
        <w:t>dos CRI em Circulação, em primeira ou segunda convocação</w:t>
      </w:r>
      <w:r w:rsidRPr="002448B5">
        <w:rPr>
          <w:rFonts w:ascii="Segoe UI" w:hAnsi="Segoe UI" w:cs="Segoe UI"/>
          <w:color w:val="000000"/>
          <w:sz w:val="22"/>
        </w:rPr>
        <w:t>.</w:t>
      </w:r>
      <w:r w:rsidR="00F7713F" w:rsidRPr="002448B5">
        <w:rPr>
          <w:rFonts w:ascii="Segoe UI" w:hAnsi="Segoe UI" w:cs="Segoe UI"/>
          <w:sz w:val="22"/>
          <w:szCs w:val="22"/>
        </w:rPr>
        <w:t xml:space="preserve"> </w:t>
      </w:r>
    </w:p>
    <w:p w14:paraId="792F3354" w14:textId="77777777" w:rsidR="00BD5696"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402" w:name="_DV_M319"/>
      <w:bookmarkStart w:id="403" w:name="_DV_M320"/>
      <w:bookmarkEnd w:id="402"/>
      <w:bookmarkEnd w:id="403"/>
      <w:r w:rsidRPr="002448B5">
        <w:rPr>
          <w:rFonts w:ascii="Segoe UI" w:hAnsi="Segoe UI" w:cs="Segoe UI"/>
          <w:color w:val="000000"/>
          <w:sz w:val="22"/>
        </w:rPr>
        <w:t xml:space="preserve">As deliberações tomadas em Assembleias Gerais, observados o respectivo quórum de instalação e de deliberação estabelecido neste Termo de Securitização, serão consideradas válidas e eficazes e </w:t>
      </w:r>
      <w:r w:rsidRPr="002448B5">
        <w:rPr>
          <w:rFonts w:ascii="Segoe UI" w:hAnsi="Segoe UI" w:cs="Segoe UI"/>
          <w:sz w:val="22"/>
          <w:szCs w:val="22"/>
        </w:rPr>
        <w:t>obrigarão</w:t>
      </w:r>
      <w:r w:rsidRPr="002448B5">
        <w:rPr>
          <w:rFonts w:ascii="Segoe UI" w:hAnsi="Segoe UI" w:cs="Segoe UI"/>
          <w:color w:val="000000"/>
          <w:sz w:val="22"/>
        </w:rPr>
        <w:t xml:space="preserve"> </w:t>
      </w:r>
      <w:r w:rsidR="00F126A8" w:rsidRPr="002448B5">
        <w:rPr>
          <w:rFonts w:ascii="Segoe UI" w:hAnsi="Segoe UI" w:cs="Segoe UI"/>
          <w:color w:val="000000"/>
          <w:sz w:val="22"/>
        </w:rPr>
        <w:t>a</w:t>
      </w:r>
      <w:r w:rsidRPr="002448B5">
        <w:rPr>
          <w:rFonts w:ascii="Segoe UI" w:hAnsi="Segoe UI" w:cs="Segoe UI"/>
          <w:color w:val="000000"/>
          <w:sz w:val="22"/>
        </w:rPr>
        <w:t xml:space="preserve"> </w:t>
      </w:r>
      <w:r w:rsidR="00F126A8" w:rsidRPr="002448B5">
        <w:rPr>
          <w:rFonts w:ascii="Segoe UI" w:hAnsi="Segoe UI" w:cs="Segoe UI"/>
          <w:color w:val="000000"/>
          <w:sz w:val="22"/>
        </w:rPr>
        <w:t xml:space="preserve">totalidade dos </w:t>
      </w:r>
      <w:r w:rsidRPr="002448B5">
        <w:rPr>
          <w:rFonts w:ascii="Segoe UI" w:hAnsi="Segoe UI" w:cs="Segoe UI"/>
          <w:color w:val="000000"/>
          <w:sz w:val="22"/>
        </w:rPr>
        <w:t>Titulares de CRI</w:t>
      </w:r>
      <w:r w:rsidR="00F126A8" w:rsidRPr="002448B5">
        <w:rPr>
          <w:rFonts w:ascii="Segoe UI" w:hAnsi="Segoe UI" w:cs="Segoe UI"/>
          <w:color w:val="000000"/>
          <w:sz w:val="22"/>
        </w:rPr>
        <w:t xml:space="preserve"> ou os Titulares de CRI, </w:t>
      </w:r>
      <w:r w:rsidR="00F126A8" w:rsidRPr="002448B5">
        <w:rPr>
          <w:rFonts w:ascii="Segoe UI" w:hAnsi="Segoe UI" w:cs="Segoe UI"/>
          <w:sz w:val="22"/>
          <w:szCs w:val="22"/>
        </w:rPr>
        <w:t>conforme</w:t>
      </w:r>
      <w:r w:rsidR="00F126A8" w:rsidRPr="002448B5">
        <w:rPr>
          <w:rFonts w:ascii="Segoe UI" w:hAnsi="Segoe UI" w:cs="Segoe UI"/>
          <w:color w:val="000000"/>
          <w:sz w:val="22"/>
        </w:rPr>
        <w:t xml:space="preserve"> o </w:t>
      </w:r>
      <w:r w:rsidR="00F126A8" w:rsidRPr="002448B5">
        <w:rPr>
          <w:rFonts w:ascii="Segoe UI" w:hAnsi="Segoe UI" w:cs="Segoe UI"/>
          <w:sz w:val="22"/>
          <w:szCs w:val="22"/>
        </w:rPr>
        <w:t>caso</w:t>
      </w:r>
      <w:r w:rsidRPr="002448B5">
        <w:rPr>
          <w:rFonts w:ascii="Segoe UI" w:hAnsi="Segoe UI" w:cs="Segoe UI"/>
          <w:color w:val="000000"/>
          <w:sz w:val="22"/>
        </w:rPr>
        <w:t>, quer tenham comparecido ou não à Assembleia Geral</w:t>
      </w:r>
      <w:r w:rsidR="00921659" w:rsidRPr="002448B5">
        <w:rPr>
          <w:rFonts w:ascii="Segoe UI" w:hAnsi="Segoe UI" w:cs="Segoe UI"/>
          <w:color w:val="000000"/>
          <w:sz w:val="22"/>
        </w:rPr>
        <w:t xml:space="preserve"> </w:t>
      </w:r>
      <w:r w:rsidRPr="002448B5">
        <w:rPr>
          <w:rFonts w:ascii="Segoe UI" w:hAnsi="Segoe UI" w:cs="Segoe UI"/>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62F279B0"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Assembleias Gerais que deliberarem, anualmente, sobre as demonstrações contábeis do Patrimônio Separado, em até 120 (cento e vinte) dias após o término do exercício social</w:t>
      </w:r>
      <w:r w:rsidR="00967E53" w:rsidRPr="002448B5">
        <w:rPr>
          <w:rFonts w:ascii="Segoe UI" w:hAnsi="Segoe UI" w:cs="Segoe UI"/>
          <w:color w:val="000000"/>
          <w:sz w:val="22"/>
        </w:rPr>
        <w:t xml:space="preserve"> do Patrimônio Separado</w:t>
      </w:r>
      <w:r w:rsidRPr="002448B5">
        <w:rPr>
          <w:rFonts w:ascii="Segoe UI" w:hAnsi="Segoe UI" w:cs="Segoe UI"/>
          <w:color w:val="000000"/>
          <w:sz w:val="22"/>
        </w:rPr>
        <w:t xml:space="preserve">, serão convocadas </w:t>
      </w:r>
      <w:r w:rsidR="00316C3F" w:rsidRPr="002448B5">
        <w:rPr>
          <w:rFonts w:ascii="Segoe UI" w:hAnsi="Segoe UI" w:cs="Segoe UI"/>
          <w:sz w:val="22"/>
          <w:szCs w:val="22"/>
        </w:rPr>
        <w:t xml:space="preserve">na forma prevista </w:t>
      </w:r>
      <w:r w:rsidR="00E550AD" w:rsidRPr="002448B5">
        <w:rPr>
          <w:rFonts w:ascii="Segoe UI" w:hAnsi="Segoe UI" w:cs="Segoe UI"/>
          <w:sz w:val="22"/>
          <w:szCs w:val="22"/>
        </w:rPr>
        <w:t>na 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color w:val="000000"/>
          <w:sz w:val="22"/>
        </w:rPr>
        <w:t>.</w:t>
      </w:r>
    </w:p>
    <w:p w14:paraId="4BD568EF"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Das convocações constarão, obrigatoriamente, dia, hora e local em que será realizada a </w:t>
      </w:r>
      <w:r w:rsidRPr="002448B5">
        <w:rPr>
          <w:rFonts w:ascii="Segoe UI" w:hAnsi="Segoe UI" w:cs="Segoe UI"/>
          <w:sz w:val="22"/>
          <w:szCs w:val="22"/>
        </w:rPr>
        <w:t>Assembleia</w:t>
      </w:r>
      <w:r w:rsidRPr="002448B5">
        <w:rPr>
          <w:rFonts w:ascii="Segoe UI" w:hAnsi="Segoe UI" w:cs="Segoe UI"/>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Assembleia Geral que deliberar pela aprovação das demonstrações contábeis do Patrimônio </w:t>
      </w:r>
      <w:r w:rsidRPr="002448B5">
        <w:rPr>
          <w:rFonts w:ascii="Segoe UI" w:hAnsi="Segoe UI" w:cs="Segoe UI"/>
          <w:sz w:val="22"/>
          <w:szCs w:val="22"/>
        </w:rPr>
        <w:t>Separado</w:t>
      </w:r>
      <w:r w:rsidRPr="002448B5">
        <w:rPr>
          <w:rFonts w:ascii="Segoe UI" w:hAnsi="Segoe UI" w:cs="Segoe UI"/>
          <w:color w:val="000000"/>
          <w:sz w:val="22"/>
        </w:rPr>
        <w:t xml:space="preserve">, que </w:t>
      </w:r>
      <w:r w:rsidR="00E17BEC" w:rsidRPr="002448B5">
        <w:rPr>
          <w:rFonts w:ascii="Segoe UI" w:hAnsi="Segoe UI" w:cs="Segoe UI"/>
          <w:color w:val="000000"/>
          <w:sz w:val="22"/>
        </w:rPr>
        <w:t xml:space="preserve">não </w:t>
      </w:r>
      <w:r w:rsidRPr="002448B5">
        <w:rPr>
          <w:rFonts w:ascii="Segoe UI" w:hAnsi="Segoe UI" w:cs="Segoe UI"/>
          <w:color w:val="000000"/>
          <w:sz w:val="22"/>
        </w:rPr>
        <w:t xml:space="preserve">contiverem ressalvas, podem ser consideradas automaticamente aprovadas caso referida Assembleia Geral não seja instalada, inclusive em primeira </w:t>
      </w:r>
      <w:bookmarkStart w:id="404" w:name="_Hlk33709375"/>
      <w:r w:rsidR="00655E94" w:rsidRPr="002448B5">
        <w:rPr>
          <w:rFonts w:ascii="Segoe UI" w:hAnsi="Segoe UI" w:cs="Segoe UI"/>
          <w:color w:val="000000"/>
          <w:sz w:val="22"/>
        </w:rPr>
        <w:t xml:space="preserve">e segunda </w:t>
      </w:r>
      <w:bookmarkEnd w:id="404"/>
      <w:r w:rsidRPr="002448B5">
        <w:rPr>
          <w:rFonts w:ascii="Segoe UI" w:hAnsi="Segoe UI" w:cs="Segoe UI"/>
          <w:color w:val="000000"/>
          <w:sz w:val="22"/>
        </w:rPr>
        <w:t xml:space="preserve">convocação, em virtude do não comparecimento de quaisquer Titulares de CRI, sendo que todos os custos para realização da referida Assembleia Geral serão arcados </w:t>
      </w:r>
      <w:r w:rsidR="00174740" w:rsidRPr="002448B5">
        <w:rPr>
          <w:rFonts w:ascii="Segoe UI" w:hAnsi="Segoe UI" w:cs="Segoe UI"/>
          <w:color w:val="000000"/>
          <w:sz w:val="22"/>
        </w:rPr>
        <w:t xml:space="preserve">pelo Fundo de </w:t>
      </w:r>
      <w:r w:rsidR="00752970" w:rsidRPr="002448B5">
        <w:rPr>
          <w:rFonts w:ascii="Segoe UI" w:hAnsi="Segoe UI" w:cs="Segoe UI"/>
          <w:sz w:val="22"/>
          <w:szCs w:val="22"/>
        </w:rPr>
        <w:t>Despesas</w:t>
      </w:r>
      <w:r w:rsidRPr="002448B5">
        <w:rPr>
          <w:rFonts w:ascii="Segoe UI" w:hAnsi="Segoe UI" w:cs="Segoe UI"/>
          <w:color w:val="000000"/>
          <w:sz w:val="22"/>
        </w:rPr>
        <w:t>, nos termos da Escritura de Emissão, e na sua inadimplência pelo Patrimônio Separado.</w:t>
      </w:r>
    </w:p>
    <w:p w14:paraId="67244162"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w:t>
      </w:r>
      <w:r w:rsidRPr="002448B5">
        <w:rPr>
          <w:rFonts w:ascii="Segoe UI" w:hAnsi="Segoe UI" w:cs="Segoe UI"/>
          <w:sz w:val="22"/>
          <w:szCs w:val="22"/>
        </w:rPr>
        <w:t>exercício</w:t>
      </w:r>
      <w:r w:rsidRPr="002448B5">
        <w:rPr>
          <w:rFonts w:ascii="Segoe UI" w:hAnsi="Segoe UI" w:cs="Segoe UI"/>
          <w:color w:val="000000"/>
          <w:sz w:val="22"/>
        </w:rPr>
        <w:t xml:space="preserve"> social do 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desta Emissão terá como término em </w:t>
      </w:r>
      <w:r w:rsidR="00AB3F3C" w:rsidRPr="002448B5">
        <w:rPr>
          <w:rFonts w:ascii="Segoe UI" w:hAnsi="Segoe UI" w:cs="Segoe UI"/>
          <w:color w:val="000000"/>
          <w:sz w:val="22"/>
        </w:rPr>
        <w:t>30 de junho</w:t>
      </w:r>
      <w:r w:rsidR="00967E53" w:rsidRPr="002448B5">
        <w:rPr>
          <w:rFonts w:ascii="Segoe UI" w:hAnsi="Segoe UI" w:cs="Segoe UI"/>
          <w:color w:val="000000"/>
          <w:sz w:val="22"/>
        </w:rPr>
        <w:t xml:space="preserve"> </w:t>
      </w:r>
      <w:r w:rsidRPr="002448B5">
        <w:rPr>
          <w:rFonts w:ascii="Segoe UI" w:hAnsi="Segoe UI" w:cs="Segoe UI"/>
          <w:color w:val="000000"/>
          <w:sz w:val="22"/>
        </w:rPr>
        <w:t xml:space="preserve">de cada </w:t>
      </w:r>
      <w:r w:rsidRPr="002448B5">
        <w:rPr>
          <w:rFonts w:ascii="Segoe UI" w:hAnsi="Segoe UI" w:cs="Segoe UI"/>
          <w:sz w:val="22"/>
          <w:szCs w:val="22"/>
        </w:rPr>
        <w:t>ano</w:t>
      </w:r>
      <w:r w:rsidRPr="002448B5">
        <w:rPr>
          <w:rFonts w:ascii="Segoe UI" w:hAnsi="Segoe UI" w:cs="Segoe UI"/>
          <w:color w:val="000000"/>
          <w:sz w:val="22"/>
        </w:rPr>
        <w:t>.</w:t>
      </w:r>
    </w:p>
    <w:p w14:paraId="74ED3366" w14:textId="77777777" w:rsidR="00FB3B86"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405" w:name="_DV_M321"/>
      <w:bookmarkStart w:id="406" w:name="_Toc110076271"/>
      <w:bookmarkStart w:id="407" w:name="_Toc163380710"/>
      <w:bookmarkStart w:id="408" w:name="_Toc180553626"/>
      <w:bookmarkEnd w:id="405"/>
      <w:r w:rsidRPr="002448B5">
        <w:rPr>
          <w:rFonts w:ascii="Segoe UI" w:hAnsi="Segoe UI" w:cs="Segoe UI"/>
          <w:b/>
          <w:sz w:val="22"/>
          <w:szCs w:val="22"/>
        </w:rPr>
        <w:t>CLÁUSULA DÉCIMA QUARTA – DO</w:t>
      </w:r>
      <w:r w:rsidR="00E550AD" w:rsidRPr="002448B5">
        <w:rPr>
          <w:rFonts w:ascii="Segoe UI" w:hAnsi="Segoe UI" w:cs="Segoe UI"/>
          <w:b/>
          <w:sz w:val="22"/>
          <w:szCs w:val="22"/>
        </w:rPr>
        <w:t>S</w:t>
      </w:r>
      <w:r w:rsidRPr="002448B5">
        <w:rPr>
          <w:rFonts w:ascii="Segoe UI" w:hAnsi="Segoe UI" w:cs="Segoe UI"/>
          <w:b/>
          <w:sz w:val="22"/>
          <w:szCs w:val="22"/>
        </w:rPr>
        <w:t xml:space="preserve"> FUNDO</w:t>
      </w:r>
      <w:r w:rsidR="00E550AD" w:rsidRPr="002448B5">
        <w:rPr>
          <w:rFonts w:ascii="Segoe UI" w:hAnsi="Segoe UI" w:cs="Segoe UI"/>
          <w:b/>
          <w:sz w:val="22"/>
          <w:szCs w:val="22"/>
        </w:rPr>
        <w:t>S</w:t>
      </w:r>
      <w:r w:rsidRPr="002448B5">
        <w:rPr>
          <w:rFonts w:ascii="Segoe UI" w:hAnsi="Segoe UI" w:cs="Segoe UI"/>
          <w:b/>
          <w:sz w:val="22"/>
          <w:szCs w:val="22"/>
        </w:rPr>
        <w:t xml:space="preserve"> DE RESERVA</w:t>
      </w:r>
    </w:p>
    <w:p w14:paraId="4AD9D859" w14:textId="77777777" w:rsidR="00FB3B86"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bookmarkStart w:id="409" w:name="_Ref70461641"/>
      <w:bookmarkStart w:id="410" w:name="_Ref71036121"/>
      <w:bookmarkStart w:id="411" w:name="_Hlk70530977"/>
      <w:r w:rsidRPr="002448B5">
        <w:rPr>
          <w:rFonts w:ascii="Segoe UI" w:hAnsi="Segoe UI" w:cs="Segoe UI"/>
          <w:color w:val="000000"/>
          <w:sz w:val="22"/>
          <w:szCs w:val="22"/>
          <w:u w:val="single"/>
        </w:rPr>
        <w:t>Fundo de Reserva</w:t>
      </w:r>
      <w:r w:rsidR="00D311A0" w:rsidRPr="002448B5">
        <w:rPr>
          <w:rFonts w:ascii="Segoe UI" w:hAnsi="Segoe UI" w:cs="Segoe UI"/>
          <w:color w:val="000000"/>
          <w:sz w:val="22"/>
          <w:szCs w:val="22"/>
          <w:u w:val="single"/>
        </w:rPr>
        <w:t xml:space="preserve"> – Pagamento da Dívida</w:t>
      </w:r>
      <w:r w:rsidRPr="002448B5">
        <w:rPr>
          <w:rFonts w:ascii="Segoe UI" w:hAnsi="Segoe UI" w:cs="Segoe UI"/>
          <w:color w:val="000000"/>
          <w:sz w:val="22"/>
          <w:szCs w:val="22"/>
        </w:rPr>
        <w:t xml:space="preserve">. Em garantia das Obrigações Garantidas, será constituído </w:t>
      </w:r>
      <w:r w:rsidR="00D8320F" w:rsidRPr="002448B5">
        <w:rPr>
          <w:rFonts w:ascii="Segoe UI" w:hAnsi="Segoe UI" w:cs="Segoe UI"/>
          <w:color w:val="000000"/>
          <w:sz w:val="22"/>
          <w:szCs w:val="22"/>
        </w:rPr>
        <w:t>F</w:t>
      </w:r>
      <w:r w:rsidRPr="002448B5">
        <w:rPr>
          <w:rFonts w:ascii="Segoe UI" w:hAnsi="Segoe UI" w:cs="Segoe UI"/>
          <w:color w:val="000000"/>
          <w:sz w:val="22"/>
          <w:szCs w:val="22"/>
        </w:rPr>
        <w:t xml:space="preserve">undo de </w:t>
      </w:r>
      <w:r w:rsidR="00D8320F" w:rsidRPr="002448B5">
        <w:rPr>
          <w:rFonts w:ascii="Segoe UI" w:hAnsi="Segoe UI" w:cs="Segoe UI"/>
          <w:color w:val="000000"/>
          <w:sz w:val="22"/>
          <w:szCs w:val="22"/>
        </w:rPr>
        <w:t>R</w:t>
      </w:r>
      <w:r w:rsidRPr="002448B5">
        <w:rPr>
          <w:rFonts w:ascii="Segoe UI" w:hAnsi="Segoe UI" w:cs="Segoe UI"/>
          <w:color w:val="000000"/>
          <w:sz w:val="22"/>
          <w:szCs w:val="22"/>
        </w:rPr>
        <w:t xml:space="preserve">eserva </w:t>
      </w:r>
      <w:r w:rsidR="00D311A0" w:rsidRPr="002448B5">
        <w:rPr>
          <w:rFonts w:ascii="Segoe UI" w:hAnsi="Segoe UI" w:cs="Segoe UI"/>
          <w:color w:val="000000"/>
          <w:sz w:val="22"/>
          <w:szCs w:val="22"/>
        </w:rPr>
        <w:t xml:space="preserve">– Pagamento da Dívida </w:t>
      </w:r>
      <w:r w:rsidRPr="002448B5">
        <w:rPr>
          <w:rFonts w:ascii="Segoe UI" w:hAnsi="Segoe UI" w:cs="Segoe UI"/>
          <w:color w:val="000000"/>
          <w:sz w:val="22"/>
          <w:szCs w:val="22"/>
        </w:rPr>
        <w:t>na Conta Centralizadora</w:t>
      </w:r>
      <w:r w:rsidR="008E33C6" w:rsidRPr="002448B5">
        <w:rPr>
          <w:rFonts w:ascii="Segoe UI" w:hAnsi="Segoe UI" w:cs="Segoe UI"/>
          <w:color w:val="000000"/>
          <w:sz w:val="22"/>
          <w:szCs w:val="22"/>
        </w:rPr>
        <w:t xml:space="preserve">, no montante </w:t>
      </w:r>
      <w:r w:rsidR="00614EB6" w:rsidRPr="002448B5">
        <w:rPr>
          <w:rFonts w:ascii="Segoe UI" w:hAnsi="Segoe UI" w:cs="Segoe UI"/>
          <w:color w:val="000000"/>
          <w:sz w:val="22"/>
          <w:szCs w:val="22"/>
        </w:rPr>
        <w:t xml:space="preserve">inicial </w:t>
      </w:r>
      <w:r w:rsidR="008E33C6" w:rsidRPr="002448B5">
        <w:rPr>
          <w:rFonts w:ascii="Segoe UI" w:hAnsi="Segoe UI" w:cs="Segoe UI"/>
          <w:sz w:val="22"/>
          <w:szCs w:val="22"/>
        </w:rPr>
        <w:t>correspondente</w:t>
      </w:r>
      <w:r w:rsidR="008E33C6" w:rsidRPr="002448B5">
        <w:rPr>
          <w:rFonts w:ascii="Segoe UI" w:hAnsi="Segoe UI" w:cs="Segoe UI"/>
          <w:color w:val="000000"/>
          <w:sz w:val="22"/>
          <w:szCs w:val="22"/>
        </w:rPr>
        <w:t xml:space="preserve"> R</w:t>
      </w:r>
      <w:r w:rsidR="00D311A0" w:rsidRPr="002448B5">
        <w:rPr>
          <w:rFonts w:ascii="Segoe UI" w:hAnsi="Segoe UI" w:cs="Segoe UI"/>
          <w:color w:val="000000"/>
          <w:sz w:val="22"/>
          <w:szCs w:val="22"/>
        </w:rPr>
        <w:t>$ </w:t>
      </w:r>
      <w:r w:rsidR="00BF1F88" w:rsidRPr="002448B5">
        <w:rPr>
          <w:rFonts w:ascii="Segoe UI" w:hAnsi="Segoe UI" w:cs="Segoe UI"/>
          <w:color w:val="000000"/>
          <w:sz w:val="22"/>
          <w:szCs w:val="22"/>
        </w:rPr>
        <w:t>3.384.873,58 (três milhões e trezentos e oitenta e quatro mil e oitocentos e setenta e três reais e cinquenta e oito centavos</w:t>
      </w:r>
      <w:r w:rsidR="00614EB6" w:rsidRPr="002448B5">
        <w:rPr>
          <w:rFonts w:ascii="Segoe UI" w:hAnsi="Segoe UI" w:cs="Segoe UI"/>
          <w:color w:val="000000"/>
          <w:sz w:val="22"/>
          <w:szCs w:val="22"/>
        </w:rPr>
        <w:t>)</w:t>
      </w:r>
      <w:r w:rsidR="004A2141" w:rsidRPr="002448B5">
        <w:rPr>
          <w:rFonts w:ascii="Segoe UI" w:hAnsi="Segoe UI" w:cs="Segoe UI"/>
          <w:color w:val="000000"/>
          <w:sz w:val="22"/>
          <w:szCs w:val="22"/>
        </w:rPr>
        <w:t xml:space="preserve"> (“</w:t>
      </w:r>
      <w:r w:rsidR="004A2141" w:rsidRPr="002448B5">
        <w:rPr>
          <w:rFonts w:ascii="Segoe UI" w:hAnsi="Segoe UI" w:cs="Segoe UI"/>
          <w:color w:val="000000"/>
          <w:sz w:val="22"/>
          <w:szCs w:val="22"/>
          <w:u w:val="single"/>
        </w:rPr>
        <w:t>Valor do Fundo de Reserva – Pagamento da Dívida</w:t>
      </w:r>
      <w:r w:rsidR="004A2141" w:rsidRPr="002448B5">
        <w:rPr>
          <w:rFonts w:ascii="Segoe UI" w:hAnsi="Segoe UI" w:cs="Segoe UI"/>
          <w:color w:val="000000"/>
          <w:sz w:val="22"/>
          <w:szCs w:val="22"/>
        </w:rPr>
        <w:t>”)</w:t>
      </w:r>
      <w:r w:rsidR="000842AC" w:rsidRPr="002448B5">
        <w:rPr>
          <w:rFonts w:ascii="Segoe UI" w:hAnsi="Segoe UI" w:cs="Segoe UI"/>
          <w:bCs/>
          <w:sz w:val="22"/>
          <w:szCs w:val="22"/>
        </w:rPr>
        <w:t>.</w:t>
      </w:r>
      <w:bookmarkEnd w:id="409"/>
      <w:r w:rsidR="00000DD0" w:rsidRPr="002448B5">
        <w:rPr>
          <w:rFonts w:ascii="Segoe UI" w:hAnsi="Segoe UI" w:cs="Segoe UI"/>
          <w:bCs/>
          <w:sz w:val="22"/>
          <w:szCs w:val="22"/>
        </w:rPr>
        <w:t xml:space="preserve"> </w:t>
      </w:r>
      <w:bookmarkStart w:id="412" w:name="_Hlk71042928"/>
      <w:r w:rsidR="00000DD0" w:rsidRPr="002448B5">
        <w:rPr>
          <w:rFonts w:ascii="Segoe UI" w:hAnsi="Segoe UI" w:cs="Segoe UI"/>
          <w:bCs/>
          <w:sz w:val="22"/>
          <w:szCs w:val="22"/>
        </w:rPr>
        <w:t xml:space="preserve">O Fundo de Reserva – Pagamento da Dívida será constituído na primeira Data de Integralização, mediante retenção e desconto do </w:t>
      </w:r>
      <w:r w:rsidR="00000DD0" w:rsidRPr="002448B5">
        <w:rPr>
          <w:rFonts w:ascii="Segoe UI" w:hAnsi="Segoe UI" w:cs="Segoe UI"/>
          <w:bCs/>
          <w:iCs/>
          <w:sz w:val="22"/>
          <w:szCs w:val="22"/>
        </w:rPr>
        <w:t>Preço de Integralização</w:t>
      </w:r>
      <w:r w:rsidR="00000DD0" w:rsidRPr="002448B5">
        <w:rPr>
          <w:rFonts w:ascii="Segoe UI" w:hAnsi="Segoe UI" w:cs="Segoe UI"/>
          <w:bCs/>
          <w:sz w:val="22"/>
          <w:szCs w:val="22"/>
        </w:rPr>
        <w:t xml:space="preserve"> pela Securitizadora, por conta e ordem da Devedora.</w:t>
      </w:r>
      <w:bookmarkEnd w:id="410"/>
      <w:bookmarkEnd w:id="412"/>
    </w:p>
    <w:p w14:paraId="224DB7C2" w14:textId="77777777" w:rsidR="00FB3B86"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bookmarkStart w:id="413" w:name="_Ref70376492"/>
      <w:r w:rsidRPr="002448B5">
        <w:rPr>
          <w:rFonts w:ascii="Segoe UI" w:hAnsi="Segoe UI" w:cs="Segoe UI"/>
          <w:color w:val="000000"/>
          <w:sz w:val="22"/>
          <w:szCs w:val="22"/>
        </w:rPr>
        <w:t>O Fundo de Reserva</w:t>
      </w:r>
      <w:r w:rsidR="00D311A0" w:rsidRPr="002448B5">
        <w:rPr>
          <w:rFonts w:ascii="Segoe UI" w:hAnsi="Segoe UI" w:cs="Segoe UI"/>
          <w:color w:val="000000"/>
          <w:sz w:val="22"/>
          <w:szCs w:val="22"/>
        </w:rPr>
        <w:t xml:space="preserve"> – Pagamento da Dívida </w:t>
      </w:r>
      <w:r w:rsidR="008E33C6" w:rsidRPr="002448B5">
        <w:rPr>
          <w:rFonts w:ascii="Segoe UI" w:hAnsi="Segoe UI" w:cs="Segoe UI"/>
          <w:color w:val="000000"/>
          <w:sz w:val="22"/>
          <w:szCs w:val="22"/>
        </w:rPr>
        <w:t>será</w:t>
      </w:r>
      <w:r w:rsidRPr="002448B5">
        <w:rPr>
          <w:rFonts w:ascii="Segoe UI" w:hAnsi="Segoe UI" w:cs="Segoe UI"/>
          <w:color w:val="000000"/>
          <w:sz w:val="22"/>
          <w:szCs w:val="22"/>
        </w:rPr>
        <w:t xml:space="preserve"> utilizado para sanar eventual inadimplemento pecuniário das Obrigações Garantidas, incluindo, sem limitação,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eventual necessidade de recursos para pagamento das Debêntures;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sidRPr="002448B5">
        <w:rPr>
          <w:rFonts w:ascii="Segoe UI" w:hAnsi="Segoe UI" w:cs="Segoe UI"/>
          <w:color w:val="000000"/>
          <w:sz w:val="22"/>
          <w:szCs w:val="22"/>
        </w:rPr>
        <w:t xml:space="preserve"> razoáveis </w:t>
      </w:r>
      <w:r w:rsidRPr="002448B5">
        <w:rPr>
          <w:rFonts w:ascii="Segoe UI" w:hAnsi="Segoe UI" w:cs="Segoe UI"/>
          <w:color w:val="000000"/>
          <w:sz w:val="22"/>
          <w:szCs w:val="22"/>
        </w:rPr>
        <w:t xml:space="preserve">e quaisquer outras despesas incorridas em decorrência dos procedimentos judiciais ou extrajudiciais propostos, objetivando a execução e/ou excussão das Garantias, conforme o caso; </w:t>
      </w:r>
      <w:r w:rsidRPr="002448B5">
        <w:rPr>
          <w:rFonts w:ascii="Segoe UI" w:hAnsi="Segoe UI" w:cs="Segoe UI"/>
          <w:b/>
          <w:color w:val="000000"/>
          <w:sz w:val="22"/>
          <w:szCs w:val="22"/>
        </w:rPr>
        <w:t>(iii)</w:t>
      </w:r>
      <w:r w:rsidRPr="002448B5">
        <w:rPr>
          <w:rFonts w:ascii="Segoe UI" w:hAnsi="Segoe UI" w:cs="Segoe UI"/>
          <w:color w:val="000000"/>
          <w:sz w:val="22"/>
          <w:szCs w:val="22"/>
        </w:rPr>
        <w:t xml:space="preserve"> para fazer frente aos pagamentos das Despesas do Patrimônio Separado recorrentes e extraordinárias, desde que vencidas</w:t>
      </w:r>
      <w:r w:rsidR="00AB0B28" w:rsidRPr="002448B5">
        <w:rPr>
          <w:rFonts w:ascii="Segoe UI" w:hAnsi="Segoe UI" w:cs="Segoe UI"/>
          <w:color w:val="000000"/>
          <w:sz w:val="22"/>
          <w:szCs w:val="22"/>
        </w:rPr>
        <w:t>, não pagas e com valor superior ao comportado pelo respectivo Fundo de Despesas</w:t>
      </w:r>
      <w:r w:rsidRPr="002448B5">
        <w:rPr>
          <w:rFonts w:ascii="Segoe UI" w:hAnsi="Segoe UI" w:cs="Segoe UI"/>
          <w:color w:val="000000"/>
          <w:sz w:val="22"/>
          <w:szCs w:val="22"/>
        </w:rPr>
        <w:t xml:space="preserve">; e </w:t>
      </w:r>
      <w:r w:rsidRPr="002448B5">
        <w:rPr>
          <w:rFonts w:ascii="Segoe UI" w:hAnsi="Segoe UI" w:cs="Segoe UI"/>
          <w:b/>
          <w:color w:val="000000"/>
          <w:sz w:val="22"/>
          <w:szCs w:val="22"/>
        </w:rPr>
        <w:t>(iv</w:t>
      </w:r>
      <w:r w:rsidR="00D311A0" w:rsidRPr="002448B5">
        <w:rPr>
          <w:rFonts w:ascii="Segoe UI" w:hAnsi="Segoe UI" w:cs="Segoe UI"/>
          <w:b/>
          <w:color w:val="000000"/>
          <w:sz w:val="22"/>
          <w:szCs w:val="22"/>
        </w:rPr>
        <w:t>)</w:t>
      </w:r>
      <w:r w:rsidR="00D311A0" w:rsidRPr="002448B5">
        <w:rPr>
          <w:rFonts w:ascii="Segoe UI" w:hAnsi="Segoe UI" w:cs="Segoe UI"/>
          <w:color w:val="000000"/>
          <w:sz w:val="22"/>
          <w:szCs w:val="22"/>
        </w:rPr>
        <w:t> </w:t>
      </w:r>
      <w:r w:rsidRPr="002448B5">
        <w:rPr>
          <w:rFonts w:ascii="Segoe UI" w:hAnsi="Segoe UI" w:cs="Segoe UI"/>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13"/>
    </w:p>
    <w:p w14:paraId="1A8F56C2" w14:textId="77777777" w:rsidR="00FB3B86"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bookmarkStart w:id="414" w:name="_Ref65028743"/>
      <w:r w:rsidRPr="002448B5">
        <w:rPr>
          <w:rFonts w:ascii="Segoe UI" w:hAnsi="Segoe UI" w:cs="Segoe UI"/>
          <w:color w:val="000000"/>
          <w:sz w:val="22"/>
          <w:szCs w:val="22"/>
        </w:rPr>
        <w:t xml:space="preserve">Toda vez que, por qualquer motivo, os recursos do Fundo de Reserva </w:t>
      </w:r>
      <w:r w:rsidR="00D311A0" w:rsidRPr="002448B5">
        <w:rPr>
          <w:rFonts w:ascii="Segoe UI" w:hAnsi="Segoe UI" w:cs="Segoe UI"/>
          <w:color w:val="000000"/>
          <w:sz w:val="22"/>
          <w:szCs w:val="22"/>
        </w:rPr>
        <w:t xml:space="preserve">– Pagamento da Dívida – </w:t>
      </w:r>
      <w:r w:rsidRPr="002448B5">
        <w:rPr>
          <w:rFonts w:ascii="Segoe UI" w:hAnsi="Segoe UI" w:cs="Segoe UI"/>
          <w:color w:val="000000"/>
          <w:sz w:val="22"/>
          <w:szCs w:val="22"/>
        </w:rPr>
        <w:t xml:space="preserve">venham a </w:t>
      </w:r>
      <w:r w:rsidRPr="002448B5">
        <w:rPr>
          <w:rFonts w:ascii="Segoe UI" w:hAnsi="Segoe UI" w:cs="Segoe UI"/>
          <w:sz w:val="22"/>
          <w:szCs w:val="22"/>
        </w:rPr>
        <w:t>ser</w:t>
      </w:r>
      <w:r w:rsidRPr="002448B5">
        <w:rPr>
          <w:rFonts w:ascii="Segoe UI" w:hAnsi="Segoe UI" w:cs="Segoe UI"/>
          <w:color w:val="000000"/>
          <w:sz w:val="22"/>
          <w:szCs w:val="22"/>
        </w:rPr>
        <w:t xml:space="preserve"> utilizados, a </w:t>
      </w:r>
      <w:r w:rsidR="008E33C6" w:rsidRPr="002448B5">
        <w:rPr>
          <w:rFonts w:ascii="Segoe UI" w:hAnsi="Segoe UI" w:cs="Segoe UI"/>
          <w:color w:val="000000"/>
          <w:sz w:val="22"/>
          <w:szCs w:val="22"/>
        </w:rPr>
        <w:t>Devedora</w:t>
      </w:r>
      <w:r w:rsidRPr="002448B5">
        <w:rPr>
          <w:rFonts w:ascii="Segoe UI" w:hAnsi="Segoe UI" w:cs="Segoe UI"/>
          <w:color w:val="000000"/>
          <w:sz w:val="22"/>
          <w:szCs w:val="22"/>
        </w:rPr>
        <w:t xml:space="preserve"> deverá recompor o Fundo de Reserva</w:t>
      </w:r>
      <w:r w:rsidR="00D311A0" w:rsidRPr="002448B5">
        <w:rPr>
          <w:rFonts w:ascii="Segoe UI" w:hAnsi="Segoe UI" w:cs="Segoe UI"/>
          <w:color w:val="000000"/>
          <w:sz w:val="22"/>
          <w:szCs w:val="22"/>
        </w:rPr>
        <w:t xml:space="preserve"> –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w:t>
      </w:r>
      <w:bookmarkEnd w:id="414"/>
    </w:p>
    <w:p w14:paraId="08001CAF" w14:textId="77777777" w:rsidR="00D311A0"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bookmarkStart w:id="415" w:name="_Ref71036126"/>
      <w:r w:rsidRPr="002448B5">
        <w:rPr>
          <w:rFonts w:ascii="Segoe UI" w:hAnsi="Segoe UI" w:cs="Segoe UI"/>
          <w:color w:val="000000"/>
          <w:sz w:val="22"/>
          <w:szCs w:val="22"/>
          <w:u w:val="single"/>
        </w:rPr>
        <w:t>Fundo de Obras</w:t>
      </w:r>
      <w:r w:rsidRPr="002448B5">
        <w:rPr>
          <w:rFonts w:ascii="Segoe UI" w:hAnsi="Segoe UI" w:cs="Segoe UI"/>
          <w:color w:val="000000"/>
          <w:sz w:val="22"/>
          <w:szCs w:val="22"/>
        </w:rPr>
        <w:t xml:space="preserve">. </w:t>
      </w:r>
      <w:r w:rsidR="00000DD0" w:rsidRPr="002448B5">
        <w:rPr>
          <w:rFonts w:ascii="Segoe UI" w:hAnsi="Segoe UI" w:cs="Segoe UI"/>
          <w:sz w:val="22"/>
          <w:szCs w:val="22"/>
        </w:rPr>
        <w:t xml:space="preserve">Na primeira Data de Integralização, a Securitizadora reterá e descontará do </w:t>
      </w:r>
      <w:r w:rsidR="00000DD0" w:rsidRPr="002448B5">
        <w:rPr>
          <w:rFonts w:ascii="Segoe UI" w:hAnsi="Segoe UI" w:cs="Segoe UI"/>
          <w:iCs/>
          <w:sz w:val="22"/>
          <w:szCs w:val="22"/>
        </w:rPr>
        <w:t>Preço de Integralização</w:t>
      </w:r>
      <w:r w:rsidR="00000DD0" w:rsidRPr="002448B5">
        <w:rPr>
          <w:rFonts w:ascii="Segoe UI" w:hAnsi="Segoe UI" w:cs="Segoe UI"/>
          <w:sz w:val="22"/>
          <w:szCs w:val="22"/>
        </w:rPr>
        <w:t xml:space="preserve"> na Conta Centralizadora, por conta e ordem da Devedora, o Fundo de Obras, no valor de </w:t>
      </w:r>
      <w:r w:rsidR="00A272C6" w:rsidRPr="002448B5">
        <w:rPr>
          <w:rFonts w:ascii="Segoe UI" w:hAnsi="Segoe UI" w:cs="Segoe UI"/>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sz w:val="22"/>
          <w:szCs w:val="22"/>
        </w:rPr>
        <w:t>, sendo R$ </w:t>
      </w:r>
      <w:r w:rsidR="008B124F" w:rsidRPr="002448B5">
        <w:rPr>
          <w:rFonts w:ascii="Segoe UI" w:hAnsi="Segoe UI" w:cs="Segoe UI"/>
          <w:sz w:val="22"/>
          <w:szCs w:val="22"/>
        </w:rPr>
        <w:t>15.490.333,87</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quinze </w:t>
      </w:r>
      <w:r w:rsidR="00A272C6" w:rsidRPr="002448B5">
        <w:rPr>
          <w:rFonts w:ascii="Segoe UI" w:hAnsi="Segoe UI" w:cs="Segoe UI"/>
          <w:sz w:val="22"/>
          <w:szCs w:val="22"/>
        </w:rPr>
        <w:t xml:space="preserve">milhões e </w:t>
      </w:r>
      <w:r w:rsidR="008B124F" w:rsidRPr="002448B5">
        <w:rPr>
          <w:rFonts w:ascii="Segoe UI" w:hAnsi="Segoe UI" w:cs="Segoe UI"/>
          <w:sz w:val="22"/>
          <w:szCs w:val="22"/>
        </w:rPr>
        <w:t>quatrocentos e noventa</w:t>
      </w:r>
      <w:r w:rsidR="00A272C6" w:rsidRPr="002448B5">
        <w:rPr>
          <w:rFonts w:ascii="Segoe UI" w:hAnsi="Segoe UI" w:cs="Segoe UI"/>
          <w:sz w:val="22"/>
          <w:szCs w:val="22"/>
        </w:rPr>
        <w:t xml:space="preserve"> mil e </w:t>
      </w:r>
      <w:r w:rsidR="008B124F" w:rsidRPr="002448B5">
        <w:rPr>
          <w:rFonts w:ascii="Segoe UI" w:hAnsi="Segoe UI" w:cs="Segoe UI"/>
          <w:sz w:val="22"/>
          <w:szCs w:val="22"/>
        </w:rPr>
        <w:t xml:space="preserve">trezentos e trinta e três </w:t>
      </w:r>
      <w:r w:rsidR="00A272C6" w:rsidRPr="002448B5">
        <w:rPr>
          <w:rFonts w:ascii="Segoe UI" w:hAnsi="Segoe UI" w:cs="Segoe UI"/>
          <w:sz w:val="22"/>
          <w:szCs w:val="22"/>
        </w:rPr>
        <w:t xml:space="preserve">reais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centavos) para Uberaba – Damha III e R$ </w:t>
      </w:r>
      <w:bookmarkStart w:id="416" w:name="_Hlk74155708"/>
      <w:r w:rsidR="008B124F" w:rsidRPr="002448B5">
        <w:rPr>
          <w:rFonts w:ascii="Segoe UI" w:hAnsi="Segoe UI" w:cs="Segoe UI"/>
          <w:sz w:val="22"/>
          <w:szCs w:val="22"/>
        </w:rPr>
        <w:t>4.587.392,52</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quatro </w:t>
      </w:r>
      <w:r w:rsidR="00A272C6" w:rsidRPr="002448B5">
        <w:rPr>
          <w:rFonts w:ascii="Segoe UI" w:hAnsi="Segoe UI" w:cs="Segoe UI"/>
          <w:sz w:val="22"/>
          <w:szCs w:val="22"/>
        </w:rPr>
        <w:t xml:space="preserve">milhões e quinhentos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mil e </w:t>
      </w:r>
      <w:r w:rsidR="008B124F" w:rsidRPr="002448B5">
        <w:rPr>
          <w:rFonts w:ascii="Segoe UI" w:hAnsi="Segoe UI" w:cs="Segoe UI"/>
          <w:sz w:val="22"/>
          <w:szCs w:val="22"/>
        </w:rPr>
        <w:t xml:space="preserve">cinquenta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dois </w:t>
      </w:r>
      <w:r w:rsidR="00A272C6" w:rsidRPr="002448B5">
        <w:rPr>
          <w:rFonts w:ascii="Segoe UI" w:hAnsi="Segoe UI" w:cs="Segoe UI"/>
          <w:sz w:val="22"/>
          <w:szCs w:val="22"/>
        </w:rPr>
        <w:t>reais e cinquenta e dois centavos)</w:t>
      </w:r>
      <w:bookmarkEnd w:id="416"/>
      <w:r w:rsidR="00A272C6" w:rsidRPr="002448B5">
        <w:rPr>
          <w:rFonts w:ascii="Segoe UI" w:hAnsi="Segoe UI" w:cs="Segoe UI"/>
          <w:sz w:val="22"/>
          <w:szCs w:val="22"/>
        </w:rPr>
        <w:t xml:space="preserve"> para Feira de Santana - Village II</w:t>
      </w:r>
      <w:r w:rsidRPr="002448B5">
        <w:rPr>
          <w:rFonts w:ascii="Segoe UI" w:hAnsi="Segoe UI" w:cs="Segoe UI"/>
          <w:sz w:val="22"/>
          <w:szCs w:val="22"/>
        </w:rPr>
        <w:t>.</w:t>
      </w:r>
      <w:bookmarkEnd w:id="415"/>
    </w:p>
    <w:p w14:paraId="07590EA4" w14:textId="7777777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17" w:name="_Ref70384743"/>
      <w:r w:rsidRPr="002448B5">
        <w:rPr>
          <w:rFonts w:ascii="Segoe UI" w:hAnsi="Segoe UI" w:cs="Segoe UI"/>
          <w:sz w:val="22"/>
          <w:szCs w:val="22"/>
        </w:rPr>
        <w:t>O valor inicialmente previsto para a realização das obras necessárias para conclusão dos Imóveis Destinação é composto por custos relacionados aos projetos e obras (“</w:t>
      </w:r>
      <w:r w:rsidRPr="002448B5">
        <w:rPr>
          <w:rFonts w:ascii="Segoe UI" w:hAnsi="Segoe UI" w:cs="Segoe UI"/>
          <w:sz w:val="22"/>
          <w:szCs w:val="22"/>
          <w:u w:val="single"/>
        </w:rPr>
        <w:t>Custos de Obras</w:t>
      </w:r>
      <w:r w:rsidRPr="002448B5">
        <w:rPr>
          <w:rFonts w:ascii="Segoe UI" w:hAnsi="Segoe UI" w:cs="Segoe UI"/>
          <w:sz w:val="22"/>
          <w:szCs w:val="22"/>
        </w:rPr>
        <w:t>”). A parcela de Custos de Obras deverá ser comprovada pela Devedora por meio de apresentação de relatório de aprovação de orçamento inicial de obras (“</w:t>
      </w:r>
      <w:r w:rsidRPr="002448B5">
        <w:rPr>
          <w:rFonts w:ascii="Segoe UI" w:hAnsi="Segoe UI" w:cs="Segoe UI"/>
          <w:sz w:val="22"/>
          <w:szCs w:val="22"/>
          <w:u w:val="single"/>
        </w:rPr>
        <w:t>Orçamento</w:t>
      </w:r>
      <w:r w:rsidRPr="002448B5">
        <w:rPr>
          <w:rFonts w:ascii="Segoe UI" w:hAnsi="Segoe UI" w:cs="Segoe UI"/>
          <w:sz w:val="22"/>
          <w:szCs w:val="22"/>
        </w:rPr>
        <w:t>”), emitido pelo Medidor de Obras, que será responsável pela elaboração do Orçamento, pelo acompanhamento do cronograma físico-financeiro das obras a serem executadas (“</w:t>
      </w:r>
      <w:r w:rsidRPr="002448B5">
        <w:rPr>
          <w:rFonts w:ascii="Segoe UI" w:hAnsi="Segoe UI" w:cs="Segoe UI"/>
          <w:sz w:val="22"/>
          <w:szCs w:val="22"/>
          <w:u w:val="single"/>
        </w:rPr>
        <w:t>Cronograma Físico-Financeiro</w:t>
      </w:r>
      <w:r w:rsidRPr="002448B5">
        <w:rPr>
          <w:rFonts w:ascii="Segoe UI" w:hAnsi="Segoe UI" w:cs="Segoe UI"/>
          <w:sz w:val="22"/>
          <w:szCs w:val="22"/>
        </w:rPr>
        <w:t>”) e pela medição do progresso das obras dos Imóveis Destinação, para fins de elaboração dos relatórios de obras (“</w:t>
      </w:r>
      <w:r w:rsidRPr="002448B5">
        <w:rPr>
          <w:rFonts w:ascii="Segoe UI" w:hAnsi="Segoe UI" w:cs="Segoe UI"/>
          <w:sz w:val="22"/>
          <w:szCs w:val="22"/>
          <w:u w:val="single"/>
        </w:rPr>
        <w:t>Relatórios de Obras</w:t>
      </w:r>
      <w:r w:rsidRPr="002448B5">
        <w:rPr>
          <w:rFonts w:ascii="Segoe UI" w:hAnsi="Segoe UI" w:cs="Segoe UI"/>
          <w:sz w:val="22"/>
          <w:szCs w:val="22"/>
        </w:rPr>
        <w:t>”).</w:t>
      </w:r>
      <w:bookmarkEnd w:id="417"/>
      <w:r w:rsidRPr="002448B5">
        <w:rPr>
          <w:rFonts w:ascii="Segoe UI" w:hAnsi="Segoe UI" w:cs="Segoe UI"/>
          <w:sz w:val="22"/>
          <w:szCs w:val="22"/>
        </w:rPr>
        <w:t xml:space="preserve"> </w:t>
      </w:r>
    </w:p>
    <w:p w14:paraId="7E934B5E" w14:textId="7777777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recursos do Fundo de Obras serão liberados pela </w:t>
      </w:r>
      <w:r w:rsidR="00C7548F" w:rsidRPr="002448B5">
        <w:rPr>
          <w:rFonts w:ascii="Segoe UI" w:hAnsi="Segoe UI" w:cs="Segoe UI"/>
          <w:sz w:val="22"/>
          <w:szCs w:val="22"/>
        </w:rPr>
        <w:t>Emissora</w:t>
      </w:r>
      <w:r w:rsidRPr="002448B5">
        <w:rPr>
          <w:rFonts w:ascii="Segoe UI" w:hAnsi="Segoe UI" w:cs="Segoe UI"/>
          <w:sz w:val="22"/>
          <w:szCs w:val="22"/>
        </w:rPr>
        <w:t xml:space="preserve"> conforme necessário para a </w:t>
      </w:r>
      <w:r w:rsidRPr="002448B5">
        <w:rPr>
          <w:rFonts w:ascii="Segoe UI" w:hAnsi="Segoe UI" w:cs="Segoe UI"/>
          <w:color w:val="000000"/>
          <w:sz w:val="22"/>
          <w:szCs w:val="22"/>
        </w:rPr>
        <w:t>evolução</w:t>
      </w:r>
      <w:r w:rsidRPr="002448B5">
        <w:rPr>
          <w:rFonts w:ascii="Segoe UI" w:hAnsi="Segoe UI" w:cs="Segoe UI"/>
          <w:sz w:val="22"/>
          <w:szCs w:val="22"/>
        </w:rPr>
        <w:t xml:space="preserve"> das obras dos Imóveis Destinação até a sua conclusão</w:t>
      </w:r>
      <w:r w:rsidR="00DC3AE3" w:rsidRPr="002448B5">
        <w:rPr>
          <w:rFonts w:ascii="Segoe UI" w:hAnsi="Segoe UI" w:cs="Segoe UI"/>
          <w:sz w:val="22"/>
          <w:szCs w:val="22"/>
        </w:rPr>
        <w:t>, conforme disposto na Escritura de Emissão</w:t>
      </w:r>
      <w:r w:rsidRPr="002448B5">
        <w:rPr>
          <w:rFonts w:ascii="Segoe UI" w:hAnsi="Segoe UI" w:cs="Segoe UI"/>
          <w:sz w:val="22"/>
          <w:szCs w:val="22"/>
        </w:rPr>
        <w:t xml:space="preserve">, que se dará com a expedição </w:t>
      </w:r>
      <w:r w:rsidR="00BE6921" w:rsidRPr="002448B5">
        <w:rPr>
          <w:rFonts w:ascii="Segoe UI" w:hAnsi="Segoe UI" w:cs="Segoe UI"/>
          <w:sz w:val="22"/>
          <w:szCs w:val="22"/>
        </w:rPr>
        <w:t xml:space="preserve">pela </w:t>
      </w:r>
      <w:r w:rsidR="00DC3AE3" w:rsidRPr="002448B5">
        <w:rPr>
          <w:rFonts w:ascii="Segoe UI" w:hAnsi="Segoe UI" w:cs="Segoe UI"/>
          <w:sz w:val="22"/>
          <w:szCs w:val="22"/>
        </w:rPr>
        <w:t xml:space="preserve">respectiva </w:t>
      </w:r>
      <w:r w:rsidR="00BE6921" w:rsidRPr="002448B5">
        <w:rPr>
          <w:rFonts w:ascii="Segoe UI" w:hAnsi="Segoe UI" w:cs="Segoe UI"/>
          <w:sz w:val="22"/>
          <w:szCs w:val="22"/>
        </w:rPr>
        <w:t xml:space="preserve">municipalidade </w:t>
      </w:r>
      <w:r w:rsidRPr="002448B5">
        <w:rPr>
          <w:rFonts w:ascii="Segoe UI" w:hAnsi="Segoe UI" w:cs="Segoe UI"/>
          <w:sz w:val="22"/>
          <w:szCs w:val="22"/>
        </w:rPr>
        <w:t>do “TVO”, sem a necessidade de realização de assembleia geral de Titulares de CRI, conforme apurado com base nos Relatórios de Obras.</w:t>
      </w:r>
    </w:p>
    <w:p w14:paraId="73BF5247" w14:textId="7777777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18" w:name="_Ref70372608"/>
      <w:r w:rsidRPr="002448B5">
        <w:rPr>
          <w:rFonts w:ascii="Segoe UI" w:hAnsi="Segoe UI" w:cs="Segoe UI"/>
          <w:sz w:val="22"/>
          <w:szCs w:val="22"/>
        </w:rPr>
        <w:t xml:space="preserve">A Devedora deverá disponibilizar, previamente à integralização das Debêntures, o Cronograma Físico-Financeiro juntamente com o relatório de validação de Orçamento inicial, preparado pelo Medidor de Obras. Ainda, para fins de liberação dos recursos integrantes do Fundo de Obras, a Devedora deverá enviar ao Medidor de Obras e à </w:t>
      </w:r>
      <w:r w:rsidR="00A272C6" w:rsidRPr="002448B5">
        <w:rPr>
          <w:rFonts w:ascii="Segoe UI" w:hAnsi="Segoe UI" w:cs="Segoe UI"/>
          <w:sz w:val="22"/>
          <w:szCs w:val="22"/>
        </w:rPr>
        <w:t xml:space="preserve">Securitizadora </w:t>
      </w:r>
      <w:r w:rsidRPr="002448B5">
        <w:rPr>
          <w:rFonts w:ascii="Segoe UI" w:hAnsi="Segoe UI" w:cs="Segoe UI"/>
          <w:sz w:val="22"/>
          <w:szCs w:val="22"/>
        </w:rPr>
        <w:t xml:space="preserve">relatórios </w:t>
      </w:r>
      <w:r w:rsidR="003E6F02" w:rsidRPr="002448B5">
        <w:rPr>
          <w:rFonts w:ascii="Segoe UI" w:hAnsi="Segoe UI" w:cs="Segoe UI"/>
          <w:sz w:val="22"/>
          <w:szCs w:val="22"/>
        </w:rPr>
        <w:t xml:space="preserve">mensais </w:t>
      </w:r>
      <w:r w:rsidRPr="002448B5">
        <w:rPr>
          <w:rFonts w:ascii="Segoe UI" w:hAnsi="Segoe UI" w:cs="Segoe UI"/>
          <w:sz w:val="22"/>
          <w:szCs w:val="22"/>
        </w:rPr>
        <w:t>de custos das obras, nos prazos e de acordo com os termos e condições descritos nas Cláusulas abaixo.</w:t>
      </w:r>
      <w:bookmarkEnd w:id="418"/>
    </w:p>
    <w:p w14:paraId="0DC454D3" w14:textId="05C65441"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19" w:name="_Ref70372686"/>
      <w:bookmarkStart w:id="420" w:name="_Ref29319849"/>
      <w:r w:rsidRPr="002448B5">
        <w:rPr>
          <w:rFonts w:ascii="Segoe UI" w:hAnsi="Segoe UI" w:cs="Segoe UI"/>
          <w:sz w:val="22"/>
          <w:szCs w:val="22"/>
        </w:rPr>
        <w:t xml:space="preserve">Até a expedição do “TVO”, a </w:t>
      </w:r>
      <w:r w:rsidR="009032B0" w:rsidRPr="002448B5">
        <w:rPr>
          <w:rFonts w:ascii="Segoe UI" w:hAnsi="Segoe UI" w:cs="Segoe UI"/>
          <w:sz w:val="22"/>
          <w:szCs w:val="22"/>
        </w:rPr>
        <w:t>Securitizadora</w:t>
      </w:r>
      <w:r w:rsidRPr="002448B5">
        <w:rPr>
          <w:rFonts w:ascii="Segoe UI" w:hAnsi="Segoe UI" w:cs="Segoe UI"/>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sidRPr="002448B5">
        <w:rPr>
          <w:rFonts w:ascii="Segoe UI" w:hAnsi="Segoe UI" w:cs="Segoe UI"/>
          <w:sz w:val="22"/>
          <w:szCs w:val="22"/>
        </w:rPr>
        <w:t>5</w:t>
      </w:r>
      <w:r w:rsidRPr="002448B5">
        <w:rPr>
          <w:rFonts w:ascii="Segoe UI" w:hAnsi="Segoe UI" w:cs="Segoe UI"/>
          <w:sz w:val="22"/>
          <w:szCs w:val="22"/>
        </w:rPr>
        <w:t> (</w:t>
      </w:r>
      <w:r w:rsidR="00D903FA" w:rsidRPr="002448B5">
        <w:rPr>
          <w:rFonts w:ascii="Segoe UI" w:hAnsi="Segoe UI" w:cs="Segoe UI"/>
          <w:sz w:val="22"/>
          <w:szCs w:val="22"/>
        </w:rPr>
        <w:t>cinco</w:t>
      </w:r>
      <w:r w:rsidRPr="002448B5">
        <w:rPr>
          <w:rFonts w:ascii="Segoe UI" w:hAnsi="Segoe UI" w:cs="Segoe UI"/>
          <w:sz w:val="22"/>
          <w:szCs w:val="22"/>
        </w:rPr>
        <w:t>) dias de antecedência da data mencionada nesta Cláusula acima</w:t>
      </w:r>
      <w:r w:rsidR="005D434C" w:rsidRPr="002448B5">
        <w:rPr>
          <w:rFonts w:ascii="Segoe UI" w:hAnsi="Segoe UI" w:cs="Segoe UI"/>
          <w:sz w:val="22"/>
          <w:szCs w:val="22"/>
        </w:rPr>
        <w:t xml:space="preserve">, acompanhada </w:t>
      </w:r>
      <w:r w:rsidR="005D434C" w:rsidRPr="002448B5">
        <w:rPr>
          <w:rFonts w:ascii="Segoe UI" w:hAnsi="Segoe UI" w:cs="Segoe UI"/>
          <w:b/>
          <w:sz w:val="22"/>
          <w:szCs w:val="22"/>
        </w:rPr>
        <w:t>(i)</w:t>
      </w:r>
      <w:r w:rsidR="005D434C" w:rsidRPr="002448B5">
        <w:rPr>
          <w:rFonts w:ascii="Segoe UI" w:hAnsi="Segoe UI" w:cs="Segoe UI"/>
          <w:sz w:val="22"/>
          <w:szCs w:val="22"/>
        </w:rPr>
        <w:t xml:space="preserve"> de relatório </w:t>
      </w:r>
      <w:r w:rsidR="00AB3F3C" w:rsidRPr="002448B5">
        <w:rPr>
          <w:rFonts w:ascii="Segoe UI" w:hAnsi="Segoe UI" w:cs="Segoe UI"/>
          <w:sz w:val="22"/>
          <w:szCs w:val="22"/>
        </w:rPr>
        <w:t xml:space="preserve">mensal </w:t>
      </w:r>
      <w:r w:rsidR="005D434C" w:rsidRPr="002448B5">
        <w:rPr>
          <w:rFonts w:ascii="Segoe UI" w:hAnsi="Segoe UI" w:cs="Segoe UI"/>
          <w:sz w:val="22"/>
          <w:szCs w:val="22"/>
        </w:rPr>
        <w:t>de contas a pagar, preparado pela Devedora (“</w:t>
      </w:r>
      <w:r w:rsidR="005D434C" w:rsidRPr="002448B5">
        <w:rPr>
          <w:rFonts w:ascii="Segoe UI" w:hAnsi="Segoe UI" w:cs="Segoe UI"/>
          <w:sz w:val="22"/>
          <w:szCs w:val="22"/>
          <w:u w:val="single"/>
        </w:rPr>
        <w:t>Relatório de Contas a Pagar</w:t>
      </w:r>
      <w:r w:rsidR="005D434C" w:rsidRPr="002448B5">
        <w:rPr>
          <w:rFonts w:ascii="Segoe UI" w:hAnsi="Segoe UI" w:cs="Segoe UI"/>
          <w:sz w:val="22"/>
          <w:szCs w:val="22"/>
        </w:rPr>
        <w:t xml:space="preserve">”); </w:t>
      </w:r>
      <w:r w:rsidR="005D434C" w:rsidRPr="002448B5">
        <w:rPr>
          <w:rFonts w:ascii="Segoe UI" w:hAnsi="Segoe UI" w:cs="Segoe UI"/>
          <w:b/>
          <w:sz w:val="22"/>
          <w:szCs w:val="22"/>
        </w:rPr>
        <w:t>(ii)</w:t>
      </w:r>
      <w:r w:rsidR="005D434C" w:rsidRPr="002448B5">
        <w:rPr>
          <w:rFonts w:ascii="Segoe UI" w:hAnsi="Segoe UI" w:cs="Segoe UI"/>
          <w:sz w:val="22"/>
          <w:szCs w:val="22"/>
        </w:rPr>
        <w:t xml:space="preserve"> do Cronograma Físico-Financeiro atualizado pela Devedora; e </w:t>
      </w:r>
      <w:r w:rsidR="005D434C" w:rsidRPr="002448B5">
        <w:rPr>
          <w:rFonts w:ascii="Segoe UI" w:hAnsi="Segoe UI" w:cs="Segoe UI"/>
          <w:b/>
          <w:sz w:val="22"/>
          <w:szCs w:val="22"/>
        </w:rPr>
        <w:t>(iii)</w:t>
      </w:r>
      <w:r w:rsidR="005D434C" w:rsidRPr="002448B5">
        <w:rPr>
          <w:rFonts w:ascii="Segoe UI" w:hAnsi="Segoe UI" w:cs="Segoe UI"/>
          <w:sz w:val="22"/>
          <w:szCs w:val="22"/>
        </w:rPr>
        <w:t xml:space="preserve"> de planilha individualizando os materiais, mão de obra, serviços ou demais itens e atividades de natureza imobiliária e respectivos custos a serem incorridos para andamento da obra e construção dos Imóveis Destinação no </w:t>
      </w:r>
      <w:r w:rsidR="003E6F02" w:rsidRPr="002448B5">
        <w:rPr>
          <w:rFonts w:ascii="Segoe UI" w:hAnsi="Segoe UI" w:cs="Segoe UI"/>
          <w:sz w:val="22"/>
          <w:szCs w:val="22"/>
        </w:rPr>
        <w:t xml:space="preserve">mês </w:t>
      </w:r>
      <w:r w:rsidR="005D434C" w:rsidRPr="002448B5">
        <w:rPr>
          <w:rFonts w:ascii="Segoe UI" w:hAnsi="Segoe UI" w:cs="Segoe UI"/>
          <w:sz w:val="22"/>
          <w:szCs w:val="22"/>
        </w:rPr>
        <w:t>subsequente (sendo o inciso (ii) e (iii) acima referidos em conjunto como “</w:t>
      </w:r>
      <w:r w:rsidR="005D434C" w:rsidRPr="002448B5">
        <w:rPr>
          <w:rFonts w:ascii="Segoe UI" w:hAnsi="Segoe UI" w:cs="Segoe UI"/>
          <w:sz w:val="22"/>
          <w:u w:val="single"/>
        </w:rPr>
        <w:t>Documentos das Obras</w:t>
      </w:r>
      <w:r w:rsidR="005D434C" w:rsidRPr="002448B5">
        <w:rPr>
          <w:rFonts w:ascii="Segoe UI" w:hAnsi="Segoe UI" w:cs="Segoe UI"/>
          <w:sz w:val="22"/>
          <w:szCs w:val="22"/>
        </w:rPr>
        <w:t xml:space="preserve">”); estando a efetiva liberação dos recursos pela </w:t>
      </w:r>
      <w:r w:rsidR="009032B0" w:rsidRPr="002448B5">
        <w:rPr>
          <w:rFonts w:ascii="Segoe UI" w:hAnsi="Segoe UI" w:cs="Segoe UI"/>
          <w:sz w:val="22"/>
          <w:szCs w:val="22"/>
        </w:rPr>
        <w:t xml:space="preserve">Securitizadora </w:t>
      </w:r>
      <w:r w:rsidR="005D434C" w:rsidRPr="002448B5">
        <w:rPr>
          <w:rFonts w:ascii="Segoe UI" w:hAnsi="Segoe UI" w:cs="Segoe UI"/>
          <w:sz w:val="22"/>
          <w:szCs w:val="22"/>
        </w:rPr>
        <w:t>sujeita à aprovação por escrito do Relatório de Contas a Pagar disponibilizado nos termos desta Cláusula e relatório de contas, nos termos da Cláusula </w:t>
      </w:r>
      <w:r w:rsidR="00D600DD" w:rsidRPr="002448B5">
        <w:rPr>
          <w:rFonts w:ascii="Segoe UI" w:hAnsi="Segoe UI" w:cs="Segoe UI"/>
          <w:sz w:val="22"/>
          <w:szCs w:val="22"/>
        </w:rPr>
        <w:fldChar w:fldCharType="begin"/>
      </w:r>
      <w:r w:rsidR="00D600DD" w:rsidRPr="002448B5">
        <w:rPr>
          <w:rFonts w:ascii="Segoe UI" w:hAnsi="Segoe UI" w:cs="Segoe UI"/>
          <w:sz w:val="22"/>
          <w:szCs w:val="22"/>
        </w:rPr>
        <w:instrText xml:space="preserve"> REF _Ref70376492 \r \p \h </w:instrText>
      </w:r>
      <w:r w:rsidR="002448B5">
        <w:rPr>
          <w:rFonts w:ascii="Segoe UI" w:hAnsi="Segoe UI" w:cs="Segoe UI"/>
          <w:sz w:val="22"/>
          <w:szCs w:val="22"/>
        </w:rPr>
        <w:instrText xml:space="preserve"> \* MERGEFORMAT </w:instrText>
      </w:r>
      <w:r w:rsidR="00D600DD" w:rsidRPr="002448B5">
        <w:rPr>
          <w:rFonts w:ascii="Segoe UI" w:hAnsi="Segoe UI" w:cs="Segoe UI"/>
          <w:sz w:val="22"/>
          <w:szCs w:val="22"/>
        </w:rPr>
      </w:r>
      <w:r w:rsidR="00D600DD" w:rsidRPr="002448B5">
        <w:rPr>
          <w:rFonts w:ascii="Segoe UI" w:hAnsi="Segoe UI" w:cs="Segoe UI"/>
          <w:sz w:val="22"/>
          <w:szCs w:val="22"/>
        </w:rPr>
        <w:fldChar w:fldCharType="separate"/>
      </w:r>
      <w:r w:rsidR="002448B5" w:rsidRPr="002448B5">
        <w:rPr>
          <w:rFonts w:ascii="Segoe UI" w:hAnsi="Segoe UI" w:cs="Segoe UI"/>
          <w:sz w:val="22"/>
          <w:szCs w:val="22"/>
        </w:rPr>
        <w:t>14.1.1 acima</w:t>
      </w:r>
      <w:r w:rsidR="00D600DD" w:rsidRPr="002448B5">
        <w:rPr>
          <w:rFonts w:ascii="Segoe UI" w:hAnsi="Segoe UI" w:cs="Segoe UI"/>
          <w:sz w:val="22"/>
          <w:szCs w:val="22"/>
        </w:rPr>
        <w:fldChar w:fldCharType="end"/>
      </w:r>
      <w:r w:rsidR="005D434C" w:rsidRPr="002448B5">
        <w:rPr>
          <w:rFonts w:ascii="Segoe UI" w:hAnsi="Segoe UI" w:cs="Segoe UI"/>
          <w:sz w:val="22"/>
          <w:szCs w:val="22"/>
        </w:rPr>
        <w:t xml:space="preserve"> pelo Medidor de Obras, que será validado pela </w:t>
      </w:r>
      <w:r w:rsidR="00C7548F" w:rsidRPr="002448B5">
        <w:rPr>
          <w:rFonts w:ascii="Segoe UI" w:hAnsi="Segoe UI" w:cs="Segoe UI"/>
          <w:sz w:val="22"/>
          <w:szCs w:val="22"/>
        </w:rPr>
        <w:t>Emissora</w:t>
      </w:r>
      <w:r w:rsidR="005D434C" w:rsidRPr="002448B5">
        <w:rPr>
          <w:rFonts w:ascii="Segoe UI" w:hAnsi="Segoe UI" w:cs="Segoe UI"/>
          <w:sz w:val="22"/>
          <w:szCs w:val="22"/>
        </w:rPr>
        <w:t>, sem a necessidade de orientação prévia dos Titulares de CRI.</w:t>
      </w:r>
      <w:bookmarkEnd w:id="419"/>
      <w:r w:rsidR="005D434C" w:rsidRPr="002448B5">
        <w:rPr>
          <w:rFonts w:ascii="Segoe UI" w:hAnsi="Segoe UI" w:cs="Segoe UI"/>
          <w:sz w:val="22"/>
          <w:szCs w:val="22"/>
        </w:rPr>
        <w:t xml:space="preserve"> </w:t>
      </w:r>
      <w:bookmarkEnd w:id="420"/>
    </w:p>
    <w:p w14:paraId="3FF6CCD6" w14:textId="27ED4FA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21" w:name="_Ref69251999"/>
      <w:r w:rsidRPr="002448B5">
        <w:rPr>
          <w:rFonts w:ascii="Segoe UI" w:hAnsi="Segoe UI" w:cs="Segoe UI"/>
          <w:sz w:val="22"/>
          <w:szCs w:val="22"/>
        </w:rPr>
        <w:t>Concomitantemente à disponibilização do Relatório de Contas a Pagar de que trata 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 xml:space="preserve">, a Devedora deverá, </w:t>
      </w:r>
      <w:r w:rsidR="003E6F02" w:rsidRPr="002448B5">
        <w:rPr>
          <w:rFonts w:ascii="Segoe UI" w:hAnsi="Segoe UI" w:cs="Segoe UI"/>
          <w:sz w:val="22"/>
          <w:szCs w:val="22"/>
        </w:rPr>
        <w:t>mensalmente</w:t>
      </w:r>
      <w:r w:rsidRPr="002448B5">
        <w:rPr>
          <w:rFonts w:ascii="Segoe UI" w:hAnsi="Segoe UI" w:cs="Segoe UI"/>
          <w:sz w:val="22"/>
          <w:szCs w:val="22"/>
        </w:rPr>
        <w:t>, disponibilizar ao Medidor de Obras relatório de contas pagas comprovando os valores, despesas e custos incorridos n</w:t>
      </w:r>
      <w:r w:rsidR="003E6F02" w:rsidRPr="002448B5">
        <w:rPr>
          <w:rFonts w:ascii="Segoe UI" w:hAnsi="Segoe UI" w:cs="Segoe UI"/>
          <w:sz w:val="22"/>
          <w:szCs w:val="22"/>
        </w:rPr>
        <w:t xml:space="preserve">o mês </w:t>
      </w:r>
      <w:r w:rsidRPr="002448B5">
        <w:rPr>
          <w:rFonts w:ascii="Segoe UI" w:hAnsi="Segoe UI" w:cs="Segoe UI"/>
          <w:sz w:val="22"/>
          <w:szCs w:val="22"/>
        </w:rPr>
        <w:t xml:space="preserve">correspondente ao 2º (segundo) período anterior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w:t>
      </w:r>
      <w:r w:rsidRPr="002448B5">
        <w:rPr>
          <w:rFonts w:ascii="Segoe UI" w:hAnsi="Segoe UI" w:cs="Segoe UI"/>
          <w:color w:val="000000"/>
          <w:sz w:val="22"/>
          <w:szCs w:val="22"/>
        </w:rPr>
        <w:t>referência</w:t>
      </w:r>
      <w:r w:rsidRPr="002448B5">
        <w:rPr>
          <w:rFonts w:ascii="Segoe UI" w:hAnsi="Segoe UI" w:cs="Segoe UI"/>
          <w:sz w:val="22"/>
          <w:szCs w:val="22"/>
        </w:rPr>
        <w:t xml:space="preserve"> do Relatório de Contas a Pagar ora disponibilizado. Para fins de esclarecimento, o relatório de contas pagas referente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maio deverá ser disponibilizado na mesma data do Relatório de Contas a Pagar a pagar referente </w:t>
      </w:r>
      <w:r w:rsidR="003E6F02" w:rsidRPr="002448B5">
        <w:rPr>
          <w:rFonts w:ascii="Segoe UI" w:hAnsi="Segoe UI" w:cs="Segoe UI"/>
          <w:sz w:val="22"/>
          <w:szCs w:val="22"/>
        </w:rPr>
        <w:t>ao mês de julho</w:t>
      </w:r>
      <w:r w:rsidRPr="002448B5">
        <w:rPr>
          <w:rFonts w:ascii="Segoe UI" w:hAnsi="Segoe UI" w:cs="Segoe UI"/>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sidRPr="002448B5">
        <w:rPr>
          <w:rFonts w:ascii="Segoe UI" w:hAnsi="Segoe UI" w:cs="Segoe UI"/>
          <w:sz w:val="22"/>
          <w:szCs w:val="22"/>
        </w:rPr>
        <w:t>Emissora</w:t>
      </w:r>
      <w:r w:rsidRPr="002448B5">
        <w:rPr>
          <w:rFonts w:ascii="Segoe UI" w:hAnsi="Segoe UI" w:cs="Segoe UI"/>
          <w:sz w:val="22"/>
          <w:szCs w:val="22"/>
        </w:rPr>
        <w:t xml:space="preserve">, sem a necessidade de orientação prévia dos Titulares de CRI, nos mesmos prazos indicados na </w:t>
      </w:r>
      <w:r w:rsidR="00A664C3" w:rsidRPr="002448B5">
        <w:rPr>
          <w:rFonts w:ascii="Segoe UI" w:hAnsi="Segoe UI" w:cs="Segoe UI"/>
          <w:sz w:val="22"/>
          <w:szCs w:val="22"/>
        </w:rPr>
        <w:t>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w:t>
      </w:r>
      <w:bookmarkEnd w:id="421"/>
      <w:r w:rsidR="00A664C3" w:rsidRPr="002448B5">
        <w:rPr>
          <w:rFonts w:ascii="Segoe UI" w:hAnsi="Segoe UI" w:cs="Segoe UI"/>
          <w:sz w:val="22"/>
          <w:szCs w:val="22"/>
        </w:rPr>
        <w:t xml:space="preserve"> </w:t>
      </w:r>
    </w:p>
    <w:p w14:paraId="7A1D11B1" w14:textId="683D7F14"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22" w:name="_Ref70372869"/>
      <w:r w:rsidRPr="002448B5">
        <w:rPr>
          <w:rFonts w:ascii="Segoe UI" w:hAnsi="Segoe UI" w:cs="Segoe UI"/>
          <w:sz w:val="22"/>
          <w:szCs w:val="22"/>
        </w:rPr>
        <w:t xml:space="preserve">Caso alguma das informações ou documentos necessários não sejam enviadas pela Devedora ou alguma das aprovações, seja pelo Medidor de Obras, seja pela </w:t>
      </w:r>
      <w:r w:rsidR="00C7548F" w:rsidRPr="002448B5">
        <w:rPr>
          <w:rFonts w:ascii="Segoe UI" w:hAnsi="Segoe UI" w:cs="Segoe UI"/>
          <w:sz w:val="22"/>
          <w:szCs w:val="22"/>
        </w:rPr>
        <w:t>Emissora</w:t>
      </w:r>
      <w:r w:rsidRPr="002448B5">
        <w:rPr>
          <w:rFonts w:ascii="Segoe UI" w:hAnsi="Segoe UI" w:cs="Segoe UI"/>
          <w:sz w:val="22"/>
          <w:szCs w:val="22"/>
        </w:rPr>
        <w:t>, não sejam concedidas, referente as etapas descritas nas Cláusulas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_Ref69251999 \r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14.2.5</w:t>
      </w:r>
      <w:r w:rsidRPr="002448B5">
        <w:rPr>
          <w:rFonts w:ascii="Segoe UI" w:hAnsi="Segoe UI" w:cs="Segoe UI"/>
          <w:sz w:val="22"/>
          <w:szCs w:val="22"/>
        </w:rPr>
        <w:fldChar w:fldCharType="end"/>
      </w:r>
      <w:r w:rsidRPr="002448B5">
        <w:rPr>
          <w:rFonts w:ascii="Segoe UI" w:hAnsi="Segoe UI" w:cs="Segoe UI"/>
          <w:sz w:val="22"/>
          <w:szCs w:val="22"/>
        </w:rPr>
        <w:t xml:space="preserve"> e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_Ref70372869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14.2.6</w:t>
      </w:r>
      <w:r w:rsidRPr="002448B5">
        <w:rPr>
          <w:rFonts w:ascii="Segoe UI" w:hAnsi="Segoe UI" w:cs="Segoe UI"/>
          <w:sz w:val="22"/>
          <w:szCs w:val="22"/>
        </w:rPr>
        <w:fldChar w:fldCharType="end"/>
      </w:r>
      <w:r w:rsidRPr="002448B5">
        <w:rPr>
          <w:rFonts w:ascii="Segoe UI" w:hAnsi="Segoe UI" w:cs="Segoe UI"/>
          <w:sz w:val="22"/>
          <w:szCs w:val="22"/>
        </w:rPr>
        <w:t xml:space="preserve"> acima, o fluxograma de </w:t>
      </w:r>
      <w:r w:rsidRPr="002448B5">
        <w:rPr>
          <w:rFonts w:ascii="Segoe UI" w:hAnsi="Segoe UI" w:cs="Segoe UI"/>
          <w:color w:val="000000"/>
          <w:sz w:val="22"/>
          <w:szCs w:val="22"/>
        </w:rPr>
        <w:t>desembolsos</w:t>
      </w:r>
      <w:r w:rsidRPr="002448B5">
        <w:rPr>
          <w:rFonts w:ascii="Segoe UI" w:hAnsi="Segoe UI" w:cs="Segoe UI"/>
          <w:sz w:val="22"/>
          <w:szCs w:val="22"/>
        </w:rPr>
        <w:t xml:space="preserve"> será interrompido até que haja comum acordo entre as Partes dos valores a serem desembolsados/pagos.</w:t>
      </w:r>
      <w:bookmarkEnd w:id="422"/>
    </w:p>
    <w:p w14:paraId="483CBF57" w14:textId="7777777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os recursos integrantes do Fundo de Obras venham a ser insuficientes para conclusão dos Imóveis Destinação, por qualquer motivo, incluindo, mas não se limitando em razão do aumento do custo de material e/ou custo de mão de obra necessários na forma do Cronograma-Físico-Financeiro, a Devedora estará obrigada a arcar, com recursos próprios, os valores adicionais necessários para a conclusão dos Imóveis Destinação, na forma do Cronograma Físico-Financeiro.</w:t>
      </w:r>
    </w:p>
    <w:p w14:paraId="5D85592D" w14:textId="77777777" w:rsidR="00D311A0"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Após a conclusão d</w:t>
      </w:r>
      <w:r w:rsidR="00C7548F" w:rsidRPr="002448B5">
        <w:rPr>
          <w:rFonts w:ascii="Segoe UI" w:hAnsi="Segoe UI" w:cs="Segoe UI"/>
          <w:sz w:val="22"/>
          <w:szCs w:val="22"/>
        </w:rPr>
        <w:t>os Imóveis Destinação</w:t>
      </w:r>
      <w:r w:rsidRPr="002448B5">
        <w:rPr>
          <w:rFonts w:ascii="Segoe UI" w:hAnsi="Segoe UI" w:cs="Segoe UI"/>
          <w:sz w:val="22"/>
          <w:szCs w:val="22"/>
        </w:rPr>
        <w:t xml:space="preserve">, conforme atestada pelo Medidor de Obras, eventual montante remanescente dos recursos será mantido na Conta </w:t>
      </w:r>
      <w:r w:rsidR="00C7548F" w:rsidRPr="002448B5">
        <w:rPr>
          <w:rFonts w:ascii="Segoe UI" w:hAnsi="Segoe UI" w:cs="Segoe UI"/>
          <w:sz w:val="22"/>
          <w:szCs w:val="22"/>
        </w:rPr>
        <w:t xml:space="preserve">Centralizadora </w:t>
      </w:r>
      <w:r w:rsidRPr="002448B5">
        <w:rPr>
          <w:rFonts w:ascii="Segoe UI" w:hAnsi="Segoe UI" w:cs="Segoe UI"/>
          <w:sz w:val="22"/>
          <w:szCs w:val="22"/>
        </w:rPr>
        <w:t>e utilizado para pagamento das Despesas.</w:t>
      </w:r>
    </w:p>
    <w:p w14:paraId="5FBAF4C1" w14:textId="77777777" w:rsidR="00FB3B86"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Os recursos 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estarão abrangidos pela instituição do regime fiduciário dos CRI e integrarão o Patrimônio Separado dos CRI e somente poderão ser aplicados nos Investimentos Permitidos.</w:t>
      </w:r>
    </w:p>
    <w:p w14:paraId="224C6F0D" w14:textId="77777777" w:rsidR="00D311A0"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Se, após o pagamento da totalidade dos CRI e após a quitação de todas as despesas incorridas, sobejarem recursos na Conta Centralizadora e/ou recursos no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a </w:t>
      </w:r>
      <w:r w:rsidR="008E33C6" w:rsidRPr="002448B5">
        <w:rPr>
          <w:rFonts w:ascii="Segoe UI" w:hAnsi="Segoe UI" w:cs="Segoe UI"/>
          <w:color w:val="000000"/>
          <w:sz w:val="22"/>
          <w:szCs w:val="22"/>
        </w:rPr>
        <w:t>Emissora</w:t>
      </w:r>
      <w:r w:rsidRPr="002448B5">
        <w:rPr>
          <w:rFonts w:ascii="Segoe UI" w:hAnsi="Segoe UI" w:cs="Segoe UI"/>
          <w:color w:val="000000"/>
          <w:sz w:val="22"/>
          <w:szCs w:val="22"/>
        </w:rPr>
        <w:t xml:space="preserve"> deverá transferir tais recursos, líquidos de tributos, para a Conta de Livre Movimentação, no prazo de até 2 (dois) Dias Úteis contados da liquidação integral dos CRI. </w:t>
      </w:r>
    </w:p>
    <w:p w14:paraId="694CFE84" w14:textId="7CAF5824"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423" w:name="_Ref66953852"/>
      <w:bookmarkEnd w:id="411"/>
      <w:r w:rsidRPr="002448B5">
        <w:rPr>
          <w:rFonts w:ascii="Segoe UI" w:hAnsi="Segoe UI" w:cs="Segoe UI"/>
          <w:b/>
          <w:sz w:val="22"/>
          <w:szCs w:val="22"/>
        </w:rPr>
        <w:t xml:space="preserve">CLÁUSULA DÉCIMA QUINTA – </w:t>
      </w:r>
      <w:r w:rsidR="008104D9" w:rsidRPr="002448B5">
        <w:rPr>
          <w:rFonts w:ascii="Segoe UI" w:hAnsi="Segoe UI" w:cs="Segoe UI"/>
          <w:b/>
          <w:sz w:val="22"/>
          <w:szCs w:val="22"/>
        </w:rPr>
        <w:t>DAS DESPESAS DO PATRIMÔNIO SEPARADO</w:t>
      </w:r>
      <w:bookmarkEnd w:id="406"/>
      <w:bookmarkEnd w:id="407"/>
      <w:bookmarkEnd w:id="408"/>
      <w:r w:rsidR="009B16C3" w:rsidRPr="002448B5">
        <w:rPr>
          <w:rFonts w:ascii="Segoe UI" w:hAnsi="Segoe UI" w:cs="Segoe UI"/>
          <w:b/>
          <w:sz w:val="22"/>
          <w:szCs w:val="22"/>
        </w:rPr>
        <w:t xml:space="preserve"> E DO FUNDO DE </w:t>
      </w:r>
      <w:r w:rsidRPr="002448B5">
        <w:rPr>
          <w:rFonts w:ascii="Segoe UI" w:hAnsi="Segoe UI" w:cs="Segoe UI"/>
          <w:b/>
          <w:sz w:val="22"/>
          <w:szCs w:val="22"/>
        </w:rPr>
        <w:t>DESPESAS</w:t>
      </w:r>
      <w:bookmarkEnd w:id="423"/>
    </w:p>
    <w:p w14:paraId="49CD0204" w14:textId="77777777" w:rsidR="00DC3AE3" w:rsidRPr="002448B5" w:rsidRDefault="00C63A3F">
      <w:pPr>
        <w:numPr>
          <w:ilvl w:val="1"/>
          <w:numId w:val="5"/>
        </w:numPr>
        <w:tabs>
          <w:tab w:val="left" w:pos="1134"/>
        </w:tabs>
        <w:spacing w:after="240" w:line="320" w:lineRule="exact"/>
        <w:ind w:left="0" w:firstLine="0"/>
        <w:jc w:val="both"/>
        <w:rPr>
          <w:rFonts w:ascii="Segoe UI" w:hAnsi="Segoe UI" w:cs="Segoe UI"/>
          <w:color w:val="000000"/>
          <w:sz w:val="22"/>
        </w:rPr>
      </w:pPr>
      <w:bookmarkStart w:id="424" w:name="_DV_M322"/>
      <w:bookmarkStart w:id="425" w:name="_Ref70385169"/>
      <w:bookmarkStart w:id="426" w:name="_Ref523512788"/>
      <w:bookmarkStart w:id="427" w:name="_Ref22575270"/>
      <w:bookmarkStart w:id="428" w:name="_Ref65148933"/>
      <w:bookmarkStart w:id="429" w:name="_Ref66653881"/>
      <w:bookmarkStart w:id="430" w:name="_Ref525495508"/>
      <w:bookmarkStart w:id="431" w:name="_Ref426494467"/>
      <w:bookmarkStart w:id="432" w:name="_Ref8850427"/>
      <w:bookmarkStart w:id="433" w:name="_Hlk23508573"/>
      <w:bookmarkStart w:id="434" w:name="_Hlk23508604"/>
      <w:bookmarkStart w:id="435" w:name="_Hlk70531020"/>
      <w:bookmarkEnd w:id="424"/>
      <w:r w:rsidRPr="002448B5">
        <w:rPr>
          <w:rFonts w:ascii="Segoe UI" w:eastAsia="Arial Unicode MS" w:hAnsi="Segoe UI" w:cs="Segoe UI"/>
          <w:sz w:val="22"/>
          <w:szCs w:val="22"/>
          <w:u w:val="single"/>
        </w:rPr>
        <w:t>Despesas Iniciais e Recorrentes</w:t>
      </w:r>
      <w:r w:rsidRPr="002448B5">
        <w:rPr>
          <w:rFonts w:ascii="Segoe UI" w:eastAsia="Arial Unicode MS" w:hAnsi="Segoe UI" w:cs="Segoe UI"/>
          <w:sz w:val="22"/>
          <w:szCs w:val="22"/>
        </w:rPr>
        <w:t>. A Devedora será responsável pelo pagamento direto das despesas de estruturação e manutenção da Securitização, assim como das despesas recorrentes, as quais se encontram descritas abaixo.</w:t>
      </w:r>
    </w:p>
    <w:p w14:paraId="58D33B27" w14:textId="77777777" w:rsidR="00A013A3"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bookmarkStart w:id="436" w:name="_Hlk74178257"/>
      <w:bookmarkStart w:id="437" w:name="_Ref71036166"/>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iniciais </w:t>
      </w:r>
      <w:r w:rsidR="005D434C" w:rsidRPr="002448B5">
        <w:rPr>
          <w:rFonts w:ascii="Segoe UI" w:eastAsia="Arial Unicode MS" w:hAnsi="Segoe UI" w:cs="Segoe UI"/>
          <w:sz w:val="22"/>
        </w:rPr>
        <w:t xml:space="preserve">da </w:t>
      </w:r>
      <w:r w:rsidRPr="002448B5">
        <w:rPr>
          <w:rFonts w:ascii="Segoe UI" w:eastAsia="Arial Unicode MS" w:hAnsi="Segoe UI" w:cs="Segoe UI"/>
          <w:sz w:val="22"/>
        </w:rPr>
        <w:t>securitização</w:t>
      </w:r>
      <w:r w:rsidRPr="002448B5">
        <w:rPr>
          <w:rFonts w:ascii="Segoe UI" w:eastAsia="Arial Unicode MS" w:hAnsi="Segoe UI" w:cs="Segoe UI"/>
          <w:sz w:val="22"/>
          <w:szCs w:val="22"/>
        </w:rPr>
        <w:t xml:space="preserve"> </w:t>
      </w:r>
      <w:r w:rsidR="005D434C" w:rsidRPr="002448B5">
        <w:rPr>
          <w:rFonts w:ascii="Segoe UI" w:eastAsia="Arial Unicode MS" w:hAnsi="Segoe UI" w:cs="Segoe UI"/>
          <w:sz w:val="22"/>
          <w:szCs w:val="22"/>
        </w:rPr>
        <w:t>totalizam o montante de R$ </w:t>
      </w:r>
      <w:r w:rsidR="00BF1F88" w:rsidRPr="002448B5">
        <w:rPr>
          <w:rFonts w:ascii="Segoe UI" w:eastAsia="Arial Unicode MS" w:hAnsi="Segoe UI" w:cs="Segoe UI"/>
          <w:sz w:val="22"/>
          <w:szCs w:val="22"/>
        </w:rPr>
        <w:t>594.462,30</w:t>
      </w:r>
      <w:r w:rsidRPr="002448B5">
        <w:rPr>
          <w:rFonts w:ascii="Segoe UI" w:eastAsia="Arial Unicode MS" w:hAnsi="Segoe UI" w:cs="Segoe UI"/>
          <w:sz w:val="22"/>
          <w:szCs w:val="22"/>
        </w:rPr>
        <w:t> </w:t>
      </w:r>
      <w:r w:rsidR="005D434C" w:rsidRPr="002448B5">
        <w:rPr>
          <w:rFonts w:ascii="Segoe UI" w:eastAsia="Arial Unicode MS" w:hAnsi="Segoe UI" w:cs="Segoe UI"/>
          <w:sz w:val="22"/>
          <w:szCs w:val="22"/>
        </w:rPr>
        <w:t>(</w:t>
      </w:r>
      <w:r w:rsidR="00BF1F88" w:rsidRPr="002448B5">
        <w:rPr>
          <w:rFonts w:ascii="Segoe UI" w:eastAsia="Arial Unicode MS" w:hAnsi="Segoe UI" w:cs="Segoe UI"/>
          <w:sz w:val="22"/>
          <w:szCs w:val="22"/>
        </w:rPr>
        <w:t>quinhentos e noventa e quatro mil, quatrocentos e sessenta e dois reais e trinta centavos</w:t>
      </w:r>
      <w:r w:rsidR="005D434C" w:rsidRPr="002448B5">
        <w:rPr>
          <w:rFonts w:ascii="Segoe UI" w:eastAsia="Arial Unicode MS" w:hAnsi="Segoe UI" w:cs="Segoe UI"/>
          <w:sz w:val="22"/>
          <w:szCs w:val="22"/>
        </w:rPr>
        <w:t>)</w:t>
      </w:r>
      <w:r w:rsidR="003E36FB" w:rsidRPr="002448B5">
        <w:rPr>
          <w:rFonts w:ascii="Segoe UI" w:eastAsia="Arial Unicode MS" w:hAnsi="Segoe UI" w:cs="Segoe UI"/>
          <w:sz w:val="22"/>
          <w:szCs w:val="22"/>
        </w:rPr>
        <w:t>, que são aquelas devidas até o 5º Dia Útil após a primeira Data de Integralização,</w:t>
      </w:r>
      <w:r w:rsidR="005D434C" w:rsidRPr="002448B5">
        <w:rPr>
          <w:rFonts w:ascii="Segoe UI" w:eastAsia="Arial Unicode MS" w:hAnsi="Segoe UI" w:cs="Segoe UI"/>
          <w:sz w:val="22"/>
          <w:szCs w:val="22"/>
        </w:rPr>
        <w:t xml:space="preserve"> e encontram-se descritas </w:t>
      </w:r>
      <w:r w:rsidRPr="002448B5">
        <w:rPr>
          <w:rFonts w:ascii="Segoe UI" w:eastAsia="Arial Unicode MS" w:hAnsi="Segoe UI" w:cs="Segoe UI"/>
          <w:sz w:val="22"/>
          <w:szCs w:val="22"/>
        </w:rPr>
        <w:t>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13242C" w:rsidRPr="002448B5">
        <w:rPr>
          <w:rFonts w:ascii="Segoe UI" w:eastAsia="Arial Unicode MS" w:hAnsi="Segoe UI" w:cs="Segoe UI"/>
          <w:sz w:val="22"/>
          <w:szCs w:val="22"/>
          <w:u w:val="single"/>
        </w:rPr>
        <w:t>Flat</w:t>
      </w:r>
      <w:r w:rsidRPr="002448B5">
        <w:rPr>
          <w:rFonts w:ascii="Segoe UI" w:eastAsia="Arial Unicode MS" w:hAnsi="Segoe UI" w:cs="Segoe UI"/>
          <w:sz w:val="22"/>
          <w:szCs w:val="22"/>
        </w:rPr>
        <w:t>”)</w:t>
      </w:r>
      <w:r w:rsidRPr="002448B5">
        <w:rPr>
          <w:rFonts w:ascii="Segoe UI" w:hAnsi="Segoe UI" w:cs="Segoe UI"/>
          <w:color w:val="000000"/>
          <w:sz w:val="22"/>
          <w:szCs w:val="22"/>
        </w:rPr>
        <w:t>.</w:t>
      </w:r>
      <w:bookmarkEnd w:id="425"/>
      <w:r w:rsidR="00000DD0" w:rsidRPr="002448B5">
        <w:rPr>
          <w:rFonts w:ascii="Segoe UI" w:hAnsi="Segoe UI" w:cs="Segoe UI"/>
          <w:color w:val="000000"/>
          <w:sz w:val="22"/>
          <w:szCs w:val="22"/>
        </w:rPr>
        <w:t xml:space="preserve"> </w:t>
      </w:r>
      <w:bookmarkEnd w:id="436"/>
      <w:bookmarkEnd w:id="437"/>
    </w:p>
    <w:p w14:paraId="3A912FFE" w14:textId="77777777" w:rsidR="00DC3AE3"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recorrentes da securitização </w:t>
      </w:r>
      <w:r w:rsidRPr="002448B5">
        <w:rPr>
          <w:rFonts w:ascii="Segoe UI" w:eastAsia="Arial Unicode MS" w:hAnsi="Segoe UI" w:cs="Segoe UI"/>
          <w:sz w:val="22"/>
          <w:szCs w:val="22"/>
        </w:rPr>
        <w:t>encontram-se descritas 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2C177D" w:rsidRPr="002448B5">
        <w:rPr>
          <w:rFonts w:ascii="Segoe UI" w:eastAsia="Arial Unicode MS" w:hAnsi="Segoe UI" w:cs="Segoe UI"/>
          <w:sz w:val="22"/>
          <w:szCs w:val="22"/>
          <w:u w:val="single"/>
        </w:rPr>
        <w:t>Recorrentes</w:t>
      </w:r>
      <w:r w:rsidRPr="002448B5">
        <w:rPr>
          <w:rFonts w:ascii="Segoe UI" w:eastAsia="Arial Unicode MS" w:hAnsi="Segoe UI" w:cs="Segoe UI"/>
          <w:sz w:val="22"/>
          <w:szCs w:val="22"/>
          <w:u w:val="single"/>
        </w:rPr>
        <w:t xml:space="preserve"> da Securitização</w:t>
      </w:r>
      <w:r w:rsidRPr="002448B5">
        <w:rPr>
          <w:rFonts w:ascii="Segoe UI" w:eastAsia="Arial Unicode MS" w:hAnsi="Segoe UI" w:cs="Segoe UI"/>
          <w:sz w:val="22"/>
          <w:szCs w:val="22"/>
        </w:rPr>
        <w:t>”)</w:t>
      </w:r>
      <w:r w:rsidRPr="002448B5">
        <w:rPr>
          <w:rFonts w:ascii="Segoe UI" w:hAnsi="Segoe UI" w:cs="Segoe UI"/>
          <w:color w:val="000000"/>
          <w:sz w:val="22"/>
          <w:szCs w:val="22"/>
        </w:rPr>
        <w:t>.</w:t>
      </w:r>
    </w:p>
    <w:bookmarkEnd w:id="426"/>
    <w:bookmarkEnd w:id="427"/>
    <w:p w14:paraId="6EEB0188" w14:textId="77777777" w:rsidR="00967E53" w:rsidRPr="002448B5" w:rsidRDefault="00C63A3F">
      <w:pPr>
        <w:numPr>
          <w:ilvl w:val="1"/>
          <w:numId w:val="5"/>
        </w:numPr>
        <w:tabs>
          <w:tab w:val="left" w:pos="1134"/>
        </w:tabs>
        <w:spacing w:after="240" w:line="320" w:lineRule="exac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do Patrimônio Separado</w:t>
      </w:r>
      <w:r w:rsidR="00645170" w:rsidRPr="002448B5">
        <w:rPr>
          <w:rFonts w:ascii="Segoe UI" w:hAnsi="Segoe UI" w:cs="Segoe UI"/>
          <w:color w:val="000000"/>
          <w:sz w:val="22"/>
          <w:szCs w:val="22"/>
        </w:rPr>
        <w:t xml:space="preserve">. </w:t>
      </w:r>
      <w:bookmarkStart w:id="438" w:name="_Ref66820260"/>
      <w:r w:rsidRPr="002448B5">
        <w:rPr>
          <w:rFonts w:ascii="Segoe UI" w:hAnsi="Segoe UI" w:cs="Segoe UI"/>
          <w:color w:val="000000"/>
          <w:sz w:val="22"/>
          <w:szCs w:val="22"/>
        </w:rPr>
        <w:t>São despesas de responsabilidade do Patrimônio Separado</w:t>
      </w:r>
      <w:r w:rsidR="003E6F02" w:rsidRPr="002448B5">
        <w:rPr>
          <w:rFonts w:ascii="Segoe UI" w:hAnsi="Segoe UI" w:cs="Segoe UI"/>
          <w:bCs/>
          <w:color w:val="000000"/>
          <w:sz w:val="22"/>
          <w:szCs w:val="22"/>
        </w:rPr>
        <w:t>, que deverão ser arcadas pelo Fundo de Despesas ou, no caso de insuficiência deste, pela Devedora</w:t>
      </w:r>
      <w:r w:rsidRPr="002448B5">
        <w:rPr>
          <w:rFonts w:ascii="Segoe UI" w:hAnsi="Segoe UI" w:cs="Segoe UI"/>
          <w:color w:val="000000"/>
          <w:sz w:val="22"/>
          <w:szCs w:val="22"/>
        </w:rPr>
        <w:t>:</w:t>
      </w:r>
      <w:bookmarkEnd w:id="438"/>
    </w:p>
    <w:p w14:paraId="48A6AB94"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rPr>
        <w:t>as despesas com a gestão, cobrança, realização</w:t>
      </w:r>
      <w:r w:rsidRPr="002448B5">
        <w:rPr>
          <w:rFonts w:ascii="Segoe UI" w:hAnsi="Segoe UI" w:cs="Segoe UI"/>
          <w:color w:val="000000"/>
          <w:sz w:val="22"/>
          <w:szCs w:val="22"/>
        </w:rPr>
        <w:t>,</w:t>
      </w:r>
      <w:r w:rsidRPr="002448B5">
        <w:rPr>
          <w:rFonts w:ascii="Segoe UI" w:hAnsi="Segoe UI" w:cs="Segoe UI"/>
          <w:color w:val="000000"/>
          <w:sz w:val="22"/>
        </w:rPr>
        <w:t xml:space="preserve"> administração</w:t>
      </w:r>
      <w:r w:rsidRPr="002448B5">
        <w:rPr>
          <w:rFonts w:ascii="Segoe UI" w:hAnsi="Segoe UI" w:cs="Segoe UI"/>
          <w:color w:val="000000"/>
          <w:sz w:val="22"/>
          <w:szCs w:val="22"/>
        </w:rPr>
        <w:t xml:space="preserve">, custódia e liquidação </w:t>
      </w:r>
      <w:r w:rsidRPr="002448B5">
        <w:rPr>
          <w:rFonts w:ascii="Segoe UI" w:hAnsi="Segoe UI" w:cs="Segoe UI"/>
          <w:color w:val="000000"/>
          <w:sz w:val="22"/>
        </w:rPr>
        <w:t>dos Créditos Imobiliários</w:t>
      </w:r>
      <w:r w:rsidRPr="002448B5">
        <w:rPr>
          <w:rFonts w:ascii="Segoe UI" w:hAnsi="Segoe UI" w:cs="Segoe UI"/>
          <w:color w:val="000000"/>
          <w:sz w:val="22"/>
          <w:szCs w:val="22"/>
        </w:rPr>
        <w:t xml:space="preserve"> e </w:t>
      </w:r>
      <w:r w:rsidRPr="002448B5">
        <w:rPr>
          <w:rFonts w:ascii="Segoe UI" w:hAnsi="Segoe UI" w:cs="Segoe UI"/>
          <w:color w:val="000000"/>
          <w:sz w:val="22"/>
        </w:rPr>
        <w:t xml:space="preserve">do Patrimônio Separado, inclusive as referentes à sua transferência </w:t>
      </w:r>
      <w:r w:rsidRPr="002448B5">
        <w:rPr>
          <w:rFonts w:ascii="Segoe UI" w:hAnsi="Segoe UI" w:cs="Segoe UI"/>
          <w:color w:val="000000"/>
          <w:sz w:val="22"/>
          <w:szCs w:val="22"/>
        </w:rPr>
        <w:t xml:space="preserve">para outra companhia securitizadora de créditos imobiliários, </w:t>
      </w:r>
      <w:r w:rsidRPr="002448B5">
        <w:rPr>
          <w:rFonts w:ascii="Segoe UI" w:hAnsi="Segoe UI" w:cs="Segoe UI"/>
          <w:color w:val="000000"/>
          <w:sz w:val="22"/>
        </w:rPr>
        <w:t xml:space="preserve">na hipótese de o Agente Fiduciário </w:t>
      </w:r>
      <w:r w:rsidRPr="002448B5">
        <w:rPr>
          <w:rFonts w:ascii="Segoe UI" w:hAnsi="Segoe UI" w:cs="Segoe UI"/>
          <w:color w:val="000000"/>
          <w:sz w:val="22"/>
          <w:szCs w:val="22"/>
        </w:rPr>
        <w:t xml:space="preserve">vir a </w:t>
      </w:r>
      <w:r w:rsidRPr="002448B5">
        <w:rPr>
          <w:rFonts w:ascii="Segoe UI" w:hAnsi="Segoe UI" w:cs="Segoe UI"/>
          <w:color w:val="000000"/>
          <w:sz w:val="22"/>
        </w:rPr>
        <w:t>assumir a sua administração</w:t>
      </w:r>
      <w:r w:rsidR="00313D0B" w:rsidRPr="002448B5">
        <w:rPr>
          <w:rFonts w:ascii="Segoe UI" w:hAnsi="Segoe UI" w:cs="Segoe UI"/>
          <w:color w:val="000000"/>
          <w:sz w:val="22"/>
        </w:rPr>
        <w:t>;</w:t>
      </w:r>
    </w:p>
    <w:p w14:paraId="3D111945"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as despesas com terceiros especialistas, advogados, auditores ou fiscais, o que inclui o Auditor Independente, bem como as despesas com procedimentos legais, incluindo sucumbência, incorridas para</w:t>
      </w:r>
      <w:r w:rsidRPr="002448B5">
        <w:rPr>
          <w:rFonts w:ascii="Segoe UI" w:hAnsi="Segoe UI" w:cs="Segoe UI"/>
          <w:color w:val="000000"/>
          <w:sz w:val="22"/>
        </w:rPr>
        <w:t xml:space="preserve"> resguardar os interesses dos titulares </w:t>
      </w:r>
      <w:r w:rsidRPr="002448B5">
        <w:rPr>
          <w:rFonts w:ascii="Segoe UI" w:hAnsi="Segoe UI" w:cs="Segoe UI"/>
          <w:color w:val="000000"/>
          <w:sz w:val="22"/>
          <w:szCs w:val="22"/>
        </w:rPr>
        <w:t>dos</w:t>
      </w:r>
      <w:r w:rsidRPr="002448B5">
        <w:rPr>
          <w:rFonts w:ascii="Segoe UI" w:hAnsi="Segoe UI" w:cs="Segoe UI"/>
          <w:color w:val="000000"/>
          <w:sz w:val="22"/>
        </w:rPr>
        <w:t xml:space="preserve"> CRI e a realização dos Créditos Imobiliários</w:t>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t xml:space="preserve">das </w:t>
      </w:r>
      <w:r w:rsidRPr="002448B5">
        <w:rPr>
          <w:rFonts w:ascii="Segoe UI" w:hAnsi="Segoe UI" w:cs="Segoe UI"/>
          <w:color w:val="000000"/>
          <w:sz w:val="22"/>
          <w:szCs w:val="22"/>
        </w:rPr>
        <w:t>Garantias, que deverão ser previamente aprovadas e, em caso de insuficiência de recursos no Patrimônio Separado, pagas pelos titulares dos CRI;</w:t>
      </w:r>
    </w:p>
    <w:p w14:paraId="54033100"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2448B5">
        <w:rPr>
          <w:rFonts w:ascii="Segoe UI" w:hAnsi="Segoe UI" w:cs="Segoe UI"/>
          <w:bCs/>
          <w:color w:val="000000"/>
          <w:sz w:val="22"/>
          <w:szCs w:val="22"/>
        </w:rPr>
        <w:t>Emissora</w:t>
      </w:r>
      <w:r w:rsidRPr="002448B5">
        <w:rPr>
          <w:rFonts w:ascii="Segoe UI" w:hAnsi="Segoe UI" w:cs="Segoe UI"/>
          <w:color w:val="000000"/>
          <w:sz w:val="22"/>
          <w:szCs w:val="22"/>
        </w:rPr>
        <w:t>, desde que, sempre que possível, aprovadas previamente por ela;</w:t>
      </w:r>
    </w:p>
    <w:p w14:paraId="197BAB0A"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szCs w:val="22"/>
        </w:rPr>
        <w:t xml:space="preserve">as perdas, danos, obrigações ou despesas, incluindo taxas e honorários advocatícios arbitrados pelo juiz, resultantes, direta ou indiretamente, da </w:t>
      </w:r>
      <w:r w:rsidR="00CB18EF" w:rsidRPr="002448B5">
        <w:rPr>
          <w:rFonts w:ascii="Segoe UI" w:hAnsi="Segoe UI" w:cs="Segoe UI"/>
          <w:color w:val="000000"/>
          <w:sz w:val="22"/>
          <w:szCs w:val="22"/>
        </w:rPr>
        <w:t>Devedora</w:t>
      </w:r>
      <w:r w:rsidRPr="002448B5">
        <w:rPr>
          <w:rFonts w:ascii="Segoe UI" w:hAnsi="Segoe UI" w:cs="Segoe UI"/>
          <w:color w:val="000000"/>
          <w:sz w:val="22"/>
        </w:rPr>
        <w:t xml:space="preserve">, exceto se tais </w:t>
      </w:r>
      <w:r w:rsidRPr="002448B5">
        <w:rPr>
          <w:rFonts w:ascii="Segoe UI" w:hAnsi="Segoe UI" w:cs="Segoe UI"/>
          <w:color w:val="000000"/>
          <w:sz w:val="22"/>
          <w:szCs w:val="22"/>
        </w:rPr>
        <w:t xml:space="preserve">perdas, danos, obrigações ou </w:t>
      </w:r>
      <w:r w:rsidRPr="002448B5">
        <w:rPr>
          <w:rFonts w:ascii="Segoe UI" w:hAnsi="Segoe UI" w:cs="Segoe UI"/>
          <w:color w:val="000000"/>
          <w:sz w:val="22"/>
        </w:rPr>
        <w:t>despesas</w:t>
      </w:r>
      <w:r w:rsidR="00CB18EF" w:rsidRPr="002448B5">
        <w:rPr>
          <w:rFonts w:ascii="Segoe UI" w:hAnsi="Segoe UI" w:cs="Segoe UI"/>
          <w:color w:val="000000"/>
          <w:sz w:val="22"/>
        </w:rPr>
        <w:t xml:space="preserve"> f</w:t>
      </w:r>
      <w:r w:rsidRPr="002448B5">
        <w:rPr>
          <w:rFonts w:ascii="Segoe UI" w:hAnsi="Segoe UI" w:cs="Segoe UI"/>
          <w:color w:val="000000"/>
          <w:sz w:val="22"/>
        </w:rPr>
        <w:t xml:space="preserve">orem resultantes de inadimplemento, dolo ou culpa por parte da </w:t>
      </w:r>
      <w:r w:rsidRPr="002448B5">
        <w:rPr>
          <w:rFonts w:ascii="Segoe UI" w:hAnsi="Segoe UI" w:cs="Segoe UI"/>
          <w:color w:val="000000"/>
          <w:sz w:val="22"/>
          <w:szCs w:val="22"/>
        </w:rPr>
        <w:t xml:space="preserve">Emissora </w:t>
      </w:r>
      <w:r w:rsidRPr="002448B5">
        <w:rPr>
          <w:rFonts w:ascii="Segoe UI" w:hAnsi="Segoe UI" w:cs="Segoe UI"/>
          <w:color w:val="000000"/>
          <w:sz w:val="22"/>
        </w:rPr>
        <w:t>ou de seus administradores, empregados, consultores e agentes</w:t>
      </w:r>
      <w:r w:rsidRPr="002448B5">
        <w:rPr>
          <w:rFonts w:ascii="Segoe UI" w:hAnsi="Segoe UI" w:cs="Segoe UI"/>
          <w:color w:val="000000"/>
          <w:sz w:val="22"/>
          <w:szCs w:val="22"/>
        </w:rPr>
        <w:t>, conforme vier a ser determinado em decisão judicial final proferida pelo juízo competente;</w:t>
      </w:r>
    </w:p>
    <w:p w14:paraId="6EE7708F" w14:textId="77777777" w:rsidR="00967E53" w:rsidRPr="002448B5" w:rsidRDefault="00C63A3F">
      <w:pPr>
        <w:numPr>
          <w:ilvl w:val="0"/>
          <w:numId w:val="19"/>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demais despesas previstas em lei, regulamentação aplicável ou neste Termo.</w:t>
      </w:r>
    </w:p>
    <w:p w14:paraId="3FD60128" w14:textId="1A40FDE8" w:rsidR="00967E53"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Responsabilidade dos Titulares de CRI</w:t>
      </w:r>
      <w:r w:rsidR="00645170" w:rsidRPr="002448B5">
        <w:rPr>
          <w:rFonts w:ascii="Segoe UI" w:hAnsi="Segoe UI" w:cs="Segoe UI"/>
          <w:color w:val="000000"/>
          <w:sz w:val="22"/>
          <w:szCs w:val="22"/>
        </w:rPr>
        <w:t xml:space="preserve">. </w:t>
      </w:r>
      <w:bookmarkStart w:id="439" w:name="_Ref66820311"/>
      <w:r w:rsidRPr="002448B5">
        <w:rPr>
          <w:rFonts w:ascii="Segoe UI" w:hAnsi="Segoe UI" w:cs="Segoe UI"/>
          <w:color w:val="000000"/>
          <w:sz w:val="22"/>
          <w:szCs w:val="22"/>
        </w:rPr>
        <w:t xml:space="preserve">Considerando-se que a responsabilidade da Emissora se limita ao Patrimônio Separado, nos termos da Lei </w:t>
      </w:r>
      <w:r w:rsidR="00591DBE" w:rsidRPr="002448B5">
        <w:rPr>
          <w:rFonts w:ascii="Segoe UI" w:hAnsi="Segoe UI" w:cs="Segoe UI"/>
          <w:color w:val="000000"/>
          <w:sz w:val="22"/>
          <w:szCs w:val="22"/>
        </w:rPr>
        <w:t>n.º </w:t>
      </w:r>
      <w:r w:rsidRPr="002448B5">
        <w:rPr>
          <w:rFonts w:ascii="Segoe UI" w:hAnsi="Segoe UI" w:cs="Segoe UI"/>
          <w:color w:val="000000"/>
          <w:sz w:val="22"/>
          <w:szCs w:val="22"/>
        </w:rPr>
        <w:t xml:space="preserve">9.514/97, caso o Patrimônio Separado seja insuficiente para arcar com as despesas mencionadas </w:t>
      </w:r>
      <w:r w:rsidR="00645170" w:rsidRPr="002448B5">
        <w:rPr>
          <w:rFonts w:ascii="Segoe UI" w:hAnsi="Segoe UI" w:cs="Segoe UI"/>
          <w:color w:val="000000"/>
          <w:sz w:val="22"/>
          <w:szCs w:val="22"/>
        </w:rPr>
        <w:t>nas Cláusulas </w:t>
      </w:r>
      <w:r w:rsidR="0083372B" w:rsidRPr="002448B5">
        <w:rPr>
          <w:rFonts w:ascii="Segoe UI" w:hAnsi="Segoe UI" w:cs="Segoe UI"/>
          <w:color w:val="000000"/>
          <w:sz w:val="22"/>
          <w:szCs w:val="22"/>
        </w:rPr>
        <w:fldChar w:fldCharType="begin"/>
      </w:r>
      <w:r w:rsidR="0083372B"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3372B" w:rsidRPr="002448B5">
        <w:rPr>
          <w:rFonts w:ascii="Segoe UI" w:hAnsi="Segoe UI" w:cs="Segoe UI"/>
          <w:color w:val="000000"/>
          <w:sz w:val="22"/>
          <w:szCs w:val="22"/>
        </w:rPr>
      </w:r>
      <w:r w:rsidR="0083372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3372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tais despesas serão suportadas pelos Titulares dos CRI, na proporção dos CRI titulados por cada um deles, caso não sejam pagas pela Devedora, parte obrigada por tais pagamentos.</w:t>
      </w:r>
      <w:bookmarkEnd w:id="439"/>
    </w:p>
    <w:p w14:paraId="0FF721E4" w14:textId="4A596660" w:rsidR="00967E53"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de Responsabilidade dos Titulares de CRI</w:t>
      </w:r>
      <w:r w:rsidR="00645170" w:rsidRPr="002448B5">
        <w:rPr>
          <w:rFonts w:ascii="Segoe UI" w:hAnsi="Segoe UI" w:cs="Segoe UI"/>
          <w:color w:val="000000"/>
          <w:sz w:val="22"/>
          <w:szCs w:val="22"/>
        </w:rPr>
        <w:t xml:space="preserve">. </w:t>
      </w:r>
      <w:bookmarkStart w:id="440" w:name="_Ref66820386"/>
      <w:r w:rsidRPr="002448B5">
        <w:rPr>
          <w:rFonts w:ascii="Segoe UI" w:hAnsi="Segoe UI" w:cs="Segoe UI"/>
          <w:color w:val="000000"/>
          <w:sz w:val="22"/>
          <w:szCs w:val="22"/>
        </w:rPr>
        <w:t xml:space="preserve">Observado o disposto </w:t>
      </w:r>
      <w:r w:rsidR="00645170" w:rsidRPr="002448B5">
        <w:rPr>
          <w:rFonts w:ascii="Segoe UI" w:hAnsi="Segoe UI" w:cs="Segoe UI"/>
          <w:color w:val="000000"/>
          <w:sz w:val="22"/>
          <w:szCs w:val="22"/>
        </w:rPr>
        <w:t>nas Cláusulas </w:t>
      </w:r>
      <w:r w:rsidR="00804889" w:rsidRPr="002448B5">
        <w:rPr>
          <w:rFonts w:ascii="Segoe UI" w:hAnsi="Segoe UI" w:cs="Segoe UI"/>
          <w:color w:val="000000"/>
          <w:sz w:val="22"/>
          <w:szCs w:val="22"/>
        </w:rPr>
        <w:fldChar w:fldCharType="begin"/>
      </w:r>
      <w:r w:rsidR="00804889"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04889" w:rsidRPr="002448B5">
        <w:rPr>
          <w:rFonts w:ascii="Segoe UI" w:hAnsi="Segoe UI" w:cs="Segoe UI"/>
          <w:color w:val="000000"/>
          <w:sz w:val="22"/>
          <w:szCs w:val="22"/>
        </w:rPr>
      </w:r>
      <w:r w:rsidR="00804889"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04889"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_Ref66820311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15.3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são de responsabilidade dos Titulares dos CRI</w:t>
      </w:r>
      <w:bookmarkEnd w:id="440"/>
    </w:p>
    <w:p w14:paraId="16DBF0D0" w14:textId="62B95A72" w:rsidR="00967E53" w:rsidRPr="002448B5" w:rsidRDefault="00C63A3F">
      <w:pPr>
        <w:numPr>
          <w:ilvl w:val="0"/>
          <w:numId w:val="24"/>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eventuais despesas e taxas relativas à negociação e custódia dos CRI não compreendidas na descrição </w:t>
      </w:r>
      <w:r w:rsidR="0083372B" w:rsidRPr="002448B5">
        <w:rPr>
          <w:rFonts w:ascii="Segoe UI" w:hAnsi="Segoe UI" w:cs="Segoe UI"/>
          <w:color w:val="000000"/>
          <w:sz w:val="22"/>
          <w:szCs w:val="22"/>
        </w:rPr>
        <w:t>da Cláusula </w:t>
      </w:r>
      <w:r w:rsidR="003501CE" w:rsidRPr="002448B5">
        <w:rPr>
          <w:rFonts w:ascii="Segoe UI" w:hAnsi="Segoe UI" w:cs="Segoe UI"/>
          <w:color w:val="000000"/>
          <w:sz w:val="22"/>
          <w:szCs w:val="22"/>
        </w:rPr>
        <w:fldChar w:fldCharType="begin"/>
      </w:r>
      <w:r w:rsidR="003501CE" w:rsidRPr="002448B5">
        <w:rPr>
          <w:rFonts w:ascii="Segoe UI" w:hAnsi="Segoe UI" w:cs="Segoe UI"/>
          <w:color w:val="000000"/>
          <w:sz w:val="22"/>
          <w:szCs w:val="22"/>
        </w:rPr>
        <w:instrText xml:space="preserve"> REF _Ref70385169 \r \p \h </w:instrText>
      </w:r>
      <w:r w:rsidR="002448B5">
        <w:rPr>
          <w:rFonts w:ascii="Segoe UI" w:hAnsi="Segoe UI" w:cs="Segoe UI"/>
          <w:color w:val="000000"/>
          <w:sz w:val="22"/>
          <w:szCs w:val="22"/>
        </w:rPr>
        <w:instrText xml:space="preserve"> \* MERGEFORMAT </w:instrText>
      </w:r>
      <w:r w:rsidR="003501CE" w:rsidRPr="002448B5">
        <w:rPr>
          <w:rFonts w:ascii="Segoe UI" w:hAnsi="Segoe UI" w:cs="Segoe UI"/>
          <w:color w:val="000000"/>
          <w:sz w:val="22"/>
          <w:szCs w:val="22"/>
        </w:rPr>
      </w:r>
      <w:r w:rsidR="003501CE"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 acima</w:t>
      </w:r>
      <w:r w:rsidR="003501CE" w:rsidRPr="002448B5">
        <w:rPr>
          <w:rFonts w:ascii="Segoe UI" w:hAnsi="Segoe UI" w:cs="Segoe UI"/>
          <w:color w:val="000000"/>
          <w:sz w:val="22"/>
          <w:szCs w:val="22"/>
        </w:rPr>
        <w:fldChar w:fldCharType="end"/>
      </w:r>
      <w:r w:rsidRPr="002448B5">
        <w:rPr>
          <w:rFonts w:ascii="Segoe UI" w:hAnsi="Segoe UI" w:cs="Segoe UI"/>
          <w:color w:val="000000"/>
          <w:sz w:val="22"/>
          <w:szCs w:val="22"/>
        </w:rPr>
        <w:t>;</w:t>
      </w:r>
      <w:r w:rsidR="003E6F02" w:rsidRPr="002448B5">
        <w:rPr>
          <w:rFonts w:ascii="Segoe UI" w:hAnsi="Segoe UI" w:cs="Segoe UI"/>
          <w:color w:val="000000"/>
          <w:sz w:val="22"/>
          <w:szCs w:val="22"/>
        </w:rPr>
        <w:t xml:space="preserve"> e</w:t>
      </w:r>
    </w:p>
    <w:p w14:paraId="0EB20BE5" w14:textId="77777777" w:rsidR="00967E53" w:rsidRPr="002448B5" w:rsidRDefault="00C63A3F">
      <w:pPr>
        <w:numPr>
          <w:ilvl w:val="0"/>
          <w:numId w:val="24"/>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tributos diretos e indiretos incidentes sobre o investimento em CRI que lhes sejam atribuídos como responsável tributário</w:t>
      </w:r>
      <w:r w:rsidR="00CB18EF" w:rsidRPr="002448B5">
        <w:rPr>
          <w:rFonts w:ascii="Segoe UI" w:hAnsi="Segoe UI" w:cs="Segoe UI"/>
          <w:color w:val="000000"/>
          <w:sz w:val="22"/>
          <w:szCs w:val="22"/>
        </w:rPr>
        <w:t>.</w:t>
      </w:r>
    </w:p>
    <w:p w14:paraId="5F7F09BC" w14:textId="77777777" w:rsidR="00967E53"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2448B5">
        <w:rPr>
          <w:rFonts w:ascii="Segoe UI" w:eastAsia="Arial Unicode MS" w:hAnsi="Segoe UI" w:cs="Segoe UI"/>
          <w:color w:val="000000"/>
          <w:sz w:val="20"/>
          <w:szCs w:val="20"/>
        </w:rPr>
        <w:t>.</w:t>
      </w:r>
    </w:p>
    <w:p w14:paraId="27A55E52" w14:textId="77777777" w:rsidR="00CB18EF" w:rsidRPr="002448B5" w:rsidRDefault="00C63A3F">
      <w:pPr>
        <w:numPr>
          <w:ilvl w:val="2"/>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sidRPr="002448B5">
        <w:rPr>
          <w:rFonts w:ascii="Segoe UI" w:hAnsi="Segoe UI" w:cs="Segoe UI"/>
          <w:sz w:val="22"/>
          <w:szCs w:val="22"/>
        </w:rPr>
        <w:t>Emissora</w:t>
      </w:r>
      <w:r w:rsidRPr="002448B5">
        <w:rPr>
          <w:rFonts w:ascii="Segoe UI" w:hAnsi="Segoe UI" w:cs="Segoe UI"/>
          <w:sz w:val="22"/>
          <w:szCs w:val="22"/>
        </w:rPr>
        <w:t xml:space="preserve"> possuirá a obrigação de utilizar recursos próprios para o pagamento de Despesas.</w:t>
      </w:r>
    </w:p>
    <w:p w14:paraId="0E202E48" w14:textId="77777777" w:rsidR="00313D0B" w:rsidRPr="002448B5" w:rsidRDefault="00C63A3F" w:rsidP="003501CE">
      <w:pPr>
        <w:tabs>
          <w:tab w:val="left" w:pos="1134"/>
        </w:tabs>
        <w:suppressAutoHyphens/>
        <w:spacing w:after="240" w:line="320" w:lineRule="atLeast"/>
        <w:jc w:val="both"/>
        <w:rPr>
          <w:rFonts w:ascii="Segoe UI" w:hAnsi="Segoe UI" w:cs="Segoe UI"/>
          <w:color w:val="000000"/>
          <w:sz w:val="22"/>
          <w:szCs w:val="22"/>
          <w:u w:val="single"/>
        </w:rPr>
      </w:pPr>
      <w:r w:rsidRPr="002448B5">
        <w:rPr>
          <w:rFonts w:ascii="Segoe UI" w:hAnsi="Segoe UI" w:cs="Segoe UI"/>
          <w:color w:val="000000"/>
          <w:sz w:val="22"/>
          <w:szCs w:val="22"/>
          <w:u w:val="single"/>
        </w:rPr>
        <w:t>Custos Extraordinários</w:t>
      </w:r>
    </w:p>
    <w:p w14:paraId="039C465E" w14:textId="77777777" w:rsidR="00313D0B"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 xml:space="preserve"> Quaisquer custos extraordinários que venham </w:t>
      </w:r>
      <w:r w:rsidR="00CB18EF" w:rsidRPr="002448B5">
        <w:rPr>
          <w:rFonts w:ascii="Segoe UI" w:hAnsi="Segoe UI" w:cs="Segoe UI"/>
          <w:color w:val="000000"/>
          <w:sz w:val="22"/>
          <w:szCs w:val="22"/>
        </w:rPr>
        <w:t xml:space="preserve">a </w:t>
      </w:r>
      <w:r w:rsidRPr="002448B5">
        <w:rPr>
          <w:rFonts w:ascii="Segoe UI" w:hAnsi="Segoe UI" w:cs="Segoe UI"/>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2448B5" w:rsidRDefault="00C63A3F">
      <w:pPr>
        <w:numPr>
          <w:ilvl w:val="2"/>
          <w:numId w:val="5"/>
        </w:numPr>
        <w:suppressAutoHyphens/>
        <w:spacing w:after="240" w:line="320" w:lineRule="atLeast"/>
        <w:ind w:left="0" w:firstLine="0"/>
        <w:jc w:val="both"/>
        <w:rPr>
          <w:rFonts w:ascii="Segoe UI" w:hAnsi="Segoe UI" w:cs="Segoe UI"/>
          <w:color w:val="000000"/>
          <w:sz w:val="22"/>
          <w:szCs w:val="22"/>
        </w:rPr>
      </w:pPr>
      <w:bookmarkStart w:id="441" w:name="_Hlk74178329"/>
      <w:r w:rsidRPr="002448B5">
        <w:rPr>
          <w:rFonts w:ascii="Segoe UI" w:hAnsi="Segoe UI" w:cs="Segoe UI"/>
          <w:color w:val="000000"/>
          <w:sz w:val="22"/>
          <w:szCs w:val="22"/>
        </w:rPr>
        <w:t xml:space="preserve">Será devida pela Devedora, à Emissora, uma remuneração adicional equivalente a: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500,00 (quinhentos </w:t>
      </w:r>
      <w:r w:rsidRPr="002448B5">
        <w:rPr>
          <w:rFonts w:ascii="Segoe UI" w:hAnsi="Segoe UI" w:cs="Segoe UI"/>
          <w:color w:val="000000"/>
          <w:sz w:val="22"/>
          <w:szCs w:val="22"/>
        </w:rPr>
        <w:t xml:space="preserve">reais) por hora de trabalho, em caso de necessidade de elaboração de aditivos aos instrumentos contratuais e/ou de realização de assembleias gerais extraordinárias dos Titulares dos CRI, e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1.000,00 (mil </w:t>
      </w:r>
      <w:r w:rsidRPr="002448B5">
        <w:rPr>
          <w:rFonts w:ascii="Segoe UI" w:hAnsi="Segoe UI" w:cs="Segoe UI"/>
          <w:color w:val="000000"/>
          <w:sz w:val="22"/>
          <w:szCs w:val="22"/>
        </w:rPr>
        <w:t xml:space="preserve">reais) por verificação, em caso de verificação de </w:t>
      </w:r>
      <w:r w:rsidRPr="002448B5">
        <w:rPr>
          <w:rFonts w:ascii="Segoe UI" w:hAnsi="Segoe UI" w:cs="Segoe UI"/>
          <w:i/>
          <w:color w:val="000000"/>
          <w:sz w:val="22"/>
          <w:szCs w:val="22"/>
        </w:rPr>
        <w:t>covenants</w:t>
      </w:r>
      <w:r w:rsidRPr="002448B5">
        <w:rPr>
          <w:rFonts w:ascii="Segoe UI" w:hAnsi="Segoe UI" w:cs="Segoe UI"/>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15.000,00 (quinze mil </w:t>
      </w:r>
      <w:r w:rsidRPr="002448B5">
        <w:rPr>
          <w:rFonts w:ascii="Segoe UI" w:hAnsi="Segoe UI" w:cs="Segoe UI"/>
          <w:color w:val="000000"/>
          <w:sz w:val="22"/>
          <w:szCs w:val="22"/>
        </w:rPr>
        <w:t>reais), sendo que demais custos adicionais de formalização de eventuais alterações deverão ser previamente aprovados.</w:t>
      </w:r>
      <w:bookmarkEnd w:id="441"/>
    </w:p>
    <w:p w14:paraId="5E3919BC" w14:textId="77777777" w:rsidR="008E33C6" w:rsidRPr="002448B5" w:rsidRDefault="00C63A3F">
      <w:pPr>
        <w:numPr>
          <w:ilvl w:val="1"/>
          <w:numId w:val="5"/>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u w:val="single"/>
        </w:rPr>
        <w:t>Fundo de Despesas</w:t>
      </w:r>
      <w:r w:rsidR="00645170" w:rsidRPr="002448B5">
        <w:rPr>
          <w:rFonts w:ascii="Segoe UI" w:hAnsi="Segoe UI" w:cs="Segoe UI"/>
          <w:color w:val="000000"/>
          <w:sz w:val="22"/>
          <w:szCs w:val="22"/>
        </w:rPr>
        <w:t xml:space="preserve">. </w:t>
      </w:r>
      <w:bookmarkStart w:id="442" w:name="_Ref70385226"/>
      <w:r w:rsidRPr="002448B5">
        <w:rPr>
          <w:rFonts w:ascii="Segoe UI" w:hAnsi="Segoe UI" w:cs="Segoe UI"/>
          <w:color w:val="000000"/>
          <w:sz w:val="22"/>
          <w:szCs w:val="22"/>
        </w:rPr>
        <w:t>Será constituído um fundo de despesas na Conta Centralizadora, para fins de pagamento das Despesas do Patrimônio Separado, no valor mínimo de R$</w:t>
      </w:r>
      <w:r w:rsidR="00645170" w:rsidRPr="002448B5">
        <w:rPr>
          <w:rFonts w:ascii="Segoe UI" w:hAnsi="Segoe UI" w:cs="Segoe UI"/>
          <w:color w:val="000000"/>
          <w:sz w:val="22"/>
          <w:szCs w:val="22"/>
        </w:rPr>
        <w:t> </w:t>
      </w:r>
      <w:r w:rsidR="00A272C6" w:rsidRPr="002448B5">
        <w:rPr>
          <w:rFonts w:ascii="Segoe UI" w:hAnsi="Segoe UI" w:cs="Segoe UI"/>
          <w:color w:val="000000"/>
          <w:sz w:val="22"/>
          <w:szCs w:val="22"/>
        </w:rPr>
        <w:t>60.000,00 (sessenta mil reais</w:t>
      </w:r>
      <w:r w:rsidR="00645170" w:rsidRPr="002448B5">
        <w:rPr>
          <w:rFonts w:ascii="Segoe UI" w:hAnsi="Segoe UI" w:cs="Segoe UI"/>
          <w:color w:val="000000"/>
          <w:sz w:val="22"/>
          <w:szCs w:val="22"/>
        </w:rPr>
        <w:t>) </w:t>
      </w:r>
      <w:r w:rsidRPr="002448B5">
        <w:rPr>
          <w:rFonts w:ascii="Segoe UI" w:hAnsi="Segoe UI" w:cs="Segoe UI"/>
          <w:color w:val="000000"/>
          <w:sz w:val="22"/>
          <w:szCs w:val="22"/>
        </w:rPr>
        <w:t>(“</w:t>
      </w:r>
      <w:r w:rsidRPr="002448B5">
        <w:rPr>
          <w:rFonts w:ascii="Segoe UI" w:hAnsi="Segoe UI" w:cs="Segoe UI"/>
          <w:color w:val="000000"/>
          <w:sz w:val="22"/>
          <w:szCs w:val="22"/>
          <w:u w:val="single"/>
        </w:rPr>
        <w:t xml:space="preserve">Valor </w:t>
      </w:r>
      <w:r w:rsidR="00A272C6" w:rsidRPr="002448B5">
        <w:rPr>
          <w:rFonts w:ascii="Segoe UI" w:hAnsi="Segoe UI" w:cs="Segoe UI"/>
          <w:color w:val="000000"/>
          <w:sz w:val="22"/>
          <w:szCs w:val="22"/>
          <w:u w:val="single"/>
        </w:rPr>
        <w:t xml:space="preserve">Inicial </w:t>
      </w:r>
      <w:r w:rsidRPr="002448B5">
        <w:rPr>
          <w:rFonts w:ascii="Segoe UI" w:hAnsi="Segoe UI" w:cs="Segoe UI"/>
          <w:color w:val="000000"/>
          <w:sz w:val="22"/>
          <w:szCs w:val="22"/>
          <w:u w:val="single"/>
        </w:rPr>
        <w:t>do Fundo de Despesas</w:t>
      </w:r>
      <w:r w:rsidRPr="002448B5">
        <w:rPr>
          <w:rFonts w:ascii="Segoe UI" w:hAnsi="Segoe UI" w:cs="Segoe UI"/>
          <w:color w:val="000000"/>
          <w:sz w:val="22"/>
          <w:szCs w:val="22"/>
        </w:rPr>
        <w:t>”)</w:t>
      </w:r>
      <w:bookmarkEnd w:id="428"/>
      <w:r w:rsidR="00C97513" w:rsidRPr="002448B5">
        <w:rPr>
          <w:rFonts w:ascii="Segoe UI" w:hAnsi="Segoe UI" w:cs="Segoe UI"/>
          <w:color w:val="000000"/>
          <w:sz w:val="22"/>
          <w:szCs w:val="22"/>
        </w:rPr>
        <w:t>.</w:t>
      </w:r>
      <w:bookmarkEnd w:id="429"/>
      <w:bookmarkEnd w:id="442"/>
    </w:p>
    <w:p w14:paraId="4F9D2075" w14:textId="77777777" w:rsidR="00C97513" w:rsidRPr="002448B5" w:rsidRDefault="00C63A3F">
      <w:pPr>
        <w:numPr>
          <w:ilvl w:val="2"/>
          <w:numId w:val="5"/>
        </w:numPr>
        <w:suppressAutoHyphens/>
        <w:spacing w:after="240" w:line="320" w:lineRule="atLeast"/>
        <w:ind w:left="0" w:firstLine="0"/>
        <w:jc w:val="both"/>
        <w:rPr>
          <w:rFonts w:ascii="Segoe UI" w:hAnsi="Segoe UI" w:cs="Segoe UI"/>
          <w:color w:val="000000"/>
          <w:sz w:val="22"/>
        </w:rPr>
      </w:pPr>
      <w:bookmarkStart w:id="443" w:name="_Ref74321665"/>
      <w:bookmarkStart w:id="444" w:name="_Ref23269982"/>
      <w:bookmarkEnd w:id="430"/>
      <w:bookmarkEnd w:id="431"/>
      <w:r w:rsidRPr="002448B5">
        <w:rPr>
          <w:rFonts w:ascii="Segoe UI" w:hAnsi="Segoe UI" w:cs="Segoe UI"/>
          <w:color w:val="000000"/>
          <w:sz w:val="22"/>
          <w:szCs w:val="22"/>
        </w:rPr>
        <w:t xml:space="preserve">Na primeira Data de Integralização, será retido, pela </w:t>
      </w:r>
      <w:r w:rsidR="00C7548F" w:rsidRPr="002448B5">
        <w:rPr>
          <w:rFonts w:ascii="Segoe UI" w:hAnsi="Segoe UI" w:cs="Segoe UI"/>
          <w:sz w:val="22"/>
          <w:szCs w:val="22"/>
        </w:rPr>
        <w:t>Emissora</w:t>
      </w:r>
      <w:r w:rsidRPr="002448B5">
        <w:rPr>
          <w:rFonts w:ascii="Segoe UI" w:hAnsi="Segoe UI" w:cs="Segoe UI"/>
          <w:color w:val="000000"/>
          <w:sz w:val="22"/>
          <w:szCs w:val="22"/>
        </w:rPr>
        <w:t>, por conta e ordem da Devedora, o valor de R</w:t>
      </w:r>
      <w:r w:rsidR="00770763" w:rsidRPr="002448B5">
        <w:rPr>
          <w:rFonts w:ascii="Segoe UI" w:hAnsi="Segoe UI" w:cs="Segoe UI"/>
          <w:color w:val="000000"/>
          <w:sz w:val="22"/>
          <w:szCs w:val="22"/>
        </w:rPr>
        <w:t xml:space="preserve">$ 60.000,00 (sessenta mil </w:t>
      </w:r>
      <w:r w:rsidR="00BA2376" w:rsidRPr="002448B5">
        <w:rPr>
          <w:rFonts w:ascii="Segoe UI" w:hAnsi="Segoe UI" w:cs="Segoe UI"/>
          <w:color w:val="000000"/>
          <w:sz w:val="22"/>
          <w:szCs w:val="22"/>
        </w:rPr>
        <w:t>reais</w:t>
      </w:r>
      <w:r w:rsidRPr="002448B5">
        <w:rPr>
          <w:rFonts w:ascii="Segoe UI" w:hAnsi="Segoe UI" w:cs="Segoe UI"/>
          <w:color w:val="000000"/>
          <w:sz w:val="22"/>
          <w:szCs w:val="22"/>
        </w:rPr>
        <w:t xml:space="preserve">) na Conta Centralizadora para a constituição </w:t>
      </w:r>
      <w:r w:rsidR="00000DD0" w:rsidRPr="002448B5">
        <w:rPr>
          <w:rFonts w:ascii="Segoe UI" w:hAnsi="Segoe UI" w:cs="Segoe UI"/>
          <w:color w:val="000000"/>
          <w:sz w:val="22"/>
          <w:szCs w:val="22"/>
        </w:rPr>
        <w:t xml:space="preserve">do Fundo de Despesas </w:t>
      </w:r>
      <w:r w:rsidRPr="002448B5">
        <w:rPr>
          <w:rFonts w:ascii="Segoe UI" w:hAnsi="Segoe UI" w:cs="Segoe UI"/>
          <w:color w:val="000000"/>
          <w:sz w:val="22"/>
          <w:szCs w:val="22"/>
        </w:rPr>
        <w:t xml:space="preserve">para o pagamento de despesas pela </w:t>
      </w:r>
      <w:r w:rsidR="00C7548F" w:rsidRPr="002448B5">
        <w:rPr>
          <w:rFonts w:ascii="Segoe UI" w:hAnsi="Segoe UI" w:cs="Segoe UI"/>
          <w:sz w:val="22"/>
          <w:szCs w:val="22"/>
        </w:rPr>
        <w:t>Emissora</w:t>
      </w:r>
      <w:r w:rsidRPr="002448B5">
        <w:rPr>
          <w:rFonts w:ascii="Segoe UI" w:hAnsi="Segoe UI" w:cs="Segoe UI"/>
          <w:color w:val="000000"/>
          <w:sz w:val="22"/>
          <w:szCs w:val="22"/>
        </w:rPr>
        <w:t xml:space="preserve">, no âmbito da </w:t>
      </w:r>
      <w:r w:rsidR="00431D90" w:rsidRPr="002448B5">
        <w:rPr>
          <w:rFonts w:ascii="Segoe UI" w:hAnsi="Segoe UI" w:cs="Segoe UI"/>
          <w:color w:val="000000"/>
          <w:sz w:val="22"/>
          <w:szCs w:val="22"/>
        </w:rPr>
        <w:t>Emissão</w:t>
      </w:r>
      <w:r w:rsidRPr="002448B5">
        <w:rPr>
          <w:rFonts w:ascii="Segoe UI" w:hAnsi="Segoe UI" w:cs="Segoe UI"/>
          <w:color w:val="000000"/>
          <w:sz w:val="22"/>
          <w:szCs w:val="22"/>
        </w:rPr>
        <w:t>.</w:t>
      </w:r>
      <w:bookmarkEnd w:id="443"/>
      <w:r w:rsidR="006A145A" w:rsidRPr="002448B5">
        <w:rPr>
          <w:rFonts w:ascii="Segoe UI" w:hAnsi="Segoe UI" w:cs="Segoe UI"/>
          <w:color w:val="000000"/>
          <w:sz w:val="22"/>
        </w:rPr>
        <w:t xml:space="preserve"> </w:t>
      </w:r>
    </w:p>
    <w:p w14:paraId="59F2F634" w14:textId="77777777" w:rsidR="008B611C" w:rsidRPr="002448B5" w:rsidRDefault="00C63A3F">
      <w:pPr>
        <w:numPr>
          <w:ilvl w:val="3"/>
          <w:numId w:val="5"/>
        </w:numPr>
        <w:suppressAutoHyphens/>
        <w:spacing w:after="240" w:line="320" w:lineRule="atLeast"/>
        <w:ind w:left="1276" w:hanging="1276"/>
        <w:jc w:val="both"/>
        <w:rPr>
          <w:rFonts w:ascii="Segoe UI" w:hAnsi="Segoe UI" w:cs="Segoe UI"/>
          <w:sz w:val="22"/>
          <w:szCs w:val="22"/>
        </w:rPr>
      </w:pPr>
      <w:bookmarkStart w:id="445" w:name="_Ref23270208"/>
      <w:bookmarkEnd w:id="444"/>
      <w:r w:rsidRPr="002448B5">
        <w:rPr>
          <w:rFonts w:ascii="Segoe UI" w:hAnsi="Segoe UI" w:cs="Segoe UI"/>
          <w:iCs/>
          <w:sz w:val="22"/>
          <w:szCs w:val="22"/>
        </w:rPr>
        <w:t xml:space="preserve">Na primeira Data de Integralização, será retido, pela Emissora, na qualidade de securitizadora e emissora dos CRI, por conta e ordem da Devedora, do </w:t>
      </w:r>
      <w:r w:rsidRPr="002448B5">
        <w:rPr>
          <w:rFonts w:ascii="Segoe UI" w:hAnsi="Segoe UI" w:cs="Segoe UI"/>
          <w:sz w:val="22"/>
          <w:szCs w:val="22"/>
        </w:rPr>
        <w:t>pagamento</w:t>
      </w:r>
      <w:r w:rsidRPr="002448B5">
        <w:rPr>
          <w:rFonts w:ascii="Segoe UI" w:hAnsi="Segoe UI" w:cs="Segoe UI"/>
          <w:iCs/>
          <w:sz w:val="22"/>
          <w:szCs w:val="22"/>
        </w:rPr>
        <w:t xml:space="preserve"> do Preço de Integralização, </w:t>
      </w:r>
      <w:r w:rsidR="00A272C6" w:rsidRPr="002448B5">
        <w:rPr>
          <w:rFonts w:ascii="Segoe UI" w:hAnsi="Segoe UI" w:cs="Segoe UI"/>
          <w:iCs/>
          <w:sz w:val="22"/>
          <w:szCs w:val="22"/>
        </w:rPr>
        <w:t xml:space="preserve">o Valor Inicial do Fundo de Despesas </w:t>
      </w:r>
      <w:r w:rsidRPr="002448B5">
        <w:rPr>
          <w:rFonts w:ascii="Segoe UI" w:hAnsi="Segoe UI" w:cs="Segoe UI"/>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2448B5">
        <w:rPr>
          <w:rFonts w:ascii="Segoe UI" w:hAnsi="Segoe UI" w:cs="Segoe UI"/>
          <w:sz w:val="22"/>
          <w:szCs w:val="22"/>
        </w:rPr>
        <w:t>.</w:t>
      </w:r>
    </w:p>
    <w:p w14:paraId="58DC1097" w14:textId="77777777" w:rsidR="008B611C" w:rsidRPr="002448B5" w:rsidRDefault="00C63A3F">
      <w:pPr>
        <w:numPr>
          <w:ilvl w:val="3"/>
          <w:numId w:val="5"/>
        </w:numPr>
        <w:suppressAutoHyphens/>
        <w:spacing w:after="240" w:line="320" w:lineRule="atLeast"/>
        <w:ind w:left="1276" w:hanging="1276"/>
        <w:jc w:val="both"/>
        <w:rPr>
          <w:rFonts w:ascii="Segoe UI" w:hAnsi="Segoe UI" w:cs="Segoe UI"/>
          <w:iCs/>
          <w:sz w:val="22"/>
          <w:szCs w:val="22"/>
        </w:rPr>
      </w:pPr>
      <w:r w:rsidRPr="002448B5">
        <w:rPr>
          <w:rFonts w:ascii="Segoe UI" w:hAnsi="Segoe UI" w:cs="Segoe UI"/>
          <w:iCs/>
          <w:sz w:val="22"/>
          <w:szCs w:val="22"/>
        </w:rPr>
        <w:t xml:space="preserve">Caso, por qualquer motivo, os recursos do Fundo de Despesas venham a ser inferiores ao </w:t>
      </w:r>
      <w:r w:rsidR="00A272C6" w:rsidRPr="002448B5">
        <w:rPr>
          <w:rFonts w:ascii="Segoe UI" w:hAnsi="Segoe UI" w:cs="Segoe UI"/>
          <w:iCs/>
          <w:sz w:val="22"/>
          <w:szCs w:val="22"/>
        </w:rPr>
        <w:t>montante de R$ 50.000,00 (cinquenta mil reais)</w:t>
      </w:r>
      <w:r w:rsidR="006074DF" w:rsidRPr="002448B5">
        <w:rPr>
          <w:rFonts w:ascii="Segoe UI" w:hAnsi="Segoe UI" w:cs="Segoe UI"/>
          <w:iCs/>
          <w:sz w:val="22"/>
          <w:szCs w:val="22"/>
        </w:rPr>
        <w:t xml:space="preserve"> (“</w:t>
      </w:r>
      <w:r w:rsidRPr="002448B5">
        <w:rPr>
          <w:rFonts w:ascii="Segoe UI" w:hAnsi="Segoe UI" w:cs="Segoe UI"/>
          <w:iCs/>
          <w:sz w:val="22"/>
          <w:szCs w:val="22"/>
          <w:u w:val="single"/>
        </w:rPr>
        <w:t>Valor Mínimo do Fundo de Despesas</w:t>
      </w:r>
      <w:r w:rsidR="006074DF" w:rsidRPr="002448B5">
        <w:rPr>
          <w:rFonts w:ascii="Segoe UI" w:hAnsi="Segoe UI" w:cs="Segoe UI"/>
          <w:iCs/>
          <w:sz w:val="22"/>
          <w:szCs w:val="22"/>
        </w:rPr>
        <w:t>”)</w:t>
      </w:r>
      <w:r w:rsidRPr="002448B5">
        <w:rPr>
          <w:rFonts w:ascii="Segoe UI" w:hAnsi="Segoe UI" w:cs="Segoe UI"/>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sidRPr="002448B5">
        <w:rPr>
          <w:rFonts w:ascii="Segoe UI" w:hAnsi="Segoe UI" w:cs="Segoe UI"/>
          <w:iCs/>
          <w:sz w:val="22"/>
          <w:szCs w:val="22"/>
        </w:rPr>
        <w:t xml:space="preserve">Inicial </w:t>
      </w:r>
      <w:r w:rsidRPr="002448B5">
        <w:rPr>
          <w:rFonts w:ascii="Segoe UI" w:hAnsi="Segoe UI" w:cs="Segoe UI"/>
          <w:iCs/>
          <w:sz w:val="22"/>
          <w:szCs w:val="22"/>
        </w:rPr>
        <w:t>do Fundo de Despesas, em até 5 (cinco) Dias Úteis do recebimento de notificação nesse sentido enviada pela Emissora.</w:t>
      </w:r>
    </w:p>
    <w:p w14:paraId="0D7559AF" w14:textId="77777777" w:rsidR="0086140C" w:rsidRPr="002448B5" w:rsidRDefault="00C63A3F">
      <w:pPr>
        <w:numPr>
          <w:ilvl w:val="3"/>
          <w:numId w:val="5"/>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Os recursos do Fundo de Despesas estarão abrangidos pela instituição do respectivo regime fiduciário dos CRI e integrarão o Patrimônio Separado dos CRI e somente poderão ser aplicados nos Investimentos</w:t>
      </w:r>
      <w:r w:rsidR="00431D90" w:rsidRPr="002448B5">
        <w:rPr>
          <w:rFonts w:ascii="Segoe UI" w:hAnsi="Segoe UI" w:cs="Segoe UI"/>
          <w:sz w:val="22"/>
          <w:szCs w:val="22"/>
        </w:rPr>
        <w:t xml:space="preserve"> Permitidos</w:t>
      </w:r>
      <w:r w:rsidRPr="002448B5">
        <w:rPr>
          <w:rFonts w:ascii="Segoe UI" w:hAnsi="Segoe UI" w:cs="Segoe UI"/>
          <w:sz w:val="22"/>
          <w:szCs w:val="22"/>
        </w:rPr>
        <w:t>.</w:t>
      </w:r>
    </w:p>
    <w:bookmarkEnd w:id="445"/>
    <w:p w14:paraId="69FE4678" w14:textId="77777777" w:rsidR="00B269EE" w:rsidRPr="002448B5" w:rsidRDefault="00C63A3F">
      <w:pPr>
        <w:numPr>
          <w:ilvl w:val="3"/>
          <w:numId w:val="5"/>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 xml:space="preserve">Se, após o pagamento da totalidade dos CRI e após a quitação de todas as despesas incorridas, sobejarem recursos na Conta Centralizadora e/ou recursos no Fundo de Despesas, a </w:t>
      </w:r>
      <w:r w:rsidR="00C7548F" w:rsidRPr="002448B5">
        <w:rPr>
          <w:rFonts w:ascii="Segoe UI" w:hAnsi="Segoe UI" w:cs="Segoe UI"/>
          <w:sz w:val="22"/>
          <w:szCs w:val="22"/>
        </w:rPr>
        <w:t>Emissora</w:t>
      </w:r>
      <w:r w:rsidRPr="002448B5">
        <w:rPr>
          <w:rFonts w:ascii="Segoe UI" w:hAnsi="Segoe UI" w:cs="Segoe UI"/>
          <w:sz w:val="22"/>
          <w:szCs w:val="22"/>
        </w:rPr>
        <w:t xml:space="preserve"> deverá transferir tais recursos, líquidos de tributos, para a Conta de Livre Movimentação, no prazo de até </w:t>
      </w:r>
      <w:r w:rsidR="00645170" w:rsidRPr="002448B5">
        <w:rPr>
          <w:rFonts w:ascii="Segoe UI" w:hAnsi="Segoe UI" w:cs="Segoe UI"/>
          <w:sz w:val="22"/>
          <w:szCs w:val="22"/>
        </w:rPr>
        <w:t>2 </w:t>
      </w:r>
      <w:r w:rsidRPr="002448B5">
        <w:rPr>
          <w:rFonts w:ascii="Segoe UI" w:hAnsi="Segoe UI" w:cs="Segoe UI"/>
          <w:sz w:val="22"/>
          <w:szCs w:val="22"/>
        </w:rPr>
        <w:t xml:space="preserve">(dois) Dias Úteis contados da liquidação integral dos CRI. </w:t>
      </w:r>
    </w:p>
    <w:p w14:paraId="5AE256C3" w14:textId="77777777" w:rsidR="00BD5696"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tributos que não incidem no Patrimônio Separado</w:t>
      </w:r>
      <w:r w:rsidR="00EC2163" w:rsidRPr="002448B5">
        <w:rPr>
          <w:rFonts w:ascii="Segoe UI" w:hAnsi="Segoe UI" w:cs="Segoe UI"/>
          <w:sz w:val="22"/>
          <w:szCs w:val="22"/>
        </w:rPr>
        <w:t>, inclusive os decorrentes da negociação secundária,</w:t>
      </w:r>
      <w:r w:rsidRPr="002448B5">
        <w:rPr>
          <w:rFonts w:ascii="Segoe UI" w:hAnsi="Segoe UI" w:cs="Segoe UI"/>
          <w:sz w:val="22"/>
          <w:szCs w:val="22"/>
        </w:rPr>
        <w:t xml:space="preserve"> constituirão despesas de responsabilidade dos Titulares de CR</w:t>
      </w:r>
      <w:r w:rsidR="00484623" w:rsidRPr="002448B5">
        <w:rPr>
          <w:rFonts w:ascii="Segoe UI" w:hAnsi="Segoe UI" w:cs="Segoe UI"/>
          <w:sz w:val="22"/>
          <w:szCs w:val="22"/>
        </w:rPr>
        <w:t>I</w:t>
      </w:r>
      <w:r w:rsidRPr="002448B5">
        <w:rPr>
          <w:rFonts w:ascii="Segoe UI" w:hAnsi="Segoe UI" w:cs="Segoe UI"/>
          <w:sz w:val="22"/>
          <w:szCs w:val="22"/>
        </w:rPr>
        <w:t>, quando forem os sujeitos passivos por força da legislação em vigor.</w:t>
      </w:r>
    </w:p>
    <w:p w14:paraId="382769A1" w14:textId="19AA148A" w:rsidR="00CF5EF8" w:rsidRPr="002448B5" w:rsidRDefault="00C63A3F">
      <w:pPr>
        <w:numPr>
          <w:ilvl w:val="2"/>
          <w:numId w:val="5"/>
        </w:numPr>
        <w:suppressAutoHyphens/>
        <w:spacing w:after="240" w:line="320" w:lineRule="atLeast"/>
        <w:ind w:left="0" w:firstLine="0"/>
        <w:jc w:val="both"/>
        <w:rPr>
          <w:rFonts w:ascii="Segoe UI" w:hAnsi="Segoe UI" w:cs="Segoe UI"/>
          <w:sz w:val="22"/>
          <w:szCs w:val="22"/>
        </w:rPr>
      </w:pPr>
      <w:bookmarkStart w:id="446" w:name="_Ref9171584"/>
      <w:r w:rsidRPr="002448B5">
        <w:rPr>
          <w:rFonts w:ascii="Segoe UI" w:hAnsi="Segoe UI" w:cs="Segoe UI"/>
          <w:sz w:val="22"/>
          <w:szCs w:val="22"/>
        </w:rPr>
        <w:t xml:space="preserve">Em </w:t>
      </w:r>
      <w:r w:rsidR="008440C9" w:rsidRPr="002448B5">
        <w:rPr>
          <w:rFonts w:ascii="Segoe UI" w:hAnsi="Segoe UI" w:cs="Segoe UI"/>
          <w:sz w:val="22"/>
          <w:szCs w:val="22"/>
        </w:rPr>
        <w:t xml:space="preserve">caso de </w:t>
      </w:r>
      <w:r w:rsidRPr="002448B5">
        <w:rPr>
          <w:rFonts w:ascii="Segoe UI" w:hAnsi="Segoe UI" w:cs="Segoe UI"/>
          <w:sz w:val="22"/>
          <w:szCs w:val="22"/>
        </w:rPr>
        <w:t xml:space="preserve">não recebimento de recursos </w:t>
      </w:r>
      <w:r w:rsidR="004720DE" w:rsidRPr="002448B5">
        <w:rPr>
          <w:rFonts w:ascii="Segoe UI" w:hAnsi="Segoe UI" w:cs="Segoe UI"/>
          <w:sz w:val="22"/>
          <w:szCs w:val="22"/>
        </w:rPr>
        <w:t xml:space="preserve">da </w:t>
      </w:r>
      <w:r w:rsidR="00477C07" w:rsidRPr="002448B5">
        <w:rPr>
          <w:rFonts w:ascii="Segoe UI" w:hAnsi="Segoe UI" w:cs="Segoe UI"/>
          <w:sz w:val="22"/>
          <w:szCs w:val="22"/>
        </w:rPr>
        <w:t>Devedora</w:t>
      </w:r>
      <w:r w:rsidR="004720DE" w:rsidRPr="002448B5">
        <w:rPr>
          <w:rFonts w:ascii="Segoe UI" w:hAnsi="Segoe UI" w:cs="Segoe UI"/>
          <w:sz w:val="22"/>
          <w:szCs w:val="22"/>
        </w:rPr>
        <w:t xml:space="preserve"> </w:t>
      </w:r>
      <w:r w:rsidRPr="002448B5">
        <w:rPr>
          <w:rFonts w:ascii="Segoe UI" w:hAnsi="Segoe UI" w:cs="Segoe UI"/>
          <w:sz w:val="22"/>
          <w:szCs w:val="22"/>
        </w:rPr>
        <w:t xml:space="preserve">nos termos </w:t>
      </w:r>
      <w:r w:rsidR="00645170" w:rsidRPr="002448B5">
        <w:rPr>
          <w:rFonts w:ascii="Segoe UI" w:hAnsi="Segoe UI" w:cs="Segoe UI"/>
          <w:sz w:val="22"/>
          <w:szCs w:val="22"/>
        </w:rPr>
        <w:t>da Cláusula </w:t>
      </w:r>
      <w:r w:rsidR="00A5630E" w:rsidRPr="002448B5">
        <w:rPr>
          <w:rFonts w:ascii="Segoe UI" w:hAnsi="Segoe UI" w:cs="Segoe UI"/>
          <w:sz w:val="22"/>
          <w:szCs w:val="22"/>
        </w:rPr>
        <w:fldChar w:fldCharType="begin"/>
      </w:r>
      <w:r w:rsidR="00A5630E" w:rsidRPr="002448B5">
        <w:rPr>
          <w:rFonts w:ascii="Segoe UI" w:hAnsi="Segoe UI" w:cs="Segoe UI"/>
          <w:sz w:val="22"/>
          <w:szCs w:val="22"/>
        </w:rPr>
        <w:instrText xml:space="preserve"> REF _Ref23270208 \r \p \h </w:instrText>
      </w:r>
      <w:r w:rsidR="0056174F" w:rsidRPr="002448B5">
        <w:rPr>
          <w:rFonts w:ascii="Segoe UI" w:hAnsi="Segoe UI" w:cs="Segoe UI"/>
          <w:sz w:val="22"/>
          <w:szCs w:val="22"/>
        </w:rPr>
        <w:instrText xml:space="preserve"> \* MERGEFORMAT </w:instrText>
      </w:r>
      <w:r w:rsidR="00A5630E" w:rsidRPr="002448B5">
        <w:rPr>
          <w:rFonts w:ascii="Segoe UI" w:hAnsi="Segoe UI" w:cs="Segoe UI"/>
          <w:sz w:val="22"/>
          <w:szCs w:val="22"/>
        </w:rPr>
      </w:r>
      <w:r w:rsidR="00A5630E" w:rsidRPr="002448B5">
        <w:rPr>
          <w:rFonts w:ascii="Segoe UI" w:hAnsi="Segoe UI" w:cs="Segoe UI"/>
          <w:sz w:val="22"/>
          <w:szCs w:val="22"/>
        </w:rPr>
        <w:fldChar w:fldCharType="separate"/>
      </w:r>
      <w:r w:rsidR="002448B5" w:rsidRPr="002448B5">
        <w:rPr>
          <w:rFonts w:ascii="Segoe UI" w:hAnsi="Segoe UI" w:cs="Segoe UI"/>
          <w:sz w:val="22"/>
          <w:szCs w:val="22"/>
        </w:rPr>
        <w:t>15.6.1.1 acima</w:t>
      </w:r>
      <w:r w:rsidR="00A5630E" w:rsidRPr="002448B5">
        <w:rPr>
          <w:rFonts w:ascii="Segoe UI" w:hAnsi="Segoe UI" w:cs="Segoe UI"/>
          <w:sz w:val="22"/>
          <w:szCs w:val="22"/>
        </w:rPr>
        <w:fldChar w:fldCharType="end"/>
      </w:r>
      <w:r w:rsidRPr="002448B5">
        <w:rPr>
          <w:rFonts w:ascii="Segoe UI" w:hAnsi="Segoe UI" w:cs="Segoe UI"/>
          <w:sz w:val="22"/>
          <w:szCs w:val="22"/>
        </w:rPr>
        <w:t>, as Despesas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46"/>
    </w:p>
    <w:p w14:paraId="5B0C29D1" w14:textId="0FC12EC9" w:rsidR="008440C9"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Titular dos CRI que não cumprir com a sua obrigação de aporte, conforme prevista </w:t>
      </w:r>
      <w:r w:rsidR="00645170"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_Ref9171584 \r \p \h </w:instrText>
      </w:r>
      <w:r w:rsidR="0001162A"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15.6.3 acima</w:t>
      </w:r>
      <w:r w:rsidRPr="002448B5">
        <w:rPr>
          <w:rFonts w:ascii="Segoe UI" w:hAnsi="Segoe UI" w:cs="Segoe UI"/>
          <w:sz w:val="22"/>
          <w:szCs w:val="22"/>
        </w:rPr>
        <w:fldChar w:fldCharType="end"/>
      </w:r>
      <w:r w:rsidRPr="002448B5">
        <w:rPr>
          <w:rFonts w:ascii="Segoe UI" w:hAnsi="Segoe UI" w:cs="Segoe UI"/>
          <w:sz w:val="22"/>
          <w:szCs w:val="22"/>
        </w:rPr>
        <w:t xml:space="preserve">, perderá todos os direitos de voto conferidos aos seus respectivos CRI, de forma que estes não integrarão mais o termo “CRI em Circulação”, para fins de quórum de instalação e deliberação nas Assembleias Gerais. Tal penalidade será levantada no </w:t>
      </w:r>
      <w:r w:rsidRPr="002448B5">
        <w:rPr>
          <w:rFonts w:ascii="Segoe UI" w:hAnsi="Segoe UI" w:cs="Segoe UI"/>
          <w:color w:val="000000"/>
          <w:sz w:val="22"/>
          <w:szCs w:val="22"/>
        </w:rPr>
        <w:t>momento</w:t>
      </w:r>
      <w:r w:rsidRPr="002448B5">
        <w:rPr>
          <w:rFonts w:ascii="Segoe UI" w:hAnsi="Segoe UI" w:cs="Segoe UI"/>
          <w:sz w:val="22"/>
          <w:szCs w:val="22"/>
        </w:rPr>
        <w:t xml:space="preserve"> que o respectivo Titular dos CRI desembolsar, diretamente na Conta Centralizadora, a totalidade dos recursos necessários para o pagamento das obrigações de aporte pendentes.</w:t>
      </w:r>
    </w:p>
    <w:p w14:paraId="7CAD1914" w14:textId="77777777" w:rsidR="004F090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447" w:name="_Hlk66821029"/>
      <w:bookmarkStart w:id="448" w:name="_Ref70373313"/>
      <w:r w:rsidRPr="002448B5">
        <w:rPr>
          <w:rFonts w:ascii="Segoe UI" w:hAnsi="Segoe UI" w:cs="Segoe UI"/>
          <w:sz w:val="22"/>
          <w:u w:val="single"/>
        </w:rPr>
        <w:t>Obrigação de Indenização</w:t>
      </w:r>
      <w:r w:rsidRPr="002448B5">
        <w:rPr>
          <w:rFonts w:ascii="Segoe UI" w:hAnsi="Segoe UI" w:cs="Segoe UI"/>
          <w:sz w:val="22"/>
          <w:szCs w:val="22"/>
        </w:rPr>
        <w:t>. Nos termos da Escritura de Emissão, a Devedora obriga-se a manter indene e a indenizar a Emissora</w:t>
      </w:r>
      <w:r w:rsidR="003E6F02" w:rsidRPr="002448B5">
        <w:rPr>
          <w:rFonts w:ascii="Segoe UI" w:hAnsi="Segoe UI" w:cs="Segoe UI"/>
          <w:sz w:val="22"/>
          <w:szCs w:val="22"/>
        </w:rPr>
        <w:t>, os Titulares dos CRI e/ou o Agente Fiduciário, conforme o caso (“</w:t>
      </w:r>
      <w:r w:rsidR="003E6F02" w:rsidRPr="002448B5">
        <w:rPr>
          <w:rFonts w:ascii="Segoe UI" w:hAnsi="Segoe UI" w:cs="Segoe UI"/>
          <w:sz w:val="22"/>
          <w:szCs w:val="22"/>
          <w:u w:val="single"/>
        </w:rPr>
        <w:t>Partes Indenizadas</w:t>
      </w:r>
      <w:r w:rsidR="003E6F02" w:rsidRPr="002448B5">
        <w:rPr>
          <w:rFonts w:ascii="Segoe UI" w:hAnsi="Segoe UI" w:cs="Segoe UI"/>
          <w:sz w:val="22"/>
          <w:szCs w:val="22"/>
        </w:rPr>
        <w:t>”)</w:t>
      </w:r>
      <w:r w:rsidRPr="002448B5">
        <w:rPr>
          <w:rFonts w:ascii="Segoe UI" w:hAnsi="Segoe UI" w:cs="Segoe UI"/>
          <w:sz w:val="22"/>
          <w:szCs w:val="22"/>
        </w:rPr>
        <w:t xml:space="preserve">, seus diretores, conselheiros e empregados, </w:t>
      </w:r>
      <w:r w:rsidRPr="002448B5">
        <w:rPr>
          <w:rFonts w:ascii="Segoe UI" w:hAnsi="Segoe UI" w:cs="Segoe UI"/>
          <w:color w:val="000000"/>
          <w:sz w:val="22"/>
        </w:rPr>
        <w:t>por</w:t>
      </w:r>
      <w:r w:rsidRPr="002448B5">
        <w:rPr>
          <w:rFonts w:ascii="Segoe UI" w:hAnsi="Segoe UI" w:cs="Segoe UI"/>
          <w:sz w:val="22"/>
          <w:szCs w:val="22"/>
        </w:rPr>
        <w:t xml:space="preserve"> toda e qualquer despesa extraordinária razoável e comprovadamente incorrida pela </w:t>
      </w:r>
      <w:r w:rsidR="003E6F02" w:rsidRPr="002448B5">
        <w:rPr>
          <w:rFonts w:ascii="Segoe UI" w:hAnsi="Segoe UI" w:cs="Segoe UI"/>
          <w:sz w:val="22"/>
          <w:szCs w:val="22"/>
        </w:rPr>
        <w:t>Parte Indenizada</w:t>
      </w:r>
      <w:r w:rsidRPr="002448B5">
        <w:rPr>
          <w:rFonts w:ascii="Segoe UI" w:hAnsi="Segoe UI" w:cs="Segoe UI"/>
          <w:sz w:val="22"/>
          <w:szCs w:val="22"/>
        </w:rPr>
        <w:t xml:space="preserve">, que não tenha sido contemplada nos Documentos da Securitização, e desde que decorra de comprovada obrigação da Devedora, mas venha a ser devida diretamente em razão: </w:t>
      </w:r>
      <w:r w:rsidRPr="002448B5">
        <w:rPr>
          <w:rFonts w:ascii="Segoe UI" w:hAnsi="Segoe UI" w:cs="Segoe UI"/>
          <w:b/>
          <w:sz w:val="22"/>
          <w:szCs w:val="22"/>
        </w:rPr>
        <w:t>(i)</w:t>
      </w:r>
      <w:r w:rsidRPr="002448B5">
        <w:rPr>
          <w:rFonts w:ascii="Segoe UI" w:hAnsi="Segoe UI" w:cs="Segoe UI"/>
          <w:sz w:val="22"/>
          <w:szCs w:val="22"/>
        </w:rPr>
        <w:t xml:space="preserve"> dos CRI, especialmente, mas não se limitando ao caso das declarações prestadas serem falsas, incorretas ou inexatas; </w:t>
      </w:r>
      <w:r w:rsidRPr="002448B5">
        <w:rPr>
          <w:rFonts w:ascii="Segoe UI" w:hAnsi="Segoe UI" w:cs="Segoe UI"/>
          <w:b/>
          <w:sz w:val="22"/>
          <w:szCs w:val="22"/>
        </w:rPr>
        <w:t>(ii)</w:t>
      </w:r>
      <w:r w:rsidRPr="002448B5">
        <w:rPr>
          <w:rFonts w:ascii="Segoe UI" w:hAnsi="Segoe UI" w:cs="Segoe UI"/>
          <w:sz w:val="22"/>
          <w:szCs w:val="22"/>
        </w:rPr>
        <w:t xml:space="preserve"> dos Documentos da Securitização; ou </w:t>
      </w:r>
      <w:r w:rsidRPr="002448B5">
        <w:rPr>
          <w:rFonts w:ascii="Segoe UI" w:hAnsi="Segoe UI" w:cs="Segoe UI"/>
          <w:b/>
          <w:sz w:val="22"/>
          <w:szCs w:val="22"/>
        </w:rPr>
        <w:t>(iii)</w:t>
      </w:r>
      <w:r w:rsidRPr="002448B5">
        <w:rPr>
          <w:rFonts w:ascii="Segoe UI" w:hAnsi="Segoe UI" w:cs="Segoe UI"/>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sidRPr="002448B5">
        <w:rPr>
          <w:rFonts w:ascii="Segoe UI" w:hAnsi="Segoe UI" w:cs="Segoe UI"/>
          <w:sz w:val="22"/>
          <w:szCs w:val="22"/>
        </w:rPr>
        <w:t xml:space="preserve">Parte Indenizada </w:t>
      </w:r>
      <w:r w:rsidRPr="002448B5">
        <w:rPr>
          <w:rFonts w:ascii="Segoe UI" w:hAnsi="Segoe UI" w:cs="Segoe UI"/>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sidRPr="002448B5">
        <w:rPr>
          <w:rFonts w:ascii="Segoe UI" w:hAnsi="Segoe UI" w:cs="Segoe UI"/>
          <w:sz w:val="22"/>
          <w:szCs w:val="22"/>
        </w:rPr>
        <w:t>s</w:t>
      </w:r>
      <w:r w:rsidRPr="002448B5">
        <w:rPr>
          <w:rFonts w:ascii="Segoe UI" w:hAnsi="Segoe UI" w:cs="Segoe UI"/>
          <w:sz w:val="22"/>
          <w:szCs w:val="22"/>
        </w:rPr>
        <w:t xml:space="preserve"> </w:t>
      </w:r>
      <w:r w:rsidR="003E6F02" w:rsidRPr="002448B5">
        <w:rPr>
          <w:rFonts w:ascii="Segoe UI" w:hAnsi="Segoe UI" w:cs="Segoe UI"/>
          <w:sz w:val="22"/>
          <w:szCs w:val="22"/>
        </w:rPr>
        <w:t xml:space="preserve">Partes Indenizadas </w:t>
      </w:r>
      <w:r w:rsidRPr="002448B5">
        <w:rPr>
          <w:rFonts w:ascii="Segoe UI" w:hAnsi="Segoe UI" w:cs="Segoe UI"/>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47"/>
      <w:r w:rsidRPr="002448B5">
        <w:rPr>
          <w:rFonts w:ascii="Segoe UI" w:hAnsi="Segoe UI" w:cs="Segoe UI"/>
          <w:sz w:val="22"/>
          <w:szCs w:val="22"/>
        </w:rPr>
        <w:t>.</w:t>
      </w:r>
      <w:bookmarkEnd w:id="448"/>
    </w:p>
    <w:p w14:paraId="17A81286" w14:textId="7BCFC4FE" w:rsidR="00A676C2"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449" w:name="_Hlk66821133"/>
      <w:r w:rsidRPr="002448B5">
        <w:rPr>
          <w:rFonts w:ascii="Segoe UI" w:hAnsi="Segoe UI" w:cs="Segoe UI"/>
          <w:sz w:val="22"/>
          <w:szCs w:val="22"/>
        </w:rPr>
        <w:t xml:space="preserve">O pagamento de qualquer indenização referida </w:t>
      </w:r>
      <w:r w:rsidR="00C7548F" w:rsidRPr="002448B5">
        <w:rPr>
          <w:rFonts w:ascii="Segoe UI" w:hAnsi="Segoe UI" w:cs="Segoe UI"/>
          <w:sz w:val="22"/>
          <w:szCs w:val="22"/>
        </w:rPr>
        <w:t>na Cláusula </w:t>
      </w:r>
      <w:r w:rsidR="00C7548F" w:rsidRPr="002448B5">
        <w:rPr>
          <w:rFonts w:ascii="Segoe UI" w:hAnsi="Segoe UI" w:cs="Segoe UI"/>
          <w:sz w:val="22"/>
          <w:szCs w:val="22"/>
        </w:rPr>
        <w:fldChar w:fldCharType="begin"/>
      </w:r>
      <w:r w:rsidR="00C7548F" w:rsidRPr="002448B5">
        <w:rPr>
          <w:rFonts w:ascii="Segoe UI" w:hAnsi="Segoe UI" w:cs="Segoe UI"/>
          <w:sz w:val="22"/>
          <w:szCs w:val="22"/>
        </w:rPr>
        <w:instrText xml:space="preserve"> REF _Ref70373313 \r \p \h </w:instrText>
      </w:r>
      <w:r w:rsidR="002448B5">
        <w:rPr>
          <w:rFonts w:ascii="Segoe UI" w:hAnsi="Segoe UI" w:cs="Segoe UI"/>
          <w:sz w:val="22"/>
          <w:szCs w:val="22"/>
        </w:rPr>
        <w:instrText xml:space="preserve"> \* MERGEFORMAT </w:instrText>
      </w:r>
      <w:r w:rsidR="00C7548F" w:rsidRPr="002448B5">
        <w:rPr>
          <w:rFonts w:ascii="Segoe UI" w:hAnsi="Segoe UI" w:cs="Segoe UI"/>
          <w:sz w:val="22"/>
          <w:szCs w:val="22"/>
        </w:rPr>
      </w:r>
      <w:r w:rsidR="00C7548F" w:rsidRPr="002448B5">
        <w:rPr>
          <w:rFonts w:ascii="Segoe UI" w:hAnsi="Segoe UI" w:cs="Segoe UI"/>
          <w:sz w:val="22"/>
          <w:szCs w:val="22"/>
        </w:rPr>
        <w:fldChar w:fldCharType="separate"/>
      </w:r>
      <w:r w:rsidR="002448B5" w:rsidRPr="002448B5">
        <w:rPr>
          <w:rFonts w:ascii="Segoe UI" w:hAnsi="Segoe UI" w:cs="Segoe UI"/>
          <w:sz w:val="22"/>
          <w:szCs w:val="22"/>
        </w:rPr>
        <w:t>15.7 acima</w:t>
      </w:r>
      <w:r w:rsidR="00C7548F" w:rsidRPr="002448B5">
        <w:rPr>
          <w:rFonts w:ascii="Segoe UI" w:hAnsi="Segoe UI" w:cs="Segoe UI"/>
          <w:sz w:val="22"/>
          <w:szCs w:val="22"/>
        </w:rPr>
        <w:fldChar w:fldCharType="end"/>
      </w:r>
      <w:r w:rsidR="00C7548F" w:rsidRPr="002448B5">
        <w:rPr>
          <w:rFonts w:ascii="Segoe UI" w:hAnsi="Segoe UI" w:cs="Segoe UI"/>
          <w:sz w:val="22"/>
          <w:szCs w:val="22"/>
        </w:rPr>
        <w:t xml:space="preserve"> </w:t>
      </w:r>
      <w:r w:rsidRPr="002448B5">
        <w:rPr>
          <w:rFonts w:ascii="Segoe UI" w:hAnsi="Segoe UI" w:cs="Segoe UI"/>
          <w:sz w:val="22"/>
          <w:szCs w:val="22"/>
        </w:rPr>
        <w:t xml:space="preserve">deverá ser realizado pela Devedora à vista, em parcela única, mediante depósito na conta corrente a ser oportunamente indicada pela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conforme aplicável, no prazo de até 2 (dois) Dias Úteis da data do recebimento pela Devedora de comunicação por escrito da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nesse sentido indicando o montante a ser pago e acompanhada dos respectivos comprovantes de pagamento, observado ainda que tal valor será aplicado no pagamento dos CRI e em </w:t>
      </w:r>
      <w:r w:rsidRPr="002448B5">
        <w:rPr>
          <w:rFonts w:ascii="Segoe UI" w:hAnsi="Segoe UI" w:cs="Segoe UI"/>
          <w:color w:val="000000"/>
          <w:sz w:val="22"/>
        </w:rPr>
        <w:t>eventuais</w:t>
      </w:r>
      <w:r w:rsidRPr="002448B5">
        <w:rPr>
          <w:rFonts w:ascii="Segoe UI" w:hAnsi="Segoe UI" w:cs="Segoe UI"/>
          <w:sz w:val="22"/>
          <w:szCs w:val="22"/>
        </w:rPr>
        <w:t xml:space="preserve"> Despesas, conforme previsto neste Termo de Securitização e conforme cálculos efetuados pela Emissora.</w:t>
      </w:r>
      <w:bookmarkEnd w:id="449"/>
    </w:p>
    <w:p w14:paraId="25DB54B4" w14:textId="77777777" w:rsidR="00C97513"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bookmarkStart w:id="450" w:name="_Hlk66821223"/>
      <w:r w:rsidRPr="002448B5">
        <w:rPr>
          <w:rFonts w:ascii="Segoe UI" w:hAnsi="Segoe UI" w:cs="Segoe UI"/>
          <w:sz w:val="22"/>
        </w:rPr>
        <w:t xml:space="preserve">Se, após o pagamento da </w:t>
      </w:r>
      <w:bookmarkEnd w:id="432"/>
      <w:r w:rsidRPr="002448B5">
        <w:rPr>
          <w:rFonts w:ascii="Segoe UI" w:hAnsi="Segoe UI" w:cs="Segoe UI"/>
          <w:sz w:val="22"/>
        </w:rPr>
        <w:t>totalidade dos CRI e após a quitação de todas as despesas incorridas</w:t>
      </w:r>
      <w:bookmarkStart w:id="451" w:name="_Ref40160023"/>
      <w:bookmarkEnd w:id="433"/>
      <w:r w:rsidRPr="002448B5">
        <w:rPr>
          <w:rFonts w:ascii="Segoe UI" w:hAnsi="Segoe UI" w:cs="Segoe UI"/>
          <w:color w:val="000000"/>
          <w:sz w:val="22"/>
          <w:szCs w:val="22"/>
        </w:rPr>
        <w:t>, sobejarem</w:t>
      </w:r>
      <w:r w:rsidRPr="002448B5">
        <w:rPr>
          <w:rFonts w:ascii="Segoe UI" w:hAnsi="Segoe UI" w:cs="Segoe UI"/>
          <w:color w:val="000000"/>
          <w:sz w:val="22"/>
        </w:rPr>
        <w:t xml:space="preserve"> recursos na Conta Centralizadora</w:t>
      </w:r>
      <w:bookmarkStart w:id="452" w:name="_Hlk24451023"/>
      <w:r w:rsidRPr="002448B5">
        <w:rPr>
          <w:rFonts w:ascii="Segoe UI" w:hAnsi="Segoe UI" w:cs="Segoe UI"/>
          <w:color w:val="000000"/>
          <w:sz w:val="22"/>
          <w:szCs w:val="22"/>
        </w:rPr>
        <w:t xml:space="preserve"> e/ou </w:t>
      </w:r>
      <w:r w:rsidRPr="002448B5">
        <w:rPr>
          <w:rFonts w:ascii="Segoe UI" w:hAnsi="Segoe UI" w:cs="Segoe UI"/>
          <w:color w:val="000000"/>
          <w:sz w:val="22"/>
        </w:rPr>
        <w:t xml:space="preserve">recursos no Fundo de Despesas, </w:t>
      </w:r>
      <w:bookmarkStart w:id="453" w:name="_Ref25941448"/>
      <w:bookmarkStart w:id="454" w:name="_Ref40160113"/>
      <w:bookmarkEnd w:id="451"/>
      <w:r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Pr="002448B5">
        <w:rPr>
          <w:rFonts w:ascii="Segoe UI" w:hAnsi="Segoe UI" w:cs="Segoe UI"/>
          <w:color w:val="000000"/>
          <w:sz w:val="22"/>
        </w:rPr>
        <w:t xml:space="preserve"> deverá</w:t>
      </w:r>
      <w:bookmarkStart w:id="455" w:name="_Hlk24451037"/>
      <w:bookmarkEnd w:id="452"/>
      <w:r w:rsidRPr="002448B5">
        <w:rPr>
          <w:rFonts w:ascii="Segoe UI" w:hAnsi="Segoe UI" w:cs="Segoe UI"/>
          <w:color w:val="000000"/>
          <w:sz w:val="22"/>
          <w:szCs w:val="22"/>
        </w:rPr>
        <w:t xml:space="preserve"> transferir</w:t>
      </w:r>
      <w:r w:rsidRPr="002448B5">
        <w:rPr>
          <w:rFonts w:ascii="Segoe UI" w:hAnsi="Segoe UI" w:cs="Segoe UI"/>
          <w:color w:val="000000"/>
          <w:sz w:val="22"/>
        </w:rPr>
        <w:t xml:space="preserve"> tais recursos</w:t>
      </w:r>
      <w:r w:rsidRPr="002448B5">
        <w:rPr>
          <w:rFonts w:ascii="Segoe UI" w:hAnsi="Segoe UI" w:cs="Segoe UI"/>
          <w:color w:val="000000"/>
          <w:sz w:val="22"/>
          <w:szCs w:val="22"/>
        </w:rPr>
        <w:t>, líquidos</w:t>
      </w:r>
      <w:r w:rsidRPr="002448B5">
        <w:rPr>
          <w:rFonts w:ascii="Segoe UI" w:hAnsi="Segoe UI" w:cs="Segoe UI"/>
          <w:color w:val="000000"/>
          <w:sz w:val="22"/>
        </w:rPr>
        <w:t xml:space="preserve"> de tributos, </w:t>
      </w:r>
      <w:bookmarkEnd w:id="453"/>
      <w:bookmarkEnd w:id="454"/>
      <w:r w:rsidRPr="002448B5">
        <w:rPr>
          <w:rFonts w:ascii="Segoe UI" w:hAnsi="Segoe UI" w:cs="Segoe UI"/>
          <w:color w:val="000000"/>
          <w:sz w:val="22"/>
          <w:szCs w:val="22"/>
        </w:rPr>
        <w:t>para a Conta de Livre Movimentação</w:t>
      </w:r>
      <w:r w:rsidRPr="002448B5">
        <w:rPr>
          <w:rFonts w:ascii="Segoe UI" w:hAnsi="Segoe UI" w:cs="Segoe UI"/>
          <w:color w:val="000000"/>
          <w:sz w:val="22"/>
        </w:rPr>
        <w:t xml:space="preserve">, no prazo de até 2 (dois) Dias Úteis </w:t>
      </w:r>
      <w:r w:rsidRPr="002448B5">
        <w:rPr>
          <w:rFonts w:ascii="Segoe UI" w:hAnsi="Segoe UI" w:cs="Segoe UI"/>
          <w:color w:val="000000"/>
          <w:sz w:val="22"/>
          <w:szCs w:val="22"/>
        </w:rPr>
        <w:t>contados da liquidação integral dos CRI</w:t>
      </w:r>
      <w:bookmarkEnd w:id="450"/>
      <w:r w:rsidRPr="002448B5">
        <w:rPr>
          <w:rFonts w:ascii="Segoe UI" w:hAnsi="Segoe UI" w:cs="Segoe UI"/>
          <w:color w:val="000000"/>
          <w:sz w:val="22"/>
        </w:rPr>
        <w:t>.</w:t>
      </w:r>
      <w:bookmarkEnd w:id="455"/>
      <w:r w:rsidRPr="002448B5">
        <w:rPr>
          <w:rFonts w:ascii="Segoe UI" w:hAnsi="Segoe UI" w:cs="Segoe UI"/>
          <w:color w:val="000000"/>
          <w:sz w:val="22"/>
        </w:rPr>
        <w:t xml:space="preserve"> </w:t>
      </w:r>
    </w:p>
    <w:bookmarkEnd w:id="434"/>
    <w:p w14:paraId="6A4D55CE" w14:textId="77777777" w:rsidR="00C97513"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szCs w:val="22"/>
        </w:rPr>
        <w:t xml:space="preserve">Em nenhuma hipótese, 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 xml:space="preserve"> incorrerá em antecipação</w:t>
      </w:r>
      <w:r w:rsidRPr="002448B5">
        <w:rPr>
          <w:rFonts w:ascii="Segoe UI" w:hAnsi="Segoe UI" w:cs="Segoe UI"/>
          <w:color w:val="000000"/>
          <w:sz w:val="22"/>
        </w:rPr>
        <w:t xml:space="preserve"> de </w:t>
      </w:r>
      <w:r w:rsidRPr="002448B5">
        <w:rPr>
          <w:rFonts w:ascii="Segoe UI" w:hAnsi="Segoe UI" w:cs="Segoe UI"/>
          <w:color w:val="000000"/>
          <w:sz w:val="22"/>
          <w:szCs w:val="22"/>
        </w:rPr>
        <w:t>despesas e/ou suportará despesas</w:t>
      </w:r>
      <w:r w:rsidRPr="002448B5">
        <w:rPr>
          <w:rFonts w:ascii="Segoe UI" w:hAnsi="Segoe UI" w:cs="Segoe UI"/>
          <w:color w:val="000000"/>
          <w:sz w:val="22"/>
        </w:rPr>
        <w:t xml:space="preserve"> com recursos </w:t>
      </w:r>
      <w:r w:rsidRPr="002448B5">
        <w:rPr>
          <w:rFonts w:ascii="Segoe UI" w:hAnsi="Segoe UI" w:cs="Segoe UI"/>
          <w:color w:val="000000"/>
          <w:sz w:val="22"/>
          <w:szCs w:val="22"/>
        </w:rPr>
        <w:t>próprios</w:t>
      </w:r>
      <w:r w:rsidR="00DE26E9" w:rsidRPr="002448B5">
        <w:rPr>
          <w:rFonts w:ascii="Segoe UI" w:hAnsi="Segoe UI" w:cs="Segoe UI"/>
          <w:color w:val="000000"/>
          <w:sz w:val="22"/>
        </w:rPr>
        <w:t>.</w:t>
      </w:r>
    </w:p>
    <w:p w14:paraId="33E1A690" w14:textId="77777777" w:rsidR="00CE5CA2"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456" w:name="_DV_M324"/>
      <w:bookmarkStart w:id="457" w:name="_DV_M325"/>
      <w:bookmarkStart w:id="458" w:name="_DV_M326"/>
      <w:bookmarkStart w:id="459" w:name="_DV_M327"/>
      <w:bookmarkStart w:id="460" w:name="_DV_M330"/>
      <w:bookmarkStart w:id="461" w:name="_DV_M331"/>
      <w:bookmarkEnd w:id="435"/>
      <w:bookmarkEnd w:id="456"/>
      <w:bookmarkEnd w:id="457"/>
      <w:bookmarkEnd w:id="458"/>
      <w:bookmarkEnd w:id="459"/>
      <w:bookmarkEnd w:id="460"/>
      <w:bookmarkEnd w:id="461"/>
      <w:r w:rsidRPr="002448B5">
        <w:rPr>
          <w:rFonts w:ascii="Segoe UI" w:hAnsi="Segoe UI" w:cs="Segoe UI"/>
          <w:b/>
          <w:sz w:val="22"/>
          <w:szCs w:val="22"/>
        </w:rPr>
        <w:t xml:space="preserve">CLÁUSULA DÉCIMA </w:t>
      </w:r>
      <w:r w:rsidR="00DE26E9" w:rsidRPr="002448B5">
        <w:rPr>
          <w:rFonts w:ascii="Segoe UI" w:hAnsi="Segoe UI" w:cs="Segoe UI"/>
          <w:b/>
          <w:sz w:val="22"/>
          <w:szCs w:val="22"/>
        </w:rPr>
        <w:t xml:space="preserve">SEXTA </w:t>
      </w:r>
      <w:r w:rsidRPr="002448B5">
        <w:rPr>
          <w:rFonts w:ascii="Segoe UI" w:hAnsi="Segoe UI" w:cs="Segoe UI"/>
          <w:b/>
          <w:sz w:val="22"/>
          <w:szCs w:val="22"/>
        </w:rPr>
        <w:t>– DO TRATAMENTO TRIBUTÁRIO APLICÁVEL</w:t>
      </w:r>
      <w:r w:rsidR="00645170" w:rsidRPr="002448B5">
        <w:rPr>
          <w:rFonts w:ascii="Segoe UI" w:hAnsi="Segoe UI" w:cs="Segoe UI"/>
          <w:b/>
          <w:sz w:val="22"/>
          <w:szCs w:val="22"/>
        </w:rPr>
        <w:t xml:space="preserve"> </w:t>
      </w:r>
    </w:p>
    <w:p w14:paraId="72BFBD46" w14:textId="77777777" w:rsidR="00926946"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2448B5">
        <w:rPr>
          <w:rFonts w:ascii="Segoe UI" w:hAnsi="Segoe UI" w:cs="Segoe UI"/>
          <w:sz w:val="22"/>
          <w:szCs w:val="22"/>
        </w:rPr>
        <w:t>eventualmente</w:t>
      </w:r>
      <w:r w:rsidRPr="002448B5">
        <w:rPr>
          <w:rFonts w:ascii="Segoe UI" w:hAnsi="Segoe UI" w:cs="Segoe UI"/>
          <w:color w:val="000000"/>
          <w:sz w:val="22"/>
        </w:rPr>
        <w:t xml:space="preserve"> aplicáveis a esse investimento ou a ganhos porventura auferidos em operações com CRI. As informações aqui contidas levam em consideração as previsões de legislação e regulamentação aplicáveis </w:t>
      </w:r>
      <w:r w:rsidRPr="002448B5">
        <w:rPr>
          <w:rFonts w:ascii="Segoe UI" w:hAnsi="Segoe UI" w:cs="Segoe UI"/>
          <w:sz w:val="22"/>
          <w:szCs w:val="22"/>
        </w:rPr>
        <w:t>às hipóteses</w:t>
      </w:r>
      <w:r w:rsidRPr="002448B5">
        <w:rPr>
          <w:rFonts w:ascii="Segoe UI" w:hAnsi="Segoe UI" w:cs="Segoe UI"/>
          <w:color w:val="000000"/>
          <w:sz w:val="22"/>
        </w:rPr>
        <w:t xml:space="preserve"> vigentes nesta data, bem como a melhor interpretação </w:t>
      </w:r>
      <w:r w:rsidRPr="002448B5">
        <w:rPr>
          <w:rFonts w:ascii="Segoe UI" w:hAnsi="Segoe UI" w:cs="Segoe UI"/>
          <w:color w:val="000000"/>
          <w:sz w:val="22"/>
          <w:szCs w:val="22"/>
        </w:rPr>
        <w:t>ao</w:t>
      </w:r>
      <w:r w:rsidRPr="002448B5">
        <w:rPr>
          <w:rFonts w:ascii="Segoe UI" w:hAnsi="Segoe UI" w:cs="Segoe UI"/>
          <w:color w:val="000000"/>
          <w:sz w:val="22"/>
        </w:rPr>
        <w:t xml:space="preserve"> seu respeito neste mesmo momento, ressalvados entendimentos diversos.</w:t>
      </w:r>
    </w:p>
    <w:p w14:paraId="40CD13E6" w14:textId="77777777" w:rsidR="00926946" w:rsidRPr="002448B5" w:rsidRDefault="00C63A3F">
      <w:pPr>
        <w:numPr>
          <w:ilvl w:val="1"/>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Pessoas Físicas e Jurídicas Residentes no Brasil</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Como regra geral, os ganhos e rendimentos em CRI auferidos por pessoas jurídicas não-financeiras estão sujeitos à incidência do IRRF, </w:t>
      </w:r>
      <w:r w:rsidRPr="002448B5">
        <w:rPr>
          <w:rFonts w:ascii="Segoe UI" w:eastAsia="ヒラギノ角ゴ Pro W3" w:hAnsi="Segoe UI" w:cs="Segoe UI"/>
          <w:color w:val="000000"/>
          <w:sz w:val="22"/>
          <w:szCs w:val="22"/>
        </w:rPr>
        <w:t xml:space="preserve">a ser </w:t>
      </w:r>
      <w:r w:rsidRPr="002448B5">
        <w:rPr>
          <w:rFonts w:ascii="Segoe UI" w:eastAsia="ヒラギノ角ゴ Pro W3" w:hAnsi="Segoe UI" w:cs="Segoe UI"/>
          <w:color w:val="000000"/>
          <w:sz w:val="22"/>
        </w:rPr>
        <w:t xml:space="preserve">calculado com base na aplicação </w:t>
      </w:r>
      <w:r w:rsidRPr="002448B5">
        <w:rPr>
          <w:rFonts w:ascii="Segoe UI" w:eastAsia="ヒラギノ角ゴ Pro W3" w:hAnsi="Segoe UI" w:cs="Segoe UI"/>
          <w:color w:val="000000"/>
          <w:sz w:val="22"/>
          <w:szCs w:val="22"/>
        </w:rPr>
        <w:t xml:space="preserve">de </w:t>
      </w:r>
      <w:r w:rsidRPr="002448B5">
        <w:rPr>
          <w:rFonts w:ascii="Segoe UI" w:eastAsia="ヒラギノ角ゴ Pro W3" w:hAnsi="Segoe UI" w:cs="Segoe UI"/>
          <w:color w:val="000000"/>
          <w:sz w:val="22"/>
        </w:rPr>
        <w:t xml:space="preserve">alíquotas regressivas, </w:t>
      </w:r>
      <w:r w:rsidRPr="002448B5">
        <w:rPr>
          <w:rFonts w:ascii="Segoe UI" w:hAnsi="Segoe UI" w:cs="Segoe UI"/>
          <w:sz w:val="22"/>
          <w:szCs w:val="22"/>
        </w:rPr>
        <w:t>aplicadas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de acordo com o prazo do </w:t>
      </w:r>
      <w:r w:rsidRPr="002448B5">
        <w:rPr>
          <w:rFonts w:ascii="Segoe UI" w:hAnsi="Segoe UI" w:cs="Segoe UI"/>
          <w:color w:val="000000"/>
          <w:sz w:val="22"/>
          <w:szCs w:val="22"/>
        </w:rPr>
        <w:t>investimento</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gerador dos</w:t>
      </w:r>
      <w:r w:rsidRPr="002448B5">
        <w:rPr>
          <w:rFonts w:ascii="Segoe UI" w:eastAsia="ヒラギノ角ゴ Pro W3" w:hAnsi="Segoe UI" w:cs="Segoe UI"/>
          <w:color w:val="000000"/>
          <w:sz w:val="22"/>
        </w:rPr>
        <w:t xml:space="preserve"> rendimentos </w:t>
      </w:r>
      <w:r w:rsidRPr="002448B5">
        <w:rPr>
          <w:rFonts w:ascii="Segoe UI" w:hAnsi="Segoe UI" w:cs="Segoe UI"/>
          <w:sz w:val="22"/>
          <w:szCs w:val="22"/>
        </w:rPr>
        <w:t>tributáveis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b/>
          <w:color w:val="000000"/>
          <w:sz w:val="22"/>
        </w:rPr>
        <w:t>(i)</w:t>
      </w:r>
      <w:r w:rsidRPr="002448B5">
        <w:rPr>
          <w:rFonts w:ascii="Segoe UI" w:eastAsia="ヒラギノ角ゴ Pro W3" w:hAnsi="Segoe UI" w:cs="Segoe UI"/>
          <w:color w:val="000000"/>
          <w:sz w:val="22"/>
        </w:rPr>
        <w:t xml:space="preserve"> até 180 dias: alíquota de 22,5% (vinte e dois inteiros e cinco décimos por cento); </w:t>
      </w:r>
      <w:r w:rsidRPr="002448B5">
        <w:rPr>
          <w:rFonts w:ascii="Segoe UI" w:eastAsia="ヒラギノ角ゴ Pro W3" w:hAnsi="Segoe UI" w:cs="Segoe UI"/>
          <w:b/>
          <w:color w:val="000000"/>
          <w:sz w:val="22"/>
        </w:rPr>
        <w:t>(ii)</w:t>
      </w:r>
      <w:r w:rsidRPr="002448B5">
        <w:rPr>
          <w:rFonts w:ascii="Segoe UI" w:eastAsia="ヒラギノ角ゴ Pro W3" w:hAnsi="Segoe UI" w:cs="Segoe UI"/>
          <w:color w:val="000000"/>
          <w:sz w:val="22"/>
        </w:rPr>
        <w:t xml:space="preserve"> de 181 a 360 dias: alíquota de 20% (vinte por cento); </w:t>
      </w:r>
      <w:r w:rsidRPr="002448B5">
        <w:rPr>
          <w:rFonts w:ascii="Segoe UI" w:eastAsia="ヒラギノ角ゴ Pro W3" w:hAnsi="Segoe UI" w:cs="Segoe UI"/>
          <w:b/>
          <w:color w:val="000000"/>
          <w:sz w:val="22"/>
        </w:rPr>
        <w:t>(iii)</w:t>
      </w:r>
      <w:r w:rsidRPr="002448B5">
        <w:rPr>
          <w:rFonts w:ascii="Segoe UI" w:eastAsia="ヒラギノ角ゴ Pro W3" w:hAnsi="Segoe UI" w:cs="Segoe UI"/>
          <w:color w:val="000000"/>
          <w:sz w:val="22"/>
        </w:rPr>
        <w:t xml:space="preserve"> de 361 a 720 dias: alíquota de 17,5% (dezessete inteiros e cinco décimos por cento) e </w:t>
      </w:r>
      <w:r w:rsidRPr="002448B5">
        <w:rPr>
          <w:rFonts w:ascii="Segoe UI" w:eastAsia="ヒラギノ角ゴ Pro W3" w:hAnsi="Segoe UI" w:cs="Segoe UI"/>
          <w:b/>
          <w:color w:val="000000"/>
          <w:sz w:val="22"/>
        </w:rPr>
        <w:t>(iv)</w:t>
      </w:r>
      <w:r w:rsidRPr="002448B5">
        <w:rPr>
          <w:rFonts w:ascii="Segoe UI" w:eastAsia="ヒラギノ角ゴ Pro W3" w:hAnsi="Segoe UI" w:cs="Segoe UI"/>
          <w:color w:val="000000"/>
          <w:sz w:val="22"/>
        </w:rPr>
        <w:t xml:space="preserve"> acima de 720 dias: alíquota de 15% (quinze por cento).</w:t>
      </w:r>
    </w:p>
    <w:p w14:paraId="168146EF"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há regras específicas aplicáveis a cada tipo de investidor, conforme sua qualificação </w:t>
      </w:r>
      <w:r w:rsidRPr="002448B5">
        <w:rPr>
          <w:rFonts w:ascii="Segoe UI" w:hAnsi="Segoe UI" w:cs="Segoe UI"/>
          <w:sz w:val="22"/>
          <w:szCs w:val="22"/>
        </w:rPr>
        <w:t>como</w:t>
      </w:r>
      <w:r w:rsidRPr="002448B5">
        <w:rPr>
          <w:rFonts w:ascii="Segoe UI" w:eastAsia="ヒラギノ角ゴ Pro W3" w:hAnsi="Segoe UI" w:cs="Segoe UI"/>
          <w:color w:val="000000"/>
          <w:sz w:val="22"/>
        </w:rPr>
        <w:t xml:space="preserve"> pessoa física, </w:t>
      </w:r>
      <w:r w:rsidRPr="002448B5">
        <w:rPr>
          <w:rFonts w:ascii="Segoe UI" w:hAnsi="Segoe UI" w:cs="Segoe UI"/>
          <w:sz w:val="22"/>
          <w:szCs w:val="22"/>
        </w:rPr>
        <w:t>pessoa</w:t>
      </w:r>
      <w:r w:rsidRPr="002448B5">
        <w:rPr>
          <w:rFonts w:ascii="Segoe UI" w:eastAsia="ヒラギノ角ゴ Pro W3" w:hAnsi="Segoe UI" w:cs="Segoe UI"/>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O IRRF retido, na </w:t>
      </w:r>
      <w:r w:rsidRPr="002448B5">
        <w:rPr>
          <w:rFonts w:ascii="Segoe UI" w:hAnsi="Segoe UI" w:cs="Segoe UI"/>
          <w:sz w:val="22"/>
          <w:szCs w:val="22"/>
        </w:rPr>
        <w:t>forma</w:t>
      </w:r>
      <w:r w:rsidRPr="002448B5">
        <w:rPr>
          <w:rFonts w:ascii="Segoe UI" w:eastAsia="ヒラギノ角ゴ Pro W3" w:hAnsi="Segoe UI" w:cs="Segoe UI"/>
          <w:color w:val="000000"/>
          <w:sz w:val="22"/>
        </w:rPr>
        <w:t xml:space="preserve"> descrita acima, das pessoas jurídicas não-financeiras tributadas com base no lucro real, presumido ou arbitrado, é considerado antecipação do imposto de renda devido, gerando o </w:t>
      </w:r>
      <w:r w:rsidRPr="002448B5">
        <w:rPr>
          <w:rFonts w:ascii="Segoe UI" w:hAnsi="Segoe UI" w:cs="Segoe UI"/>
          <w:sz w:val="22"/>
          <w:szCs w:val="22"/>
        </w:rPr>
        <w:t>direito</w:t>
      </w:r>
      <w:r w:rsidRPr="002448B5">
        <w:rPr>
          <w:rFonts w:ascii="Segoe UI" w:eastAsia="ヒラギノ角ゴ Pro W3" w:hAnsi="Segoe UI" w:cs="Segoe UI"/>
          <w:color w:val="000000"/>
          <w:sz w:val="22"/>
        </w:rPr>
        <w:t xml:space="preserve"> à dedução </w:t>
      </w:r>
      <w:r w:rsidRPr="002448B5">
        <w:rPr>
          <w:rFonts w:ascii="Segoe UI" w:eastAsia="ヒラギノ角ゴ Pro W3" w:hAnsi="Segoe UI" w:cs="Segoe UI"/>
          <w:color w:val="000000"/>
          <w:sz w:val="22"/>
          <w:szCs w:val="22"/>
        </w:rPr>
        <w:t>do</w:t>
      </w:r>
      <w:r w:rsidRPr="002448B5">
        <w:rPr>
          <w:rFonts w:ascii="Segoe UI" w:eastAsia="ヒラギノ角ゴ Pro W3" w:hAnsi="Segoe UI" w:cs="Segoe UI"/>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Já a alíquota da CSLL, para pessoas jurídicas não financeiras, corresponde a 9% (nove por cento).</w:t>
      </w:r>
    </w:p>
    <w:p w14:paraId="05A3A3F8"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os </w:t>
      </w:r>
      <w:r w:rsidRPr="002448B5">
        <w:rPr>
          <w:rFonts w:ascii="Segoe UI" w:hAnsi="Segoe UI" w:cs="Segoe UI"/>
          <w:sz w:val="22"/>
          <w:szCs w:val="22"/>
        </w:rPr>
        <w:t>fatos</w:t>
      </w:r>
      <w:r w:rsidRPr="002448B5">
        <w:rPr>
          <w:rFonts w:ascii="Segoe UI" w:eastAsia="ヒラギノ角ゴ Pro W3" w:hAnsi="Segoe UI" w:cs="Segoe UI"/>
          <w:color w:val="000000"/>
          <w:sz w:val="22"/>
        </w:rPr>
        <w:t xml:space="preserve"> geradores ocorridos a partir de 1º de julho de 2015, os rendimentos em CRI auferidos por pessoas jurídicas tributadas de acordo com a sistemática não-cumulativa do PIS e do COFINS</w:t>
      </w:r>
      <w:r w:rsidRPr="002448B5">
        <w:rPr>
          <w:rFonts w:ascii="Segoe UI" w:eastAsia="ヒラギノ角ゴ Pro W3" w:hAnsi="Segoe UI" w:cs="Segoe UI"/>
          <w:iCs/>
          <w:color w:val="000000"/>
          <w:sz w:val="22"/>
          <w:szCs w:val="22"/>
        </w:rPr>
        <w:t>,</w:t>
      </w:r>
      <w:r w:rsidRPr="002448B5">
        <w:rPr>
          <w:rFonts w:ascii="Segoe UI" w:eastAsia="ヒラギノ角ゴ Pro W3" w:hAnsi="Segoe UI" w:cs="Segoe UI"/>
          <w:color w:val="000000"/>
          <w:sz w:val="22"/>
        </w:rPr>
        <w:t xml:space="preserve"> estão sujeitos à incidência dessas contribuições às alíquotas de 0,65% (sessenta e cinco centésimos por cento) e 4% (quatro por cento), respectivamente.</w:t>
      </w:r>
    </w:p>
    <w:p w14:paraId="71D604FB"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Com relação aos investimentos em CRI realizados por instituições financeiras, fundos de investimento, </w:t>
      </w:r>
      <w:r w:rsidRPr="002448B5">
        <w:rPr>
          <w:rFonts w:ascii="Segoe UI" w:hAnsi="Segoe UI" w:cs="Segoe UI"/>
          <w:sz w:val="22"/>
          <w:szCs w:val="22"/>
        </w:rPr>
        <w:t>seguradoras</w:t>
      </w:r>
      <w:r w:rsidRPr="002448B5">
        <w:rPr>
          <w:rFonts w:ascii="Segoe UI" w:eastAsia="ヒラギノ角ゴ Pro W3" w:hAnsi="Segoe UI" w:cs="Segoe UI"/>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a </w:t>
      </w:r>
      <w:r w:rsidRPr="002448B5">
        <w:rPr>
          <w:rFonts w:ascii="Segoe UI" w:hAnsi="Segoe UI" w:cs="Segoe UI"/>
          <w:sz w:val="22"/>
          <w:szCs w:val="22"/>
        </w:rPr>
        <w:t>dispensa</w:t>
      </w:r>
      <w:r w:rsidRPr="002448B5">
        <w:rPr>
          <w:rFonts w:ascii="Segoe UI" w:eastAsia="ヒラギノ角ゴ Pro W3" w:hAnsi="Segoe UI" w:cs="Segoe UI"/>
          <w:color w:val="000000"/>
          <w:sz w:val="22"/>
        </w:rPr>
        <w:t xml:space="preserve"> de retenção na fonte, os rendimentos decorrentes de investimento em CRI por essas entidades, via de regra, e à exceção dos fundos de investimento, </w:t>
      </w:r>
      <w:r w:rsidRPr="002448B5">
        <w:rPr>
          <w:rFonts w:ascii="Segoe UI" w:hAnsi="Segoe UI" w:cs="Segoe UI"/>
          <w:sz w:val="22"/>
          <w:szCs w:val="22"/>
        </w:rPr>
        <w:t>serão</w:t>
      </w:r>
      <w:r w:rsidRPr="002448B5">
        <w:rPr>
          <w:rFonts w:ascii="Segoe UI" w:eastAsia="ヒラギノ角ゴ Pro W3" w:hAnsi="Segoe UI" w:cs="Segoe UI"/>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2448B5">
        <w:rPr>
          <w:rFonts w:ascii="Segoe UI" w:eastAsia="ヒラギノ角ゴ Pro W3" w:hAnsi="Segoe UI" w:cs="Segoe UI"/>
          <w:color w:val="000000"/>
          <w:sz w:val="22"/>
          <w:szCs w:val="22"/>
        </w:rPr>
        <w:t xml:space="preserve"> potencialmente</w:t>
      </w:r>
      <w:r w:rsidRPr="002448B5">
        <w:rPr>
          <w:rFonts w:ascii="Segoe UI" w:eastAsia="ヒラギノ角ゴ Pro W3" w:hAnsi="Segoe UI" w:cs="Segoe UI"/>
          <w:color w:val="000000"/>
          <w:sz w:val="22"/>
        </w:rPr>
        <w:t xml:space="preserve"> sujeitos à contribuição ao PIS e à COFINS às alíquotas de 0,65% (sessenta e cinco centésimos por cento) e 4% (quatro por cento), respectivamente. </w:t>
      </w:r>
    </w:p>
    <w:p w14:paraId="5DD27466"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as pessoas físicas, os rendimentos gerados por aplicação em CRI estão atualmente isentos de imposto de renda (na fonte e na declaração de ajuste anual), por força do artigo 3º, inciso </w:t>
      </w:r>
      <w:r w:rsidRPr="002448B5">
        <w:rPr>
          <w:rFonts w:ascii="Segoe UI" w:eastAsia="ヒラギノ角ゴ Pro W3" w:hAnsi="Segoe UI" w:cs="Segoe UI"/>
          <w:color w:val="000000"/>
          <w:sz w:val="22"/>
          <w:szCs w:val="22"/>
        </w:rPr>
        <w:t>IV</w:t>
      </w:r>
      <w:r w:rsidRPr="002448B5">
        <w:rPr>
          <w:rFonts w:ascii="Segoe UI" w:eastAsia="ヒラギノ角ゴ Pro W3" w:hAnsi="Segoe UI" w:cs="Segoe UI"/>
          <w:color w:val="000000"/>
          <w:sz w:val="22"/>
        </w:rPr>
        <w:t>, da Lei 11.033</w:t>
      </w:r>
      <w:r w:rsidRPr="002448B5">
        <w:rPr>
          <w:rFonts w:ascii="Segoe UI" w:eastAsia="ヒラギノ角ゴ Pro W3" w:hAnsi="Segoe UI" w:cs="Segoe UI"/>
          <w:color w:val="000000"/>
          <w:sz w:val="22"/>
          <w:szCs w:val="22"/>
        </w:rPr>
        <w:t>/04</w:t>
      </w:r>
      <w:r w:rsidRPr="002448B5">
        <w:rPr>
          <w:rFonts w:ascii="Segoe UI" w:eastAsia="ヒラギノ角ゴ Pro W3" w:hAnsi="Segoe UI" w:cs="Segoe UI"/>
          <w:color w:val="000000"/>
          <w:sz w:val="22"/>
        </w:rPr>
        <w:t xml:space="preserve">. De acordo com a posição da RFB, expressa no artigo 55, parágrafo </w:t>
      </w:r>
      <w:r w:rsidRPr="002448B5">
        <w:rPr>
          <w:rFonts w:ascii="Segoe UI" w:hAnsi="Segoe UI" w:cs="Segoe UI"/>
          <w:sz w:val="22"/>
          <w:szCs w:val="22"/>
        </w:rPr>
        <w:t>único</w:t>
      </w:r>
      <w:r w:rsidRPr="002448B5">
        <w:rPr>
          <w:rFonts w:ascii="Segoe UI" w:eastAsia="ヒラギノ角ゴ Pro W3" w:hAnsi="Segoe UI" w:cs="Segoe UI"/>
          <w:color w:val="000000"/>
          <w:sz w:val="22"/>
        </w:rPr>
        <w:t xml:space="preserve">, da </w:t>
      </w:r>
      <w:r w:rsidRPr="002448B5">
        <w:rPr>
          <w:rFonts w:ascii="Segoe UI" w:eastAsia="ヒラギノ角ゴ Pro W3" w:hAnsi="Segoe UI" w:cs="Segoe UI"/>
          <w:color w:val="000000"/>
          <w:sz w:val="22"/>
          <w:szCs w:val="22"/>
        </w:rPr>
        <w:t>Instrução Normativa</w:t>
      </w:r>
      <w:r w:rsidRPr="002448B5">
        <w:rPr>
          <w:rFonts w:ascii="Segoe UI" w:eastAsia="ヒラギノ角ゴ Pro W3" w:hAnsi="Segoe UI" w:cs="Segoe UI"/>
          <w:color w:val="000000"/>
          <w:sz w:val="22"/>
        </w:rPr>
        <w:t xml:space="preserve"> RFB </w:t>
      </w:r>
      <w:r w:rsidRPr="002448B5">
        <w:rPr>
          <w:rFonts w:ascii="Segoe UI" w:eastAsia="ヒラギノ角ゴ Pro W3" w:hAnsi="Segoe UI" w:cs="Segoe UI"/>
          <w:color w:val="000000"/>
          <w:sz w:val="22"/>
          <w:szCs w:val="22"/>
        </w:rPr>
        <w:t>n.º </w:t>
      </w:r>
      <w:r w:rsidRPr="002448B5">
        <w:rPr>
          <w:rFonts w:ascii="Segoe UI" w:eastAsia="ヒラギノ角ゴ Pro W3" w:hAnsi="Segoe UI" w:cs="Segoe UI"/>
          <w:color w:val="000000"/>
          <w:sz w:val="22"/>
        </w:rPr>
        <w:t>1.585</w:t>
      </w:r>
      <w:r w:rsidRPr="002448B5">
        <w:rPr>
          <w:rFonts w:ascii="Segoe UI" w:eastAsia="ヒラギノ角ゴ Pro W3" w:hAnsi="Segoe UI" w:cs="Segoe UI"/>
          <w:color w:val="000000"/>
          <w:sz w:val="22"/>
          <w:szCs w:val="22"/>
        </w:rPr>
        <w:t xml:space="preserve">, de 31 de agosto de </w:t>
      </w:r>
      <w:r w:rsidRPr="002448B5">
        <w:rPr>
          <w:rFonts w:ascii="Segoe UI" w:eastAsia="ヒラギノ角ゴ Pro W3" w:hAnsi="Segoe UI" w:cs="Segoe UI"/>
          <w:color w:val="000000"/>
          <w:sz w:val="22"/>
        </w:rPr>
        <w:t>2015, tal isenção abrange, ainda, o ganho de capital auferido na alienação ou cessão dos CRI.</w:t>
      </w:r>
    </w:p>
    <w:p w14:paraId="6DC84804" w14:textId="77777777" w:rsidR="00926946"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A retenção do </w:t>
      </w:r>
      <w:r w:rsidRPr="002448B5">
        <w:rPr>
          <w:rFonts w:ascii="Segoe UI" w:hAnsi="Segoe UI" w:cs="Segoe UI"/>
          <w:sz w:val="22"/>
          <w:szCs w:val="22"/>
        </w:rPr>
        <w:t>imposto</w:t>
      </w:r>
      <w:r w:rsidRPr="002448B5">
        <w:rPr>
          <w:rFonts w:ascii="Segoe UI" w:eastAsia="ヒラギノ角ゴ Pro W3" w:hAnsi="Segoe UI" w:cs="Segoe UI"/>
          <w:color w:val="000000"/>
          <w:sz w:val="22"/>
        </w:rPr>
        <w:t xml:space="preserve"> na fonte sobre os </w:t>
      </w:r>
      <w:r w:rsidRPr="002448B5">
        <w:rPr>
          <w:rFonts w:ascii="Segoe UI" w:hAnsi="Segoe UI" w:cs="Segoe UI"/>
          <w:sz w:val="22"/>
          <w:szCs w:val="22"/>
        </w:rPr>
        <w:t>rendimentos</w:t>
      </w:r>
      <w:r w:rsidRPr="002448B5">
        <w:rPr>
          <w:rFonts w:ascii="Segoe UI" w:eastAsia="ヒラギノ角ゴ Pro W3" w:hAnsi="Segoe UI" w:cs="Segoe UI"/>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2448B5" w:rsidRDefault="00C63A3F">
      <w:pPr>
        <w:numPr>
          <w:ilvl w:val="1"/>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Investidores Residentes ou Domiciliados no Exterior</w:t>
      </w:r>
      <w:r w:rsidRPr="002448B5">
        <w:rPr>
          <w:rFonts w:ascii="Segoe UI" w:hAnsi="Segoe UI" w:cs="Segoe UI"/>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2448B5" w:rsidRDefault="00C63A3F">
      <w:pPr>
        <w:keepLines/>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demais investidores residentes, domiciliados ou com sede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4.373/14 estão sujeitos à incidência do IRRF à alíquota de 15% (quinze por cento). Exceção é feita para o caso de investidor domiciliado</w:t>
      </w:r>
      <w:r w:rsidRPr="002448B5">
        <w:rPr>
          <w:rFonts w:ascii="Segoe UI" w:hAnsi="Segoe UI" w:cs="Segoe UI"/>
          <w:sz w:val="22"/>
        </w:rPr>
        <w:t xml:space="preserve"> em </w:t>
      </w:r>
      <w:r w:rsidRPr="002448B5">
        <w:rPr>
          <w:rFonts w:ascii="Segoe UI" w:eastAsia="ヒラギノ角ゴ Pro W3" w:hAnsi="Segoe UI" w:cs="Segoe UI"/>
          <w:color w:val="000000"/>
          <w:sz w:val="22"/>
        </w:rPr>
        <w:t>JTF</w:t>
      </w:r>
      <w:r w:rsidRPr="002448B5">
        <w:rPr>
          <w:rFonts w:ascii="Segoe UI" w:hAnsi="Segoe UI" w:cs="Segoe UI"/>
          <w:sz w:val="22"/>
          <w:szCs w:val="22"/>
        </w:rPr>
        <w:t xml:space="preserve">, assim </w:t>
      </w:r>
      <w:r w:rsidRPr="002448B5">
        <w:rPr>
          <w:rFonts w:ascii="Segoe UI" w:hAnsi="Segoe UI" w:cs="Segoe UI"/>
          <w:sz w:val="22"/>
        </w:rPr>
        <w:t xml:space="preserve">entendidos </w:t>
      </w:r>
      <w:r w:rsidRPr="002448B5">
        <w:rPr>
          <w:rFonts w:ascii="Segoe UI" w:hAnsi="Segoe UI" w:cs="Segoe UI"/>
          <w:sz w:val="22"/>
          <w:szCs w:val="22"/>
        </w:rPr>
        <w:t xml:space="preserve">os </w:t>
      </w:r>
      <w:r w:rsidRPr="002448B5">
        <w:rPr>
          <w:rFonts w:ascii="Segoe UI" w:hAnsi="Segoe UI" w:cs="Segoe UI"/>
          <w:sz w:val="22"/>
        </w:rPr>
        <w:t xml:space="preserve">países </w:t>
      </w:r>
      <w:r w:rsidRPr="002448B5">
        <w:rPr>
          <w:rFonts w:ascii="Segoe UI" w:hAnsi="Segoe UI" w:cs="Segoe UI"/>
          <w:sz w:val="22"/>
          <w:szCs w:val="22"/>
        </w:rPr>
        <w:t>e</w:t>
      </w:r>
      <w:r w:rsidRPr="002448B5">
        <w:rPr>
          <w:rFonts w:ascii="Segoe UI" w:hAnsi="Segoe UI" w:cs="Segoe UI"/>
          <w:sz w:val="22"/>
        </w:rPr>
        <w:t xml:space="preserve"> jurisdições que não tributam a renda ou que a tributam à alíquota máxima inferior a 20% (vinte por cento</w:t>
      </w:r>
      <w:r w:rsidRPr="002448B5">
        <w:rPr>
          <w:rFonts w:ascii="Segoe UI" w:hAnsi="Segoe UI" w:cs="Segoe UI"/>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2448B5">
        <w:rPr>
          <w:rFonts w:ascii="Segoe UI" w:hAnsi="Segoe UI" w:cs="Segoe UI"/>
          <w:sz w:val="22"/>
        </w:rPr>
        <w:t xml:space="preserve">alíquota máxima </w:t>
      </w:r>
      <w:r w:rsidRPr="002448B5">
        <w:rPr>
          <w:rFonts w:ascii="Segoe UI" w:hAnsi="Segoe UI" w:cs="Segoe UI"/>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2448B5">
        <w:rPr>
          <w:rFonts w:ascii="Segoe UI" w:hAnsi="Segoe UI" w:cs="Segoe UI"/>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2448B5">
        <w:rPr>
          <w:rFonts w:ascii="Segoe UI" w:hAnsi="Segoe UI" w:cs="Segoe UI"/>
          <w:color w:val="000000" w:themeColor="text1"/>
          <w:sz w:val="22"/>
        </w:rPr>
        <w:t>.</w:t>
      </w:r>
    </w:p>
    <w:p w14:paraId="4EB418FC" w14:textId="77777777" w:rsidR="00926946" w:rsidRPr="002448B5" w:rsidRDefault="00C63A3F">
      <w:pPr>
        <w:numPr>
          <w:ilvl w:val="1"/>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 xml:space="preserve">Imposto </w:t>
      </w:r>
      <w:r w:rsidRPr="002448B5">
        <w:rPr>
          <w:rFonts w:ascii="Segoe UI" w:hAnsi="Segoe UI" w:cs="Segoe UI"/>
          <w:sz w:val="22"/>
          <w:szCs w:val="22"/>
          <w:u w:val="single"/>
        </w:rPr>
        <w:t>sobre</w:t>
      </w:r>
      <w:r w:rsidRPr="002448B5">
        <w:rPr>
          <w:rFonts w:ascii="Segoe UI" w:hAnsi="Segoe UI" w:cs="Segoe UI"/>
          <w:color w:val="000000"/>
          <w:sz w:val="22"/>
          <w:u w:val="single"/>
        </w:rPr>
        <w:t xml:space="preserve"> Operações de Câmbio - IOF/Câmbio</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Regra geral, as operações de câmbio relacionadas aos investimentos estrangeiros realizados nos </w:t>
      </w:r>
      <w:r w:rsidRPr="002448B5">
        <w:rPr>
          <w:rFonts w:ascii="Segoe UI" w:hAnsi="Segoe UI" w:cs="Segoe UI"/>
          <w:sz w:val="22"/>
          <w:szCs w:val="22"/>
        </w:rPr>
        <w:t>mercados</w:t>
      </w:r>
      <w:r w:rsidRPr="002448B5">
        <w:rPr>
          <w:rFonts w:ascii="Segoe UI" w:eastAsia="ヒラギノ角ゴ Pro W3" w:hAnsi="Segoe UI" w:cs="Segoe UI"/>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2448B5">
        <w:rPr>
          <w:rFonts w:ascii="Segoe UI" w:hAnsi="Segoe UI" w:cs="Segoe UI"/>
          <w:color w:val="000000"/>
          <w:sz w:val="22"/>
          <w:szCs w:val="22"/>
        </w:rPr>
        <w:t>recursos</w:t>
      </w:r>
      <w:r w:rsidRPr="002448B5">
        <w:rPr>
          <w:rFonts w:ascii="Segoe UI" w:eastAsia="ヒラギノ角ゴ Pro W3" w:hAnsi="Segoe UI" w:cs="Segoe UI"/>
          <w:color w:val="000000"/>
          <w:sz w:val="22"/>
        </w:rPr>
        <w:t xml:space="preserve"> no Brasil e à alíquota zero no retorno dos recursos ao exterior, conforme Decreto 6.306</w:t>
      </w:r>
      <w:r w:rsidRPr="002448B5">
        <w:rPr>
          <w:rFonts w:ascii="Segoe UI" w:eastAsia="ヒラギノ角ゴ Pro W3" w:hAnsi="Segoe UI" w:cs="Segoe UI"/>
          <w:color w:val="000000"/>
          <w:sz w:val="22"/>
          <w:szCs w:val="22"/>
        </w:rPr>
        <w:t>, de 14 de dezembro de 2007, e alterações posteriores.</w:t>
      </w:r>
      <w:r w:rsidRPr="002448B5">
        <w:rPr>
          <w:rFonts w:ascii="Segoe UI" w:eastAsia="ヒラギノ角ゴ Pro W3" w:hAnsi="Segoe UI" w:cs="Segoe UI"/>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Imposto sobre Operações com Títulos e Valores Mobiliários - IOF/Títulos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As operações com CRI estão sujeitas à alíquota zero do IOF/Títulos, conforme Decreto 6.306</w:t>
      </w:r>
      <w:r w:rsidRPr="002448B5">
        <w:rPr>
          <w:rFonts w:ascii="Segoe UI" w:eastAsia="ヒラギノ角ゴ Pro W3" w:hAnsi="Segoe UI" w:cs="Segoe UI"/>
          <w:color w:val="000000"/>
          <w:sz w:val="22"/>
          <w:szCs w:val="22"/>
        </w:rPr>
        <w:t xml:space="preserve">, e alterações </w:t>
      </w:r>
      <w:r w:rsidRPr="002448B5">
        <w:rPr>
          <w:rFonts w:ascii="Segoe UI" w:hAnsi="Segoe UI" w:cs="Segoe UI"/>
          <w:sz w:val="22"/>
          <w:szCs w:val="22"/>
        </w:rPr>
        <w:t>posteriores</w:t>
      </w:r>
      <w:r w:rsidRPr="002448B5">
        <w:rPr>
          <w:rFonts w:ascii="Segoe UI" w:eastAsia="ヒラギノ角ゴ Pro W3" w:hAnsi="Segoe UI" w:cs="Segoe UI"/>
          <w:color w:val="000000"/>
          <w:sz w:val="22"/>
        </w:rPr>
        <w:t xml:space="preserve">. Em </w:t>
      </w:r>
      <w:r w:rsidRPr="002448B5">
        <w:rPr>
          <w:rFonts w:ascii="Segoe UI" w:hAnsi="Segoe UI" w:cs="Segoe UI"/>
          <w:color w:val="000000"/>
          <w:sz w:val="22"/>
          <w:szCs w:val="22"/>
        </w:rPr>
        <w:t>qualquer</w:t>
      </w:r>
      <w:r w:rsidRPr="002448B5">
        <w:rPr>
          <w:rFonts w:ascii="Segoe UI" w:eastAsia="ヒラギノ角ゴ Pro W3" w:hAnsi="Segoe UI" w:cs="Segoe UI"/>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462" w:name="_DV_M332"/>
      <w:bookmarkStart w:id="463" w:name="_DV_M461"/>
      <w:bookmarkStart w:id="464" w:name="_DV_M462"/>
      <w:bookmarkStart w:id="465" w:name="_DV_M463"/>
      <w:bookmarkStart w:id="466" w:name="_DV_M464"/>
      <w:bookmarkStart w:id="467" w:name="_DV_M465"/>
      <w:bookmarkStart w:id="468" w:name="_DV_M466"/>
      <w:bookmarkStart w:id="469" w:name="_DV_M467"/>
      <w:bookmarkStart w:id="470" w:name="_DV_M468"/>
      <w:bookmarkStart w:id="471" w:name="_DV_M539"/>
      <w:bookmarkStart w:id="472" w:name="_DV_M336"/>
      <w:bookmarkStart w:id="473" w:name="_DV_M337"/>
      <w:bookmarkStart w:id="474" w:name="_DV_M338"/>
      <w:bookmarkStart w:id="475" w:name="_DV_M339"/>
      <w:bookmarkStart w:id="476" w:name="_DV_M340"/>
      <w:bookmarkStart w:id="477" w:name="_DV_M342"/>
      <w:bookmarkStart w:id="478" w:name="_DV_M344"/>
      <w:bookmarkStart w:id="479" w:name="_DV_M345"/>
      <w:bookmarkStart w:id="480" w:name="_DV_M346"/>
      <w:bookmarkStart w:id="481" w:name="_DV_M347"/>
      <w:bookmarkStart w:id="482" w:name="_DV_M348"/>
      <w:bookmarkStart w:id="483" w:name="_DV_M350"/>
      <w:bookmarkStart w:id="484" w:name="_DV_M352"/>
      <w:bookmarkStart w:id="485" w:name="_DV_M1405"/>
      <w:bookmarkStart w:id="486" w:name="_DV_M353"/>
      <w:bookmarkStart w:id="487" w:name="_DV_M354"/>
      <w:bookmarkStart w:id="488" w:name="_DV_M355"/>
      <w:bookmarkStart w:id="489" w:name="_DV_M1406"/>
      <w:bookmarkStart w:id="490" w:name="_DV_M356"/>
      <w:bookmarkStart w:id="491" w:name="_DV_M1407"/>
      <w:bookmarkStart w:id="492" w:name="_DV_M359"/>
      <w:bookmarkStart w:id="493" w:name="_DV_M361"/>
      <w:bookmarkStart w:id="494" w:name="_DV_M362"/>
      <w:bookmarkStart w:id="495" w:name="_DV_M1408"/>
      <w:bookmarkStart w:id="496" w:name="_DV_M363"/>
      <w:bookmarkStart w:id="497" w:name="_DV_M36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2448B5">
        <w:rPr>
          <w:rFonts w:ascii="Segoe UI" w:hAnsi="Segoe UI" w:cs="Segoe UI"/>
          <w:b/>
          <w:sz w:val="22"/>
          <w:szCs w:val="22"/>
        </w:rPr>
        <w:t xml:space="preserve">CLÁUSULA DÉCIMA </w:t>
      </w:r>
      <w:r w:rsidR="00963722" w:rsidRPr="002448B5">
        <w:rPr>
          <w:rFonts w:ascii="Segoe UI" w:hAnsi="Segoe UI" w:cs="Segoe UI"/>
          <w:b/>
          <w:sz w:val="22"/>
          <w:szCs w:val="22"/>
        </w:rPr>
        <w:t>SÉTIMA</w:t>
      </w:r>
      <w:r w:rsidRPr="002448B5">
        <w:rPr>
          <w:rFonts w:ascii="Segoe UI" w:hAnsi="Segoe UI" w:cs="Segoe UI"/>
          <w:b/>
          <w:sz w:val="22"/>
          <w:szCs w:val="22"/>
        </w:rPr>
        <w:t xml:space="preserve"> – FATORES DE RISCO</w:t>
      </w:r>
    </w:p>
    <w:p w14:paraId="2BCD1E72" w14:textId="77777777" w:rsidR="00EC6FB5"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investimento nos CRI envolve uma série de riscos que deverão ser observados independentemente pelo </w:t>
      </w:r>
      <w:r w:rsidR="00E8289A" w:rsidRPr="002448B5">
        <w:rPr>
          <w:rFonts w:ascii="Segoe UI" w:hAnsi="Segoe UI" w:cs="Segoe UI"/>
          <w:color w:val="000000"/>
          <w:sz w:val="22"/>
        </w:rPr>
        <w:t>I</w:t>
      </w:r>
      <w:r w:rsidRPr="002448B5">
        <w:rPr>
          <w:rFonts w:ascii="Segoe UI" w:hAnsi="Segoe UI" w:cs="Segoe UI"/>
          <w:color w:val="000000"/>
          <w:sz w:val="22"/>
        </w:rPr>
        <w:t>nvestidor. Esses riscos envolvem fatores de liquidez, crédito, mercado, rentabilidade, regulamentação específica, entre outros, que se relacionam à Emissora</w:t>
      </w:r>
      <w:r w:rsidR="009108C1" w:rsidRPr="002448B5">
        <w:rPr>
          <w:rFonts w:ascii="Segoe UI" w:hAnsi="Segoe UI" w:cs="Segoe UI"/>
          <w:color w:val="000000"/>
          <w:sz w:val="22"/>
        </w:rPr>
        <w:t xml:space="preserve"> e/ou </w:t>
      </w:r>
      <w:r w:rsidRPr="002448B5">
        <w:rPr>
          <w:rFonts w:ascii="Segoe UI" w:hAnsi="Segoe UI" w:cs="Segoe UI"/>
          <w:color w:val="000000"/>
          <w:sz w:val="22"/>
        </w:rPr>
        <w:t>a</w:t>
      </w:r>
      <w:r w:rsidR="0067223E" w:rsidRPr="002448B5">
        <w:rPr>
          <w:rFonts w:ascii="Segoe UI" w:hAnsi="Segoe UI" w:cs="Segoe UI"/>
          <w:color w:val="000000"/>
          <w:sz w:val="22"/>
        </w:rPr>
        <w:t xml:space="preserve"> Devedor</w:t>
      </w:r>
      <w:r w:rsidR="00B8397D" w:rsidRPr="002448B5">
        <w:rPr>
          <w:rFonts w:ascii="Segoe UI" w:hAnsi="Segoe UI" w:cs="Segoe UI"/>
          <w:color w:val="000000"/>
          <w:sz w:val="22"/>
        </w:rPr>
        <w:t>a</w:t>
      </w:r>
      <w:r w:rsidR="0067223E" w:rsidRPr="002448B5">
        <w:rPr>
          <w:rFonts w:ascii="Segoe UI" w:hAnsi="Segoe UI" w:cs="Segoe UI"/>
          <w:color w:val="000000"/>
          <w:sz w:val="22"/>
        </w:rPr>
        <w:t xml:space="preserve"> </w:t>
      </w:r>
      <w:r w:rsidRPr="002448B5">
        <w:rPr>
          <w:rFonts w:ascii="Segoe UI" w:hAnsi="Segoe UI" w:cs="Segoe UI"/>
          <w:color w:val="000000"/>
          <w:sz w:val="22"/>
        </w:rPr>
        <w:t>e suas atividades e diversos riscos a que estão sujeit</w:t>
      </w:r>
      <w:r w:rsidR="00E8289A" w:rsidRPr="002448B5">
        <w:rPr>
          <w:rFonts w:ascii="Segoe UI" w:hAnsi="Segoe UI" w:cs="Segoe UI"/>
          <w:color w:val="000000"/>
          <w:sz w:val="22"/>
        </w:rPr>
        <w:t>o</w:t>
      </w:r>
      <w:r w:rsidRPr="002448B5">
        <w:rPr>
          <w:rFonts w:ascii="Segoe UI" w:hAnsi="Segoe UI" w:cs="Segoe UI"/>
          <w:color w:val="000000"/>
          <w:sz w:val="22"/>
        </w:rPr>
        <w:t xml:space="preserve">s, ao setor imobiliário, aos Créditos Imobiliários e aos próprios CRI objeto da </w:t>
      </w:r>
      <w:r w:rsidR="00E8289A" w:rsidRPr="002448B5">
        <w:rPr>
          <w:rFonts w:ascii="Segoe UI" w:hAnsi="Segoe UI" w:cs="Segoe UI"/>
          <w:color w:val="000000"/>
          <w:sz w:val="22"/>
        </w:rPr>
        <w:t>E</w:t>
      </w:r>
      <w:r w:rsidRPr="002448B5">
        <w:rPr>
          <w:rFonts w:ascii="Segoe UI" w:hAnsi="Segoe UI" w:cs="Segoe UI"/>
          <w:color w:val="000000"/>
          <w:sz w:val="22"/>
        </w:rPr>
        <w:t xml:space="preserve">missão regulada pelo presente Termo de Securitização. </w:t>
      </w:r>
    </w:p>
    <w:p w14:paraId="7715CDAF" w14:textId="77777777" w:rsidR="00EC6FB5"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potencial </w:t>
      </w:r>
      <w:r w:rsidR="00E8289A" w:rsidRPr="002448B5">
        <w:rPr>
          <w:rFonts w:ascii="Segoe UI" w:hAnsi="Segoe UI" w:cs="Segoe UI"/>
          <w:color w:val="000000"/>
          <w:sz w:val="22"/>
        </w:rPr>
        <w:t>I</w:t>
      </w:r>
      <w:r w:rsidRPr="002448B5">
        <w:rPr>
          <w:rFonts w:ascii="Segoe UI" w:hAnsi="Segoe UI" w:cs="Segoe UI"/>
          <w:color w:val="000000"/>
          <w:sz w:val="22"/>
        </w:rPr>
        <w:t xml:space="preserve">nvestidor deve ler cuidadosamente todas as informações descritas </w:t>
      </w:r>
      <w:r w:rsidR="00E8289A" w:rsidRPr="002448B5">
        <w:rPr>
          <w:rFonts w:ascii="Segoe UI" w:hAnsi="Segoe UI" w:cs="Segoe UI"/>
          <w:color w:val="000000"/>
          <w:sz w:val="22"/>
        </w:rPr>
        <w:t xml:space="preserve">neste </w:t>
      </w:r>
      <w:r w:rsidRPr="002448B5">
        <w:rPr>
          <w:rFonts w:ascii="Segoe UI" w:hAnsi="Segoe UI" w:cs="Segoe UI"/>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2448B5">
        <w:rPr>
          <w:rFonts w:ascii="Segoe UI" w:hAnsi="Segoe UI" w:cs="Segoe UI"/>
          <w:color w:val="000000"/>
          <w:sz w:val="22"/>
        </w:rPr>
        <w:t xml:space="preserve"> e/ou a</w:t>
      </w:r>
      <w:r w:rsidR="00695C62" w:rsidRPr="002448B5">
        <w:rPr>
          <w:rFonts w:ascii="Segoe UI" w:hAnsi="Segoe UI" w:cs="Segoe UI"/>
          <w:color w:val="000000"/>
          <w:sz w:val="22"/>
        </w:rPr>
        <w:t xml:space="preserve"> </w:t>
      </w:r>
      <w:r w:rsidR="00C109F5" w:rsidRPr="002448B5">
        <w:rPr>
          <w:rFonts w:ascii="Segoe UI" w:hAnsi="Segoe UI" w:cs="Segoe UI"/>
          <w:color w:val="000000"/>
          <w:sz w:val="22"/>
        </w:rPr>
        <w:t>Devedora</w:t>
      </w:r>
      <w:r w:rsidRPr="002448B5">
        <w:rPr>
          <w:rFonts w:ascii="Segoe UI" w:hAnsi="Segoe UI" w:cs="Segoe UI"/>
          <w:color w:val="000000"/>
          <w:sz w:val="22"/>
        </w:rPr>
        <w:t xml:space="preserve">. Na ocorrência de qualquer das hipóteses abaixo, os CRI podem não ser pagos ou ser pagos apenas parcialmente, gerando uma perda para o </w:t>
      </w:r>
      <w:r w:rsidR="00E8289A" w:rsidRPr="002448B5">
        <w:rPr>
          <w:rFonts w:ascii="Segoe UI" w:hAnsi="Segoe UI" w:cs="Segoe UI"/>
          <w:color w:val="000000"/>
          <w:sz w:val="22"/>
        </w:rPr>
        <w:t>I</w:t>
      </w:r>
      <w:r w:rsidRPr="002448B5">
        <w:rPr>
          <w:rFonts w:ascii="Segoe UI" w:hAnsi="Segoe UI" w:cs="Segoe UI"/>
          <w:color w:val="000000"/>
          <w:sz w:val="22"/>
        </w:rPr>
        <w:t xml:space="preserve">nvestidor. </w:t>
      </w:r>
    </w:p>
    <w:p w14:paraId="1A809D5A" w14:textId="77777777" w:rsidR="00EC6FB5"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Antes de tomar qualquer decisão de investimento nos CRI, os potenciais </w:t>
      </w:r>
      <w:r w:rsidR="00E8289A" w:rsidRPr="002448B5">
        <w:rPr>
          <w:rFonts w:ascii="Segoe UI" w:hAnsi="Segoe UI" w:cs="Segoe UI"/>
          <w:color w:val="000000"/>
          <w:sz w:val="22"/>
        </w:rPr>
        <w:t>I</w:t>
      </w:r>
      <w:r w:rsidRPr="002448B5">
        <w:rPr>
          <w:rFonts w:ascii="Segoe UI" w:hAnsi="Segoe UI" w:cs="Segoe UI"/>
          <w:color w:val="000000"/>
          <w:sz w:val="22"/>
        </w:rPr>
        <w:t>nvestidores deverão considerar cuidadosamente, à luz de suas próprias situações financeiras e objetivos de investimento, os fatores de risco descritos abaixo, as demais informações contidas n</w:t>
      </w:r>
      <w:r w:rsidR="00E8289A" w:rsidRPr="002448B5">
        <w:rPr>
          <w:rFonts w:ascii="Segoe UI" w:hAnsi="Segoe UI" w:cs="Segoe UI"/>
          <w:color w:val="000000"/>
          <w:sz w:val="22"/>
        </w:rPr>
        <w:t>este</w:t>
      </w:r>
      <w:r w:rsidRPr="002448B5">
        <w:rPr>
          <w:rFonts w:ascii="Segoe UI" w:hAnsi="Segoe UI" w:cs="Segoe UI"/>
          <w:color w:val="000000"/>
          <w:sz w:val="22"/>
        </w:rPr>
        <w:t xml:space="preserve"> Termo de Securitização e em outros Documentos da </w:t>
      </w:r>
      <w:r w:rsidR="00B811B9" w:rsidRPr="002448B5">
        <w:rPr>
          <w:rFonts w:ascii="Segoe UI" w:hAnsi="Segoe UI" w:cs="Segoe UI"/>
          <w:color w:val="000000"/>
          <w:sz w:val="22"/>
        </w:rPr>
        <w:t>Securitização</w:t>
      </w:r>
      <w:r w:rsidRPr="002448B5">
        <w:rPr>
          <w:rFonts w:ascii="Segoe UI" w:hAnsi="Segoe UI" w:cs="Segoe UI"/>
          <w:color w:val="000000"/>
          <w:sz w:val="22"/>
        </w:rPr>
        <w:t xml:space="preserve">, devidamente assessorados por seus consultores jurídicos e/ou financeiros. </w:t>
      </w:r>
    </w:p>
    <w:p w14:paraId="53213307" w14:textId="77777777" w:rsidR="00EC6FB5"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Para os efeitos desta seção, quando se </w:t>
      </w:r>
      <w:r w:rsidRPr="002448B5">
        <w:rPr>
          <w:rFonts w:ascii="Segoe UI" w:hAnsi="Segoe UI" w:cs="Segoe UI"/>
          <w:color w:val="000000"/>
          <w:sz w:val="22"/>
          <w:szCs w:val="22"/>
        </w:rPr>
        <w:t>afirma</w:t>
      </w:r>
      <w:r w:rsidR="00164622" w:rsidRPr="002448B5">
        <w:rPr>
          <w:rFonts w:ascii="Segoe UI" w:hAnsi="Segoe UI" w:cs="Segoe UI"/>
          <w:color w:val="000000"/>
          <w:sz w:val="22"/>
          <w:szCs w:val="22"/>
        </w:rPr>
        <w:t>r</w:t>
      </w:r>
      <w:r w:rsidRPr="002448B5">
        <w:rPr>
          <w:rFonts w:ascii="Segoe UI" w:hAnsi="Segoe UI" w:cs="Segoe UI"/>
          <w:color w:val="000000"/>
          <w:sz w:val="22"/>
        </w:rPr>
        <w:t xml:space="preserve"> que um risco, incerteza ou problema poderá produzir, poderia produzir ou produziria um “efeito adverso” sobre a Emissora ou sobre </w:t>
      </w:r>
      <w:r w:rsidR="009108C1" w:rsidRPr="002448B5">
        <w:rPr>
          <w:rFonts w:ascii="Segoe UI" w:hAnsi="Segoe UI" w:cs="Segoe UI"/>
          <w:color w:val="000000"/>
          <w:sz w:val="22"/>
        </w:rPr>
        <w:t xml:space="preserve">a </w:t>
      </w:r>
      <w:r w:rsidR="00C109F5" w:rsidRPr="002448B5">
        <w:rPr>
          <w:rFonts w:ascii="Segoe UI" w:hAnsi="Segoe UI" w:cs="Segoe UI"/>
          <w:color w:val="000000"/>
          <w:sz w:val="22"/>
        </w:rPr>
        <w:t>Devedora</w:t>
      </w:r>
      <w:r w:rsidRPr="002448B5">
        <w:rPr>
          <w:rFonts w:ascii="Segoe UI" w:hAnsi="Segoe UI" w:cs="Segoe UI"/>
          <w:color w:val="000000"/>
          <w:sz w:val="22"/>
        </w:rPr>
        <w:t>, quer se dizer que o risco, incerteza</w:t>
      </w:r>
      <w:r w:rsidR="00E8289A" w:rsidRPr="002448B5">
        <w:rPr>
          <w:rFonts w:ascii="Segoe UI" w:hAnsi="Segoe UI" w:cs="Segoe UI"/>
          <w:color w:val="000000"/>
          <w:sz w:val="22"/>
        </w:rPr>
        <w:t xml:space="preserve"> ou problema</w:t>
      </w:r>
      <w:r w:rsidRPr="002448B5">
        <w:rPr>
          <w:rFonts w:ascii="Segoe UI" w:hAnsi="Segoe UI" w:cs="Segoe UI"/>
          <w:color w:val="000000"/>
          <w:sz w:val="22"/>
        </w:rPr>
        <w:t xml:space="preserve"> poderá, poderia produzir ou produziria um efeito adverso sobre os negócios, a posição financeira, a liquidez, os resultados das operações ou as perspectivas da Emissora</w:t>
      </w:r>
      <w:r w:rsidR="009108C1" w:rsidRPr="002448B5">
        <w:rPr>
          <w:rFonts w:ascii="Segoe UI" w:hAnsi="Segoe UI" w:cs="Segoe UI"/>
          <w:color w:val="000000"/>
          <w:sz w:val="22"/>
        </w:rPr>
        <w:t xml:space="preserve"> </w:t>
      </w:r>
      <w:r w:rsidRPr="002448B5">
        <w:rPr>
          <w:rFonts w:ascii="Segoe UI" w:hAnsi="Segoe UI" w:cs="Segoe UI"/>
          <w:color w:val="000000"/>
          <w:sz w:val="22"/>
        </w:rPr>
        <w:t>ou d</w:t>
      </w:r>
      <w:r w:rsidR="00695C62" w:rsidRPr="002448B5">
        <w:rPr>
          <w:rFonts w:ascii="Segoe UI" w:hAnsi="Segoe UI" w:cs="Segoe UI"/>
          <w:color w:val="000000"/>
          <w:sz w:val="22"/>
        </w:rPr>
        <w:t>a</w:t>
      </w:r>
      <w:r w:rsidR="00C109F5" w:rsidRPr="002448B5">
        <w:rPr>
          <w:rFonts w:ascii="Segoe UI" w:hAnsi="Segoe UI" w:cs="Segoe UI"/>
          <w:color w:val="000000"/>
          <w:sz w:val="22"/>
        </w:rPr>
        <w:t xml:space="preserve"> Devedora</w:t>
      </w:r>
      <w:r w:rsidRPr="002448B5">
        <w:rPr>
          <w:rFonts w:ascii="Segoe UI" w:hAnsi="Segoe UI" w:cs="Segoe UI"/>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2448B5" w:rsidRDefault="00C63A3F">
      <w:pPr>
        <w:numPr>
          <w:ilvl w:val="1"/>
          <w:numId w:val="5"/>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 investimento nos CRI ofertad</w:t>
      </w:r>
      <w:r w:rsidR="00AD5CDC" w:rsidRPr="002448B5">
        <w:rPr>
          <w:rFonts w:ascii="Segoe UI" w:hAnsi="Segoe UI" w:cs="Segoe UI"/>
          <w:color w:val="000000"/>
          <w:sz w:val="22"/>
        </w:rPr>
        <w:t>o</w:t>
      </w:r>
      <w:r w:rsidRPr="002448B5">
        <w:rPr>
          <w:rFonts w:ascii="Segoe UI" w:hAnsi="Segoe UI" w:cs="Segoe UI"/>
          <w:color w:val="000000"/>
          <w:sz w:val="22"/>
        </w:rPr>
        <w:t xml:space="preserve">s envolve exposição a determinados riscos e os potenciais Investidores Profissionais podem perder parte substancial ou todo o seu investimento. Os </w:t>
      </w:r>
      <w:r w:rsidRPr="002448B5">
        <w:rPr>
          <w:rFonts w:ascii="Segoe UI" w:hAnsi="Segoe UI" w:cs="Segoe UI"/>
          <w:color w:val="000000"/>
          <w:sz w:val="22"/>
          <w:u w:val="single"/>
        </w:rPr>
        <w:t>riscos</w:t>
      </w:r>
      <w:r w:rsidRPr="002448B5">
        <w:rPr>
          <w:rFonts w:ascii="Segoe UI" w:hAnsi="Segoe UI" w:cs="Segoe UI"/>
          <w:color w:val="000000"/>
          <w:sz w:val="22"/>
        </w:rPr>
        <w:t xml:space="preserve"> descritos abaixo são aqueles que a Emissora e a Devedora atualmente acredita</w:t>
      </w:r>
      <w:r w:rsidR="00174740" w:rsidRPr="002448B5">
        <w:rPr>
          <w:rFonts w:ascii="Segoe UI" w:hAnsi="Segoe UI" w:cs="Segoe UI"/>
          <w:color w:val="000000"/>
          <w:sz w:val="22"/>
        </w:rPr>
        <w:t>m</w:t>
      </w:r>
      <w:r w:rsidRPr="002448B5">
        <w:rPr>
          <w:rFonts w:ascii="Segoe UI" w:hAnsi="Segoe UI" w:cs="Segoe UI"/>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2448B5" w:rsidRDefault="00C63A3F">
      <w:pPr>
        <w:numPr>
          <w:ilvl w:val="1"/>
          <w:numId w:val="5"/>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à Emissora</w:t>
      </w:r>
      <w:r w:rsidR="00C7548F"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2448B5">
        <w:rPr>
          <w:rFonts w:ascii="Segoe UI" w:eastAsia="ヒラギノ角ゴ Pro W3" w:hAnsi="Segoe UI" w:cs="Segoe UI"/>
          <w:color w:val="000000"/>
          <w:sz w:val="22"/>
        </w:rPr>
        <w:t>CVM </w:t>
      </w:r>
      <w:r w:rsidRPr="002448B5">
        <w:rPr>
          <w:rFonts w:ascii="Segoe UI" w:eastAsia="ヒラギノ角ゴ Pro W3" w:hAnsi="Segoe UI" w:cs="Segoe UI"/>
          <w:color w:val="000000"/>
          <w:sz w:val="22"/>
        </w:rPr>
        <w:t>(</w:t>
      </w:r>
      <w:hyperlink r:id="rId25" w:history="1">
        <w:r w:rsidRPr="002448B5">
          <w:rPr>
            <w:rFonts w:ascii="Segoe UI" w:eastAsia="ヒラギノ角ゴ Pro W3" w:hAnsi="Segoe UI" w:cs="Segoe UI"/>
            <w:color w:val="000000"/>
            <w:sz w:val="22"/>
          </w:rPr>
          <w:t>www.cvm.gov.br</w:t>
        </w:r>
      </w:hyperlink>
      <w:r w:rsidRPr="002448B5">
        <w:rPr>
          <w:rFonts w:ascii="Segoe UI" w:eastAsia="ヒラギノ角ゴ Pro W3" w:hAnsi="Segoe UI" w:cs="Segoe UI"/>
          <w:color w:val="000000"/>
          <w:sz w:val="22"/>
        </w:rPr>
        <w:t>):</w:t>
      </w:r>
    </w:p>
    <w:p w14:paraId="0B5008D6" w14:textId="77777777" w:rsidR="00C906BB"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Manutenção de Registro de Companhia Aberta</w:t>
      </w:r>
      <w:r w:rsidRPr="002448B5">
        <w:rPr>
          <w:rFonts w:ascii="Segoe UI" w:eastAsia="ヒラギノ角ゴ Pro W3" w:hAnsi="Segoe UI" w:cs="Segoe UI"/>
          <w:color w:val="000000"/>
          <w:sz w:val="22"/>
        </w:rPr>
        <w:t xml:space="preserve">. A Emissora possui registro de companhia aberta desde 25 de novembro de 2010, tendo, no </w:t>
      </w:r>
      <w:r w:rsidRPr="002448B5">
        <w:rPr>
          <w:rFonts w:ascii="Segoe UI" w:hAnsi="Segoe UI" w:cs="Segoe UI"/>
          <w:sz w:val="22"/>
          <w:szCs w:val="22"/>
        </w:rPr>
        <w:t>entanto</w:t>
      </w:r>
      <w:r w:rsidRPr="002448B5">
        <w:rPr>
          <w:rFonts w:ascii="Segoe UI" w:eastAsia="ヒラギノ角ゴ Pro W3" w:hAnsi="Segoe UI" w:cs="Segoe UI"/>
          <w:color w:val="000000"/>
          <w:sz w:val="22"/>
        </w:rPr>
        <w:t xml:space="preserve">, realizado sua primeira emissão de Certificados de Recebíveis Imobiliários (CRI) no primeiro trimestre de 2013. A sua atuação como securitizadora de emissões de </w:t>
      </w:r>
      <w:bookmarkStart w:id="498" w:name="_Hlk65526168"/>
      <w:r w:rsidRPr="002448B5">
        <w:rPr>
          <w:rFonts w:ascii="Segoe UI" w:eastAsia="ヒラギノ角ゴ Pro W3" w:hAnsi="Segoe UI" w:cs="Segoe UI"/>
          <w:color w:val="000000"/>
          <w:sz w:val="22"/>
        </w:rPr>
        <w:t xml:space="preserve">Certificados de Recebíveis Imobiliários </w:t>
      </w:r>
      <w:bookmarkEnd w:id="498"/>
      <w:r w:rsidRPr="002448B5">
        <w:rPr>
          <w:rFonts w:ascii="Segoe UI" w:eastAsia="ヒラギノ角ゴ Pro W3" w:hAnsi="Segoe UI" w:cs="Segoe UI"/>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Crescimento da Emissora e de seu Capital</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2448B5">
        <w:rPr>
          <w:rFonts w:ascii="Segoe UI" w:hAnsi="Segoe UI" w:cs="Segoe UI"/>
          <w:sz w:val="22"/>
          <w:szCs w:val="22"/>
        </w:rPr>
        <w:t>disponibilidade</w:t>
      </w:r>
      <w:r w:rsidRPr="002448B5">
        <w:rPr>
          <w:rFonts w:ascii="Segoe UI" w:eastAsia="ヒラギノ角ゴ Pro W3" w:hAnsi="Segoe UI" w:cs="Segoe UI"/>
          <w:color w:val="000000"/>
          <w:sz w:val="22"/>
        </w:rPr>
        <w:t xml:space="preserve"> de capital no momento em que a Emissora necessitar, e, caso haja, as condições desta captação poderiam afetar o desempenho da Emissora.</w:t>
      </w:r>
    </w:p>
    <w:p w14:paraId="1040C46A" w14:textId="77777777" w:rsidR="00C906BB"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 Importância de uma Equipe Qualificada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2448B5">
        <w:rPr>
          <w:rFonts w:ascii="Segoe UI" w:hAnsi="Segoe UI" w:cs="Segoe UI"/>
          <w:sz w:val="22"/>
          <w:szCs w:val="22"/>
        </w:rPr>
        <w:t>conhecimento</w:t>
      </w:r>
      <w:r w:rsidRPr="002448B5">
        <w:rPr>
          <w:rFonts w:ascii="Segoe UI" w:eastAsia="ヒラギノ角ゴ Pro W3" w:hAnsi="Segoe UI" w:cs="Segoe UI"/>
          <w:color w:val="000000"/>
          <w:sz w:val="22"/>
        </w:rPr>
        <w:t xml:space="preserve"> técnico, operacional e mercadológico de </w:t>
      </w:r>
      <w:r w:rsidR="00C64709" w:rsidRPr="002448B5">
        <w:rPr>
          <w:rFonts w:ascii="Segoe UI" w:eastAsia="ヒラギノ角ゴ Pro W3" w:hAnsi="Segoe UI" w:cs="Segoe UI"/>
          <w:color w:val="000000"/>
          <w:sz w:val="22"/>
        </w:rPr>
        <w:t xml:space="preserve">seus </w:t>
      </w:r>
      <w:r w:rsidRPr="002448B5">
        <w:rPr>
          <w:rFonts w:ascii="Segoe UI" w:eastAsia="ヒラギノ角ゴ Pro W3" w:hAnsi="Segoe UI" w:cs="Segoe UI"/>
          <w:color w:val="000000"/>
          <w:sz w:val="22"/>
        </w:rPr>
        <w:t xml:space="preserve">produtos. Assim, a eventual perda </w:t>
      </w:r>
      <w:r w:rsidR="008C2C52"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 xml:space="preserve">componentes relevantes da equipe e a incapacidade de atrair novos talentos poderia afetar a capacidade de geração </w:t>
      </w:r>
      <w:r w:rsidR="00CC028A"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resultado.</w:t>
      </w:r>
    </w:p>
    <w:p w14:paraId="1FBBD0E1" w14:textId="77777777" w:rsidR="00C906BB"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Originação de Novos Negócios e Redução na Demanda por Certificados de Recebíveis</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depende de originação de novos negócios de securitização imobiliária, bem como da demanda de investidores pela aquisição dos </w:t>
      </w:r>
      <w:r w:rsidR="00C82D0C"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ertificados de </w:t>
      </w:r>
      <w:r w:rsidR="00C82D0C" w:rsidRPr="002448B5">
        <w:rPr>
          <w:rFonts w:ascii="Segoe UI" w:eastAsia="ヒラギノ角ゴ Pro W3" w:hAnsi="Segoe UI" w:cs="Segoe UI"/>
          <w:color w:val="000000"/>
          <w:sz w:val="22"/>
        </w:rPr>
        <w:t>r</w:t>
      </w:r>
      <w:r w:rsidRPr="002448B5">
        <w:rPr>
          <w:rFonts w:ascii="Segoe UI" w:eastAsia="ヒラギノ角ゴ Pro W3" w:hAnsi="Segoe UI" w:cs="Segoe UI"/>
          <w:color w:val="000000"/>
          <w:sz w:val="22"/>
        </w:rPr>
        <w:t xml:space="preserve">ecebíveis de sua emissão. No que </w:t>
      </w:r>
      <w:r w:rsidRPr="002448B5">
        <w:rPr>
          <w:rFonts w:ascii="Segoe UI" w:hAnsi="Segoe UI" w:cs="Segoe UI"/>
          <w:sz w:val="22"/>
          <w:szCs w:val="22"/>
        </w:rPr>
        <w:t>se</w:t>
      </w:r>
      <w:r w:rsidRPr="002448B5">
        <w:rPr>
          <w:rFonts w:ascii="Segoe UI" w:eastAsia="ヒラギノ角ゴ Pro W3" w:hAnsi="Segoe UI" w:cs="Segoe UI"/>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egislação </w:t>
      </w:r>
      <w:r w:rsidR="00C82D0C" w:rsidRPr="002448B5">
        <w:rPr>
          <w:rFonts w:ascii="Segoe UI" w:eastAsia="ヒラギノ角ゴ Pro W3" w:hAnsi="Segoe UI" w:cs="Segoe UI"/>
          <w:color w:val="000000"/>
          <w:sz w:val="22"/>
        </w:rPr>
        <w:t>t</w:t>
      </w:r>
      <w:r w:rsidRPr="002448B5">
        <w:rPr>
          <w:rFonts w:ascii="Segoe UI" w:eastAsia="ヒラギノ角ゴ Pro W3" w:hAnsi="Segoe UI" w:cs="Segoe UI"/>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03490E53" w14:textId="77777777" w:rsidR="00C906BB"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Falência, Recuperação Judicial ou Extrajudicial da Emissora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Ao longo do prazo de duração dos </w:t>
      </w:r>
      <w:r w:rsidR="00C82D0C" w:rsidRPr="002448B5">
        <w:rPr>
          <w:rFonts w:ascii="Segoe UI" w:eastAsia="ヒラギノ角ゴ Pro W3" w:hAnsi="Segoe UI" w:cs="Segoe UI"/>
          <w:color w:val="000000"/>
          <w:sz w:val="22"/>
        </w:rPr>
        <w:t>CRI</w:t>
      </w:r>
      <w:r w:rsidRPr="002448B5">
        <w:rPr>
          <w:rFonts w:ascii="Segoe UI" w:eastAsia="ヒラギノ角ゴ Pro W3" w:hAnsi="Segoe UI" w:cs="Segoe UI"/>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2448B5">
        <w:rPr>
          <w:rFonts w:ascii="Segoe UI" w:eastAsia="ヒラギノ角ゴ Pro W3" w:hAnsi="Segoe UI" w:cs="Segoe UI"/>
          <w:color w:val="000000"/>
          <w:sz w:val="22"/>
        </w:rPr>
        <w:t xml:space="preserve">os </w:t>
      </w:r>
      <w:r w:rsidR="008C2C52" w:rsidRPr="002448B5">
        <w:rPr>
          <w:rFonts w:ascii="Segoe UI" w:eastAsia="ヒラギノ角ゴ Pro W3" w:hAnsi="Segoe UI" w:cs="Segoe UI"/>
          <w:color w:val="000000"/>
          <w:sz w:val="22"/>
        </w:rPr>
        <w:t>Créditos Imobiliários</w:t>
      </w:r>
      <w:r w:rsidRPr="002448B5">
        <w:rPr>
          <w:rFonts w:ascii="Segoe UI" w:eastAsia="ヒラギノ角ゴ Pro W3" w:hAnsi="Segoe UI" w:cs="Segoe UI"/>
          <w:color w:val="000000"/>
          <w:sz w:val="22"/>
        </w:rPr>
        <w:t xml:space="preserve">, eventuais contingências da Emissora, </w:t>
      </w:r>
      <w:r w:rsidRPr="002448B5">
        <w:rPr>
          <w:rFonts w:ascii="Segoe UI" w:hAnsi="Segoe UI" w:cs="Segoe UI"/>
          <w:sz w:val="22"/>
          <w:szCs w:val="22"/>
        </w:rPr>
        <w:t>em</w:t>
      </w:r>
      <w:r w:rsidRPr="002448B5">
        <w:rPr>
          <w:rFonts w:ascii="Segoe UI" w:eastAsia="ヒラギノ角ゴ Pro W3" w:hAnsi="Segoe UI" w:cs="Segoe UI"/>
          <w:color w:val="000000"/>
          <w:sz w:val="22"/>
        </w:rPr>
        <w:t xml:space="preserve"> especial as fiscais, previdenciárias e trabalhistas, poderão afetar tais créditos, principalmente em razão da falta de jurisprudência </w:t>
      </w:r>
      <w:r w:rsidR="00CC028A" w:rsidRPr="002448B5">
        <w:rPr>
          <w:rFonts w:ascii="Segoe UI" w:eastAsia="ヒラギノ角ゴ Pro W3" w:hAnsi="Segoe UI" w:cs="Segoe UI"/>
          <w:color w:val="000000"/>
          <w:sz w:val="22"/>
        </w:rPr>
        <w:t xml:space="preserve">no </w:t>
      </w:r>
      <w:r w:rsidRPr="002448B5">
        <w:rPr>
          <w:rFonts w:ascii="Segoe UI" w:eastAsia="ヒラギノ角ゴ Pro W3" w:hAnsi="Segoe UI" w:cs="Segoe UI"/>
          <w:color w:val="000000"/>
          <w:sz w:val="22"/>
        </w:rPr>
        <w:t>pa</w:t>
      </w:r>
      <w:r w:rsidR="00C82D0C" w:rsidRPr="002448B5">
        <w:rPr>
          <w:rFonts w:ascii="Segoe UI" w:eastAsia="ヒラギノ角ゴ Pro W3" w:hAnsi="Segoe UI" w:cs="Segoe UI"/>
          <w:color w:val="000000"/>
          <w:sz w:val="22"/>
        </w:rPr>
        <w:t>í</w:t>
      </w:r>
      <w:r w:rsidRPr="002448B5">
        <w:rPr>
          <w:rFonts w:ascii="Segoe UI" w:eastAsia="ヒラギノ角ゴ Pro W3" w:hAnsi="Segoe UI" w:cs="Segoe UI"/>
          <w:color w:val="000000"/>
          <w:sz w:val="22"/>
        </w:rPr>
        <w:t xml:space="preserve">s sobre a plena eficácia </w:t>
      </w:r>
      <w:r w:rsidR="008C2C52" w:rsidRPr="002448B5">
        <w:rPr>
          <w:rFonts w:ascii="Segoe UI" w:eastAsia="ヒラギノ角ゴ Pro W3" w:hAnsi="Segoe UI" w:cs="Segoe UI"/>
          <w:color w:val="000000"/>
          <w:sz w:val="22"/>
        </w:rPr>
        <w:t xml:space="preserve">da </w:t>
      </w:r>
      <w:r w:rsidRPr="002448B5">
        <w:rPr>
          <w:rFonts w:ascii="Segoe UI" w:eastAsia="ヒラギノ角ゴ Pro W3" w:hAnsi="Segoe UI" w:cs="Segoe UI"/>
          <w:color w:val="000000"/>
          <w:sz w:val="22"/>
        </w:rPr>
        <w:t>afetação de patrimônio.</w:t>
      </w:r>
    </w:p>
    <w:p w14:paraId="24B73DAD" w14:textId="77777777" w:rsidR="008440C9"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Relacionados à Operacionalização dos Pagamentos dos CRI</w:t>
      </w:r>
      <w:r w:rsidRPr="002448B5">
        <w:rPr>
          <w:rFonts w:ascii="Segoe UI" w:eastAsia="ヒラギノ角ゴ Pro W3" w:hAnsi="Segoe UI" w:cs="Segoe UI"/>
          <w:color w:val="000000"/>
          <w:sz w:val="22"/>
        </w:rPr>
        <w:t xml:space="preserve">: O pagamento aos Titulares de CRI decorre, diretamente, do recebimento dos Créditos Imobiliários </w:t>
      </w:r>
      <w:r w:rsidR="008406FD" w:rsidRPr="002448B5">
        <w:rPr>
          <w:rFonts w:ascii="Segoe UI" w:eastAsia="ヒラギノ角ゴ Pro W3" w:hAnsi="Segoe UI" w:cs="Segoe UI"/>
          <w:color w:val="000000"/>
          <w:sz w:val="22"/>
        </w:rPr>
        <w:t xml:space="preserve">representados pela CCI </w:t>
      </w:r>
      <w:r w:rsidRPr="002448B5">
        <w:rPr>
          <w:rFonts w:ascii="Segoe UI" w:eastAsia="ヒラギノ角ゴ Pro W3" w:hAnsi="Segoe UI" w:cs="Segoe UI"/>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2448B5">
        <w:rPr>
          <w:rFonts w:ascii="Segoe UI" w:eastAsia="ヒラギノ角ゴ Pro W3" w:hAnsi="Segoe UI" w:cs="Segoe UI"/>
          <w:color w:val="000000"/>
          <w:sz w:val="22"/>
          <w:szCs w:val="22"/>
        </w:rPr>
        <w:t>titulares dos respectivos</w:t>
      </w:r>
      <w:r w:rsidRPr="002448B5">
        <w:rPr>
          <w:rFonts w:ascii="Segoe UI" w:eastAsia="ヒラギノ角ゴ Pro W3" w:hAnsi="Segoe UI" w:cs="Segoe UI"/>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2448B5" w:rsidRDefault="00C63A3F">
      <w:pPr>
        <w:numPr>
          <w:ilvl w:val="1"/>
          <w:numId w:val="5"/>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Mercado e à Operação de Securitização</w:t>
      </w:r>
    </w:p>
    <w:p w14:paraId="56361662" w14:textId="77777777" w:rsidR="008C2C52"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Recente desenvolvimento da securitização imobiliária pode gerar risco</w:t>
      </w:r>
      <w:r w:rsidR="00C82D0C" w:rsidRPr="002448B5">
        <w:rPr>
          <w:rFonts w:ascii="Segoe UI" w:eastAsia="ヒラギノ角ゴ Pro W3" w:hAnsi="Segoe UI" w:cs="Segoe UI"/>
          <w:color w:val="000000"/>
          <w:sz w:val="22"/>
          <w:u w:val="single"/>
        </w:rPr>
        <w:t>s</w:t>
      </w:r>
      <w:r w:rsidRPr="002448B5">
        <w:rPr>
          <w:rFonts w:ascii="Segoe UI" w:eastAsia="ヒラギノ角ゴ Pro W3" w:hAnsi="Segoe UI" w:cs="Segoe UI"/>
          <w:color w:val="000000"/>
          <w:sz w:val="22"/>
          <w:u w:val="single"/>
        </w:rPr>
        <w:t xml:space="preserve"> judiciais aos Investidores</w:t>
      </w:r>
      <w:r w:rsidRPr="002448B5">
        <w:rPr>
          <w:rFonts w:ascii="Segoe UI" w:eastAsia="ヒラギノ角ゴ Pro W3" w:hAnsi="Segoe UI" w:cs="Segoe UI"/>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2448B5">
        <w:rPr>
          <w:rFonts w:ascii="Segoe UI" w:eastAsia="ヒラギノ角ゴ Pro W3" w:hAnsi="Segoe UI" w:cs="Segoe UI"/>
          <w:color w:val="000000"/>
          <w:sz w:val="22"/>
        </w:rPr>
        <w:t xml:space="preserve"> d</w:t>
      </w:r>
      <w:r w:rsidR="00E754B3" w:rsidRPr="002448B5">
        <w:rPr>
          <w:rFonts w:ascii="Segoe UI" w:eastAsia="ヒラギノ角ゴ Pro W3" w:hAnsi="Segoe UI" w:cs="Segoe UI"/>
          <w:color w:val="000000"/>
          <w:sz w:val="22"/>
        </w:rPr>
        <w:t xml:space="preserve">a </w:t>
      </w:r>
      <w:r w:rsidR="00C82D0C"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2448B5">
        <w:rPr>
          <w:rFonts w:ascii="Segoe UI" w:eastAsia="ヒラギノ角ゴ Pro W3" w:hAnsi="Segoe UI" w:cs="Segoe UI"/>
          <w:color w:val="000000"/>
          <w:sz w:val="22"/>
        </w:rPr>
        <w:t>m</w:t>
      </w:r>
      <w:r w:rsidRPr="002448B5">
        <w:rPr>
          <w:rFonts w:ascii="Segoe UI" w:eastAsia="ヒラギノ角ゴ Pro W3" w:hAnsi="Segoe UI" w:cs="Segoe UI"/>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/ou os CRI, bem como proferir decisões desfavoráveis aos interesses dos Investidores.</w:t>
      </w:r>
    </w:p>
    <w:p w14:paraId="740586FD"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Não existe jurisprudência firmada acerca da securitização, o que pode acarretar perdas por parte dos Investidores</w:t>
      </w:r>
      <w:r w:rsidRPr="002448B5">
        <w:rPr>
          <w:rFonts w:ascii="Segoe UI" w:eastAsia="ヒラギノ角ゴ Pro W3" w:hAnsi="Segoe UI" w:cs="Segoe UI"/>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2448B5">
        <w:rPr>
          <w:rFonts w:ascii="Segoe UI" w:eastAsia="ヒラギノ角ゴ Pro W3" w:hAnsi="Segoe UI" w:cs="Segoe UI"/>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2448B5">
        <w:rPr>
          <w:rFonts w:ascii="Segoe UI" w:eastAsia="ヒラギノ角ゴ Pro W3" w:hAnsi="Segoe UI" w:cs="Segoe UI"/>
          <w:color w:val="000000"/>
          <w:sz w:val="22"/>
        </w:rPr>
        <w:t>t</w:t>
      </w:r>
      <w:r w:rsidR="001A7326" w:rsidRPr="002448B5">
        <w:rPr>
          <w:rFonts w:ascii="Segoe UI" w:eastAsia="ヒラギノ角ゴ Pro W3" w:hAnsi="Segoe UI" w:cs="Segoe UI"/>
          <w:color w:val="000000"/>
          <w:sz w:val="22"/>
        </w:rPr>
        <w:t>e</w:t>
      </w:r>
      <w:r w:rsidR="009108C1" w:rsidRPr="002448B5">
        <w:rPr>
          <w:rFonts w:ascii="Segoe UI" w:eastAsia="ヒラギノ角ゴ Pro W3" w:hAnsi="Segoe UI" w:cs="Segoe UI"/>
          <w:color w:val="000000"/>
          <w:sz w:val="22"/>
        </w:rPr>
        <w:t xml:space="preserve">m </w:t>
      </w:r>
      <w:r w:rsidRPr="002448B5">
        <w:rPr>
          <w:rFonts w:ascii="Segoe UI" w:eastAsia="ヒラギノ角ゴ Pro W3" w:hAnsi="Segoe UI" w:cs="Segoe UI"/>
          <w:color w:val="000000"/>
          <w:sz w:val="22"/>
        </w:rPr>
        <w:t>como única fonte os recursos decorrentes dos</w:t>
      </w:r>
      <w:r w:rsidR="00B93DA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na forma prevista n</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w:t>
      </w:r>
      <w:r w:rsidR="00044FB3" w:rsidRPr="002448B5">
        <w:rPr>
          <w:rFonts w:ascii="Segoe UI" w:eastAsia="ヒラギノ角ゴ Pro W3" w:hAnsi="Segoe UI" w:cs="Segoe UI"/>
          <w:color w:val="000000"/>
          <w:sz w:val="22"/>
        </w:rPr>
        <w:t>ter</w:t>
      </w:r>
      <w:r w:rsidR="00B8397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2448B5">
        <w:rPr>
          <w:rFonts w:ascii="Segoe UI" w:eastAsia="ヒラギノ角ゴ Pro W3" w:hAnsi="Segoe UI" w:cs="Segoe UI"/>
          <w:color w:val="000000"/>
          <w:sz w:val="22"/>
        </w:rPr>
        <w:t>o</w:t>
      </w:r>
      <w:r w:rsidRPr="002448B5">
        <w:rPr>
          <w:rFonts w:ascii="Segoe UI" w:eastAsia="ヒラギノ角ゴ Pro W3" w:hAnsi="Segoe UI" w:cs="Segoe UI"/>
          <w:color w:val="000000"/>
          <w:sz w:val="22"/>
        </w:rPr>
        <w:t xml:space="preserve"> Patrimônio Separado ou optar pela liquidação destes, que poder</w:t>
      </w:r>
      <w:r w:rsidR="00C82D0C" w:rsidRPr="002448B5">
        <w:rPr>
          <w:rFonts w:ascii="Segoe UI" w:eastAsia="ヒラギノ角ゴ Pro W3" w:hAnsi="Segoe UI" w:cs="Segoe UI"/>
          <w:color w:val="000000"/>
          <w:sz w:val="22"/>
        </w:rPr>
        <w:t>ão</w:t>
      </w:r>
      <w:r w:rsidRPr="002448B5">
        <w:rPr>
          <w:rFonts w:ascii="Segoe UI" w:eastAsia="ヒラギノ角ゴ Pro W3" w:hAnsi="Segoe UI" w:cs="Segoe UI"/>
          <w:color w:val="000000"/>
          <w:sz w:val="22"/>
        </w:rPr>
        <w:t xml:space="preserve"> ser insuficiente</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para quitar as obrigações da Emissora perante os Titulares de CRI.</w:t>
      </w:r>
    </w:p>
    <w:p w14:paraId="2FD2D641"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sz w:val="22"/>
          <w:szCs w:val="22"/>
          <w:u w:val="single"/>
        </w:rPr>
        <w:t xml:space="preserve">Risco de </w:t>
      </w:r>
      <w:r w:rsidR="003E6F02" w:rsidRPr="002448B5">
        <w:rPr>
          <w:rFonts w:ascii="Segoe UI" w:hAnsi="Segoe UI" w:cs="Segoe UI"/>
          <w:sz w:val="22"/>
          <w:szCs w:val="22"/>
          <w:u w:val="single"/>
        </w:rPr>
        <w:t>n</w:t>
      </w:r>
      <w:r w:rsidRPr="002448B5">
        <w:rPr>
          <w:rFonts w:ascii="Segoe UI" w:eastAsia="ヒラギノ角ゴ Pro W3" w:hAnsi="Segoe UI" w:cs="Segoe UI"/>
          <w:color w:val="000000"/>
          <w:sz w:val="22"/>
          <w:u w:val="single"/>
        </w:rPr>
        <w:t>ão realização adequada dos procedimentos de execução e atraso no recebimento de recursos decorrentes dos Créditos Imobiliários</w:t>
      </w:r>
      <w:r w:rsidRPr="002448B5">
        <w:rPr>
          <w:rFonts w:ascii="Segoe UI" w:eastAsia="ヒラギノ角ゴ Pro W3" w:hAnsi="Segoe UI" w:cs="Segoe UI"/>
          <w:color w:val="000000"/>
          <w:sz w:val="22"/>
        </w:rPr>
        <w:t xml:space="preserve">. A Emissora e o Agente Fiduciário, nos termos do artigo 12 da </w:t>
      </w:r>
      <w:r w:rsidRPr="002448B5">
        <w:rPr>
          <w:rFonts w:ascii="Segoe UI" w:eastAsia="Arial Unicode MS" w:hAnsi="Segoe UI" w:cs="Segoe UI"/>
          <w:sz w:val="22"/>
          <w:szCs w:val="22"/>
        </w:rPr>
        <w:t>Resolução</w:t>
      </w:r>
      <w:r w:rsidRPr="002448B5">
        <w:rPr>
          <w:rFonts w:ascii="Segoe UI" w:eastAsia="Arial Unicode MS" w:hAnsi="Segoe UI" w:cs="Segoe UI"/>
          <w:sz w:val="22"/>
        </w:rPr>
        <w:t xml:space="preserve"> CVM </w:t>
      </w:r>
      <w:r w:rsidRPr="002448B5">
        <w:rPr>
          <w:rFonts w:ascii="Segoe UI" w:eastAsia="Arial Unicode MS" w:hAnsi="Segoe UI" w:cs="Segoe UI"/>
          <w:sz w:val="22"/>
          <w:szCs w:val="22"/>
        </w:rPr>
        <w:t>17</w:t>
      </w:r>
      <w:r w:rsidRPr="002448B5">
        <w:rPr>
          <w:rFonts w:ascii="Segoe UI" w:eastAsia="ヒラギノ角ゴ Pro W3" w:hAnsi="Segoe UI" w:cs="Segoe UI"/>
          <w:color w:val="000000"/>
          <w:sz w:val="22"/>
        </w:rPr>
        <w:t xml:space="preserve">, são responsáveis por realizar os procedimentos de execução dos Créditos Imobiliários e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de modo a garantir a satisfação do crédito dos Titulares de CRI, em caso de necessidade. A realização inadequada dos procedimentos de execução dos Créditos Imobiliários e/ou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também pode ser afetada a capacidade de satisfação do crédito, afetando negativamente o fluxo de pagamentos dos CRI.</w:t>
      </w:r>
    </w:p>
    <w:p w14:paraId="46724797"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pagamento das despesas pel</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u w:val="single"/>
        </w:rPr>
        <w:t xml:space="preserve"> Devedor</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rPr>
        <w:t>. Nos termos d</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todas e quaisquer despesas relacionadas à Oferta Restrita e à Emissão, se incorridas, serão arcadas exclusivamente, direta e/ou indiretamente, </w:t>
      </w:r>
      <w:r w:rsidR="004720DE" w:rsidRPr="002448B5">
        <w:rPr>
          <w:rFonts w:ascii="Segoe UI" w:eastAsia="ヒラギノ角ゴ Pro W3" w:hAnsi="Segoe UI" w:cs="Segoe UI"/>
          <w:color w:val="000000"/>
          <w:sz w:val="22"/>
        </w:rPr>
        <w:t>pela Devedora</w:t>
      </w:r>
      <w:r w:rsidRPr="002448B5">
        <w:rPr>
          <w:rFonts w:ascii="Segoe UI" w:eastAsia="ヒラギノ角ゴ Pro W3" w:hAnsi="Segoe UI" w:cs="Segoe UI"/>
          <w:color w:val="000000"/>
          <w:sz w:val="22"/>
        </w:rPr>
        <w:t xml:space="preserve"> ou pela Emissora, por conta e ordem d</w:t>
      </w:r>
      <w:r w:rsidR="00695C62"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w:t>
      </w:r>
      <w:r w:rsidR="009108C1" w:rsidRPr="002448B5">
        <w:rPr>
          <w:rFonts w:ascii="Segoe UI" w:eastAsia="ヒラギノ角ゴ Pro W3" w:hAnsi="Segoe UI" w:cs="Segoe UI"/>
          <w:color w:val="000000"/>
          <w:sz w:val="22"/>
        </w:rPr>
        <w:t>Devedora</w:t>
      </w:r>
      <w:r w:rsidRPr="002448B5">
        <w:rPr>
          <w:rFonts w:ascii="Segoe UI" w:eastAsia="ヒラギノ角ゴ Pro W3" w:hAnsi="Segoe UI" w:cs="Segoe UI"/>
          <w:color w:val="000000"/>
          <w:sz w:val="22"/>
        </w:rPr>
        <w:t>, com os recursos depositados</w:t>
      </w:r>
      <w:r w:rsidR="00AD5CDC" w:rsidRPr="002448B5">
        <w:rPr>
          <w:rFonts w:ascii="Segoe UI" w:eastAsia="ヒラギノ角ゴ Pro W3" w:hAnsi="Segoe UI" w:cs="Segoe UI"/>
          <w:color w:val="000000"/>
          <w:sz w:val="22"/>
        </w:rPr>
        <w:t xml:space="preserve"> no Fundo de </w:t>
      </w:r>
      <w:r w:rsidR="002B6268" w:rsidRPr="002448B5">
        <w:rPr>
          <w:rFonts w:ascii="Segoe UI" w:eastAsia="ヒラギノ角ゴ Pro W3" w:hAnsi="Segoe UI" w:cs="Segoe UI"/>
          <w:sz w:val="22"/>
          <w:szCs w:val="22"/>
        </w:rPr>
        <w:t>Despesas</w:t>
      </w:r>
      <w:r w:rsidR="00AD5CDC" w:rsidRPr="002448B5">
        <w:rPr>
          <w:rFonts w:ascii="Segoe UI" w:eastAsia="ヒラギノ角ゴ Pro W3" w:hAnsi="Segoe UI" w:cs="Segoe UI"/>
          <w:color w:val="000000"/>
          <w:sz w:val="22"/>
        </w:rPr>
        <w:t xml:space="preserve"> retido</w:t>
      </w:r>
      <w:r w:rsidRPr="002448B5">
        <w:rPr>
          <w:rFonts w:ascii="Segoe UI" w:eastAsia="ヒラギノ角ゴ Pro W3" w:hAnsi="Segoe UI" w:cs="Segoe UI"/>
          <w:color w:val="000000"/>
          <w:sz w:val="22"/>
        </w:rPr>
        <w:t xml:space="preserve"> na</w:t>
      </w:r>
      <w:r w:rsidR="00836879" w:rsidRPr="002448B5">
        <w:rPr>
          <w:rFonts w:ascii="Segoe UI" w:eastAsia="ヒラギノ角ゴ Pro W3" w:hAnsi="Segoe UI" w:cs="Segoe UI"/>
          <w:color w:val="000000"/>
          <w:sz w:val="22"/>
        </w:rPr>
        <w:t xml:space="preserve"> </w:t>
      </w:r>
      <w:r w:rsidR="00836879" w:rsidRPr="002448B5">
        <w:rPr>
          <w:rFonts w:ascii="Segoe UI" w:hAnsi="Segoe UI" w:cs="Segoe UI"/>
          <w:color w:val="000000"/>
          <w:sz w:val="22"/>
        </w:rPr>
        <w:t xml:space="preserve">Conta </w:t>
      </w:r>
      <w:r w:rsidR="00B8397D" w:rsidRPr="002448B5">
        <w:rPr>
          <w:rFonts w:ascii="Segoe UI" w:hAnsi="Segoe UI" w:cs="Segoe UI"/>
          <w:color w:val="000000"/>
          <w:sz w:val="22"/>
        </w:rPr>
        <w:t>Centralizadora</w:t>
      </w:r>
      <w:r w:rsidRPr="002448B5">
        <w:rPr>
          <w:rFonts w:ascii="Segoe UI" w:eastAsia="ヒラギノ角ゴ Pro W3" w:hAnsi="Segoe UI" w:cs="Segoe UI"/>
          <w:color w:val="000000"/>
          <w:sz w:val="22"/>
        </w:rPr>
        <w:t xml:space="preserve">. Adicionalmente, em nenhuma hipótese a Emissora possuirá a obrigação de utilizar recursos próprios para o pagamento de Despesas. Desta forma, caso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realize o pagamento das Despesas, estas serão suportadas pelo Patrimônio </w:t>
      </w:r>
      <w:r w:rsidR="00B8397D" w:rsidRPr="002448B5">
        <w:rPr>
          <w:rFonts w:ascii="Segoe UI" w:eastAsia="ヒラギノ角ゴ Pro W3" w:hAnsi="Segoe UI" w:cs="Segoe UI"/>
          <w:color w:val="000000"/>
          <w:sz w:val="22"/>
        </w:rPr>
        <w:t xml:space="preserve">Separado </w:t>
      </w:r>
      <w:r w:rsidRPr="002448B5">
        <w:rPr>
          <w:rFonts w:ascii="Segoe UI" w:eastAsia="ヒラギノ角ゴ Pro W3" w:hAnsi="Segoe UI" w:cs="Segoe UI"/>
          <w:color w:val="000000"/>
          <w:sz w:val="22"/>
        </w:rPr>
        <w:t>e, caso este não seja suficiente, pelos Titulares de CRI, o que poderá afetar negativamente os Titulares de CRI.</w:t>
      </w:r>
    </w:p>
    <w:p w14:paraId="29314CBD" w14:textId="77777777" w:rsidR="00C36D3C" w:rsidRPr="002448B5" w:rsidRDefault="00C63A3F">
      <w:pPr>
        <w:numPr>
          <w:ilvl w:val="1"/>
          <w:numId w:val="5"/>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aos CRI e à Oferta</w:t>
      </w:r>
      <w:r w:rsidR="00DD306F" w:rsidRPr="002448B5">
        <w:rPr>
          <w:rFonts w:ascii="Segoe UI" w:hAnsi="Segoe UI" w:cs="Segoe UI"/>
          <w:sz w:val="22"/>
          <w:szCs w:val="22"/>
          <w:u w:val="single"/>
        </w:rPr>
        <w:t xml:space="preserve"> Restrita</w:t>
      </w:r>
    </w:p>
    <w:p w14:paraId="6359C32D"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em Função da Dispensa de Registro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Em decorrência da dispensa de registro, não são aplicáveis as proteções usualmente concedidas</w:t>
      </w:r>
      <w:r w:rsidR="00645170" w:rsidRPr="002448B5">
        <w:rPr>
          <w:rFonts w:ascii="Segoe UI" w:eastAsia="ヒラギノ角ゴ Pro W3" w:hAnsi="Segoe UI" w:cs="Segoe UI"/>
          <w:color w:val="000000"/>
          <w:sz w:val="22"/>
        </w:rPr>
        <w:t xml:space="preserve"> a </w:t>
      </w:r>
      <w:r w:rsidR="00645170" w:rsidRPr="002448B5">
        <w:rPr>
          <w:rFonts w:ascii="Segoe UI" w:eastAsia="ヒラギノ角ゴ Pro W3" w:hAnsi="Segoe UI" w:cs="Segoe UI"/>
          <w:color w:val="000000"/>
          <w:sz w:val="22"/>
          <w:szCs w:val="22"/>
        </w:rPr>
        <w:t xml:space="preserve">investidores em distribuições públicas realizadas nos termos da Instrução </w:t>
      </w:r>
      <w:r w:rsidR="00645170" w:rsidRPr="002448B5">
        <w:rPr>
          <w:rFonts w:ascii="Segoe UI" w:eastAsia="ヒラギノ角ゴ Pro W3" w:hAnsi="Segoe UI" w:cs="Segoe UI"/>
          <w:color w:val="000000"/>
          <w:sz w:val="22"/>
        </w:rPr>
        <w:t>CVM</w:t>
      </w:r>
      <w:r w:rsidR="00645170" w:rsidRPr="002448B5">
        <w:rPr>
          <w:rFonts w:ascii="Segoe UI" w:eastAsia="ヒラギノ角ゴ Pro W3" w:hAnsi="Segoe UI" w:cs="Segoe UI"/>
          <w:color w:val="000000"/>
          <w:sz w:val="22"/>
          <w:szCs w:val="22"/>
        </w:rPr>
        <w:t xml:space="preserve"> 400, o que pode afetar negativamente o Investidor. Adicionalmente,</w:t>
      </w:r>
      <w:r w:rsidR="00645170" w:rsidRPr="002448B5">
        <w:rPr>
          <w:rFonts w:ascii="Segoe UI" w:eastAsia="ヒラギノ角ゴ Pro W3" w:hAnsi="Segoe UI" w:cs="Segoe UI"/>
          <w:color w:val="000000"/>
          <w:sz w:val="22"/>
        </w:rPr>
        <w:t xml:space="preserve"> a Emissão</w:t>
      </w:r>
      <w:r w:rsidR="00645170" w:rsidRPr="002448B5">
        <w:rPr>
          <w:rFonts w:ascii="Segoe UI" w:eastAsia="ヒラギノ角ゴ Pro W3" w:hAnsi="Segoe UI" w:cs="Segoe UI"/>
          <w:color w:val="000000"/>
          <w:sz w:val="22"/>
          <w:szCs w:val="22"/>
        </w:rPr>
        <w:t xml:space="preserve"> pode ser objeto de análise posterior pela CVM, que poderá </w:t>
      </w:r>
      <w:r w:rsidR="00645170" w:rsidRPr="002448B5">
        <w:rPr>
          <w:rFonts w:ascii="Segoe UI" w:eastAsia="ヒラギノ角ゴ Pro W3" w:hAnsi="Segoe UI" w:cs="Segoe UI"/>
          <w:color w:val="000000"/>
          <w:sz w:val="22"/>
        </w:rPr>
        <w:t xml:space="preserve">fazer eventuais exigências e até determinar o seu cancelamento, o que poderá afetar </w:t>
      </w:r>
      <w:r w:rsidR="00645170" w:rsidRPr="002448B5">
        <w:rPr>
          <w:rFonts w:ascii="Segoe UI" w:eastAsia="ヒラギノ角ゴ Pro W3" w:hAnsi="Segoe UI" w:cs="Segoe UI"/>
          <w:color w:val="000000"/>
          <w:sz w:val="22"/>
          <w:szCs w:val="22"/>
        </w:rPr>
        <w:t xml:space="preserve">negativamente </w:t>
      </w:r>
      <w:r w:rsidR="00645170" w:rsidRPr="002448B5">
        <w:rPr>
          <w:rFonts w:ascii="Segoe UI" w:eastAsia="ヒラギノ角ゴ Pro W3" w:hAnsi="Segoe UI" w:cs="Segoe UI"/>
          <w:color w:val="000000"/>
          <w:sz w:val="22"/>
        </w:rPr>
        <w:t xml:space="preserve">o </w:t>
      </w:r>
      <w:r w:rsidR="00645170" w:rsidRPr="002448B5">
        <w:rPr>
          <w:rFonts w:ascii="Segoe UI" w:eastAsia="ヒラギノ角ゴ Pro W3" w:hAnsi="Segoe UI" w:cs="Segoe UI"/>
          <w:color w:val="000000"/>
          <w:sz w:val="22"/>
          <w:szCs w:val="22"/>
        </w:rPr>
        <w:t xml:space="preserve">horizonte de investimento do </w:t>
      </w:r>
      <w:r w:rsidR="00645170" w:rsidRPr="002448B5">
        <w:rPr>
          <w:rFonts w:ascii="Segoe UI" w:eastAsia="ヒラギノ角ゴ Pro W3" w:hAnsi="Segoe UI" w:cs="Segoe UI"/>
          <w:color w:val="000000"/>
          <w:sz w:val="22"/>
        </w:rPr>
        <w:t>Investidor.</w:t>
      </w:r>
      <w:r w:rsidR="00645170" w:rsidRPr="002448B5">
        <w:rPr>
          <w:rFonts w:ascii="Segoe UI" w:eastAsia="ヒラギノ角ゴ Pro W3" w:hAnsi="Segoe UI" w:cs="Segoe UI"/>
          <w:color w:val="000000"/>
          <w:sz w:val="22"/>
          <w:szCs w:val="22"/>
        </w:rPr>
        <w:t xml:space="preserve">  </w:t>
      </w:r>
    </w:p>
    <w:p w14:paraId="05A1915C"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à guarda física de documentos pelo Custodiante</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Custodiante será responsável pela custódia </w:t>
      </w:r>
      <w:r w:rsidR="00751A5E" w:rsidRPr="002448B5">
        <w:rPr>
          <w:rFonts w:ascii="Segoe UI" w:eastAsia="ヒラギノ角ゴ Pro W3" w:hAnsi="Segoe UI" w:cs="Segoe UI"/>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2448B5">
        <w:rPr>
          <w:rFonts w:ascii="Segoe UI" w:eastAsia="ヒラギノ角ゴ Pro W3" w:hAnsi="Segoe UI" w:cs="Segoe UI"/>
          <w:color w:val="000000"/>
          <w:sz w:val="22"/>
        </w:rPr>
        <w:t>. A perda e/ou extravio 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referido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documento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poderá resultar em perdas para os Titulares d</w:t>
      </w:r>
      <w:r w:rsidR="000033C7" w:rsidRPr="002448B5">
        <w:rPr>
          <w:rFonts w:ascii="Segoe UI" w:eastAsia="ヒラギノ角ゴ Pro W3" w:hAnsi="Segoe UI" w:cs="Segoe UI"/>
          <w:color w:val="000000"/>
          <w:sz w:val="22"/>
        </w:rPr>
        <w:t xml:space="preserve">e </w:t>
      </w:r>
      <w:r w:rsidRPr="002448B5">
        <w:rPr>
          <w:rFonts w:ascii="Segoe UI" w:eastAsia="ヒラギノ角ゴ Pro W3" w:hAnsi="Segoe UI" w:cs="Segoe UI"/>
          <w:color w:val="000000"/>
          <w:sz w:val="22"/>
        </w:rPr>
        <w:t>CRI</w:t>
      </w:r>
      <w:r w:rsidR="00B93DA9" w:rsidRPr="002448B5">
        <w:rPr>
          <w:rFonts w:ascii="Segoe UI" w:eastAsia="ヒラギノ角ゴ Pro W3" w:hAnsi="Segoe UI" w:cs="Segoe UI"/>
          <w:color w:val="000000"/>
          <w:sz w:val="22"/>
        </w:rPr>
        <w:t xml:space="preserve"> e impactar adversamente a cobrança dos Créditos Imobiliários e/ou os processos de </w:t>
      </w:r>
      <w:r w:rsidR="00B93DA9" w:rsidRPr="002448B5">
        <w:rPr>
          <w:rFonts w:ascii="Segoe UI" w:eastAsia="ヒラギノ角ゴ Pro W3" w:hAnsi="Segoe UI" w:cs="Segoe UI"/>
          <w:color w:val="000000"/>
          <w:sz w:val="22"/>
          <w:szCs w:val="22"/>
        </w:rPr>
        <w:t>excussão</w:t>
      </w:r>
      <w:r w:rsidR="005B4910" w:rsidRPr="002448B5">
        <w:rPr>
          <w:rFonts w:ascii="Segoe UI" w:eastAsia="ヒラギノ角ゴ Pro W3" w:hAnsi="Segoe UI" w:cs="Segoe UI"/>
          <w:color w:val="000000"/>
          <w:sz w:val="22"/>
        </w:rPr>
        <w:t xml:space="preserve"> das </w:t>
      </w:r>
      <w:r w:rsidR="005B4910" w:rsidRPr="002448B5">
        <w:rPr>
          <w:rFonts w:ascii="Segoe UI" w:eastAsia="ヒラギノ角ゴ Pro W3" w:hAnsi="Segoe UI" w:cs="Segoe UI"/>
          <w:color w:val="000000"/>
          <w:sz w:val="22"/>
          <w:szCs w:val="22"/>
        </w:rPr>
        <w:t>Garantias.</w:t>
      </w:r>
      <w:r w:rsidRPr="002448B5">
        <w:rPr>
          <w:rFonts w:ascii="Segoe UI" w:eastAsia="ヒラギノ角ゴ Pro W3" w:hAnsi="Segoe UI" w:cs="Segoe UI"/>
          <w:color w:val="000000"/>
          <w:sz w:val="22"/>
        </w:rPr>
        <w:t xml:space="preserve"> </w:t>
      </w:r>
    </w:p>
    <w:p w14:paraId="22521B24"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aos prestadores de serviços da Emissão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Emissão conta com prestadores de serviços terceirizados para a realização de atividades, como auditores, agente fiduciário, </w:t>
      </w:r>
      <w:r w:rsidR="006F3A73" w:rsidRPr="002448B5">
        <w:rPr>
          <w:rFonts w:ascii="Segoe UI" w:eastAsia="ヒラギノ角ゴ Pro W3" w:hAnsi="Segoe UI" w:cs="Segoe UI"/>
          <w:color w:val="000000"/>
          <w:sz w:val="22"/>
        </w:rPr>
        <w:t>banco liquidante, custodiante</w:t>
      </w:r>
      <w:r w:rsidRPr="002448B5">
        <w:rPr>
          <w:rFonts w:ascii="Segoe UI" w:eastAsia="ヒラギノ角ゴ Pro W3" w:hAnsi="Segoe UI" w:cs="Segoe UI"/>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Destituição da Emissora da Administração do Patrimônio Separado</w:t>
      </w:r>
      <w:r w:rsidR="006F3A7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Na hipótese de a Emissora ser destituída da administração do Patrimônio Separado, o Agente Fiduciário deverá assumir a custódia e administração </w:t>
      </w:r>
      <w:r w:rsidR="00B8397D" w:rsidRPr="002448B5">
        <w:rPr>
          <w:rFonts w:ascii="Segoe UI" w:eastAsia="ヒラギノ角ゴ Pro W3" w:hAnsi="Segoe UI" w:cs="Segoe UI"/>
          <w:sz w:val="22"/>
          <w:szCs w:val="22"/>
        </w:rPr>
        <w:t xml:space="preserve">transitória </w:t>
      </w:r>
      <w:r w:rsidRPr="002448B5">
        <w:rPr>
          <w:rFonts w:ascii="Segoe UI" w:eastAsia="ヒラギノ角ゴ Pro W3" w:hAnsi="Segoe UI" w:cs="Segoe UI"/>
          <w:sz w:val="22"/>
          <w:szCs w:val="22"/>
        </w:rPr>
        <w:t xml:space="preserve">dos créditos </w:t>
      </w:r>
      <w:r w:rsidR="00645170" w:rsidRPr="002448B5">
        <w:rPr>
          <w:rFonts w:ascii="Segoe UI" w:eastAsia="ヒラギノ角ゴ Pro W3" w:hAnsi="Segoe UI" w:cs="Segoe UI"/>
          <w:color w:val="000000"/>
          <w:sz w:val="22"/>
        </w:rPr>
        <w:t xml:space="preserve">do Patrimônio Separado. Em Assembleia Geral,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deverão deliberar sobre as novas normas de administração do Patrimônio Separado, inclusive para os fins de receber os Créditos Imobiliários</w:t>
      </w:r>
      <w:r w:rsidR="00645170" w:rsidRPr="002448B5">
        <w:rPr>
          <w:rFonts w:ascii="Segoe UI" w:eastAsia="ヒラギノ角ゴ Pro W3" w:hAnsi="Segoe UI" w:cs="Segoe UI"/>
          <w:color w:val="000000"/>
          <w:sz w:val="22"/>
          <w:szCs w:val="22"/>
        </w:rPr>
        <w:t>, bem como suas respectivas garantias,</w:t>
      </w:r>
      <w:r w:rsidR="00645170" w:rsidRPr="002448B5">
        <w:rPr>
          <w:rFonts w:ascii="Segoe UI" w:eastAsia="ヒラギノ角ゴ Pro W3" w:hAnsi="Segoe UI" w:cs="Segoe UI"/>
          <w:color w:val="000000"/>
          <w:sz w:val="22"/>
        </w:rPr>
        <w:t xml:space="preserve"> ou optar pela liquidação do Patrimônio Separado, que </w:t>
      </w:r>
      <w:r w:rsidR="00645170" w:rsidRPr="002448B5">
        <w:rPr>
          <w:rFonts w:ascii="Segoe UI" w:eastAsia="ヒラギノ角ゴ Pro W3" w:hAnsi="Segoe UI" w:cs="Segoe UI"/>
          <w:color w:val="000000"/>
          <w:sz w:val="22"/>
          <w:szCs w:val="22"/>
        </w:rPr>
        <w:t>poderão</w:t>
      </w:r>
      <w:r w:rsidR="00645170" w:rsidRPr="002448B5">
        <w:rPr>
          <w:rFonts w:ascii="Segoe UI" w:eastAsia="ヒラギノ角ゴ Pro W3" w:hAnsi="Segoe UI" w:cs="Segoe UI"/>
          <w:color w:val="000000"/>
          <w:sz w:val="22"/>
        </w:rPr>
        <w:t xml:space="preserve"> ser </w:t>
      </w:r>
      <w:r w:rsidR="00645170" w:rsidRPr="002448B5">
        <w:rPr>
          <w:rFonts w:ascii="Segoe UI" w:eastAsia="ヒラギノ角ゴ Pro W3" w:hAnsi="Segoe UI" w:cs="Segoe UI"/>
          <w:color w:val="000000"/>
          <w:sz w:val="22"/>
          <w:szCs w:val="22"/>
        </w:rPr>
        <w:t>insuficientes</w:t>
      </w:r>
      <w:r w:rsidR="00645170" w:rsidRPr="002448B5">
        <w:rPr>
          <w:rFonts w:ascii="Segoe UI" w:eastAsia="ヒラギノ角ゴ Pro W3" w:hAnsi="Segoe UI" w:cs="Segoe UI"/>
          <w:color w:val="000000"/>
          <w:sz w:val="22"/>
        </w:rPr>
        <w:t xml:space="preserve"> para a quitação das obrigações perante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Consequentemente, os adquirentes dos CRI poderão sofrer prejuízos financeiros em decorrência de tais eventos, pois </w:t>
      </w:r>
      <w:r w:rsidR="00645170" w:rsidRPr="002448B5">
        <w:rPr>
          <w:rFonts w:ascii="Segoe UI" w:eastAsia="ヒラギノ角ゴ Pro W3" w:hAnsi="Segoe UI" w:cs="Segoe UI"/>
          <w:b/>
          <w:color w:val="000000"/>
          <w:sz w:val="22"/>
        </w:rPr>
        <w:t>(i) </w:t>
      </w:r>
      <w:r w:rsidR="00645170" w:rsidRPr="002448B5">
        <w:rPr>
          <w:rFonts w:ascii="Segoe UI" w:eastAsia="ヒラギノ角ゴ Pro W3" w:hAnsi="Segoe UI" w:cs="Segoe UI"/>
          <w:color w:val="000000"/>
          <w:sz w:val="22"/>
        </w:rPr>
        <w:t xml:space="preserve">não há qualquer garantia de que existirão, no momento da liquidação do Patrimônio Separado, outros ativos no mercado com risco e retorno semelhante aos CRI; e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do Quórum de Deliberação em Assembleia de Titulares d</w:t>
      </w:r>
      <w:r w:rsidR="000033C7" w:rsidRPr="002448B5">
        <w:rPr>
          <w:rFonts w:ascii="Segoe UI" w:eastAsia="ヒラギノ角ゴ Pro W3" w:hAnsi="Segoe UI" w:cs="Segoe UI"/>
          <w:color w:val="000000"/>
          <w:sz w:val="22"/>
          <w:u w:val="single"/>
        </w:rPr>
        <w:t>e</w:t>
      </w:r>
      <w:r w:rsidRPr="002448B5">
        <w:rPr>
          <w:rFonts w:ascii="Segoe UI" w:eastAsia="ヒラギノ角ゴ Pro W3" w:hAnsi="Segoe UI" w:cs="Segoe UI"/>
          <w:color w:val="000000"/>
          <w:sz w:val="22"/>
          <w:u w:val="single"/>
        </w:rPr>
        <w:t xml:space="preserve"> CRI</w:t>
      </w:r>
      <w:r w:rsidR="00D5739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Algumas</w:t>
      </w:r>
      <w:r w:rsidR="00645170" w:rsidRPr="002448B5">
        <w:rPr>
          <w:rFonts w:ascii="Segoe UI" w:eastAsia="ヒラギノ角ゴ Pro W3" w:hAnsi="Segoe UI" w:cs="Segoe UI"/>
          <w:color w:val="000000"/>
          <w:sz w:val="22"/>
        </w:rPr>
        <w:t xml:space="preserve"> deliberações a serem tomadas em Assembleias Gerais são aprovadas por </w:t>
      </w:r>
      <w:r w:rsidR="00793A7F" w:rsidRPr="002448B5">
        <w:rPr>
          <w:rFonts w:ascii="Segoe UI" w:hAnsi="Segoe UI" w:cs="Segoe UI"/>
          <w:sz w:val="22"/>
          <w:szCs w:val="22"/>
        </w:rPr>
        <w:t>Titulares de</w:t>
      </w:r>
      <w:r w:rsidR="00645170" w:rsidRPr="002448B5">
        <w:rPr>
          <w:rFonts w:ascii="Segoe UI" w:eastAsia="ヒラギノ角ゴ Pro W3" w:hAnsi="Segoe UI" w:cs="Segoe UI"/>
          <w:color w:val="000000"/>
          <w:sz w:val="22"/>
        </w:rPr>
        <w:t xml:space="preserve"> CRI</w:t>
      </w:r>
      <w:r w:rsidR="00793A7F" w:rsidRPr="002448B5">
        <w:rPr>
          <w:rFonts w:ascii="Segoe UI" w:hAnsi="Segoe UI" w:cs="Segoe UI"/>
          <w:sz w:val="22"/>
          <w:szCs w:val="22"/>
        </w:rPr>
        <w:t xml:space="preserve"> representando, no mínimo, 50% (cinquenta por cento) mais um da totalidade dos CRI</w:t>
      </w:r>
      <w:r w:rsidR="00793A7F" w:rsidRPr="002448B5">
        <w:rPr>
          <w:rFonts w:ascii="Segoe UI" w:hAnsi="Segoe UI" w:cs="Segoe UI"/>
          <w:sz w:val="22"/>
        </w:rPr>
        <w:t xml:space="preserve"> em </w:t>
      </w:r>
      <w:r w:rsidR="00793A7F" w:rsidRPr="002448B5">
        <w:rPr>
          <w:rFonts w:ascii="Segoe UI" w:hAnsi="Segoe UI" w:cs="Segoe UI"/>
          <w:sz w:val="22"/>
          <w:szCs w:val="22"/>
        </w:rPr>
        <w:t>Circulação</w:t>
      </w:r>
      <w:r w:rsidR="00645170" w:rsidRPr="002448B5">
        <w:rPr>
          <w:rFonts w:ascii="Segoe UI" w:eastAsia="ヒラギノ角ゴ Pro W3" w:hAnsi="Segoe UI" w:cs="Segoe UI"/>
          <w:color w:val="000000"/>
          <w:sz w:val="22"/>
        </w:rPr>
        <w:t xml:space="preserve">. Os Investidores que detenham pequena quantidade de CRI, apesar de discordarem de alguma deliberação a ser votada em Assembleia Geral de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Baixa Liquidez no Mercado Secundário</w:t>
      </w:r>
      <w:r w:rsidRPr="002448B5">
        <w:rPr>
          <w:rFonts w:ascii="Segoe UI" w:eastAsia="ヒラギノ角ゴ Pro W3" w:hAnsi="Segoe UI" w:cs="Segoe UI"/>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5A3E51C7" w14:textId="77777777" w:rsidR="00EA5934"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A Oferta </w:t>
      </w:r>
      <w:r w:rsidR="004C47A4" w:rsidRPr="002448B5">
        <w:rPr>
          <w:rFonts w:ascii="Segoe UI" w:eastAsia="ヒラギノ角ゴ Pro W3" w:hAnsi="Segoe UI" w:cs="Segoe UI"/>
          <w:color w:val="000000"/>
          <w:sz w:val="22"/>
          <w:u w:val="single"/>
        </w:rPr>
        <w:t xml:space="preserve">Restrita </w:t>
      </w:r>
      <w:r w:rsidRPr="002448B5">
        <w:rPr>
          <w:rFonts w:ascii="Segoe UI" w:eastAsia="ヒラギノ角ゴ Pro W3" w:hAnsi="Segoe UI" w:cs="Segoe UI"/>
          <w:color w:val="000000"/>
          <w:sz w:val="22"/>
          <w:u w:val="single"/>
        </w:rPr>
        <w:t>tem limitação do número de subscritores</w:t>
      </w:r>
      <w:r w:rsidRPr="002448B5">
        <w:rPr>
          <w:rFonts w:ascii="Segoe UI" w:eastAsia="ヒラギノ角ゴ Pro W3" w:hAnsi="Segoe UI" w:cs="Segoe UI"/>
          <w:color w:val="000000"/>
          <w:sz w:val="22"/>
        </w:rPr>
        <w:t>. Nos termos da Instrução CVM 476, no âmbito das ofertas públicas de valores mobiliários com esforços restritos de colocação, tal como 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somente é permitida a procura de, no máximo, 75 </w:t>
      </w:r>
      <w:r w:rsidR="000D5A7C" w:rsidRPr="002448B5">
        <w:rPr>
          <w:rFonts w:ascii="Segoe UI" w:eastAsia="ヒラギノ角ゴ Pro W3" w:hAnsi="Segoe UI" w:cs="Segoe UI"/>
          <w:color w:val="000000"/>
          <w:sz w:val="22"/>
        </w:rPr>
        <w:t xml:space="preserve">(setenta e cinco) </w:t>
      </w:r>
      <w:r w:rsidRPr="002448B5">
        <w:rPr>
          <w:rFonts w:ascii="Segoe UI" w:eastAsia="ヒラギノ角ゴ Pro W3" w:hAnsi="Segoe UI" w:cs="Segoe UI"/>
          <w:color w:val="000000"/>
          <w:sz w:val="22"/>
        </w:rPr>
        <w:t>Investidores Profissionais e os valores mobiliários ofertados somente podem ser subscritos por, no máximo, 50</w:t>
      </w:r>
      <w:r w:rsidR="000D5A7C" w:rsidRPr="002448B5">
        <w:rPr>
          <w:rFonts w:ascii="Segoe UI" w:eastAsia="ヒラギノ角ゴ Pro W3" w:hAnsi="Segoe UI" w:cs="Segoe UI"/>
          <w:color w:val="000000"/>
          <w:sz w:val="22"/>
        </w:rPr>
        <w:t xml:space="preserve"> (cinquenta)</w:t>
      </w:r>
      <w:r w:rsidRPr="002448B5">
        <w:rPr>
          <w:rFonts w:ascii="Segoe UI" w:eastAsia="ヒラギノ角ゴ Pro W3" w:hAnsi="Segoe UI" w:cs="Segoe UI"/>
          <w:color w:val="000000"/>
          <w:sz w:val="22"/>
        </w:rPr>
        <w:t xml:space="preserve"> Investidores Profissionais. Em razão dessa limitação, não haverá pulverização dos CRI entre Investidores Profissionais no âmbito da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o que pode afetar adversamente a liquidez dos CRI. </w:t>
      </w:r>
    </w:p>
    <w:p w14:paraId="23D42A84" w14:textId="77777777" w:rsidR="00EA5934"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bookmarkStart w:id="499" w:name="_Hlk70380590"/>
      <w:r w:rsidRPr="002448B5">
        <w:rPr>
          <w:rFonts w:ascii="Segoe UI" w:eastAsia="ヒラギノ角ゴ Pro W3" w:hAnsi="Segoe UI" w:cs="Segoe UI"/>
          <w:color w:val="000000"/>
          <w:sz w:val="22"/>
          <w:u w:val="single"/>
        </w:rPr>
        <w:t>Os CRI somente poderão ser negociados entre Investidores Qualificados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Os</w:t>
      </w:r>
      <w:r w:rsidRPr="002448B5">
        <w:rPr>
          <w:rFonts w:ascii="Segoe UI" w:eastAsia="ヒラギノ角ゴ Pro W3" w:hAnsi="Segoe UI" w:cs="Segoe UI"/>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99"/>
    <w:p w14:paraId="1D6FE106"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Decisões judiciais sobre a Medida Provisória </w:t>
      </w:r>
      <w:r w:rsidR="00591DBE" w:rsidRPr="002448B5">
        <w:rPr>
          <w:rFonts w:ascii="Segoe UI" w:eastAsia="ヒラギノ角ゴ Pro W3" w:hAnsi="Segoe UI" w:cs="Segoe UI"/>
          <w:color w:val="000000"/>
          <w:sz w:val="22"/>
          <w:u w:val="single"/>
        </w:rPr>
        <w:t>n.º </w:t>
      </w:r>
      <w:r w:rsidRPr="002448B5">
        <w:rPr>
          <w:rFonts w:ascii="Segoe UI" w:eastAsia="ヒラギノ角ゴ Pro W3" w:hAnsi="Segoe UI" w:cs="Segoe UI"/>
          <w:color w:val="000000"/>
          <w:sz w:val="22"/>
          <w:u w:val="single"/>
        </w:rPr>
        <w:t>2.158-35/01 podem comprometer o regime fiduciário sobre os créditos de certificados de recebíveis imobiliários</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Medida Provisória </w:t>
      </w:r>
      <w:r w:rsidR="00591DBE" w:rsidRPr="002448B5">
        <w:rPr>
          <w:rFonts w:ascii="Segoe UI" w:eastAsia="ヒラギノ角ゴ Pro W3" w:hAnsi="Segoe UI" w:cs="Segoe UI"/>
          <w:color w:val="000000"/>
          <w:sz w:val="22"/>
        </w:rPr>
        <w:t>n.º </w:t>
      </w:r>
      <w:r w:rsidRPr="002448B5">
        <w:rPr>
          <w:rFonts w:ascii="Segoe UI" w:eastAsia="ヒラギノ角ゴ Pro W3" w:hAnsi="Segoe UI" w:cs="Segoe UI"/>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Por força da norma acima citada, os Créditos Imobiliários e os recursos dele decorrentes</w:t>
      </w:r>
      <w:r w:rsidR="00EA5934"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2448B5">
        <w:rPr>
          <w:rFonts w:ascii="Segoe UI" w:eastAsia="ヒラギノ角ゴ Pro W3" w:hAnsi="Segoe UI" w:cs="Segoe UI"/>
          <w:color w:val="000000"/>
          <w:sz w:val="22"/>
        </w:rPr>
        <w:t xml:space="preserve"> o pagamento daqueles credores.</w:t>
      </w:r>
    </w:p>
    <w:p w14:paraId="68185933" w14:textId="77777777" w:rsidR="00C36D3C"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eastAsia="ヒラギノ角ゴ Pro W3" w:hAnsi="Segoe UI" w:cs="Segoe UI"/>
          <w:color w:val="000000"/>
          <w:sz w:val="22"/>
          <w:u w:val="single"/>
        </w:rPr>
        <w:t>Riscos relacionados à Tributação dos CRI</w:t>
      </w:r>
      <w:r w:rsidRPr="002448B5">
        <w:rPr>
          <w:rFonts w:ascii="Segoe UI" w:eastAsia="ヒラギノ角ゴ Pro W3" w:hAnsi="Segoe UI" w:cs="Segoe UI"/>
          <w:color w:val="000000"/>
          <w:sz w:val="22"/>
        </w:rPr>
        <w:t xml:space="preserve">. Os rendimentos gerados por aplicação em CRI por pessoas físicas estão atualmente isentos de imposto de renda, por força do artigo 3º, inciso II, da Lei 11.033, </w:t>
      </w:r>
      <w:r w:rsidRPr="002448B5">
        <w:rPr>
          <w:rFonts w:ascii="Segoe UI" w:eastAsia="ヒラギノ角ゴ Pro W3" w:hAnsi="Segoe UI" w:cs="Segoe UI"/>
          <w:color w:val="000000"/>
          <w:sz w:val="22"/>
          <w:szCs w:val="22"/>
        </w:rPr>
        <w:t xml:space="preserve">de 21 de dezembro de 2004, conforme alterada, </w:t>
      </w:r>
      <w:r w:rsidRPr="002448B5">
        <w:rPr>
          <w:rFonts w:ascii="Segoe UI" w:eastAsia="ヒラギノ角ゴ Pro W3" w:hAnsi="Segoe UI" w:cs="Segoe UI"/>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2448B5">
        <w:rPr>
          <w:rFonts w:ascii="Segoe UI" w:eastAsia="ヒラギノ角ゴ Pro W3" w:hAnsi="Segoe UI" w:cs="Segoe UI"/>
          <w:color w:val="000000"/>
          <w:sz w:val="22"/>
        </w:rPr>
        <w:t xml:space="preserve">a </w:t>
      </w:r>
      <w:r w:rsidR="009108C1" w:rsidRPr="002448B5">
        <w:rPr>
          <w:rFonts w:ascii="Segoe UI" w:eastAsia="ヒラギノ角ゴ Pro W3" w:hAnsi="Segoe UI" w:cs="Segoe UI"/>
          <w:color w:val="000000"/>
          <w:sz w:val="22"/>
        </w:rPr>
        <w:t xml:space="preserve">Devedora </w:t>
      </w:r>
      <w:r w:rsidRPr="002448B5">
        <w:rPr>
          <w:rFonts w:ascii="Segoe UI" w:eastAsia="ヒラギノ角ゴ Pro W3" w:hAnsi="Segoe UI" w:cs="Segoe UI"/>
          <w:color w:val="000000"/>
          <w:sz w:val="22"/>
        </w:rPr>
        <w:t>não ser</w:t>
      </w:r>
      <w:r w:rsidR="009265A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responsáve</w:t>
      </w:r>
      <w:r w:rsidR="009265AD"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 por qualquer majoração ou cancelamento de isenção ou de imunidade tributária que venha a ocorrer com relação aos CRI.</w:t>
      </w:r>
    </w:p>
    <w:p w14:paraId="0922F84F"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Relativos à Responsabilização da Emissora por prejuízos ao Patrimônio Separado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aso a Emissora seja responsabilizada pelos prejuízos ao Patrimônio Separado, o patrimônio da Emissora </w:t>
      </w:r>
      <w:r w:rsidR="00EA5934" w:rsidRPr="002448B5">
        <w:rPr>
          <w:rFonts w:ascii="Segoe UI" w:eastAsia="ヒラギノ角ゴ Pro W3" w:hAnsi="Segoe UI" w:cs="Segoe UI"/>
          <w:color w:val="000000"/>
          <w:sz w:val="22"/>
        </w:rPr>
        <w:t xml:space="preserve">poderá não ser </w:t>
      </w:r>
      <w:r w:rsidRPr="002448B5">
        <w:rPr>
          <w:rFonts w:ascii="Segoe UI" w:eastAsia="ヒラギノ角ゴ Pro W3" w:hAnsi="Segoe UI" w:cs="Segoe UI"/>
          <w:color w:val="000000"/>
          <w:sz w:val="22"/>
        </w:rPr>
        <w:t>suficiente para indenizar os Titulares d</w:t>
      </w:r>
      <w:r w:rsidR="000033C7"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 xml:space="preserve"> CRI.</w:t>
      </w:r>
    </w:p>
    <w:p w14:paraId="1D9CAF11" w14:textId="6CC52E98" w:rsidR="00645170"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 de Resgate Antecipado dos CRI</w:t>
      </w:r>
      <w:r w:rsidRPr="002448B5">
        <w:rPr>
          <w:rFonts w:ascii="Segoe UI" w:eastAsia="Calibri" w:hAnsi="Segoe UI" w:cs="Segoe UI"/>
          <w:b/>
          <w:i/>
          <w:sz w:val="22"/>
          <w:szCs w:val="22"/>
        </w:rPr>
        <w:t xml:space="preserve">. </w:t>
      </w:r>
      <w:r w:rsidRPr="002448B5">
        <w:rPr>
          <w:rFonts w:ascii="Segoe UI" w:eastAsia="ヒラギノ角ゴ Pro W3" w:hAnsi="Segoe UI" w:cs="Segoe UI"/>
          <w:color w:val="000000"/>
          <w:sz w:val="22"/>
          <w:szCs w:val="22"/>
        </w:rPr>
        <w:t xml:space="preserve">Mediante a ocorrência de determinadas hipóteses previstas na Cláusula </w:t>
      </w:r>
      <w:r w:rsidRPr="002448B5">
        <w:rPr>
          <w:rFonts w:ascii="Segoe UI" w:eastAsia="ヒラギノ角ゴ Pro W3" w:hAnsi="Segoe UI" w:cs="Segoe UI"/>
          <w:color w:val="000000"/>
          <w:sz w:val="22"/>
          <w:szCs w:val="22"/>
        </w:rPr>
        <w:fldChar w:fldCharType="begin"/>
      </w:r>
      <w:r w:rsidRPr="002448B5">
        <w:rPr>
          <w:rFonts w:ascii="Segoe UI" w:eastAsia="ヒラギノ角ゴ Pro W3" w:hAnsi="Segoe UI" w:cs="Segoe UI"/>
          <w:color w:val="000000"/>
          <w:sz w:val="22"/>
          <w:szCs w:val="22"/>
        </w:rPr>
        <w:instrText xml:space="preserve"> REF _Ref70360372 \r \p \h </w:instrText>
      </w:r>
      <w:r w:rsidR="002448B5">
        <w:rPr>
          <w:rFonts w:ascii="Segoe UI" w:eastAsia="ヒラギノ角ゴ Pro W3" w:hAnsi="Segoe UI" w:cs="Segoe UI"/>
          <w:color w:val="000000"/>
          <w:sz w:val="22"/>
          <w:szCs w:val="22"/>
        </w:rPr>
        <w:instrText xml:space="preserve"> \* MERGEFORMAT </w:instrText>
      </w:r>
      <w:r w:rsidRPr="002448B5">
        <w:rPr>
          <w:rFonts w:ascii="Segoe UI" w:eastAsia="ヒラギノ角ゴ Pro W3" w:hAnsi="Segoe UI" w:cs="Segoe UI"/>
          <w:color w:val="000000"/>
          <w:sz w:val="22"/>
          <w:szCs w:val="22"/>
        </w:rPr>
      </w:r>
      <w:r w:rsidRPr="002448B5">
        <w:rPr>
          <w:rFonts w:ascii="Segoe UI" w:eastAsia="ヒラギノ角ゴ Pro W3" w:hAnsi="Segoe UI" w:cs="Segoe UI"/>
          <w:color w:val="000000"/>
          <w:sz w:val="22"/>
          <w:szCs w:val="22"/>
        </w:rPr>
        <w:fldChar w:fldCharType="separate"/>
      </w:r>
      <w:r w:rsidR="002448B5" w:rsidRPr="002448B5">
        <w:rPr>
          <w:rFonts w:ascii="Segoe UI" w:eastAsia="ヒラギノ角ゴ Pro W3" w:hAnsi="Segoe UI" w:cs="Segoe UI"/>
          <w:color w:val="000000"/>
          <w:sz w:val="22"/>
          <w:szCs w:val="22"/>
        </w:rPr>
        <w:t>6.2 acima</w:t>
      </w:r>
      <w:r w:rsidRPr="002448B5">
        <w:rPr>
          <w:rFonts w:ascii="Segoe UI" w:eastAsia="ヒラギノ角ゴ Pro W3" w:hAnsi="Segoe UI" w:cs="Segoe UI"/>
          <w:color w:val="000000"/>
          <w:sz w:val="22"/>
          <w:szCs w:val="22"/>
        </w:rPr>
        <w:fldChar w:fldCharType="end"/>
      </w:r>
      <w:r w:rsidRPr="002448B5">
        <w:rPr>
          <w:rFonts w:ascii="Segoe UI" w:eastAsia="ヒラギノ角ゴ Pro W3" w:hAnsi="Segoe UI" w:cs="Segoe UI"/>
          <w:color w:val="000000"/>
          <w:sz w:val="22"/>
          <w:szCs w:val="22"/>
        </w:rPr>
        <w:t xml:space="preserve"> deste Termo de Securitização, os CRI serão objeto de resgate antecipado. Há eventos que geram o Resgate Antecipado independentemente de aprovação ou consentimento pelos Titulares de CRI, de forma que o Resgate Antecipado dos CRI poderá ser realizado ainda que em desacordo com os seus interesses. Em caso de Resgate Antecipado, o horizonte de investimentos dos Titulares de CRI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criação de novos tributos, extinção de benefício fiscal, majoração de alíquotas, interpretação diversa da legislação vigente sobre a incidência de quaisquer tributos ou a revogação de isenções vigentes), de forma que os Titulares de CRI poderão vir a ter de reinvestir os seus recursos em produtos que não gozem de isenção ou benefício fiscal. Nestas hipóteses, os Titulares de CRI serão negativamente impactados.</w:t>
      </w:r>
    </w:p>
    <w:p w14:paraId="1EF4D3C7" w14:textId="77777777" w:rsidR="00C36D3C"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Inexistência de classificação de risco dos CRI</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2448B5">
        <w:rPr>
          <w:rFonts w:ascii="Segoe UI" w:eastAsia="ヒラギノ角ゴ Pro W3" w:hAnsi="Segoe UI" w:cs="Segoe UI"/>
          <w:i/>
          <w:color w:val="000000"/>
          <w:sz w:val="22"/>
        </w:rPr>
        <w:t>rating</w:t>
      </w:r>
      <w:r w:rsidRPr="002448B5">
        <w:rPr>
          <w:rFonts w:ascii="Segoe UI" w:eastAsia="ヒラギノ角ゴ Pro W3" w:hAnsi="Segoe UI" w:cs="Segoe UI"/>
          <w:color w:val="000000"/>
          <w:sz w:val="22"/>
        </w:rPr>
        <w:t xml:space="preserve"> para avaliação da condição financeira, desempenho e capacidade </w:t>
      </w:r>
      <w:r w:rsidR="004720DE" w:rsidRPr="002448B5">
        <w:rPr>
          <w:rFonts w:ascii="Segoe UI" w:eastAsia="ヒラギノ角ゴ Pro W3" w:hAnsi="Segoe UI" w:cs="Segoe UI"/>
          <w:color w:val="000000"/>
          <w:sz w:val="22"/>
        </w:rPr>
        <w:t xml:space="preserve">da </w:t>
      </w:r>
      <w:r w:rsidR="009108C1" w:rsidRPr="002448B5">
        <w:rPr>
          <w:rFonts w:ascii="Segoe UI" w:eastAsia="ヒラギノ角ゴ Pro W3" w:hAnsi="Segoe UI" w:cs="Segoe UI"/>
          <w:color w:val="000000"/>
          <w:sz w:val="22"/>
        </w:rPr>
        <w:t>Devedora</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de honrar as obrigações assumidas nos Documentos da </w:t>
      </w:r>
      <w:r w:rsidR="00F54BF9" w:rsidRPr="002448B5">
        <w:rPr>
          <w:rFonts w:ascii="Segoe UI" w:eastAsia="ヒラギノ角ゴ Pro W3" w:hAnsi="Segoe UI" w:cs="Segoe UI"/>
          <w:color w:val="000000"/>
          <w:sz w:val="22"/>
        </w:rPr>
        <w:t xml:space="preserve">Securitização </w:t>
      </w:r>
      <w:r w:rsidRPr="002448B5">
        <w:rPr>
          <w:rFonts w:ascii="Segoe UI" w:eastAsia="ヒラギノ角ゴ Pro W3" w:hAnsi="Segoe UI" w:cs="Segoe UI"/>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16D4067" w14:textId="77777777" w:rsidR="00645170"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Estrutura</w:t>
      </w:r>
      <w:r w:rsidRPr="002448B5">
        <w:rPr>
          <w:rFonts w:ascii="Segoe UI" w:eastAsia="ヒラギノ角ゴ Pro W3" w:hAnsi="Segoe UI" w:cs="Segoe UI"/>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2448B5">
        <w:rPr>
          <w:rFonts w:ascii="Segoe UI" w:eastAsia="ヒラギノ角ゴ Pro W3" w:hAnsi="Segoe UI" w:cs="Segoe UI"/>
          <w:color w:val="000000"/>
          <w:sz w:val="22"/>
          <w:szCs w:val="22"/>
        </w:rPr>
        <w:t>CRI</w:t>
      </w:r>
      <w:r w:rsidRPr="002448B5">
        <w:rPr>
          <w:rFonts w:ascii="Segoe UI" w:eastAsia="ヒラギノ角ゴ Pro W3" w:hAnsi="Segoe UI" w:cs="Segoe UI"/>
          <w:color w:val="000000"/>
          <w:sz w:val="22"/>
        </w:rPr>
        <w:t>, em situações de stress, poderá haver perdas por parte dos investidores em razão do dispêndio de tempo e recursos para eficácia do arcabouço contratual.</w:t>
      </w:r>
    </w:p>
    <w:p w14:paraId="474C715B" w14:textId="77777777" w:rsidR="000F22E3" w:rsidRPr="002448B5" w:rsidRDefault="00C63A3F">
      <w:pPr>
        <w:numPr>
          <w:ilvl w:val="1"/>
          <w:numId w:val="5"/>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dos Créditos Imobiliários</w:t>
      </w:r>
    </w:p>
    <w:p w14:paraId="5AA583E7" w14:textId="77777777" w:rsidR="008C3CAF"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crédito</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está exposta ao risco de crédito decorrente do não </w:t>
      </w:r>
      <w:r w:rsidRPr="002448B5">
        <w:rPr>
          <w:rFonts w:ascii="Segoe UI" w:eastAsia="ヒラギノ角ゴ Pro W3" w:hAnsi="Segoe UI" w:cs="Segoe UI"/>
          <w:color w:val="000000"/>
          <w:sz w:val="22"/>
          <w:szCs w:val="22"/>
        </w:rPr>
        <w:t>recebimento</w:t>
      </w:r>
      <w:r w:rsidRPr="002448B5">
        <w:rPr>
          <w:rFonts w:ascii="Segoe UI" w:eastAsia="ヒラギノ角ゴ Pro W3" w:hAnsi="Segoe UI" w:cs="Segoe UI"/>
          <w:color w:val="000000"/>
          <w:sz w:val="22"/>
        </w:rPr>
        <w:t xml:space="preserve"> dos Créditos Imobiliários que lastreiam os CRI. </w:t>
      </w:r>
      <w:r w:rsidR="004C47A4" w:rsidRPr="002448B5">
        <w:rPr>
          <w:rFonts w:ascii="Segoe UI" w:eastAsia="ヒラギノ角ゴ Pro W3" w:hAnsi="Segoe UI" w:cs="Segoe UI"/>
          <w:color w:val="000000"/>
          <w:sz w:val="22"/>
        </w:rPr>
        <w:t xml:space="preserve">A falta de pagamento ou </w:t>
      </w:r>
      <w:r w:rsidRPr="002448B5">
        <w:rPr>
          <w:rFonts w:ascii="Segoe UI" w:eastAsia="ヒラギノ角ゴ Pro W3" w:hAnsi="Segoe UI" w:cs="Segoe UI"/>
          <w:color w:val="000000"/>
          <w:sz w:val="22"/>
        </w:rPr>
        <w:t xml:space="preserve">impontualidade poderá importar a impossibilidade de a Emissora efetuar os pagamentos aos Titulares de CRI. </w:t>
      </w:r>
    </w:p>
    <w:p w14:paraId="1AC21893" w14:textId="77777777" w:rsidR="00AC6053" w:rsidRPr="002448B5" w:rsidRDefault="00C63A3F">
      <w:pPr>
        <w:numPr>
          <w:ilvl w:val="2"/>
          <w:numId w:val="5"/>
        </w:numPr>
        <w:suppressAutoHyphens/>
        <w:spacing w:after="240" w:line="320" w:lineRule="atLeast"/>
        <w:ind w:left="0" w:firstLine="0"/>
        <w:jc w:val="both"/>
        <w:rPr>
          <w:rFonts w:ascii="Segoe UI" w:hAnsi="Segoe UI" w:cs="Segoe UI"/>
          <w:bCs/>
          <w:iCs/>
          <w:color w:val="000000"/>
          <w:sz w:val="22"/>
          <w:szCs w:val="22"/>
          <w:u w:val="single"/>
        </w:rPr>
      </w:pPr>
      <w:r w:rsidRPr="002448B5">
        <w:rPr>
          <w:rFonts w:ascii="Segoe UI" w:hAnsi="Segoe UI" w:cs="Segoe UI"/>
          <w:bCs/>
          <w:iCs/>
          <w:color w:val="000000"/>
          <w:sz w:val="22"/>
          <w:szCs w:val="22"/>
          <w:u w:val="single"/>
        </w:rPr>
        <w:t xml:space="preserve">O risco de concentração dos </w:t>
      </w:r>
      <w:r w:rsidRPr="002448B5">
        <w:rPr>
          <w:rFonts w:ascii="Segoe UI" w:hAnsi="Segoe UI" w:cs="Segoe UI"/>
          <w:color w:val="000000"/>
          <w:sz w:val="22"/>
          <w:u w:val="single"/>
        </w:rPr>
        <w:t>Créditos Imobiliários</w:t>
      </w:r>
      <w:r w:rsidRPr="002448B5">
        <w:rPr>
          <w:rFonts w:ascii="Segoe UI" w:hAnsi="Segoe UI" w:cs="Segoe UI"/>
          <w:bCs/>
          <w:iCs/>
          <w:color w:val="000000"/>
          <w:sz w:val="22"/>
          <w:szCs w:val="22"/>
          <w:u w:val="single"/>
        </w:rPr>
        <w:t xml:space="preserve"> pode afetar adversamente os CRI</w:t>
      </w:r>
      <w:r w:rsidR="003E6F02" w:rsidRPr="002448B5">
        <w:rPr>
          <w:rFonts w:ascii="Segoe UI" w:hAnsi="Segoe UI" w:cs="Segoe UI"/>
          <w:bCs/>
          <w:iCs/>
          <w:color w:val="000000"/>
          <w:sz w:val="22"/>
          <w:szCs w:val="22"/>
          <w:u w:val="single"/>
        </w:rPr>
        <w:t>.</w:t>
      </w:r>
    </w:p>
    <w:p w14:paraId="23358935"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Devedora de cumprir com obrigações no âmbito dos Documentos da </w:t>
      </w:r>
      <w:r w:rsidR="00C409F4" w:rsidRPr="002448B5">
        <w:rPr>
          <w:rFonts w:ascii="Segoe UI" w:hAnsi="Segoe UI" w:cs="Segoe UI"/>
          <w:iCs/>
          <w:color w:val="000000"/>
          <w:sz w:val="22"/>
          <w:szCs w:val="22"/>
        </w:rPr>
        <w:t>Securitização</w:t>
      </w:r>
      <w:r w:rsidRPr="002448B5">
        <w:rPr>
          <w:rFonts w:ascii="Segoe UI" w:hAnsi="Segoe UI" w:cs="Segoe UI"/>
          <w:iCs/>
          <w:color w:val="000000"/>
          <w:sz w:val="22"/>
          <w:szCs w:val="22"/>
        </w:rPr>
        <w:t>.</w:t>
      </w:r>
    </w:p>
    <w:p w14:paraId="57DD8CDF"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2448B5" w:rsidRDefault="00C63A3F">
      <w:pPr>
        <w:numPr>
          <w:ilvl w:val="2"/>
          <w:numId w:val="5"/>
        </w:numPr>
        <w:suppressAutoHyphens/>
        <w:spacing w:after="240" w:line="320" w:lineRule="atLeast"/>
        <w:ind w:left="0" w:firstLine="0"/>
        <w:jc w:val="both"/>
        <w:rPr>
          <w:rFonts w:ascii="Segoe UI" w:hAnsi="Segoe UI" w:cs="Segoe UI"/>
          <w:bCs/>
          <w:iCs/>
          <w:sz w:val="22"/>
          <w:szCs w:val="22"/>
          <w:u w:val="single"/>
        </w:rPr>
      </w:pPr>
      <w:r w:rsidRPr="002448B5">
        <w:rPr>
          <w:rFonts w:ascii="Segoe UI" w:hAnsi="Segoe UI" w:cs="Segoe UI"/>
          <w:bCs/>
          <w:iCs/>
          <w:sz w:val="22"/>
          <w:szCs w:val="22"/>
          <w:u w:val="single"/>
        </w:rPr>
        <w:t>Decisões desfavoráveis em processos judiciais ou administrativos podem causar efeitos adversos para a Devedora</w:t>
      </w:r>
    </w:p>
    <w:p w14:paraId="7C0A5359"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sz w:val="22"/>
          <w:szCs w:val="22"/>
        </w:rPr>
      </w:pPr>
      <w:r w:rsidRPr="002448B5">
        <w:rPr>
          <w:rFonts w:ascii="Segoe UI" w:hAnsi="Segoe UI" w:cs="Segoe UI"/>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2448B5" w:rsidRDefault="00C63A3F">
      <w:pPr>
        <w:numPr>
          <w:ilvl w:val="2"/>
          <w:numId w:val="5"/>
        </w:numPr>
        <w:suppressAutoHyphens/>
        <w:spacing w:after="240" w:line="320" w:lineRule="atLeast"/>
        <w:ind w:left="0" w:firstLine="0"/>
        <w:jc w:val="both"/>
        <w:rPr>
          <w:rFonts w:ascii="Segoe UI" w:hAnsi="Segoe UI" w:cs="Segoe UI"/>
          <w:iCs/>
          <w:color w:val="000000"/>
          <w:sz w:val="22"/>
          <w:szCs w:val="22"/>
          <w:u w:val="single"/>
        </w:rPr>
      </w:pPr>
      <w:r w:rsidRPr="002448B5">
        <w:rPr>
          <w:rFonts w:ascii="Segoe UI" w:hAnsi="Segoe UI" w:cs="Segoe UI"/>
          <w:iCs/>
          <w:color w:val="000000"/>
          <w:sz w:val="22"/>
          <w:szCs w:val="22"/>
          <w:u w:val="single"/>
        </w:rPr>
        <w:t xml:space="preserve">Os contratos financeiros da Devedora contam com cláusulas restritivas. </w:t>
      </w:r>
    </w:p>
    <w:p w14:paraId="158553F3"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 Devedora está sujeita a compromissos restritivos (</w:t>
      </w:r>
      <w:r w:rsidRPr="002448B5">
        <w:rPr>
          <w:rFonts w:ascii="Segoe UI" w:hAnsi="Segoe UI" w:cs="Segoe UI"/>
          <w:i/>
          <w:iCs/>
          <w:color w:val="000000"/>
          <w:sz w:val="22"/>
          <w:szCs w:val="22"/>
        </w:rPr>
        <w:t>covenants</w:t>
      </w:r>
      <w:r w:rsidRPr="002448B5">
        <w:rPr>
          <w:rFonts w:ascii="Segoe UI" w:hAnsi="Segoe UI" w:cs="Segoe UI"/>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2448B5" w:rsidRDefault="00C63A3F">
      <w:pPr>
        <w:numPr>
          <w:ilvl w:val="3"/>
          <w:numId w:val="5"/>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Ainda, alguns dos instrumentos de dívida da Devedora possuem cláusulas de vencimento antecipado cruzado (</w:t>
      </w:r>
      <w:r w:rsidRPr="002448B5">
        <w:rPr>
          <w:rFonts w:ascii="Segoe UI" w:hAnsi="Segoe UI" w:cs="Segoe UI"/>
          <w:i/>
          <w:iCs/>
          <w:color w:val="000000"/>
          <w:sz w:val="22"/>
          <w:szCs w:val="22"/>
        </w:rPr>
        <w:t>cross default</w:t>
      </w:r>
      <w:r w:rsidRPr="002448B5">
        <w:rPr>
          <w:rFonts w:ascii="Segoe UI" w:hAnsi="Segoe UI" w:cs="Segoe UI"/>
          <w:iCs/>
          <w:color w:val="000000"/>
          <w:sz w:val="22"/>
          <w:szCs w:val="22"/>
        </w:rPr>
        <w:t xml:space="preserve"> e </w:t>
      </w:r>
      <w:r w:rsidRPr="002448B5">
        <w:rPr>
          <w:rFonts w:ascii="Segoe UI" w:hAnsi="Segoe UI" w:cs="Segoe UI"/>
          <w:i/>
          <w:iCs/>
          <w:color w:val="000000"/>
          <w:sz w:val="22"/>
          <w:szCs w:val="22"/>
        </w:rPr>
        <w:t>cross acceleration</w:t>
      </w:r>
      <w:r w:rsidRPr="002448B5">
        <w:rPr>
          <w:rFonts w:ascii="Segoe UI" w:hAnsi="Segoe UI" w:cs="Segoe UI"/>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Riscos</w:t>
      </w:r>
      <w:r w:rsidRPr="002448B5">
        <w:rPr>
          <w:rFonts w:ascii="Segoe UI" w:eastAsia="ヒラギノ角ゴ Pro W3" w:hAnsi="Segoe UI" w:cs="Segoe UI"/>
          <w:color w:val="000000"/>
          <w:sz w:val="22"/>
          <w:u w:val="single"/>
        </w:rPr>
        <w:t xml:space="preserve"> Relativos </w:t>
      </w:r>
      <w:r w:rsidRPr="002448B5">
        <w:rPr>
          <w:rFonts w:ascii="Segoe UI" w:eastAsia="ヒラギノ角ゴ Pro W3" w:hAnsi="Segoe UI" w:cs="Segoe UI"/>
          <w:color w:val="000000"/>
          <w:sz w:val="22"/>
          <w:szCs w:val="22"/>
          <w:u w:val="single"/>
        </w:rPr>
        <w:t>ao Pagamento Condicionado e Descontinuidade</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As fontes de recursos da Emissora para fins de pagamento aos Titulares de CRI decorrem direta</w:t>
      </w:r>
      <w:r w:rsidR="000F22E3" w:rsidRPr="002448B5">
        <w:rPr>
          <w:rFonts w:ascii="Segoe UI" w:eastAsia="ヒラギノ角ゴ Pro W3" w:hAnsi="Segoe UI" w:cs="Segoe UI"/>
          <w:color w:val="000000"/>
          <w:sz w:val="22"/>
        </w:rPr>
        <w:t xml:space="preserve">mente </w:t>
      </w:r>
      <w:r w:rsidRPr="002448B5">
        <w:rPr>
          <w:rFonts w:ascii="Segoe UI" w:eastAsia="ヒラギノ角ゴ Pro W3" w:hAnsi="Segoe UI" w:cs="Segoe UI"/>
          <w:color w:val="000000"/>
          <w:sz w:val="22"/>
        </w:rPr>
        <w:t>dos pagamentos dos Cr</w:t>
      </w:r>
      <w:r w:rsidR="000F22E3" w:rsidRPr="002448B5">
        <w:rPr>
          <w:rFonts w:ascii="Segoe UI" w:eastAsia="ヒラギノ角ゴ Pro W3" w:hAnsi="Segoe UI" w:cs="Segoe UI"/>
          <w:color w:val="000000"/>
          <w:sz w:val="22"/>
        </w:rPr>
        <w:t xml:space="preserve">éditos </w:t>
      </w:r>
      <w:r w:rsidRPr="002448B5">
        <w:rPr>
          <w:rFonts w:ascii="Segoe UI" w:eastAsia="ヒラギノ角ゴ Pro W3" w:hAnsi="Segoe UI" w:cs="Segoe UI"/>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2448B5">
        <w:rPr>
          <w:rFonts w:ascii="Segoe UI" w:eastAsia="ヒラギノ角ゴ Pro W3" w:hAnsi="Segoe UI" w:cs="Segoe UI"/>
          <w:color w:val="000000"/>
          <w:sz w:val="22"/>
        </w:rPr>
        <w:t xml:space="preserve"> Créditos Imobiliários</w:t>
      </w:r>
      <w:r w:rsidRPr="002448B5">
        <w:rPr>
          <w:rFonts w:ascii="Segoe UI" w:eastAsia="ヒラギノ角ゴ Pro W3" w:hAnsi="Segoe UI" w:cs="Segoe UI"/>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Risco de </w:t>
      </w:r>
      <w:r w:rsidR="00F50D31" w:rsidRPr="002448B5">
        <w:rPr>
          <w:rFonts w:ascii="Segoe UI" w:eastAsia="ヒラギノ角ゴ Pro W3" w:hAnsi="Segoe UI" w:cs="Segoe UI"/>
          <w:color w:val="000000"/>
          <w:sz w:val="22"/>
          <w:u w:val="single"/>
        </w:rPr>
        <w:t xml:space="preserve">Não </w:t>
      </w:r>
      <w:r w:rsidR="000033C7" w:rsidRPr="002448B5">
        <w:rPr>
          <w:rFonts w:ascii="Segoe UI" w:eastAsia="ヒラギノ角ゴ Pro W3" w:hAnsi="Segoe UI" w:cs="Segoe UI"/>
          <w:color w:val="000000"/>
          <w:sz w:val="22"/>
          <w:u w:val="single"/>
        </w:rPr>
        <w:t xml:space="preserve">Registro </w:t>
      </w:r>
      <w:r w:rsidRPr="002448B5">
        <w:rPr>
          <w:rFonts w:ascii="Segoe UI" w:eastAsia="ヒラギノ角ゴ Pro W3" w:hAnsi="Segoe UI" w:cs="Segoe UI"/>
          <w:color w:val="000000"/>
          <w:sz w:val="22"/>
          <w:u w:val="single"/>
        </w:rPr>
        <w:t>d</w:t>
      </w:r>
      <w:r w:rsidR="000033C7" w:rsidRPr="002448B5">
        <w:rPr>
          <w:rFonts w:ascii="Segoe UI" w:eastAsia="ヒラギノ角ゴ Pro W3" w:hAnsi="Segoe UI" w:cs="Segoe UI"/>
          <w:color w:val="000000"/>
          <w:sz w:val="22"/>
          <w:u w:val="single"/>
        </w:rPr>
        <w:t>a Escritura de Emissão das Debêntures</w:t>
      </w:r>
      <w:r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szCs w:val="22"/>
        </w:rPr>
        <w:t>A</w:t>
      </w:r>
      <w:r w:rsidR="000033C7" w:rsidRPr="002448B5">
        <w:rPr>
          <w:rFonts w:ascii="Segoe UI" w:eastAsia="ヒラギノ角ゴ Pro W3" w:hAnsi="Segoe UI" w:cs="Segoe UI"/>
          <w:color w:val="000000"/>
          <w:sz w:val="22"/>
        </w:rPr>
        <w:t xml:space="preserve"> Escritura de Emissão das Debêntures </w:t>
      </w:r>
      <w:r w:rsidR="008776D6" w:rsidRPr="002448B5">
        <w:rPr>
          <w:rFonts w:ascii="Segoe UI" w:eastAsia="ヒラギノ角ゴ Pro W3" w:hAnsi="Segoe UI" w:cs="Segoe UI"/>
          <w:color w:val="000000"/>
          <w:sz w:val="22"/>
        </w:rPr>
        <w:t xml:space="preserve">não se encontra </w:t>
      </w:r>
      <w:r w:rsidR="000033C7" w:rsidRPr="002448B5">
        <w:rPr>
          <w:rFonts w:ascii="Segoe UI" w:eastAsia="ヒラギノ角ゴ Pro W3" w:hAnsi="Segoe UI" w:cs="Segoe UI"/>
          <w:color w:val="000000"/>
          <w:sz w:val="22"/>
        </w:rPr>
        <w:t xml:space="preserve">registrada perante a </w:t>
      </w:r>
      <w:r w:rsidR="000033C7" w:rsidRPr="002448B5">
        <w:rPr>
          <w:rFonts w:ascii="Segoe UI" w:eastAsia="ヒラギノ角ゴ Pro W3" w:hAnsi="Segoe UI" w:cs="Segoe UI"/>
          <w:color w:val="000000"/>
          <w:sz w:val="22"/>
          <w:szCs w:val="22"/>
        </w:rPr>
        <w:t>junta comercial competente</w:t>
      </w:r>
      <w:r w:rsidR="000033C7"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rPr>
        <w:t>na</w:t>
      </w:r>
      <w:r w:rsidR="008776D6" w:rsidRPr="002448B5">
        <w:rPr>
          <w:rFonts w:ascii="Segoe UI" w:eastAsia="ヒラギノ角ゴ Pro W3" w:hAnsi="Segoe UI" w:cs="Segoe UI"/>
          <w:color w:val="000000"/>
          <w:sz w:val="22"/>
        </w:rPr>
        <w:t xml:space="preserve"> data de assinatura deste Termo, razão pela qual existe o risco de atrasos ou, eventualmente, de impossibilidade na completa </w:t>
      </w:r>
      <w:r w:rsidR="008406FD" w:rsidRPr="002448B5">
        <w:rPr>
          <w:rFonts w:ascii="Segoe UI" w:eastAsia="ヒラギノ角ゴ Pro W3" w:hAnsi="Segoe UI" w:cs="Segoe UI"/>
          <w:color w:val="000000"/>
          <w:sz w:val="22"/>
        </w:rPr>
        <w:t xml:space="preserve">e correta </w:t>
      </w:r>
      <w:r w:rsidR="008776D6" w:rsidRPr="002448B5">
        <w:rPr>
          <w:rFonts w:ascii="Segoe UI" w:eastAsia="ヒラギノ角ゴ Pro W3" w:hAnsi="Segoe UI" w:cs="Segoe UI"/>
          <w:color w:val="000000"/>
          <w:sz w:val="22"/>
        </w:rPr>
        <w:t>constituição d</w:t>
      </w:r>
      <w:r w:rsidR="000033C7" w:rsidRPr="002448B5">
        <w:rPr>
          <w:rFonts w:ascii="Segoe UI" w:eastAsia="ヒラギノ角ゴ Pro W3" w:hAnsi="Segoe UI" w:cs="Segoe UI"/>
          <w:color w:val="000000"/>
          <w:sz w:val="22"/>
        </w:rPr>
        <w:t>os Créditos Imobiliários</w:t>
      </w:r>
      <w:r w:rsidR="008776D6" w:rsidRPr="002448B5">
        <w:rPr>
          <w:rFonts w:ascii="Segoe UI" w:eastAsia="ヒラギノ角ゴ Pro W3" w:hAnsi="Segoe UI" w:cs="Segoe UI"/>
          <w:color w:val="000000"/>
          <w:sz w:val="22"/>
        </w:rPr>
        <w:t xml:space="preserve">, principalmente em decorrência da burocracia e exigências </w:t>
      </w:r>
      <w:r w:rsidR="000033C7" w:rsidRPr="002448B5">
        <w:rPr>
          <w:rFonts w:ascii="Segoe UI" w:eastAsia="ヒラギノ角ゴ Pro W3" w:hAnsi="Segoe UI" w:cs="Segoe UI"/>
          <w:color w:val="000000"/>
          <w:sz w:val="22"/>
        </w:rPr>
        <w:t>da junta comercial</w:t>
      </w:r>
      <w:r w:rsidR="00392F09" w:rsidRPr="002448B5">
        <w:rPr>
          <w:rFonts w:ascii="Segoe UI" w:eastAsia="ヒラギノ角ゴ Pro W3" w:hAnsi="Segoe UI" w:cs="Segoe UI"/>
          <w:color w:val="000000"/>
          <w:sz w:val="22"/>
        </w:rPr>
        <w:t>.</w:t>
      </w:r>
    </w:p>
    <w:p w14:paraId="72A9862D" w14:textId="77777777" w:rsidR="00EC7153"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relacionado ao Escopo Limitado da Auditoria</w:t>
      </w:r>
      <w:r w:rsidR="0089376F" w:rsidRPr="002448B5">
        <w:rPr>
          <w:rFonts w:ascii="Segoe UI" w:hAnsi="Segoe UI" w:cs="Segoe UI"/>
          <w:sz w:val="22"/>
          <w:szCs w:val="22"/>
        </w:rPr>
        <w:t>.</w:t>
      </w:r>
      <w:r w:rsidRPr="002448B5">
        <w:rPr>
          <w:rFonts w:ascii="Segoe UI" w:hAnsi="Segoe UI" w:cs="Segoe UI"/>
          <w:sz w:val="22"/>
          <w:szCs w:val="22"/>
        </w:rPr>
        <w:t xml:space="preserve"> A auditoria realizada no âmbito da presente </w:t>
      </w:r>
      <w:r w:rsidR="002515A8" w:rsidRPr="002448B5">
        <w:rPr>
          <w:rFonts w:ascii="Segoe UI" w:hAnsi="Segoe UI" w:cs="Segoe UI"/>
          <w:sz w:val="22"/>
          <w:szCs w:val="22"/>
        </w:rPr>
        <w:t xml:space="preserve">Oferta </w:t>
      </w:r>
      <w:r w:rsidR="00DA1FEF" w:rsidRPr="002448B5">
        <w:rPr>
          <w:rFonts w:ascii="Segoe UI" w:hAnsi="Segoe UI" w:cs="Segoe UI"/>
          <w:sz w:val="22"/>
          <w:szCs w:val="22"/>
        </w:rPr>
        <w:t xml:space="preserve">Restrita </w:t>
      </w:r>
      <w:r w:rsidRPr="002448B5">
        <w:rPr>
          <w:rFonts w:ascii="Segoe UI" w:hAnsi="Segoe UI" w:cs="Segoe UI"/>
          <w:sz w:val="22"/>
          <w:szCs w:val="22"/>
        </w:rPr>
        <w:t xml:space="preserve">teve escopo limitado. A não realização de um procedimento completo de auditoria pode gerar impactos adversos para o investidor. </w:t>
      </w:r>
    </w:p>
    <w:p w14:paraId="6C8D510D" w14:textId="77777777" w:rsidR="00645170" w:rsidRPr="002448B5" w:rsidRDefault="00C63A3F">
      <w:pPr>
        <w:numPr>
          <w:ilvl w:val="2"/>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sistêmico e do setor imobiliário</w:t>
      </w:r>
      <w:r w:rsidRPr="002448B5">
        <w:rPr>
          <w:rFonts w:ascii="Segoe UI" w:hAnsi="Segoe UI" w:cs="Segoe UI"/>
          <w:sz w:val="22"/>
          <w:szCs w:val="22"/>
        </w:rPr>
        <w:t>. O preço dos imóveis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Adicionalmente redução do poder aquisitivo da população pode ter consequências negativas sobre o valor dos imóveis. Tais condições podem afetar sensivelmente as atividades da Emissora, o valor do Imóvel Lastro e a comercialização das Unidades, prejudicando, consequentemente, a capacidade de pagamento dos Créditos Imobiliários, o valor dos bens dados em Garantia, e o fluxo de recebíveis objetos da Cessão Fiduciária.</w:t>
      </w:r>
    </w:p>
    <w:p w14:paraId="046B3E5C" w14:textId="77777777" w:rsidR="00930157" w:rsidRPr="002448B5" w:rsidRDefault="00C63A3F">
      <w:pPr>
        <w:pStyle w:val="PargrafodaLista"/>
        <w:widowControl w:val="0"/>
        <w:numPr>
          <w:ilvl w:val="1"/>
          <w:numId w:val="5"/>
        </w:numPr>
        <w:suppressAutoHyphens/>
        <w:spacing w:after="240" w:line="320" w:lineRule="exact"/>
        <w:ind w:left="1134" w:hanging="1134"/>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aos Imóveis </w:t>
      </w:r>
    </w:p>
    <w:p w14:paraId="214412C9" w14:textId="77777777" w:rsidR="00930157"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à propriedade dos Imóveis Lastro</w:t>
      </w:r>
      <w:r w:rsidRPr="002448B5">
        <w:rPr>
          <w:rFonts w:ascii="Segoe UI" w:hAnsi="Segoe UI" w:cs="Segoe UI"/>
          <w:sz w:val="22"/>
          <w:szCs w:val="22"/>
        </w:rPr>
        <w:t xml:space="preserve">. Parte dos Imóveis Lastro não é de propriedade da Devedora, da Fiadora e/ou das Garantidoras. Não há como </w:t>
      </w:r>
      <w:r w:rsidR="004B36C3" w:rsidRPr="002448B5">
        <w:rPr>
          <w:rFonts w:ascii="Segoe UI" w:hAnsi="Segoe UI" w:cs="Segoe UI"/>
          <w:sz w:val="22"/>
          <w:szCs w:val="22"/>
        </w:rPr>
        <w:t>garantir a propriedade e/ou pleno direito de exploração, alienação, disposição e/ou negociação dos referidos imóveis.</w:t>
      </w:r>
    </w:p>
    <w:p w14:paraId="4B9167CF" w14:textId="77777777" w:rsidR="00930157"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a ônus constituídos sobre os Imóveis Lastro</w:t>
      </w:r>
      <w:r w:rsidRPr="002448B5">
        <w:rPr>
          <w:rFonts w:ascii="Segoe UI" w:hAnsi="Segoe UI" w:cs="Segoe UI"/>
          <w:sz w:val="22"/>
          <w:szCs w:val="22"/>
        </w:rPr>
        <w:t>. Parte dos Imóveis Lastro está onerada para garantia de créditos de terceiros, penhoras ou outras constrições. Caso os credores em questão venham a propor execução e os respectivos devedores não possuam outros bens para garantir o pagamento de tais dívidas, poderá haver um óbice para a constituição das Garantias sobre os recebíveis dos referidos imóveis.</w:t>
      </w:r>
    </w:p>
    <w:p w14:paraId="24485248" w14:textId="77777777" w:rsidR="00930157" w:rsidRPr="002448B5" w:rsidRDefault="00C63A3F">
      <w:pPr>
        <w:numPr>
          <w:ilvl w:val="2"/>
          <w:numId w:val="5"/>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sz w:val="22"/>
          <w:szCs w:val="22"/>
          <w:u w:val="single"/>
        </w:rPr>
        <w:t>Risco relacionado ao Escopo Limitado da Auditoria</w:t>
      </w:r>
      <w:r w:rsidRPr="002448B5">
        <w:rPr>
          <w:rFonts w:ascii="Segoe UI" w:hAnsi="Segoe UI" w:cs="Segoe UI"/>
          <w:sz w:val="22"/>
          <w:szCs w:val="22"/>
        </w:rPr>
        <w:t xml:space="preserve">. A auditoria realizada no âmbito da presente Oferta teve escopo limitado. A não realização de um procedimento completo de auditoria, em especial a não verificação da regularidade dos Imóveis em relação à legislação ambiental e verificação de antecessores, pode gerar impactos adversos para o investidor, comprometendo a constituição e/ou exequibilidade da Alienação Fiduciária. </w:t>
      </w:r>
    </w:p>
    <w:p w14:paraId="05896515" w14:textId="77777777" w:rsidR="00645170" w:rsidRPr="002448B5" w:rsidRDefault="00C63A3F">
      <w:pPr>
        <w:numPr>
          <w:ilvl w:val="1"/>
          <w:numId w:val="5"/>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às Garantias </w:t>
      </w:r>
    </w:p>
    <w:p w14:paraId="02F790B4" w14:textId="77777777" w:rsidR="00645170"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bookmarkStart w:id="500" w:name="_Hlk66336776"/>
      <w:r w:rsidRPr="002448B5">
        <w:rPr>
          <w:rFonts w:ascii="Segoe UI" w:hAnsi="Segoe UI" w:cs="Segoe UI"/>
          <w:sz w:val="22"/>
          <w:szCs w:val="22"/>
          <w:u w:val="single"/>
        </w:rPr>
        <w:t xml:space="preserve">Risco relacionado à Insuficiência das Garantias. </w:t>
      </w:r>
      <w:r w:rsidRPr="002448B5">
        <w:rPr>
          <w:rFonts w:ascii="Segoe UI" w:hAnsi="Segoe UI" w:cs="Segoe UI"/>
          <w:sz w:val="22"/>
          <w:szCs w:val="22"/>
        </w:rPr>
        <w:t xml:space="preserve">Em caso de inadimplemento dos Créditos Imobiliários pela Devedora, a Emissora poderá ter de prosseguir com a execução das Garantias.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Constituição das Garantias</w:t>
      </w:r>
      <w:r w:rsidRPr="002448B5">
        <w:rPr>
          <w:rFonts w:ascii="Segoe UI" w:eastAsia="ヒラギノ角ゴ Pro W3" w:hAnsi="Segoe UI" w:cs="Segoe UI"/>
          <w:sz w:val="22"/>
          <w:szCs w:val="22"/>
        </w:rPr>
        <w:t xml:space="preserve">. A Alienação Fiduciária de Imóvel, a Cessão Fiduciária de Recebíveis e a Alienação Fiduciária de Quotas, ainda não se encontram plenamente constituídas, até a data de assinatura deste Termo de Securitização, tendo-se em vista que os seus respectivos instrumentos ainda não foram registrados perante os cartórios de registro de imóveis ou cartórios de títulos e documentos competentes ou não foi constatada a ocorrência da condição suspensiva no âmbito das referidas garantias, razão pela qual existe o risco de atrasos ou, eventualmente, de impossibilidade na completa constituição das Garantias, principalmente em decorrência de burocracia e exigências cartoriais. </w:t>
      </w:r>
    </w:p>
    <w:p w14:paraId="647F5174" w14:textId="77777777" w:rsidR="004B36C3"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resolutiva das Garantias</w:t>
      </w:r>
      <w:r w:rsidRPr="002448B5">
        <w:rPr>
          <w:rFonts w:ascii="Segoe UI" w:eastAsia="ヒラギノ角ゴ Pro W3" w:hAnsi="Segoe UI" w:cs="Segoe UI"/>
          <w:sz w:val="22"/>
          <w:szCs w:val="22"/>
        </w:rPr>
        <w:t>. A Alienação Fiduciária de Imóvel fo</w:t>
      </w:r>
      <w:r w:rsidR="00863686" w:rsidRPr="002448B5">
        <w:rPr>
          <w:rFonts w:ascii="Segoe UI" w:eastAsia="ヒラギノ角ゴ Pro W3" w:hAnsi="Segoe UI" w:cs="Segoe UI"/>
          <w:sz w:val="22"/>
          <w:szCs w:val="22"/>
        </w:rPr>
        <w:t>i</w:t>
      </w:r>
      <w:r w:rsidRPr="002448B5">
        <w:rPr>
          <w:rFonts w:ascii="Segoe UI" w:eastAsia="ヒラギノ角ゴ Pro W3" w:hAnsi="Segoe UI" w:cs="Segoe UI"/>
          <w:sz w:val="22"/>
          <w:szCs w:val="22"/>
        </w:rPr>
        <w:t xml:space="preserve"> celebrada com condição resolutiva, de modo que, mediante a verificação dos respectivos eventos de resolução, </w:t>
      </w:r>
      <w:r w:rsidR="00863686" w:rsidRPr="002448B5">
        <w:rPr>
          <w:rFonts w:ascii="Segoe UI" w:eastAsia="ヒラギノ角ゴ Pro W3" w:hAnsi="Segoe UI" w:cs="Segoe UI"/>
          <w:sz w:val="22"/>
          <w:szCs w:val="22"/>
        </w:rPr>
        <w:t xml:space="preserve">tal </w:t>
      </w:r>
      <w:r w:rsidRPr="002448B5">
        <w:rPr>
          <w:rFonts w:ascii="Segoe UI" w:eastAsia="ヒラギノ角ゴ Pro W3" w:hAnsi="Segoe UI" w:cs="Segoe UI"/>
          <w:sz w:val="22"/>
          <w:szCs w:val="22"/>
        </w:rPr>
        <w:t>garantia deixar</w:t>
      </w:r>
      <w:r w:rsidR="00863686" w:rsidRPr="002448B5">
        <w:rPr>
          <w:rFonts w:ascii="Segoe UI" w:eastAsia="ヒラギノ角ゴ Pro W3" w:hAnsi="Segoe UI" w:cs="Segoe UI"/>
          <w:sz w:val="22"/>
          <w:szCs w:val="22"/>
        </w:rPr>
        <w:t>á</w:t>
      </w:r>
      <w:r w:rsidRPr="002448B5">
        <w:rPr>
          <w:rFonts w:ascii="Segoe UI" w:eastAsia="ヒラギノ角ゴ Pro W3" w:hAnsi="Segoe UI" w:cs="Segoe UI"/>
          <w:sz w:val="22"/>
          <w:szCs w:val="22"/>
        </w:rPr>
        <w:t xml:space="preserve"> de </w:t>
      </w:r>
      <w:r w:rsidR="00863686" w:rsidRPr="002448B5">
        <w:rPr>
          <w:rFonts w:ascii="Segoe UI" w:eastAsia="ヒラギノ角ゴ Pro W3" w:hAnsi="Segoe UI" w:cs="Segoe UI"/>
          <w:sz w:val="22"/>
          <w:szCs w:val="22"/>
        </w:rPr>
        <w:t xml:space="preserve">ser válida </w:t>
      </w:r>
      <w:r w:rsidRPr="002448B5">
        <w:rPr>
          <w:rFonts w:ascii="Segoe UI" w:eastAsia="ヒラギノ角ゴ Pro W3" w:hAnsi="Segoe UI" w:cs="Segoe UI"/>
          <w:sz w:val="22"/>
          <w:szCs w:val="22"/>
        </w:rPr>
        <w:t xml:space="preserve">e, portanto, o percentual ou a totalidade das Obrigações Garantidas, conforme o caso, não mais contarão com a </w:t>
      </w:r>
      <w:r w:rsidR="00863686" w:rsidRPr="002448B5">
        <w:rPr>
          <w:rFonts w:ascii="Segoe UI" w:eastAsia="ヒラギノ角ゴ Pro W3" w:hAnsi="Segoe UI" w:cs="Segoe UI"/>
          <w:sz w:val="22"/>
          <w:szCs w:val="22"/>
        </w:rPr>
        <w:t>Alienação Fiduciária de Imóvel</w:t>
      </w:r>
      <w:r w:rsidRPr="002448B5">
        <w:rPr>
          <w:rFonts w:ascii="Segoe UI" w:eastAsia="ヒラギノ角ゴ Pro W3" w:hAnsi="Segoe UI" w:cs="Segoe UI"/>
          <w:sz w:val="22"/>
          <w:szCs w:val="22"/>
        </w:rPr>
        <w:t>.</w:t>
      </w:r>
    </w:p>
    <w:p w14:paraId="0364AEFA" w14:textId="77777777" w:rsidR="004B36C3" w:rsidRPr="002448B5" w:rsidRDefault="00C63A3F">
      <w:pPr>
        <w:numPr>
          <w:ilvl w:val="2"/>
          <w:numId w:val="5"/>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Suspensiva das Garantias</w:t>
      </w:r>
      <w:r w:rsidRPr="002448B5">
        <w:rPr>
          <w:rFonts w:ascii="Segoe UI" w:eastAsia="ヒラギノ角ゴ Pro W3" w:hAnsi="Segoe UI" w:cs="Segoe UI"/>
          <w:sz w:val="22"/>
          <w:szCs w:val="22"/>
        </w:rPr>
        <w:t>. A Alienação Fiduciária de Quotas e a Cessão Fiduciária de Recebíveis foram celebradas com condição suspensiva, de modo que tais garantias apenas passarão a vigorar plenamente, mediante a verificação das respectivas condições suspensivas e, portanto, o percentual ou a totalidade das Obrigações Garantidas, conforme o caso, pode não contar com tal cobertura de garantia no início da operação.</w:t>
      </w:r>
    </w:p>
    <w:bookmarkEnd w:id="500"/>
    <w:p w14:paraId="48996C82" w14:textId="77777777" w:rsidR="00EC6FB5" w:rsidRPr="002448B5" w:rsidRDefault="00C63A3F">
      <w:pPr>
        <w:numPr>
          <w:ilvl w:val="1"/>
          <w:numId w:val="5"/>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Ambiente Macroeconômico</w:t>
      </w:r>
      <w:r w:rsidRPr="002448B5">
        <w:rPr>
          <w:rFonts w:ascii="Segoe UI" w:hAnsi="Segoe UI" w:cs="Segoe UI"/>
          <w:color w:val="000000"/>
          <w:sz w:val="22"/>
          <w:szCs w:val="22"/>
          <w:u w:val="single"/>
        </w:rPr>
        <w:t xml:space="preserve"> </w:t>
      </w:r>
    </w:p>
    <w:p w14:paraId="40E4A034"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Econômica do Governo Federal</w:t>
      </w:r>
      <w:r w:rsidR="00B811B9"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O Governo </w:t>
      </w:r>
      <w:r w:rsidR="004B36C3" w:rsidRPr="002448B5">
        <w:rPr>
          <w:rFonts w:ascii="Segoe UI" w:eastAsia="ヒラギノ角ゴ Pro W3" w:hAnsi="Segoe UI" w:cs="Segoe UI"/>
          <w:color w:val="000000"/>
          <w:sz w:val="22"/>
        </w:rPr>
        <w:t>brasileiro</w:t>
      </w:r>
      <w:r w:rsidR="00645170" w:rsidRPr="002448B5">
        <w:rPr>
          <w:rFonts w:ascii="Segoe UI" w:eastAsia="ヒラギノ角ゴ Pro W3" w:hAnsi="Segoe UI" w:cs="Segoe UI"/>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2448B5">
        <w:rPr>
          <w:rFonts w:ascii="Segoe UI" w:eastAsia="ヒラギノ角ゴ Pro W3" w:hAnsi="Segoe UI" w:cs="Segoe UI"/>
          <w:color w:val="000000"/>
          <w:sz w:val="22"/>
          <w:szCs w:val="22"/>
        </w:rPr>
        <w:t>, da Fiadora, das Garantidoras</w:t>
      </w:r>
      <w:r w:rsidR="00645170" w:rsidRPr="002448B5">
        <w:rPr>
          <w:rFonts w:ascii="Segoe UI" w:eastAsia="ヒラギノ角ゴ Pro W3" w:hAnsi="Segoe UI" w:cs="Segoe UI"/>
          <w:color w:val="000000"/>
          <w:sz w:val="22"/>
        </w:rPr>
        <w:t xml:space="preserve"> e d</w:t>
      </w:r>
      <w:r w:rsidR="00645170" w:rsidRPr="002448B5">
        <w:rPr>
          <w:rFonts w:ascii="Segoe UI" w:hAnsi="Segoe UI" w:cs="Segoe UI"/>
          <w:sz w:val="22"/>
          <w:szCs w:val="22"/>
        </w:rPr>
        <w:t>a Devedora</w:t>
      </w:r>
      <w:r w:rsidR="00645170" w:rsidRPr="002448B5">
        <w:rPr>
          <w:rFonts w:ascii="Segoe UI" w:eastAsia="ヒラギノ角ゴ Pro W3" w:hAnsi="Segoe UI" w:cs="Segoe UI"/>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sidRPr="002448B5">
        <w:rPr>
          <w:rFonts w:ascii="Segoe UI" w:eastAsia="ヒラギノ角ゴ Pro W3" w:hAnsi="Segoe UI" w:cs="Segoe UI"/>
          <w:color w:val="000000"/>
          <w:sz w:val="22"/>
          <w:szCs w:val="22"/>
        </w:rPr>
        <w:t>, da Fiadora</w:t>
      </w:r>
      <w:r w:rsidR="00645170" w:rsidRPr="002448B5">
        <w:rPr>
          <w:rFonts w:ascii="Segoe UI" w:eastAsia="ヒラギノ角ゴ Pro W3" w:hAnsi="Segoe UI" w:cs="Segoe UI"/>
          <w:color w:val="000000"/>
          <w:sz w:val="22"/>
        </w:rPr>
        <w:t xml:space="preserve"> e/ou da Devedora podem ser adversamente afetados em razão de mudanças na política pública federal, estadual e/ou municipal, e por fatores como: </w:t>
      </w:r>
      <w:r w:rsidR="00645170" w:rsidRPr="002448B5">
        <w:rPr>
          <w:rFonts w:ascii="Segoe UI" w:eastAsia="ヒラギノ角ゴ Pro W3" w:hAnsi="Segoe UI" w:cs="Segoe UI"/>
          <w:b/>
          <w:color w:val="000000"/>
          <w:sz w:val="22"/>
        </w:rPr>
        <w:t>(i)</w:t>
      </w:r>
      <w:r w:rsidR="00645170" w:rsidRPr="002448B5">
        <w:rPr>
          <w:rFonts w:ascii="Segoe UI" w:eastAsia="ヒラギノ角ゴ Pro W3" w:hAnsi="Segoe UI" w:cs="Segoe UI"/>
          <w:color w:val="000000"/>
          <w:sz w:val="22"/>
        </w:rPr>
        <w:t xml:space="preserve"> variação nas taxas de câmbio;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xml:space="preserve"> controle de câmbio; </w:t>
      </w:r>
      <w:r w:rsidR="00645170" w:rsidRPr="002448B5">
        <w:rPr>
          <w:rFonts w:ascii="Segoe UI" w:eastAsia="ヒラギノ角ゴ Pro W3" w:hAnsi="Segoe UI" w:cs="Segoe UI"/>
          <w:b/>
          <w:color w:val="000000"/>
          <w:sz w:val="22"/>
        </w:rPr>
        <w:t>(iii)</w:t>
      </w:r>
      <w:r w:rsidR="00645170" w:rsidRPr="002448B5">
        <w:rPr>
          <w:rFonts w:ascii="Segoe UI" w:eastAsia="ヒラギノ角ゴ Pro W3" w:hAnsi="Segoe UI" w:cs="Segoe UI"/>
          <w:color w:val="000000"/>
          <w:sz w:val="22"/>
        </w:rPr>
        <w:t xml:space="preserve"> índices de inflação; </w:t>
      </w:r>
      <w:r w:rsidR="00645170" w:rsidRPr="002448B5">
        <w:rPr>
          <w:rFonts w:ascii="Segoe UI" w:eastAsia="ヒラギノ角ゴ Pro W3" w:hAnsi="Segoe UI" w:cs="Segoe UI"/>
          <w:b/>
          <w:color w:val="000000"/>
          <w:sz w:val="22"/>
        </w:rPr>
        <w:t>(iv)</w:t>
      </w:r>
      <w:r w:rsidR="00645170" w:rsidRPr="002448B5">
        <w:rPr>
          <w:rFonts w:ascii="Segoe UI" w:eastAsia="ヒラギノ角ゴ Pro W3" w:hAnsi="Segoe UI" w:cs="Segoe UI"/>
          <w:color w:val="000000"/>
          <w:sz w:val="22"/>
        </w:rPr>
        <w:t xml:space="preserve"> flutuações nas taxas de juros; </w:t>
      </w:r>
      <w:r w:rsidR="00645170" w:rsidRPr="002448B5">
        <w:rPr>
          <w:rFonts w:ascii="Segoe UI" w:eastAsia="ヒラギノ角ゴ Pro W3" w:hAnsi="Segoe UI" w:cs="Segoe UI"/>
          <w:b/>
          <w:color w:val="000000"/>
          <w:sz w:val="22"/>
        </w:rPr>
        <w:t>(v)</w:t>
      </w:r>
      <w:r w:rsidR="00645170" w:rsidRPr="002448B5">
        <w:rPr>
          <w:rFonts w:ascii="Segoe UI" w:eastAsia="ヒラギノ角ゴ Pro W3" w:hAnsi="Segoe UI" w:cs="Segoe UI"/>
          <w:color w:val="000000"/>
          <w:sz w:val="22"/>
        </w:rPr>
        <w:t xml:space="preserve"> falta de liquidez nos mercados doméstico, financeiro e de capitais; </w:t>
      </w:r>
      <w:r w:rsidR="00645170" w:rsidRPr="002448B5">
        <w:rPr>
          <w:rFonts w:ascii="Segoe UI" w:eastAsia="ヒラギノ角ゴ Pro W3" w:hAnsi="Segoe UI" w:cs="Segoe UI"/>
          <w:b/>
          <w:color w:val="000000"/>
          <w:sz w:val="22"/>
        </w:rPr>
        <w:t>(vi)</w:t>
      </w:r>
      <w:r w:rsidR="00645170" w:rsidRPr="002448B5">
        <w:rPr>
          <w:rFonts w:ascii="Segoe UI" w:eastAsia="ヒラギノ角ゴ Pro W3" w:hAnsi="Segoe UI" w:cs="Segoe UI"/>
          <w:color w:val="000000"/>
          <w:sz w:val="22"/>
        </w:rPr>
        <w:t xml:space="preserve"> racionamento de energia elétrica;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instabilidade de preços; política fiscal e regime tributário; e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medidas de cunho político, social e econômico que ocorram ou possam afetar o País.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Política Anti-Inflacionária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2448B5">
        <w:rPr>
          <w:rFonts w:ascii="Segoe UI" w:eastAsia="ヒラギノ角ゴ Pro W3" w:hAnsi="Segoe UI" w:cs="Segoe UI"/>
          <w:color w:val="000000"/>
          <w:sz w:val="22"/>
        </w:rPr>
        <w:t>a Devedora</w:t>
      </w:r>
      <w:r w:rsidR="00645170" w:rsidRPr="002448B5">
        <w:rPr>
          <w:rFonts w:ascii="Segoe UI" w:eastAsia="ヒラギノ角ゴ Pro W3" w:hAnsi="Segoe UI" w:cs="Segoe UI"/>
          <w:color w:val="000000"/>
          <w:sz w:val="22"/>
        </w:rPr>
        <w:t>, a Fiadora e/ou as Garantidoras</w:t>
      </w:r>
      <w:r w:rsidR="009108C1"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 sobre os ativos que lastreiam esta Emissão.</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Caso o Brasil venha a vivenciar uma significativa inflação no futuro, é possível que </w:t>
      </w:r>
      <w:r w:rsidR="00DA1FEF" w:rsidRPr="002448B5">
        <w:rPr>
          <w:rFonts w:ascii="Segoe UI" w:eastAsia="ヒラギノ角ゴ Pro W3" w:hAnsi="Segoe UI" w:cs="Segoe UI"/>
          <w:color w:val="000000"/>
          <w:sz w:val="22"/>
        </w:rPr>
        <w:t>a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não tenha capacidade de acompanhar estes efeitos da inflação. Como o </w:t>
      </w:r>
      <w:r w:rsidR="009108C1" w:rsidRPr="002448B5">
        <w:rPr>
          <w:rFonts w:ascii="Segoe UI" w:eastAsia="ヒラギノ角ゴ Pro W3" w:hAnsi="Segoe UI" w:cs="Segoe UI"/>
          <w:color w:val="000000"/>
          <w:sz w:val="22"/>
        </w:rPr>
        <w:t>pagamento</w:t>
      </w:r>
      <w:r w:rsidRPr="002448B5">
        <w:rPr>
          <w:rFonts w:ascii="Segoe UI" w:eastAsia="ヒラギノ角ゴ Pro W3" w:hAnsi="Segoe UI" w:cs="Segoe UI"/>
          <w:color w:val="000000"/>
          <w:sz w:val="22"/>
        </w:rPr>
        <w:t xml:space="preserve"> dos </w:t>
      </w:r>
      <w:r w:rsidR="00282C26" w:rsidRPr="002448B5">
        <w:rPr>
          <w:rFonts w:ascii="Segoe UI" w:eastAsia="ヒラギノ角ゴ Pro W3" w:hAnsi="Segoe UI" w:cs="Segoe UI"/>
          <w:color w:val="000000"/>
          <w:sz w:val="22"/>
        </w:rPr>
        <w:t xml:space="preserve">Titulares de CRI </w:t>
      </w:r>
      <w:r w:rsidR="00C906BB" w:rsidRPr="002448B5">
        <w:rPr>
          <w:rFonts w:ascii="Segoe UI" w:eastAsia="ヒラギノ角ゴ Pro W3" w:hAnsi="Segoe UI" w:cs="Segoe UI"/>
          <w:color w:val="000000"/>
          <w:sz w:val="22"/>
        </w:rPr>
        <w:t>está baseado no pagamento pel</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isto pode alterar o retorno previsto pelos Investidores.</w:t>
      </w:r>
    </w:p>
    <w:p w14:paraId="1CA28E23"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Retração no Nível da Atividade Econômica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Nos últimos anos, o crescimento da economia brasileira, aferido por meio do PIB</w:t>
      </w:r>
      <w:r w:rsidR="00282C2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tem </w:t>
      </w:r>
      <w:r w:rsidR="009108C1" w:rsidRPr="002448B5">
        <w:rPr>
          <w:rFonts w:ascii="Segoe UI" w:eastAsia="ヒラギノ角ゴ Pro W3" w:hAnsi="Segoe UI" w:cs="Segoe UI"/>
          <w:color w:val="000000"/>
          <w:sz w:val="22"/>
        </w:rPr>
        <w:t>reduzido</w:t>
      </w:r>
      <w:r w:rsidRPr="002448B5">
        <w:rPr>
          <w:rFonts w:ascii="Segoe UI" w:eastAsia="ヒラギノ角ゴ Pro W3" w:hAnsi="Segoe UI" w:cs="Segoe UI"/>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Alterações na legislação tributária do Brasil poderão afetar adversamente os resultados operacionais da Emissora e d</w:t>
      </w:r>
      <w:r w:rsidR="00695C62" w:rsidRPr="002448B5">
        <w:rPr>
          <w:rFonts w:ascii="Segoe UI" w:eastAsia="ヒラギノ角ゴ Pro W3" w:hAnsi="Segoe UI" w:cs="Segoe UI"/>
          <w:color w:val="000000"/>
          <w:sz w:val="22"/>
          <w:u w:val="single"/>
        </w:rPr>
        <w:t>a</w:t>
      </w:r>
      <w:r w:rsidR="00DA1FEF" w:rsidRPr="002448B5">
        <w:rPr>
          <w:rFonts w:ascii="Segoe UI" w:eastAsia="ヒラギノ角ゴ Pro W3" w:hAnsi="Segoe UI" w:cs="Segoe UI"/>
          <w:color w:val="000000"/>
          <w:sz w:val="22"/>
          <w:u w:val="single"/>
        </w:rPr>
        <w:t xml:space="preserve">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Governo Federal tem o poder de implementar alterações no regime fiscal, que afetam a Emissora,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 seus </w:t>
      </w:r>
      <w:r w:rsidR="00C906BB" w:rsidRPr="002448B5">
        <w:rPr>
          <w:rFonts w:ascii="Segoe UI" w:eastAsia="ヒラギノ角ゴ Pro W3" w:hAnsi="Segoe UI" w:cs="Segoe UI"/>
          <w:color w:val="000000"/>
          <w:sz w:val="22"/>
        </w:rPr>
        <w:t>ativos imobiliários</w:t>
      </w:r>
      <w:r w:rsidRPr="002448B5">
        <w:rPr>
          <w:rFonts w:ascii="Segoe UI" w:eastAsia="ヒラギノ角ゴ Pro W3" w:hAnsi="Segoe UI" w:cs="Segoe UI"/>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sidRPr="002448B5">
        <w:rPr>
          <w:rFonts w:ascii="Segoe UI" w:eastAsia="ヒラギノ角ゴ Pro W3" w:hAnsi="Segoe UI" w:cs="Segoe UI"/>
          <w:color w:val="000000"/>
          <w:sz w:val="22"/>
        </w:rPr>
        <w:t>, da Fiadora, das Garantidoras</w:t>
      </w:r>
      <w:r w:rsidRPr="002448B5">
        <w:rPr>
          <w:rFonts w:ascii="Segoe UI" w:eastAsia="ヒラギノ角ゴ Pro W3" w:hAnsi="Segoe UI" w:cs="Segoe UI"/>
          <w:color w:val="000000"/>
          <w:sz w:val="22"/>
        </w:rPr>
        <w:t xml:space="preserve"> e</w:t>
      </w:r>
      <w:r w:rsidR="00C906BB" w:rsidRPr="002448B5">
        <w:rPr>
          <w:rFonts w:ascii="Segoe UI" w:eastAsia="ヒラギノ角ゴ Pro W3" w:hAnsi="Segoe UI" w:cs="Segoe UI"/>
          <w:color w:val="000000"/>
          <w:sz w:val="22"/>
        </w:rPr>
        <w:t>/ou d</w:t>
      </w:r>
      <w:r w:rsidR="00695C62" w:rsidRPr="002448B5">
        <w:rPr>
          <w:rFonts w:ascii="Segoe UI" w:eastAsia="ヒラギノ角ゴ Pro W3" w:hAnsi="Segoe UI" w:cs="Segoe UI"/>
          <w:color w:val="000000"/>
          <w:sz w:val="22"/>
        </w:rPr>
        <w:t xml:space="preserve">a </w:t>
      </w:r>
      <w:r w:rsidR="00DA1FEF" w:rsidRPr="002448B5">
        <w:rPr>
          <w:rFonts w:ascii="Segoe UI" w:hAnsi="Segoe UI" w:cs="Segoe UI"/>
          <w:color w:val="000000"/>
          <w:sz w:val="22"/>
        </w:rPr>
        <w:t>Devedora</w:t>
      </w:r>
      <w:r w:rsidRPr="002448B5">
        <w:rPr>
          <w:rFonts w:ascii="Segoe UI" w:eastAsia="ヒラギノ角ゴ Pro W3" w:hAnsi="Segoe UI" w:cs="Segoe UI"/>
          <w:color w:val="000000"/>
          <w:sz w:val="22"/>
        </w:rPr>
        <w:t>, que poderão, por sua vez</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afetar adversamente os seus resultados. Não há </w:t>
      </w:r>
      <w:r w:rsidR="00C906BB" w:rsidRPr="002448B5">
        <w:rPr>
          <w:rFonts w:ascii="Segoe UI" w:eastAsia="ヒラギノ角ゴ Pro W3" w:hAnsi="Segoe UI" w:cs="Segoe UI"/>
          <w:color w:val="000000"/>
          <w:sz w:val="22"/>
        </w:rPr>
        <w:t>garantias de que a Emissora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ou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 </w:t>
      </w:r>
      <w:r w:rsidRPr="002448B5">
        <w:rPr>
          <w:rFonts w:ascii="Segoe UI" w:eastAsia="ヒラギノ角ゴ Pro W3" w:hAnsi="Segoe UI" w:cs="Segoe UI"/>
          <w:color w:val="000000"/>
          <w:sz w:val="22"/>
        </w:rPr>
        <w:t>serão capazes de manter o fluxo de caixa se ocorrerem alterações significativas nos tributos aplicáveis às suas operações.</w:t>
      </w:r>
    </w:p>
    <w:p w14:paraId="0ED6851E"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Monetária</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p>
    <w:p w14:paraId="56BD88D8" w14:textId="77777777" w:rsidR="00EC6FB5" w:rsidRPr="002448B5" w:rsidRDefault="00C63A3F">
      <w:pPr>
        <w:numPr>
          <w:ilvl w:val="2"/>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Ambiente Macroeconômico Internacional</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2448B5" w:rsidRDefault="00C63A3F">
      <w:pPr>
        <w:numPr>
          <w:ilvl w:val="1"/>
          <w:numId w:val="5"/>
        </w:numPr>
        <w:suppressAutoHyphens/>
        <w:spacing w:after="240" w:line="320" w:lineRule="atLeast"/>
        <w:ind w:left="0" w:firstLine="0"/>
        <w:jc w:val="both"/>
        <w:rPr>
          <w:rFonts w:ascii="Segoe UI" w:eastAsia="ヒラギノ角ゴ Pro W3" w:hAnsi="Segoe UI" w:cs="Segoe UI"/>
          <w:color w:val="000000"/>
          <w:sz w:val="22"/>
        </w:rPr>
      </w:pPr>
      <w:bookmarkStart w:id="501" w:name="_Hlk66336968"/>
      <w:r w:rsidRPr="002448B5">
        <w:rPr>
          <w:rFonts w:ascii="Segoe UI" w:hAnsi="Segoe UI" w:cs="Segoe UI"/>
          <w:bCs/>
          <w:iCs/>
          <w:sz w:val="22"/>
          <w:szCs w:val="22"/>
          <w:u w:val="single"/>
        </w:rPr>
        <w:t>Riscos</w:t>
      </w:r>
      <w:r w:rsidRPr="002448B5">
        <w:rPr>
          <w:rFonts w:ascii="Segoe UI" w:hAnsi="Segoe UI" w:cs="Segoe UI"/>
          <w:sz w:val="22"/>
          <w:u w:val="single"/>
        </w:rPr>
        <w:t xml:space="preserve"> de </w:t>
      </w:r>
      <w:r w:rsidRPr="002448B5">
        <w:rPr>
          <w:rFonts w:ascii="Segoe UI" w:hAnsi="Segoe UI" w:cs="Segoe UI"/>
          <w:bCs/>
          <w:iCs/>
          <w:sz w:val="22"/>
          <w:szCs w:val="22"/>
          <w:u w:val="single"/>
        </w:rPr>
        <w:t>Pandemia.</w:t>
      </w:r>
      <w:r w:rsidRPr="002448B5">
        <w:rPr>
          <w:rFonts w:ascii="Segoe UI" w:hAnsi="Segoe UI" w:cs="Segoe UI"/>
          <w:sz w:val="22"/>
          <w:u w:val="single"/>
        </w:rPr>
        <w:t xml:space="preserve"> </w:t>
      </w:r>
      <w:r w:rsidRPr="002448B5">
        <w:rPr>
          <w:rFonts w:ascii="Segoe UI" w:eastAsia="ヒラギノ角ゴ Pro W3" w:hAnsi="Segoe UI" w:cs="Segoe UI"/>
          <w:color w:val="000000"/>
          <w:sz w:val="22"/>
        </w:rPr>
        <w:t xml:space="preserve">Surtos de doenças transmissíveis em escala global, como </w:t>
      </w:r>
      <w:r w:rsidRPr="002448B5">
        <w:rPr>
          <w:rFonts w:ascii="Segoe UI" w:eastAsia="ヒラギノ角ゴ Pro W3" w:hAnsi="Segoe UI" w:cs="Segoe UI"/>
          <w:color w:val="000000"/>
          <w:sz w:val="22"/>
          <w:szCs w:val="22"/>
        </w:rPr>
        <w:t>o</w:t>
      </w:r>
      <w:r w:rsidRPr="002448B5">
        <w:rPr>
          <w:rFonts w:ascii="Segoe UI" w:eastAsia="ヒラギノ角ゴ Pro W3" w:hAnsi="Segoe UI" w:cs="Segoe UI"/>
          <w:color w:val="000000"/>
          <w:sz w:val="22"/>
        </w:rPr>
        <w:t xml:space="preserve"> recente </w:t>
      </w:r>
      <w:r w:rsidRPr="002448B5">
        <w:rPr>
          <w:rFonts w:ascii="Segoe UI" w:eastAsia="ヒラギノ角ゴ Pro W3" w:hAnsi="Segoe UI" w:cs="Segoe UI"/>
          <w:color w:val="000000"/>
          <w:sz w:val="22"/>
          <w:szCs w:val="22"/>
        </w:rPr>
        <w:t>surto do covid</w:t>
      </w:r>
      <w:r w:rsidRPr="002448B5">
        <w:rPr>
          <w:rFonts w:ascii="Segoe UI" w:eastAsia="ヒラギノ角ゴ Pro W3" w:hAnsi="Segoe UI" w:cs="Segoe UI"/>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sidRPr="002448B5">
        <w:rPr>
          <w:rFonts w:ascii="Segoe UI" w:eastAsia="ヒラギノ角ゴ Pro W3" w:hAnsi="Segoe UI" w:cs="Segoe UI"/>
          <w:color w:val="000000"/>
          <w:sz w:val="22"/>
          <w:szCs w:val="22"/>
        </w:rPr>
        <w:t>(i) </w:t>
      </w:r>
      <w:r w:rsidRPr="002448B5">
        <w:rPr>
          <w:rFonts w:ascii="Segoe UI" w:eastAsia="ヒラギノ角ゴ Pro W3" w:hAnsi="Segoe UI" w:cs="Segoe UI"/>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2448B5">
        <w:rPr>
          <w:rFonts w:ascii="Segoe UI" w:eastAsia="ヒラギノ角ゴ Pro W3" w:hAnsi="Segoe UI" w:cs="Segoe UI"/>
          <w:color w:val="000000"/>
          <w:sz w:val="22"/>
          <w:szCs w:val="22"/>
        </w:rPr>
        <w:t>, que tinha sido recentemente retomado; e/ou (ii) </w:t>
      </w:r>
      <w:r w:rsidRPr="002448B5">
        <w:rPr>
          <w:rFonts w:ascii="Segoe UI" w:eastAsia="Arial Unicode MS" w:hAnsi="Segoe UI" w:cs="Segoe UI"/>
          <w:bCs/>
          <w:color w:val="000000"/>
          <w:sz w:val="22"/>
          <w:szCs w:val="22"/>
        </w:rPr>
        <w:t>resultar em quarentena do pessoal dos prestadores de serviço da Devedora ou na incapacidade destes em acessar suas instalações, o que prejudicaria a prestação de tais serviços</w:t>
      </w:r>
      <w:r w:rsidRPr="002448B5">
        <w:rPr>
          <w:rFonts w:ascii="Segoe UI" w:eastAsia="ヒラギノ角ゴ Pro W3" w:hAnsi="Segoe UI" w:cs="Segoe UI"/>
          <w:color w:val="000000"/>
          <w:sz w:val="22"/>
          <w:szCs w:val="22"/>
        </w:rPr>
        <w:t xml:space="preserve">. </w:t>
      </w:r>
      <w:r w:rsidRPr="002448B5">
        <w:rPr>
          <w:rFonts w:ascii="Segoe UI" w:eastAsia="Arial Unicode MS" w:hAnsi="Segoe UI" w:cs="Segoe UI"/>
          <w:bCs/>
          <w:color w:val="000000"/>
          <w:sz w:val="22"/>
          <w:szCs w:val="22"/>
        </w:rPr>
        <w:t>Qualquer surto de uma doença que afete o comportamento das pessoas pode ter um impacto adverso relevante no mercado de capitais global, nas indústrias mundiais, na economia brasileira, no mercado imobiliário, nas atividades e nos resultados da Devedora, da Fiadora e/ou das Garantidoras, impactando a capacidade de pagamento dos Créditos Imobiliários, e consequentemente, dos CRI</w:t>
      </w:r>
      <w:bookmarkEnd w:id="501"/>
      <w:r w:rsidRPr="002448B5">
        <w:rPr>
          <w:rFonts w:ascii="Segoe UI" w:eastAsia="ヒラギノ角ゴ Pro W3" w:hAnsi="Segoe UI" w:cs="Segoe UI"/>
          <w:color w:val="000000"/>
          <w:sz w:val="22"/>
        </w:rPr>
        <w:t>.</w:t>
      </w:r>
    </w:p>
    <w:p w14:paraId="3152C545" w14:textId="77777777" w:rsidR="00EC6FB5" w:rsidRPr="002448B5" w:rsidRDefault="00C63A3F">
      <w:pPr>
        <w:numPr>
          <w:ilvl w:val="1"/>
          <w:numId w:val="5"/>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Demais</w:t>
      </w:r>
      <w:r w:rsidRPr="002448B5">
        <w:rPr>
          <w:rFonts w:ascii="Segoe UI" w:eastAsia="ヒラギノ角ゴ Pro W3" w:hAnsi="Segoe UI" w:cs="Segoe UI"/>
          <w:color w:val="000000"/>
          <w:sz w:val="22"/>
          <w:u w:val="single"/>
        </w:rPr>
        <w:t xml:space="preserve"> Riscos</w:t>
      </w:r>
      <w:r w:rsidR="0040279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Os CRI estão sujeitos às variações e condições dos mercados de atuação d</w:t>
      </w:r>
      <w:r w:rsidR="00695C62" w:rsidRPr="002448B5">
        <w:rPr>
          <w:rFonts w:ascii="Segoe UI" w:eastAsia="ヒラギノ角ゴ Pro W3" w:hAnsi="Segoe UI" w:cs="Segoe UI"/>
          <w:color w:val="000000"/>
          <w:sz w:val="22"/>
        </w:rPr>
        <w:t>a</w:t>
      </w:r>
      <w:r w:rsidR="00CF68A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502" w:name="_DV_M369"/>
      <w:bookmarkStart w:id="503" w:name="_Toc110076272"/>
      <w:bookmarkStart w:id="504" w:name="_Toc163380711"/>
      <w:bookmarkStart w:id="505" w:name="_Toc180553627"/>
      <w:bookmarkEnd w:id="502"/>
      <w:r w:rsidRPr="002448B5">
        <w:rPr>
          <w:rFonts w:ascii="Segoe UI" w:hAnsi="Segoe UI" w:cs="Segoe UI"/>
          <w:b/>
          <w:sz w:val="22"/>
          <w:szCs w:val="22"/>
        </w:rPr>
        <w:t xml:space="preserve">CLÁUSULA DÉCIMA </w:t>
      </w:r>
      <w:bookmarkEnd w:id="503"/>
      <w:r w:rsidR="00963722" w:rsidRPr="002448B5">
        <w:rPr>
          <w:rFonts w:ascii="Segoe UI" w:hAnsi="Segoe UI" w:cs="Segoe UI"/>
          <w:b/>
          <w:sz w:val="22"/>
          <w:szCs w:val="22"/>
        </w:rPr>
        <w:t>OITAVA</w:t>
      </w:r>
      <w:r w:rsidRPr="002448B5">
        <w:rPr>
          <w:rFonts w:ascii="Segoe UI" w:hAnsi="Segoe UI" w:cs="Segoe UI"/>
          <w:b/>
          <w:sz w:val="22"/>
          <w:szCs w:val="22"/>
        </w:rPr>
        <w:t xml:space="preserve"> – </w:t>
      </w:r>
      <w:bookmarkStart w:id="506" w:name="_DV_M370"/>
      <w:bookmarkEnd w:id="506"/>
      <w:r w:rsidRPr="002448B5">
        <w:rPr>
          <w:rFonts w:ascii="Segoe UI" w:hAnsi="Segoe UI" w:cs="Segoe UI"/>
          <w:b/>
          <w:sz w:val="22"/>
          <w:szCs w:val="22"/>
        </w:rPr>
        <w:t>DA PUBLICIDADE</w:t>
      </w:r>
      <w:bookmarkStart w:id="507" w:name="_DV_M371"/>
      <w:bookmarkEnd w:id="504"/>
      <w:bookmarkEnd w:id="505"/>
      <w:bookmarkEnd w:id="507"/>
    </w:p>
    <w:p w14:paraId="30C59A03" w14:textId="77777777" w:rsidR="00645170" w:rsidRPr="002448B5" w:rsidRDefault="00C63A3F">
      <w:pPr>
        <w:numPr>
          <w:ilvl w:val="1"/>
          <w:numId w:val="5"/>
        </w:numPr>
        <w:tabs>
          <w:tab w:val="left" w:pos="1134"/>
        </w:tabs>
        <w:spacing w:after="240" w:line="320" w:lineRule="exact"/>
        <w:ind w:left="0" w:firstLine="0"/>
        <w:jc w:val="both"/>
        <w:rPr>
          <w:rFonts w:ascii="Segoe UI" w:hAnsi="Segoe UI" w:cs="Segoe UI"/>
          <w:sz w:val="22"/>
          <w:szCs w:val="22"/>
        </w:rPr>
      </w:pPr>
      <w:bookmarkStart w:id="508" w:name="_DV_M372"/>
      <w:bookmarkStart w:id="509" w:name="_Ref22933700"/>
      <w:bookmarkStart w:id="510" w:name="_Ref426494598"/>
      <w:bookmarkEnd w:id="508"/>
      <w:r w:rsidRPr="002448B5">
        <w:rPr>
          <w:rFonts w:ascii="Segoe UI" w:hAnsi="Segoe UI" w:cs="Segoe UI"/>
          <w:sz w:val="22"/>
          <w:szCs w:val="22"/>
        </w:rPr>
        <w:t xml:space="preserve">Os fatos e atos relevantes de interesse dos Titulares de CRI serão comunicados sempre por escrito, </w:t>
      </w:r>
      <w:r w:rsidRPr="002448B5">
        <w:rPr>
          <w:rFonts w:ascii="Segoe UI" w:hAnsi="Segoe UI" w:cs="Segoe UI"/>
          <w:color w:val="000000"/>
          <w:sz w:val="22"/>
        </w:rPr>
        <w:t>por</w:t>
      </w:r>
      <w:r w:rsidRPr="002448B5">
        <w:rPr>
          <w:rFonts w:ascii="Segoe UI" w:hAnsi="Segoe UI" w:cs="Segoe UI"/>
          <w:sz w:val="22"/>
          <w:szCs w:val="22"/>
        </w:rPr>
        <w:t xml:space="preserve"> meio de aviso publicado no jornal “Valor Econômico” </w:t>
      </w:r>
      <w:bookmarkStart w:id="511" w:name="_Hlk23340229"/>
      <w:r w:rsidRPr="002448B5">
        <w:rPr>
          <w:rFonts w:ascii="Segoe UI" w:hAnsi="Segoe UI" w:cs="Segoe UI"/>
          <w:sz w:val="22"/>
          <w:szCs w:val="22"/>
        </w:rPr>
        <w:t xml:space="preserve">ou </w:t>
      </w:r>
      <w:bookmarkEnd w:id="511"/>
      <w:r w:rsidRPr="002448B5">
        <w:rPr>
          <w:rFonts w:ascii="Segoe UI" w:hAnsi="Segoe UI" w:cs="Segoe UI"/>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09"/>
    <w:p w14:paraId="27B2290D" w14:textId="77777777" w:rsidR="00FD72D3"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78DDA7E5" w14:textId="77777777" w:rsidR="00FD72D3"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512" w:name="_DV_M373"/>
      <w:bookmarkStart w:id="513" w:name="_DV_M374"/>
      <w:bookmarkStart w:id="514" w:name="_DV_M375"/>
      <w:bookmarkStart w:id="515" w:name="_Toc110076273"/>
      <w:bookmarkStart w:id="516" w:name="_Toc163380712"/>
      <w:bookmarkStart w:id="517" w:name="_Toc180553628"/>
      <w:bookmarkStart w:id="518" w:name="_Toc205799104"/>
      <w:bookmarkEnd w:id="510"/>
      <w:bookmarkEnd w:id="512"/>
      <w:bookmarkEnd w:id="513"/>
      <w:bookmarkEnd w:id="514"/>
      <w:r w:rsidRPr="002448B5">
        <w:rPr>
          <w:rFonts w:ascii="Segoe UI" w:hAnsi="Segoe UI" w:cs="Segoe UI"/>
          <w:b/>
          <w:sz w:val="22"/>
          <w:szCs w:val="22"/>
        </w:rPr>
        <w:t xml:space="preserve">CLÁUSULA DÉCIMA </w:t>
      </w:r>
      <w:r w:rsidR="00C7548F" w:rsidRPr="002448B5">
        <w:rPr>
          <w:rFonts w:ascii="Segoe UI" w:hAnsi="Segoe UI" w:cs="Segoe UI"/>
          <w:b/>
          <w:sz w:val="22"/>
          <w:szCs w:val="22"/>
        </w:rPr>
        <w:t xml:space="preserve">NONA </w:t>
      </w:r>
      <w:r w:rsidRPr="002448B5">
        <w:rPr>
          <w:rFonts w:ascii="Segoe UI" w:hAnsi="Segoe UI" w:cs="Segoe UI"/>
          <w:b/>
          <w:sz w:val="22"/>
          <w:szCs w:val="22"/>
        </w:rPr>
        <w:t>– DO REGISTRO DO TERMO</w:t>
      </w:r>
      <w:bookmarkEnd w:id="515"/>
      <w:bookmarkEnd w:id="516"/>
      <w:bookmarkEnd w:id="517"/>
      <w:bookmarkEnd w:id="518"/>
    </w:p>
    <w:p w14:paraId="20F0EB1E" w14:textId="3C9490DF" w:rsidR="00FD72D3"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19" w:name="_DV_M376"/>
      <w:bookmarkEnd w:id="519"/>
      <w:r w:rsidRPr="002448B5">
        <w:rPr>
          <w:rFonts w:ascii="Segoe UI" w:hAnsi="Segoe UI" w:cs="Segoe UI"/>
          <w:sz w:val="22"/>
          <w:szCs w:val="22"/>
        </w:rPr>
        <w:t xml:space="preserve">Este Termo de Securitização e seus eventuais aditamentos serão registrados e custodiados junto </w:t>
      </w:r>
      <w:r w:rsidR="00282C26" w:rsidRPr="002448B5">
        <w:rPr>
          <w:rFonts w:ascii="Segoe UI" w:hAnsi="Segoe UI" w:cs="Segoe UI"/>
          <w:sz w:val="22"/>
          <w:szCs w:val="22"/>
        </w:rPr>
        <w:t>ao</w:t>
      </w:r>
      <w:r w:rsidRPr="002448B5">
        <w:rPr>
          <w:rFonts w:ascii="Segoe UI" w:hAnsi="Segoe UI" w:cs="Segoe UI"/>
          <w:sz w:val="22"/>
          <w:szCs w:val="22"/>
        </w:rPr>
        <w:t xml:space="preserve"> Custodiante, que assinará a declaração constate do </w:t>
      </w:r>
      <w:r w:rsidR="00A61480" w:rsidRPr="002448B5">
        <w:rPr>
          <w:rFonts w:ascii="Segoe UI" w:hAnsi="Segoe UI" w:cs="Segoe UI"/>
          <w:sz w:val="22"/>
          <w:szCs w:val="22"/>
        </w:rPr>
        <w:fldChar w:fldCharType="begin"/>
      </w:r>
      <w:r w:rsidR="00A61480" w:rsidRPr="002448B5">
        <w:rPr>
          <w:rFonts w:ascii="Segoe UI" w:hAnsi="Segoe UI" w:cs="Segoe UI"/>
          <w:sz w:val="22"/>
          <w:szCs w:val="22"/>
        </w:rPr>
        <w:instrText xml:space="preserve"> REF _Ref7527759 \r \h </w:instrText>
      </w:r>
      <w:r w:rsidR="00E754B3" w:rsidRPr="002448B5">
        <w:rPr>
          <w:rFonts w:ascii="Segoe UI" w:hAnsi="Segoe UI" w:cs="Segoe UI"/>
          <w:sz w:val="22"/>
          <w:szCs w:val="22"/>
        </w:rPr>
        <w:instrText xml:space="preserve"> \* MERGEFORMAT </w:instrText>
      </w:r>
      <w:r w:rsidR="00A61480" w:rsidRPr="002448B5">
        <w:rPr>
          <w:rFonts w:ascii="Segoe UI" w:hAnsi="Segoe UI" w:cs="Segoe UI"/>
          <w:sz w:val="22"/>
          <w:szCs w:val="22"/>
        </w:rPr>
      </w:r>
      <w:r w:rsidR="00A61480" w:rsidRPr="002448B5">
        <w:rPr>
          <w:rFonts w:ascii="Segoe UI" w:hAnsi="Segoe UI" w:cs="Segoe UI"/>
          <w:sz w:val="22"/>
          <w:szCs w:val="22"/>
        </w:rPr>
        <w:fldChar w:fldCharType="separate"/>
      </w:r>
      <w:r w:rsidR="002448B5" w:rsidRPr="002448B5">
        <w:rPr>
          <w:rFonts w:ascii="Segoe UI" w:hAnsi="Segoe UI" w:cs="Segoe UI"/>
          <w:sz w:val="22"/>
          <w:szCs w:val="22"/>
        </w:rPr>
        <w:t>Anexo VI</w:t>
      </w:r>
      <w:r w:rsidR="00A61480" w:rsidRPr="002448B5">
        <w:rPr>
          <w:rFonts w:ascii="Segoe UI" w:hAnsi="Segoe UI" w:cs="Segoe UI"/>
          <w:sz w:val="22"/>
          <w:szCs w:val="22"/>
        </w:rPr>
        <w:fldChar w:fldCharType="end"/>
      </w:r>
      <w:r w:rsidR="00A61480" w:rsidRPr="002448B5">
        <w:rPr>
          <w:rFonts w:ascii="Segoe UI" w:hAnsi="Segoe UI" w:cs="Segoe UI"/>
          <w:sz w:val="22"/>
          <w:szCs w:val="22"/>
        </w:rPr>
        <w:t xml:space="preserve"> </w:t>
      </w:r>
      <w:r w:rsidRPr="002448B5">
        <w:rPr>
          <w:rFonts w:ascii="Segoe UI" w:hAnsi="Segoe UI" w:cs="Segoe UI"/>
          <w:sz w:val="22"/>
          <w:szCs w:val="22"/>
        </w:rPr>
        <w:t>ao presente Termo.</w:t>
      </w:r>
      <w:r w:rsidR="00A61480" w:rsidRPr="002448B5">
        <w:rPr>
          <w:rFonts w:ascii="Segoe UI" w:hAnsi="Segoe UI" w:cs="Segoe UI"/>
          <w:sz w:val="22"/>
          <w:szCs w:val="22"/>
        </w:rPr>
        <w:t xml:space="preserve"> </w:t>
      </w:r>
    </w:p>
    <w:p w14:paraId="5578A920"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520" w:name="_DV_M377"/>
      <w:bookmarkStart w:id="521" w:name="_Toc163311029"/>
      <w:bookmarkStart w:id="522" w:name="_Toc163380713"/>
      <w:bookmarkStart w:id="523" w:name="_Toc180553629"/>
      <w:bookmarkStart w:id="524" w:name="_Toc110076274"/>
      <w:bookmarkEnd w:id="520"/>
      <w:r w:rsidRPr="002448B5">
        <w:rPr>
          <w:rFonts w:ascii="Segoe UI" w:hAnsi="Segoe UI" w:cs="Segoe UI"/>
          <w:b/>
          <w:sz w:val="22"/>
          <w:szCs w:val="22"/>
        </w:rPr>
        <w:t xml:space="preserve">CLÁUSULA </w:t>
      </w:r>
      <w:bookmarkStart w:id="525" w:name="_DV_M382"/>
      <w:bookmarkStart w:id="526" w:name="_DV_M268"/>
      <w:bookmarkStart w:id="527" w:name="_DV_M269"/>
      <w:bookmarkStart w:id="528" w:name="_DV_M270"/>
      <w:bookmarkStart w:id="529" w:name="_DV_M271"/>
      <w:bookmarkStart w:id="530" w:name="_DV_M272"/>
      <w:bookmarkStart w:id="531" w:name="_DV_M273"/>
      <w:bookmarkStart w:id="532" w:name="_DV_M274"/>
      <w:bookmarkStart w:id="533" w:name="_DV_M275"/>
      <w:bookmarkStart w:id="534" w:name="_DV_M276"/>
      <w:bookmarkStart w:id="535" w:name="_DV_M277"/>
      <w:bookmarkStart w:id="536" w:name="_DV_M278"/>
      <w:bookmarkStart w:id="537" w:name="_DV_M279"/>
      <w:bookmarkStart w:id="538" w:name="_DV_M280"/>
      <w:bookmarkStart w:id="539" w:name="_DV_M281"/>
      <w:bookmarkStart w:id="540" w:name="_DV_M282"/>
      <w:bookmarkStart w:id="541" w:name="_DV_M283"/>
      <w:bookmarkStart w:id="542" w:name="_DV_M284"/>
      <w:bookmarkStart w:id="543" w:name="_DV_M287"/>
      <w:bookmarkStart w:id="544" w:name="_DV_M288"/>
      <w:bookmarkStart w:id="545" w:name="_DV_M289"/>
      <w:bookmarkStart w:id="546" w:name="_Toc163380715"/>
      <w:bookmarkStart w:id="547" w:name="_Toc180553631"/>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00D600DD" w:rsidRPr="002448B5">
        <w:rPr>
          <w:rFonts w:ascii="Segoe UI" w:hAnsi="Segoe UI" w:cs="Segoe UI"/>
          <w:b/>
          <w:sz w:val="22"/>
          <w:szCs w:val="22"/>
        </w:rPr>
        <w:t>VIGÉSIMA</w:t>
      </w:r>
      <w:r w:rsidRPr="002448B5">
        <w:rPr>
          <w:rFonts w:ascii="Segoe UI" w:hAnsi="Segoe UI" w:cs="Segoe UI"/>
          <w:b/>
          <w:sz w:val="22"/>
          <w:szCs w:val="22"/>
        </w:rPr>
        <w:t xml:space="preserve"> – DAS DISPOSIÇÕES GERAIS</w:t>
      </w:r>
      <w:bookmarkEnd w:id="524"/>
      <w:bookmarkEnd w:id="546"/>
      <w:bookmarkEnd w:id="547"/>
    </w:p>
    <w:p w14:paraId="10FD188E" w14:textId="77777777" w:rsidR="00B858F2"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48" w:name="_DV_M384"/>
      <w:bookmarkEnd w:id="548"/>
      <w:r w:rsidRPr="002448B5">
        <w:rPr>
          <w:rFonts w:ascii="Segoe UI" w:hAnsi="Segoe UI" w:cs="Segoe UI"/>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2448B5">
        <w:rPr>
          <w:rFonts w:ascii="Segoe UI" w:hAnsi="Segoe UI" w:cs="Segoe UI"/>
          <w:sz w:val="22"/>
          <w:szCs w:val="22"/>
        </w:rPr>
        <w:t>,</w:t>
      </w:r>
      <w:r w:rsidRPr="002448B5">
        <w:rPr>
          <w:rFonts w:ascii="Segoe UI" w:hAnsi="Segoe UI" w:cs="Segoe UI"/>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presente </w:t>
      </w:r>
      <w:r w:rsidR="00BB406F" w:rsidRPr="002448B5">
        <w:rPr>
          <w:rFonts w:ascii="Segoe UI" w:hAnsi="Segoe UI" w:cs="Segoe UI"/>
          <w:sz w:val="22"/>
          <w:szCs w:val="22"/>
        </w:rPr>
        <w:t>Termo</w:t>
      </w:r>
      <w:r w:rsidRPr="002448B5">
        <w:rPr>
          <w:rFonts w:ascii="Segoe UI" w:hAnsi="Segoe UI" w:cs="Segoe UI"/>
          <w:sz w:val="22"/>
          <w:szCs w:val="22"/>
        </w:rPr>
        <w:t xml:space="preserve"> e suas disposições apenas serão modificados, aditados ou complementados com o consentimento expresso e por escrito de todas as Partes, mediante aprovação dos </w:t>
      </w:r>
      <w:r w:rsidR="00BB406F" w:rsidRPr="002448B5">
        <w:rPr>
          <w:rFonts w:ascii="Segoe UI" w:hAnsi="Segoe UI" w:cs="Segoe UI"/>
          <w:sz w:val="22"/>
          <w:szCs w:val="22"/>
        </w:rPr>
        <w:t xml:space="preserve">Titulares </w:t>
      </w:r>
      <w:r w:rsidR="00CC5DF4" w:rsidRPr="002448B5">
        <w:rPr>
          <w:rFonts w:ascii="Segoe UI" w:hAnsi="Segoe UI" w:cs="Segoe UI"/>
          <w:sz w:val="22"/>
          <w:szCs w:val="22"/>
        </w:rPr>
        <w:t xml:space="preserve">de </w:t>
      </w:r>
      <w:r w:rsidRPr="002448B5">
        <w:rPr>
          <w:rFonts w:ascii="Segoe UI" w:hAnsi="Segoe UI" w:cs="Segoe UI"/>
          <w:sz w:val="22"/>
          <w:szCs w:val="22"/>
        </w:rPr>
        <w:t>CRI, atuando por seus representantes legais ou procuradores devidamente autorizados.</w:t>
      </w:r>
    </w:p>
    <w:p w14:paraId="7B6B4E0B" w14:textId="77777777" w:rsidR="00B858F2"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49" w:name="_Ref426494400"/>
      <w:r w:rsidRPr="002448B5">
        <w:rPr>
          <w:rFonts w:ascii="Segoe UI" w:hAnsi="Segoe UI" w:cs="Segoe UI"/>
          <w:sz w:val="22"/>
          <w:szCs w:val="22"/>
        </w:rPr>
        <w:t xml:space="preserve">Este Termo de Securitização e os demais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poderão ser alterados, independentemente de deliberação de Assembleia Geral ou de consulta aos </w:t>
      </w:r>
      <w:r w:rsidR="002B67BF" w:rsidRPr="002448B5">
        <w:rPr>
          <w:rFonts w:ascii="Segoe UI" w:hAnsi="Segoe UI" w:cs="Segoe UI"/>
          <w:sz w:val="22"/>
          <w:szCs w:val="22"/>
        </w:rPr>
        <w:t xml:space="preserve">Titulares </w:t>
      </w:r>
      <w:r w:rsidRPr="002448B5">
        <w:rPr>
          <w:rFonts w:ascii="Segoe UI" w:hAnsi="Segoe UI" w:cs="Segoe UI"/>
          <w:sz w:val="22"/>
          <w:szCs w:val="22"/>
        </w:rPr>
        <w:t xml:space="preserve">de CRI, sempre que tal alteração decorra exclusivamente </w:t>
      </w:r>
      <w:r w:rsidRPr="002448B5">
        <w:rPr>
          <w:rFonts w:ascii="Segoe UI" w:hAnsi="Segoe UI" w:cs="Segoe UI"/>
          <w:b/>
          <w:sz w:val="22"/>
          <w:szCs w:val="22"/>
        </w:rPr>
        <w:t>(i)</w:t>
      </w:r>
      <w:r w:rsidRPr="002448B5">
        <w:rPr>
          <w:rFonts w:ascii="Segoe UI" w:hAnsi="Segoe UI" w:cs="Segoe UI"/>
          <w:sz w:val="22"/>
          <w:szCs w:val="22"/>
        </w:rPr>
        <w:t xml:space="preserve"> alterações a quaisquer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já expressamente permitidas nos termo(s) do(s) respectivos(s) Documento(s) </w:t>
      </w:r>
      <w:r w:rsidR="002B67BF" w:rsidRPr="002448B5">
        <w:rPr>
          <w:rFonts w:ascii="Segoe UI" w:hAnsi="Segoe UI" w:cs="Segoe UI"/>
          <w:sz w:val="22"/>
          <w:szCs w:val="22"/>
        </w:rPr>
        <w:t>da Securitização</w:t>
      </w:r>
      <w:r w:rsidRPr="002448B5">
        <w:rPr>
          <w:rFonts w:ascii="Segoe UI" w:hAnsi="Segoe UI" w:cs="Segoe UI"/>
          <w:sz w:val="22"/>
          <w:szCs w:val="22"/>
        </w:rPr>
        <w:t>;</w:t>
      </w:r>
      <w:r w:rsidRPr="002448B5">
        <w:rPr>
          <w:rFonts w:ascii="Segoe UI" w:hAnsi="Segoe UI" w:cs="Segoe UI"/>
          <w:b/>
          <w:sz w:val="22"/>
          <w:szCs w:val="22"/>
        </w:rPr>
        <w:t xml:space="preserve"> (ii)</w:t>
      </w:r>
      <w:r w:rsidRPr="002448B5">
        <w:rPr>
          <w:rFonts w:ascii="Segoe UI" w:hAnsi="Segoe UI" w:cs="Segoe UI"/>
          <w:sz w:val="22"/>
          <w:szCs w:val="22"/>
        </w:rPr>
        <w:t xml:space="preserve"> da necessidade de atendimento de exigências da CVM ou das câmaras de liquidação onde os CRI estejam registrados para negociação, ou em consequência de normas legais regulamentares</w:t>
      </w:r>
      <w:r w:rsidR="00282C26" w:rsidRPr="002448B5">
        <w:rPr>
          <w:rFonts w:ascii="Segoe UI" w:hAnsi="Segoe UI" w:cs="Segoe UI"/>
          <w:sz w:val="22"/>
          <w:szCs w:val="22"/>
        </w:rPr>
        <w:t>, inclusive decorrente de exigências cartorárias devidamente comprovadas</w:t>
      </w:r>
      <w:r w:rsidRPr="002448B5">
        <w:rPr>
          <w:rFonts w:ascii="Segoe UI" w:hAnsi="Segoe UI" w:cs="Segoe UI"/>
          <w:sz w:val="22"/>
          <w:szCs w:val="22"/>
        </w:rPr>
        <w:t xml:space="preserve">; </w:t>
      </w:r>
      <w:r w:rsidRPr="002448B5">
        <w:rPr>
          <w:rFonts w:ascii="Segoe UI" w:hAnsi="Segoe UI" w:cs="Segoe UI"/>
          <w:b/>
          <w:sz w:val="22"/>
          <w:szCs w:val="22"/>
        </w:rPr>
        <w:t>(iii)</w:t>
      </w:r>
      <w:r w:rsidRPr="002448B5">
        <w:rPr>
          <w:rFonts w:ascii="Segoe UI" w:hAnsi="Segoe UI" w:cs="Segoe UI"/>
          <w:sz w:val="22"/>
          <w:szCs w:val="22"/>
        </w:rPr>
        <w:t xml:space="preserve"> da correção de erros manifestos, seja ele um erro grosseiro, de digitação ou aritmético, ou meramente procedimentais; e/ou </w:t>
      </w:r>
      <w:r w:rsidRPr="002448B5">
        <w:rPr>
          <w:rFonts w:ascii="Segoe UI" w:hAnsi="Segoe UI" w:cs="Segoe UI"/>
          <w:b/>
          <w:sz w:val="22"/>
          <w:szCs w:val="22"/>
        </w:rPr>
        <w:t>(iv)</w:t>
      </w:r>
      <w:r w:rsidR="002B67BF" w:rsidRPr="002448B5">
        <w:rPr>
          <w:rFonts w:ascii="Segoe UI" w:hAnsi="Segoe UI" w:cs="Segoe UI"/>
          <w:b/>
          <w:sz w:val="22"/>
          <w:szCs w:val="22"/>
        </w:rPr>
        <w:t> </w:t>
      </w:r>
      <w:r w:rsidRPr="002448B5">
        <w:rPr>
          <w:rFonts w:ascii="Segoe UI" w:hAnsi="Segoe UI" w:cs="Segoe UI"/>
          <w:sz w:val="22"/>
          <w:szCs w:val="22"/>
        </w:rPr>
        <w:t xml:space="preserve">em virtude da atualização dos dados cadastrais das Partes, tais como alteração na razão social, endereço e telefone, entre outros, desde que as alterações ou correções referidas nos </w:t>
      </w:r>
      <w:r w:rsidR="003F21B6" w:rsidRPr="002448B5">
        <w:rPr>
          <w:rFonts w:ascii="Segoe UI" w:hAnsi="Segoe UI" w:cs="Segoe UI"/>
          <w:sz w:val="22"/>
          <w:szCs w:val="22"/>
        </w:rPr>
        <w:t xml:space="preserve">incisos </w:t>
      </w:r>
      <w:r w:rsidRPr="002448B5">
        <w:rPr>
          <w:rFonts w:ascii="Segoe UI" w:hAnsi="Segoe UI" w:cs="Segoe UI"/>
          <w:sz w:val="22"/>
          <w:szCs w:val="22"/>
        </w:rPr>
        <w:t xml:space="preserve">(ii), (iii) e (iv) acima não possam acarretar qualquer prejuízo aos </w:t>
      </w:r>
      <w:r w:rsidR="00A61480"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 ou qualquer alteração no fluxo dos CRI, e</w:t>
      </w:r>
      <w:r w:rsidR="00282C26" w:rsidRPr="002448B5">
        <w:rPr>
          <w:rFonts w:ascii="Segoe UI" w:hAnsi="Segoe UI" w:cs="Segoe UI"/>
          <w:sz w:val="22"/>
          <w:szCs w:val="22"/>
        </w:rPr>
        <w:t>, em qualquer caso,</w:t>
      </w:r>
      <w:r w:rsidRPr="002448B5">
        <w:rPr>
          <w:rFonts w:ascii="Segoe UI" w:hAnsi="Segoe UI" w:cs="Segoe UI"/>
          <w:sz w:val="22"/>
          <w:szCs w:val="22"/>
        </w:rPr>
        <w:t xml:space="preserve"> desde que não haja qualquer custo ou despesa adicional para os </w:t>
      </w:r>
      <w:r w:rsidR="003F21B6"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w:t>
      </w:r>
    </w:p>
    <w:bookmarkEnd w:id="549"/>
    <w:p w14:paraId="5E9DE438" w14:textId="77777777" w:rsidR="008D5EB8"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desde já, que o presente </w:t>
      </w:r>
      <w:r w:rsidR="00BB406F" w:rsidRPr="002448B5">
        <w:rPr>
          <w:rFonts w:ascii="Segoe UI" w:hAnsi="Segoe UI" w:cs="Segoe UI"/>
          <w:sz w:val="22"/>
          <w:szCs w:val="22"/>
        </w:rPr>
        <w:t>Termo</w:t>
      </w:r>
      <w:r w:rsidRPr="002448B5">
        <w:rPr>
          <w:rFonts w:ascii="Segoe UI" w:hAnsi="Segoe UI" w:cs="Segoe UI"/>
          <w:sz w:val="22"/>
          <w:szCs w:val="22"/>
        </w:rPr>
        <w:t xml:space="preserve"> constitui título executivo extrajudicial, </w:t>
      </w:r>
      <w:r w:rsidR="00784016" w:rsidRPr="002448B5">
        <w:rPr>
          <w:rFonts w:ascii="Segoe UI" w:hAnsi="Segoe UI" w:cs="Segoe UI"/>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2448B5">
        <w:rPr>
          <w:rFonts w:ascii="Segoe UI" w:hAnsi="Segoe UI" w:cs="Segoe UI"/>
          <w:sz w:val="22"/>
          <w:szCs w:val="22"/>
        </w:rPr>
        <w:t xml:space="preserve"> </w:t>
      </w:r>
      <w:r w:rsidR="00784016" w:rsidRPr="002448B5">
        <w:rPr>
          <w:rFonts w:ascii="Segoe UI" w:hAnsi="Segoe UI" w:cs="Segoe UI"/>
          <w:sz w:val="22"/>
          <w:szCs w:val="22"/>
        </w:rPr>
        <w:t>n</w:t>
      </w:r>
      <w:r w:rsidR="003F21B6" w:rsidRPr="002448B5">
        <w:rPr>
          <w:rFonts w:ascii="Segoe UI" w:hAnsi="Segoe UI" w:cs="Segoe UI"/>
          <w:sz w:val="22"/>
          <w:szCs w:val="22"/>
        </w:rPr>
        <w:t>o presente Termo</w:t>
      </w:r>
      <w:r w:rsidRPr="002448B5">
        <w:rPr>
          <w:rFonts w:ascii="Segoe UI" w:hAnsi="Segoe UI" w:cs="Segoe UI"/>
          <w:sz w:val="22"/>
          <w:szCs w:val="22"/>
        </w:rPr>
        <w:t>.</w:t>
      </w:r>
    </w:p>
    <w:p w14:paraId="6A492BA8" w14:textId="77777777" w:rsidR="00784016"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2448B5">
        <w:rPr>
          <w:rFonts w:ascii="Segoe UI" w:hAnsi="Segoe UI" w:cs="Segoe UI"/>
          <w:sz w:val="22"/>
          <w:szCs w:val="22"/>
        </w:rPr>
        <w:t>Securitização</w:t>
      </w:r>
      <w:r w:rsidRPr="002448B5">
        <w:rPr>
          <w:rFonts w:ascii="Segoe UI" w:hAnsi="Segoe UI" w:cs="Segoe UI"/>
          <w:sz w:val="22"/>
          <w:szCs w:val="22"/>
        </w:rPr>
        <w:t xml:space="preserve">, celebrados no âmbito de uma operação estruturada, razão pela qual nenhum dos Documentos da </w:t>
      </w:r>
      <w:r w:rsidR="00C409F4" w:rsidRPr="002448B5">
        <w:rPr>
          <w:rFonts w:ascii="Segoe UI" w:hAnsi="Segoe UI" w:cs="Segoe UI"/>
          <w:sz w:val="22"/>
          <w:szCs w:val="22"/>
        </w:rPr>
        <w:t xml:space="preserve">Securitização </w:t>
      </w:r>
      <w:r w:rsidRPr="002448B5">
        <w:rPr>
          <w:rFonts w:ascii="Segoe UI" w:hAnsi="Segoe UI" w:cs="Segoe UI"/>
          <w:sz w:val="22"/>
          <w:szCs w:val="22"/>
        </w:rPr>
        <w:t>poderá ser interpretado e/ou analisado isoladamente.</w:t>
      </w:r>
    </w:p>
    <w:p w14:paraId="141CBAC7" w14:textId="77777777" w:rsidR="000F1A23"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2448B5">
        <w:rPr>
          <w:rFonts w:ascii="Segoe UI" w:hAnsi="Segoe UI" w:cs="Segoe UI"/>
          <w:sz w:val="22"/>
          <w:szCs w:val="22"/>
        </w:rPr>
        <w:t>, comprometendo-se as partes, em boa fé, a substituir a disposição afetada por outra que, na medida do possível, produza o mesmo efeito.</w:t>
      </w:r>
    </w:p>
    <w:p w14:paraId="2D36299A" w14:textId="77777777" w:rsidR="00784016"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szCs w:val="22"/>
        </w:rPr>
        <w:t>(i)</w:t>
      </w:r>
      <w:r w:rsidRPr="002448B5">
        <w:rPr>
          <w:rFonts w:ascii="Segoe UI" w:hAnsi="Segoe UI" w:cs="Segoe UI"/>
          <w:sz w:val="22"/>
          <w:szCs w:val="22"/>
        </w:rPr>
        <w:t xml:space="preserve"> o processo de certificação disponibilizado pela Infraestrutura de Chaves Públicas Brasileira – ICP-Brasil ou </w:t>
      </w:r>
      <w:r w:rsidRPr="002448B5">
        <w:rPr>
          <w:rFonts w:ascii="Segoe UI" w:hAnsi="Segoe UI" w:cs="Segoe UI"/>
          <w:b/>
          <w:sz w:val="22"/>
          <w:szCs w:val="22"/>
        </w:rPr>
        <w:t>(ii)</w:t>
      </w:r>
      <w:r w:rsidRPr="002448B5">
        <w:rPr>
          <w:rFonts w:ascii="Segoe UI" w:hAnsi="Segoe UI" w:cs="Segoe U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sidRPr="002448B5">
        <w:rPr>
          <w:rFonts w:ascii="Segoe UI" w:hAnsi="Segoe UI" w:cs="Segoe UI"/>
          <w:sz w:val="22"/>
          <w:szCs w:val="22"/>
        </w:rPr>
        <w:t>n.º </w:t>
      </w:r>
      <w:r w:rsidRPr="002448B5">
        <w:rPr>
          <w:rFonts w:ascii="Segoe UI" w:hAnsi="Segoe UI" w:cs="Segoe UI"/>
          <w:sz w:val="22"/>
          <w:szCs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 </w:t>
      </w:r>
    </w:p>
    <w:p w14:paraId="11E6D376"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550" w:name="_DV_M387"/>
      <w:bookmarkStart w:id="551" w:name="_Toc162083611"/>
      <w:bookmarkStart w:id="552" w:name="_Toc163043028"/>
      <w:bookmarkStart w:id="553" w:name="_Toc163311032"/>
      <w:bookmarkStart w:id="554" w:name="_Toc163380716"/>
      <w:bookmarkStart w:id="555" w:name="_Toc180553632"/>
      <w:bookmarkStart w:id="556" w:name="_Toc162079650"/>
      <w:bookmarkStart w:id="557" w:name="_Toc162083623"/>
      <w:bookmarkStart w:id="558" w:name="_Toc163043040"/>
      <w:bookmarkEnd w:id="550"/>
      <w:r w:rsidRPr="002448B5">
        <w:rPr>
          <w:rFonts w:ascii="Segoe UI" w:hAnsi="Segoe UI" w:cs="Segoe UI"/>
          <w:b/>
          <w:sz w:val="22"/>
          <w:szCs w:val="22"/>
        </w:rPr>
        <w:t xml:space="preserve">CLÁUSULA VIGÉSIMA </w:t>
      </w:r>
      <w:r w:rsidR="00D600DD" w:rsidRPr="002448B5">
        <w:rPr>
          <w:rFonts w:ascii="Segoe UI" w:hAnsi="Segoe UI" w:cs="Segoe UI"/>
          <w:b/>
          <w:sz w:val="22"/>
          <w:szCs w:val="22"/>
        </w:rPr>
        <w:t>PRIMEIRA –</w:t>
      </w:r>
      <w:r w:rsidRPr="002448B5">
        <w:rPr>
          <w:rFonts w:ascii="Segoe UI" w:hAnsi="Segoe UI" w:cs="Segoe UI"/>
          <w:b/>
          <w:sz w:val="22"/>
          <w:szCs w:val="22"/>
        </w:rPr>
        <w:t xml:space="preserve"> DAS NOTIFICAÇÕES</w:t>
      </w:r>
      <w:bookmarkEnd w:id="551"/>
      <w:bookmarkEnd w:id="552"/>
      <w:bookmarkEnd w:id="553"/>
      <w:bookmarkEnd w:id="554"/>
      <w:bookmarkEnd w:id="555"/>
    </w:p>
    <w:p w14:paraId="5F4B1987" w14:textId="77777777" w:rsidR="00CD3E2F"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59" w:name="_Hlk65601057"/>
      <w:r w:rsidRPr="002448B5">
        <w:rPr>
          <w:rFonts w:ascii="Segoe UI" w:hAnsi="Segoe UI" w:cs="Segoe UI"/>
          <w:sz w:val="22"/>
          <w:szCs w:val="22"/>
        </w:rPr>
        <w:t>Todas as comunicações entre as Partes deverão ser sempre feitas por escrito e encaminhadas para os seguintes endereços, durante a vigência deste Termo de Securitização</w:t>
      </w:r>
      <w:bookmarkEnd w:id="559"/>
      <w:r w:rsidRPr="002448B5">
        <w:rPr>
          <w:rFonts w:ascii="Segoe UI" w:hAnsi="Segoe UI" w:cs="Segoe UI"/>
          <w:sz w:val="22"/>
          <w:szCs w:val="22"/>
        </w:rPr>
        <w:t xml:space="preserve">. </w:t>
      </w:r>
    </w:p>
    <w:p w14:paraId="5F1F2AB4" w14:textId="77777777" w:rsidR="00E82416" w:rsidRPr="002448B5" w:rsidRDefault="00C63A3F">
      <w:pPr>
        <w:pStyle w:val="PargrafodaLista"/>
        <w:keepNext/>
        <w:numPr>
          <w:ilvl w:val="4"/>
          <w:numId w:val="23"/>
        </w:numPr>
        <w:suppressAutoHyphens/>
        <w:spacing w:after="240" w:line="320" w:lineRule="atLeast"/>
        <w:ind w:left="709" w:hanging="709"/>
        <w:jc w:val="both"/>
        <w:rPr>
          <w:rFonts w:ascii="Segoe UI" w:hAnsi="Segoe UI" w:cs="Segoe UI"/>
          <w:sz w:val="22"/>
          <w:szCs w:val="22"/>
        </w:rPr>
      </w:pPr>
      <w:r w:rsidRPr="002448B5">
        <w:rPr>
          <w:rFonts w:ascii="Segoe UI" w:hAnsi="Segoe UI" w:cs="Segoe UI"/>
          <w:sz w:val="22"/>
          <w:szCs w:val="22"/>
        </w:rPr>
        <w:t>Se para a Emissora:</w:t>
      </w:r>
    </w:p>
    <w:p w14:paraId="49B6335A" w14:textId="77777777" w:rsidR="00D600DD" w:rsidRPr="002448B5" w:rsidRDefault="00C63A3F" w:rsidP="00E03342">
      <w:pPr>
        <w:pStyle w:val="PargrafodaLista"/>
        <w:keepLines/>
        <w:spacing w:line="320" w:lineRule="exact"/>
        <w:ind w:left="709"/>
        <w:rPr>
          <w:rFonts w:ascii="Segoe UI" w:hAnsi="Segoe UI" w:cs="Segoe UI"/>
          <w:sz w:val="22"/>
          <w:szCs w:val="22"/>
        </w:rPr>
      </w:pPr>
      <w:bookmarkStart w:id="560" w:name="_Hlk65601086"/>
      <w:bookmarkStart w:id="561" w:name="_Toc166496395"/>
      <w:bookmarkStart w:id="562" w:name="_Toc164740430"/>
      <w:bookmarkStart w:id="563" w:name="_Toc164251720"/>
      <w:bookmarkStart w:id="564" w:name="_Toc162433140"/>
      <w:r w:rsidRPr="002448B5">
        <w:rPr>
          <w:rFonts w:ascii="Segoe UI" w:hAnsi="Segoe UI" w:cs="Segoe UI"/>
          <w:b/>
          <w:smallCaps/>
          <w:color w:val="000000"/>
          <w:sz w:val="22"/>
          <w:szCs w:val="22"/>
        </w:rPr>
        <w:t>TRUE SECURITIZADORA</w:t>
      </w:r>
      <w:r w:rsidRPr="002448B5">
        <w:rPr>
          <w:rFonts w:ascii="Segoe UI" w:hAnsi="Segoe UI" w:cs="Segoe UI"/>
          <w:b/>
          <w:smallCaps/>
          <w:color w:val="000000"/>
          <w:sz w:val="22"/>
        </w:rPr>
        <w:t xml:space="preserve"> S.A.</w:t>
      </w:r>
      <w:r w:rsidR="007D1C70" w:rsidRPr="002448B5">
        <w:rPr>
          <w:rFonts w:ascii="Segoe UI" w:hAnsi="Segoe UI" w:cs="Segoe UI"/>
          <w:b/>
          <w:smallCaps/>
          <w:color w:val="000000"/>
          <w:sz w:val="22"/>
        </w:rPr>
        <w:br/>
      </w:r>
      <w:r w:rsidRPr="002448B5">
        <w:rPr>
          <w:rFonts w:ascii="Segoe UI" w:hAnsi="Segoe UI" w:cs="Segoe UI"/>
          <w:sz w:val="22"/>
          <w:szCs w:val="22"/>
        </w:rPr>
        <w:t xml:space="preserve">Avenida Santo Amaro, </w:t>
      </w:r>
      <w:r w:rsidR="00591DBE" w:rsidRPr="002448B5">
        <w:rPr>
          <w:rFonts w:ascii="Segoe UI" w:hAnsi="Segoe UI" w:cs="Segoe UI"/>
          <w:sz w:val="22"/>
          <w:szCs w:val="22"/>
        </w:rPr>
        <w:t>n.º </w:t>
      </w:r>
      <w:r w:rsidRPr="002448B5">
        <w:rPr>
          <w:rFonts w:ascii="Segoe UI" w:hAnsi="Segoe UI" w:cs="Segoe UI"/>
          <w:sz w:val="22"/>
          <w:szCs w:val="22"/>
        </w:rPr>
        <w:t xml:space="preserve">48, 1º andar, conjunto 12, Itaim Bibi </w:t>
      </w:r>
      <w:r w:rsidRPr="002448B5">
        <w:rPr>
          <w:rFonts w:ascii="Segoe UI" w:hAnsi="Segoe UI" w:cs="Segoe UI"/>
          <w:sz w:val="22"/>
          <w:szCs w:val="22"/>
        </w:rPr>
        <w:br/>
        <w:t>São Paulo – SP, CEP 04506-000</w:t>
      </w:r>
      <w:r w:rsidRPr="002448B5">
        <w:rPr>
          <w:rFonts w:ascii="Segoe UI" w:hAnsi="Segoe UI" w:cs="Segoe UI"/>
          <w:sz w:val="22"/>
          <w:szCs w:val="22"/>
        </w:rPr>
        <w:br/>
      </w:r>
      <w:r w:rsidRPr="002448B5">
        <w:rPr>
          <w:rFonts w:ascii="Segoe UI" w:hAnsi="Segoe UI" w:cs="Segoe UI"/>
          <w:sz w:val="22"/>
          <w:szCs w:val="22"/>
          <w:lang w:eastAsia="en-US"/>
        </w:rPr>
        <w:t>At: Arley Custodio Fonseca</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Tel.: (11) </w:t>
      </w:r>
      <w:r w:rsidR="00785B5A" w:rsidRPr="002448B5">
        <w:rPr>
          <w:rFonts w:ascii="Segoe UI" w:hAnsi="Segoe UI" w:cs="Segoe UI"/>
          <w:sz w:val="22"/>
          <w:szCs w:val="22"/>
          <w:lang w:eastAsia="en-US"/>
        </w:rPr>
        <w:t>3071.4475</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E-mail: </w:t>
      </w:r>
      <w:hyperlink r:id="rId26" w:history="1">
        <w:r w:rsidRPr="002448B5">
          <w:rPr>
            <w:rStyle w:val="Hyperlink"/>
            <w:rFonts w:ascii="Segoe UI" w:hAnsi="Segoe UI" w:cs="Segoe UI"/>
            <w:sz w:val="22"/>
          </w:rPr>
          <w:t>middle@truesecuritizadora.com.br</w:t>
        </w:r>
      </w:hyperlink>
      <w:r w:rsidRPr="002448B5">
        <w:rPr>
          <w:rFonts w:ascii="Segoe UI" w:hAnsi="Segoe UI" w:cs="Segoe UI"/>
          <w:sz w:val="22"/>
          <w:szCs w:val="22"/>
          <w:lang w:eastAsia="en-US"/>
        </w:rPr>
        <w:t xml:space="preserve"> e operacoes@truesecuritizadora.com.br</w:t>
      </w:r>
      <w:r w:rsidRPr="002448B5">
        <w:rPr>
          <w:rFonts w:ascii="Segoe UI" w:hAnsi="Segoe UI" w:cs="Segoe UI"/>
          <w:sz w:val="22"/>
          <w:szCs w:val="22"/>
        </w:rPr>
        <w:t xml:space="preserve"> </w:t>
      </w:r>
    </w:p>
    <w:p w14:paraId="6DDCD61D" w14:textId="77777777" w:rsidR="00CD3E2F" w:rsidRPr="002448B5" w:rsidRDefault="00C63A3F">
      <w:pPr>
        <w:pStyle w:val="PargrafodaLista"/>
        <w:keepNext/>
        <w:numPr>
          <w:ilvl w:val="4"/>
          <w:numId w:val="23"/>
        </w:numPr>
        <w:suppressAutoHyphens/>
        <w:spacing w:after="240" w:line="320" w:lineRule="atLeast"/>
        <w:ind w:left="709" w:hanging="709"/>
        <w:jc w:val="both"/>
        <w:rPr>
          <w:rFonts w:ascii="Segoe UI" w:hAnsi="Segoe UI" w:cs="Segoe UI"/>
          <w:sz w:val="22"/>
          <w:szCs w:val="22"/>
        </w:rPr>
      </w:pPr>
      <w:bookmarkStart w:id="565" w:name="_DV_M253"/>
      <w:bookmarkStart w:id="566" w:name="_DV_M254"/>
      <w:bookmarkStart w:id="567" w:name="_DV_M256"/>
      <w:bookmarkStart w:id="568" w:name="_DV_M257"/>
      <w:bookmarkStart w:id="569" w:name="_DV_M258"/>
      <w:bookmarkStart w:id="570" w:name="_DV_M259"/>
      <w:bookmarkStart w:id="571" w:name="_DV_M260"/>
      <w:bookmarkStart w:id="572" w:name="_DV_M262"/>
      <w:bookmarkStart w:id="573" w:name="_DV_M263"/>
      <w:bookmarkStart w:id="574" w:name="_DV_M264"/>
      <w:bookmarkStart w:id="575" w:name="_DV_M26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2448B5">
        <w:rPr>
          <w:rFonts w:ascii="Segoe UI" w:hAnsi="Segoe UI" w:cs="Segoe UI"/>
          <w:sz w:val="22"/>
          <w:szCs w:val="22"/>
        </w:rPr>
        <w:t>Se para o Agente Fiduciário:</w:t>
      </w:r>
    </w:p>
    <w:p w14:paraId="4C0F0F3F" w14:textId="77777777" w:rsidR="00E94DC8" w:rsidRPr="002448B5" w:rsidRDefault="00C63A3F" w:rsidP="00E03342">
      <w:pPr>
        <w:keepLines/>
        <w:suppressAutoHyphens/>
        <w:autoSpaceDE/>
        <w:autoSpaceDN/>
        <w:adjustRightInd/>
        <w:spacing w:after="240" w:line="320" w:lineRule="atLeast"/>
        <w:ind w:left="709"/>
        <w:rPr>
          <w:rFonts w:ascii="Segoe UI" w:eastAsia="Calibri" w:hAnsi="Segoe UI" w:cs="Segoe UI"/>
          <w:sz w:val="22"/>
          <w:szCs w:val="22"/>
          <w:lang w:eastAsia="ar-SA"/>
        </w:rPr>
      </w:pPr>
      <w:bookmarkStart w:id="576" w:name="_Hlk65601124"/>
      <w:r w:rsidRPr="002448B5">
        <w:rPr>
          <w:rFonts w:ascii="Segoe UI" w:eastAsia="Calibri" w:hAnsi="Segoe UI" w:cs="Segoe UI"/>
          <w:b/>
          <w:bCs/>
          <w:sz w:val="22"/>
          <w:szCs w:val="22"/>
          <w:lang w:eastAsia="ar-SA"/>
        </w:rPr>
        <w:t>SIMPLIFIC PAVARINI</w:t>
      </w:r>
      <w:r w:rsidRPr="002448B5">
        <w:rPr>
          <w:rFonts w:ascii="Segoe UI" w:eastAsia="Calibri" w:hAnsi="Segoe UI" w:cs="Segoe UI"/>
          <w:b/>
          <w:sz w:val="22"/>
        </w:rPr>
        <w:t xml:space="preserve"> DISTRIBUIDORA DE TÍTULOS E VALORES</w:t>
      </w:r>
      <w:r w:rsidR="002120FA" w:rsidRPr="002448B5">
        <w:rPr>
          <w:rFonts w:ascii="Segoe UI" w:eastAsia="Calibri" w:hAnsi="Segoe UI" w:cs="Segoe UI"/>
          <w:b/>
          <w:sz w:val="22"/>
        </w:rPr>
        <w:t xml:space="preserve"> </w:t>
      </w:r>
      <w:r w:rsidRPr="002448B5">
        <w:rPr>
          <w:rFonts w:ascii="Segoe UI" w:eastAsia="Calibri" w:hAnsi="Segoe UI" w:cs="Segoe UI"/>
          <w:b/>
          <w:sz w:val="22"/>
        </w:rPr>
        <w:t xml:space="preserve">MOBILIÁRIOS LTDA. </w:t>
      </w:r>
      <w:r w:rsidR="00D600DD" w:rsidRPr="002448B5">
        <w:rPr>
          <w:rFonts w:ascii="Segoe UI" w:eastAsia="Calibri" w:hAnsi="Segoe UI" w:cs="Segoe UI"/>
          <w:sz w:val="22"/>
          <w:szCs w:val="22"/>
          <w:lang w:eastAsia="ar-SA"/>
        </w:rPr>
        <w:br/>
      </w:r>
      <w:r w:rsidR="00D61365" w:rsidRPr="002448B5">
        <w:rPr>
          <w:rFonts w:ascii="Segoe UI" w:eastAsia="Calibri" w:hAnsi="Segoe UI" w:cs="Segoe UI"/>
          <w:sz w:val="22"/>
          <w:szCs w:val="22"/>
          <w:lang w:eastAsia="ar-SA"/>
        </w:rPr>
        <w:t>Rua Joaquim Floriano 466, Bloco B, conj. 1401, Itaim Bibi</w:t>
      </w:r>
      <w:r w:rsidR="00D600DD" w:rsidRPr="002448B5">
        <w:rPr>
          <w:rFonts w:ascii="Segoe UI" w:eastAsia="Calibri" w:hAnsi="Segoe UI" w:cs="Segoe UI"/>
          <w:sz w:val="22"/>
        </w:rPr>
        <w:br/>
      </w:r>
      <w:r w:rsidR="00D61365" w:rsidRPr="002448B5">
        <w:rPr>
          <w:rFonts w:ascii="Segoe UI" w:eastAsia="Calibri" w:hAnsi="Segoe UI" w:cs="Segoe UI"/>
          <w:sz w:val="22"/>
          <w:szCs w:val="22"/>
          <w:lang w:eastAsia="ar-SA"/>
        </w:rPr>
        <w:t>São Paulo, SP</w:t>
      </w:r>
      <w:r w:rsidR="00D600DD" w:rsidRPr="002448B5">
        <w:rPr>
          <w:rFonts w:ascii="Segoe UI" w:eastAsia="Calibri" w:hAnsi="Segoe UI" w:cs="Segoe UI"/>
          <w:sz w:val="22"/>
          <w:szCs w:val="22"/>
          <w:lang w:eastAsia="ar-SA"/>
        </w:rPr>
        <w:br/>
      </w:r>
      <w:r w:rsidR="00297584" w:rsidRPr="002448B5">
        <w:rPr>
          <w:rFonts w:ascii="Segoe UI" w:hAnsi="Segoe UI" w:cs="Segoe UI"/>
          <w:sz w:val="22"/>
          <w:szCs w:val="22"/>
        </w:rPr>
        <w:t xml:space="preserve">At.: </w:t>
      </w:r>
      <w:r w:rsidR="008B611C" w:rsidRPr="002448B5">
        <w:rPr>
          <w:rFonts w:ascii="Segoe UI" w:eastAsia="Calibri" w:hAnsi="Segoe UI" w:cs="Segoe UI"/>
          <w:sz w:val="22"/>
          <w:szCs w:val="22"/>
          <w:lang w:eastAsia="ar-SA"/>
        </w:rPr>
        <w:t xml:space="preserve">Matheus Gomes Faria – Pedro Paulo Farme D’amoed Fernandes de Oliveira </w:t>
      </w:r>
      <w:r w:rsidR="00D600DD" w:rsidRPr="002448B5">
        <w:rPr>
          <w:rFonts w:ascii="Segoe UI" w:eastAsia="Calibri" w:hAnsi="Segoe UI" w:cs="Segoe UI"/>
          <w:sz w:val="22"/>
          <w:szCs w:val="22"/>
          <w:lang w:eastAsia="ar-SA"/>
        </w:rPr>
        <w:br/>
      </w:r>
      <w:r w:rsidR="00D61365" w:rsidRPr="002448B5">
        <w:rPr>
          <w:rFonts w:ascii="Segoe UI" w:eastAsia="Calibri" w:hAnsi="Segoe UI" w:cs="Segoe UI"/>
          <w:sz w:val="22"/>
          <w:szCs w:val="22"/>
          <w:lang w:eastAsia="ar-SA"/>
        </w:rPr>
        <w:t>Tel: (11) 3090-0447</w:t>
      </w:r>
      <w:r w:rsidR="00D600DD" w:rsidRPr="002448B5">
        <w:rPr>
          <w:rFonts w:ascii="Segoe UI" w:eastAsia="Calibri" w:hAnsi="Segoe UI" w:cs="Segoe UI"/>
          <w:sz w:val="22"/>
          <w:szCs w:val="22"/>
          <w:lang w:eastAsia="ar-SA"/>
        </w:rPr>
        <w:br/>
      </w:r>
      <w:r w:rsidR="00D61365" w:rsidRPr="002448B5">
        <w:rPr>
          <w:rFonts w:ascii="Segoe UI" w:eastAsia="Calibri" w:hAnsi="Segoe UI" w:cs="Segoe UI"/>
          <w:sz w:val="22"/>
          <w:szCs w:val="22"/>
          <w:lang w:eastAsia="ar-SA"/>
        </w:rPr>
        <w:t xml:space="preserve">E-mail: </w:t>
      </w:r>
      <w:bookmarkEnd w:id="576"/>
      <w:r w:rsidRPr="002448B5">
        <w:rPr>
          <w:rFonts w:ascii="Segoe UI" w:eastAsia="Calibri" w:hAnsi="Segoe UI" w:cs="Segoe UI"/>
          <w:sz w:val="22"/>
          <w:szCs w:val="22"/>
          <w:lang w:eastAsia="ar-SA"/>
        </w:rPr>
        <w:fldChar w:fldCharType="begin"/>
      </w:r>
      <w:r w:rsidRPr="002448B5">
        <w:rPr>
          <w:rFonts w:ascii="Segoe UI" w:eastAsia="Calibri" w:hAnsi="Segoe UI" w:cs="Segoe UI"/>
          <w:sz w:val="22"/>
          <w:szCs w:val="22"/>
          <w:lang w:eastAsia="ar-SA"/>
        </w:rPr>
        <w:instrText xml:space="preserve"> HYPERLINK "mailto:spestruturacao@simplificpavarini.com.br" </w:instrText>
      </w:r>
      <w:r w:rsidRPr="002448B5">
        <w:rPr>
          <w:rFonts w:ascii="Segoe UI" w:eastAsia="Calibri" w:hAnsi="Segoe UI" w:cs="Segoe UI"/>
          <w:sz w:val="22"/>
          <w:szCs w:val="22"/>
          <w:lang w:eastAsia="ar-SA"/>
        </w:rPr>
      </w:r>
      <w:r w:rsidRPr="002448B5">
        <w:rPr>
          <w:rFonts w:ascii="Segoe UI" w:eastAsia="Calibri" w:hAnsi="Segoe UI" w:cs="Segoe UI"/>
          <w:sz w:val="22"/>
          <w:szCs w:val="22"/>
          <w:lang w:eastAsia="ar-SA"/>
        </w:rPr>
        <w:fldChar w:fldCharType="separate"/>
      </w:r>
      <w:r w:rsidRPr="002448B5">
        <w:rPr>
          <w:rStyle w:val="Hyperlink"/>
          <w:rFonts w:ascii="Segoe UI" w:eastAsia="Calibri" w:hAnsi="Segoe UI" w:cs="Segoe UI"/>
          <w:sz w:val="22"/>
          <w:szCs w:val="22"/>
          <w:lang w:eastAsia="ar-SA"/>
        </w:rPr>
        <w:t>spestruturacao@simplificpavarini.com.br</w:t>
      </w:r>
      <w:r w:rsidRPr="002448B5">
        <w:rPr>
          <w:rFonts w:ascii="Segoe UI" w:eastAsia="Calibri" w:hAnsi="Segoe UI" w:cs="Segoe UI"/>
          <w:sz w:val="22"/>
          <w:szCs w:val="22"/>
          <w:lang w:eastAsia="ar-SA"/>
        </w:rPr>
        <w:fldChar w:fldCharType="end"/>
      </w:r>
    </w:p>
    <w:p w14:paraId="78C8AF56" w14:textId="77777777" w:rsidR="00CD3E2F" w:rsidRPr="002448B5" w:rsidRDefault="00C63A3F">
      <w:pPr>
        <w:numPr>
          <w:ilvl w:val="1"/>
          <w:numId w:val="5"/>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comunicações </w:t>
      </w:r>
      <w:bookmarkStart w:id="577" w:name="_Hlk65601154"/>
      <w:r w:rsidRPr="002448B5">
        <w:rPr>
          <w:rFonts w:ascii="Segoe UI" w:hAnsi="Segoe UI" w:cs="Segoe UI"/>
          <w:sz w:val="22"/>
          <w:szCs w:val="22"/>
        </w:rPr>
        <w:t xml:space="preserve">referentes </w:t>
      </w:r>
      <w:bookmarkEnd w:id="577"/>
      <w:r w:rsidRPr="002448B5">
        <w:rPr>
          <w:rFonts w:ascii="Segoe UI" w:hAnsi="Segoe UI" w:cs="Segoe UI"/>
          <w:sz w:val="22"/>
          <w:szCs w:val="22"/>
        </w:rPr>
        <w:t xml:space="preserve">a este Termo de Securitização </w:t>
      </w:r>
      <w:bookmarkStart w:id="578" w:name="_Hlk65601147"/>
      <w:r w:rsidR="00A4033A" w:rsidRPr="002448B5">
        <w:rPr>
          <w:rFonts w:ascii="Segoe UI" w:hAnsi="Segoe UI" w:cs="Segoe UI"/>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78"/>
      <w:r w:rsidRPr="002448B5">
        <w:rPr>
          <w:rFonts w:ascii="Segoe UI" w:hAnsi="Segoe UI" w:cs="Segoe UI"/>
          <w:sz w:val="22"/>
          <w:szCs w:val="22"/>
        </w:rPr>
        <w:t>.</w:t>
      </w:r>
    </w:p>
    <w:p w14:paraId="45FB7313" w14:textId="77777777" w:rsidR="00A4033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79" w:name="_Ref440279089"/>
      <w:bookmarkStart w:id="580" w:name="_Hlk65601174"/>
      <w:bookmarkStart w:id="581" w:name="_Ref65073241"/>
      <w:r w:rsidRPr="002448B5">
        <w:rPr>
          <w:rFonts w:ascii="Segoe UI" w:hAnsi="Segoe UI" w:cs="Segoe UI"/>
          <w:sz w:val="22"/>
          <w:szCs w:val="22"/>
        </w:rPr>
        <w:t xml:space="preserve">Qualquer mudança nos dados de contato acima deverá ser </w:t>
      </w:r>
      <w:bookmarkEnd w:id="579"/>
      <w:r w:rsidRPr="002448B5">
        <w:rPr>
          <w:rFonts w:ascii="Segoe UI" w:hAnsi="Segoe UI" w:cs="Segoe UI"/>
          <w:sz w:val="22"/>
          <w:szCs w:val="22"/>
        </w:rPr>
        <w:t>notificada às Partes sob pena de ter sido considerada entregue a notificação enviada com a informação desatualizada</w:t>
      </w:r>
      <w:bookmarkEnd w:id="580"/>
      <w:r w:rsidRPr="002448B5">
        <w:rPr>
          <w:rFonts w:ascii="Segoe UI" w:hAnsi="Segoe UI" w:cs="Segoe UI"/>
          <w:sz w:val="22"/>
          <w:szCs w:val="22"/>
        </w:rPr>
        <w:t>.</w:t>
      </w:r>
      <w:bookmarkEnd w:id="581"/>
    </w:p>
    <w:p w14:paraId="5A7A6B0E" w14:textId="07DB42F1" w:rsidR="00A4033A"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82" w:name="_Hlk65601183"/>
      <w:r w:rsidRPr="002448B5">
        <w:rPr>
          <w:rFonts w:ascii="Segoe UI" w:hAnsi="Segoe UI" w:cs="Segoe UI"/>
          <w:sz w:val="22"/>
          <w:szCs w:val="22"/>
        </w:rPr>
        <w:t xml:space="preserve">Eventuais prejuízos decorrentes da não observância do disposto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_Ref65073241 \r \p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21.3 acima</w:t>
      </w:r>
      <w:r w:rsidRPr="002448B5">
        <w:rPr>
          <w:rFonts w:ascii="Segoe UI" w:hAnsi="Segoe UI" w:cs="Segoe UI"/>
          <w:sz w:val="22"/>
          <w:szCs w:val="22"/>
        </w:rPr>
        <w:fldChar w:fldCharType="end"/>
      </w:r>
      <w:r w:rsidRPr="002448B5">
        <w:rPr>
          <w:rFonts w:ascii="Segoe UI" w:hAnsi="Segoe UI" w:cs="Segoe UI"/>
          <w:sz w:val="22"/>
          <w:szCs w:val="22"/>
        </w:rPr>
        <w:t xml:space="preserve"> serão arcados pela Parte inadimplente</w:t>
      </w:r>
      <w:r w:rsidR="00D950F7" w:rsidRPr="002448B5">
        <w:rPr>
          <w:rFonts w:ascii="Segoe UI" w:hAnsi="Segoe UI" w:cs="Segoe UI"/>
          <w:sz w:val="22"/>
          <w:szCs w:val="22"/>
        </w:rPr>
        <w:t>.</w:t>
      </w:r>
    </w:p>
    <w:p w14:paraId="2569D90C" w14:textId="77777777" w:rsidR="00D54DC4" w:rsidRPr="002448B5" w:rsidRDefault="00C63A3F">
      <w:pPr>
        <w:keepNext/>
        <w:numPr>
          <w:ilvl w:val="0"/>
          <w:numId w:val="5"/>
        </w:numPr>
        <w:suppressAutoHyphens/>
        <w:spacing w:after="240" w:line="320" w:lineRule="atLeast"/>
        <w:ind w:left="357" w:hanging="357"/>
        <w:jc w:val="center"/>
        <w:rPr>
          <w:rFonts w:ascii="Segoe UI" w:hAnsi="Segoe UI" w:cs="Segoe UI"/>
          <w:b/>
          <w:sz w:val="22"/>
          <w:szCs w:val="22"/>
        </w:rPr>
      </w:pPr>
      <w:bookmarkStart w:id="583" w:name="_DV_M390"/>
      <w:bookmarkStart w:id="584" w:name="_DV_C171"/>
      <w:bookmarkStart w:id="585" w:name="_Toc168723742"/>
      <w:bookmarkStart w:id="586" w:name="_Toc180553633"/>
      <w:bookmarkEnd w:id="556"/>
      <w:bookmarkEnd w:id="557"/>
      <w:bookmarkEnd w:id="558"/>
      <w:bookmarkEnd w:id="582"/>
      <w:bookmarkEnd w:id="583"/>
      <w:r w:rsidRPr="002448B5">
        <w:rPr>
          <w:rFonts w:ascii="Segoe UI" w:hAnsi="Segoe UI" w:cs="Segoe UI"/>
          <w:b/>
          <w:sz w:val="22"/>
          <w:szCs w:val="22"/>
        </w:rPr>
        <w:t xml:space="preserve">CLÁUSULA VIGÉSIMA </w:t>
      </w:r>
      <w:r w:rsidR="00D600DD" w:rsidRPr="002448B5">
        <w:rPr>
          <w:rFonts w:ascii="Segoe UI" w:hAnsi="Segoe UI" w:cs="Segoe UI"/>
          <w:b/>
          <w:sz w:val="22"/>
          <w:szCs w:val="22"/>
        </w:rPr>
        <w:t xml:space="preserve">SEGUNDA </w:t>
      </w:r>
      <w:r w:rsidRPr="002448B5">
        <w:rPr>
          <w:rFonts w:ascii="Segoe UI" w:hAnsi="Segoe UI" w:cs="Segoe UI"/>
          <w:b/>
          <w:sz w:val="22"/>
          <w:szCs w:val="22"/>
        </w:rPr>
        <w:t xml:space="preserve">– </w:t>
      </w:r>
      <w:bookmarkStart w:id="587" w:name="_DV_M391"/>
      <w:bookmarkEnd w:id="584"/>
      <w:bookmarkEnd w:id="585"/>
      <w:bookmarkEnd w:id="587"/>
      <w:r w:rsidR="00681A09" w:rsidRPr="002448B5">
        <w:rPr>
          <w:rFonts w:ascii="Segoe UI" w:hAnsi="Segoe UI" w:cs="Segoe UI"/>
          <w:b/>
          <w:sz w:val="22"/>
          <w:szCs w:val="22"/>
        </w:rPr>
        <w:t xml:space="preserve">LEI APLICÁVEL E </w:t>
      </w:r>
      <w:bookmarkEnd w:id="586"/>
      <w:r w:rsidR="00A4033A" w:rsidRPr="002448B5">
        <w:rPr>
          <w:rFonts w:ascii="Segoe UI" w:hAnsi="Segoe UI" w:cs="Segoe UI"/>
          <w:b/>
          <w:sz w:val="22"/>
          <w:szCs w:val="22"/>
        </w:rPr>
        <w:t>FORO</w:t>
      </w:r>
    </w:p>
    <w:p w14:paraId="68B8567B" w14:textId="77777777" w:rsidR="00567723" w:rsidRPr="002448B5" w:rsidRDefault="00C63A3F">
      <w:pPr>
        <w:numPr>
          <w:ilvl w:val="1"/>
          <w:numId w:val="5"/>
        </w:numPr>
        <w:suppressAutoHyphens/>
        <w:spacing w:after="240" w:line="320" w:lineRule="atLeast"/>
        <w:ind w:left="0" w:firstLine="0"/>
        <w:jc w:val="both"/>
        <w:rPr>
          <w:rFonts w:ascii="Segoe UI" w:hAnsi="Segoe UI" w:cs="Segoe UI"/>
          <w:sz w:val="22"/>
          <w:szCs w:val="22"/>
        </w:rPr>
      </w:pPr>
      <w:bookmarkStart w:id="588" w:name="_DV_M393"/>
      <w:bookmarkEnd w:id="588"/>
      <w:r w:rsidRPr="002448B5">
        <w:rPr>
          <w:rFonts w:ascii="Segoe UI" w:hAnsi="Segoe UI" w:cs="Segoe UI"/>
          <w:sz w:val="22"/>
          <w:szCs w:val="22"/>
        </w:rPr>
        <w:t>Este Termo de Securitização é regido, material e processualmente, pelas leis da República Federativa do Brasil.</w:t>
      </w:r>
    </w:p>
    <w:p w14:paraId="02DAA493" w14:textId="77777777" w:rsidR="00CE4A95" w:rsidRPr="002448B5" w:rsidRDefault="00C63A3F">
      <w:pPr>
        <w:numPr>
          <w:ilvl w:val="1"/>
          <w:numId w:val="5"/>
        </w:numPr>
        <w:suppressAutoHyphens/>
        <w:spacing w:after="240" w:line="320" w:lineRule="atLeast"/>
        <w:ind w:left="0" w:firstLine="0"/>
        <w:jc w:val="both"/>
        <w:rPr>
          <w:rFonts w:ascii="Segoe UI" w:hAnsi="Segoe UI" w:cs="Segoe UI"/>
          <w:b/>
          <w:sz w:val="22"/>
        </w:rPr>
      </w:pPr>
      <w:bookmarkStart w:id="589" w:name="_Ref514142462"/>
      <w:bookmarkStart w:id="590" w:name="_Ref513408365"/>
      <w:r w:rsidRPr="002448B5">
        <w:rPr>
          <w:rFonts w:ascii="Segoe UI" w:hAnsi="Segoe UI" w:cs="Segoe UI"/>
          <w:sz w:val="22"/>
          <w:szCs w:val="22"/>
        </w:rPr>
        <w:t xml:space="preserve">Fica eleito o foro da comarca de São Paulo, com exclusão de qualquer outro, por mais privilegiado que seja, para dirimir as questões porventura oriundas </w:t>
      </w:r>
      <w:r w:rsidR="009B2F0B"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18E8407F" w14:textId="77777777" w:rsidR="00667710" w:rsidRPr="002448B5" w:rsidRDefault="00C63A3F" w:rsidP="00E03342">
      <w:pPr>
        <w:pStyle w:val="BodyText21"/>
        <w:suppressAutoHyphens/>
        <w:spacing w:after="240" w:line="320" w:lineRule="atLeast"/>
        <w:rPr>
          <w:rFonts w:ascii="Segoe UI" w:hAnsi="Segoe UI" w:cs="Segoe UI"/>
          <w:sz w:val="22"/>
          <w:szCs w:val="22"/>
        </w:rPr>
      </w:pPr>
      <w:bookmarkStart w:id="591" w:name="_DV_M394"/>
      <w:bookmarkEnd w:id="589"/>
      <w:bookmarkEnd w:id="590"/>
      <w:bookmarkEnd w:id="591"/>
      <w:r w:rsidRPr="002448B5">
        <w:rPr>
          <w:rFonts w:ascii="Segoe UI" w:hAnsi="Segoe UI" w:cs="Segoe UI"/>
          <w:bCs/>
          <w:sz w:val="22"/>
          <w:szCs w:val="22"/>
        </w:rPr>
        <w:t xml:space="preserve">E, por estar assim justo e contratado, firmam as Partes este </w:t>
      </w:r>
      <w:r w:rsidRPr="002448B5">
        <w:rPr>
          <w:rFonts w:ascii="Segoe UI" w:hAnsi="Segoe UI" w:cs="Segoe UI"/>
          <w:sz w:val="22"/>
          <w:szCs w:val="22"/>
        </w:rPr>
        <w:t xml:space="preserve">Termo de Securitização em </w:t>
      </w:r>
      <w:r w:rsidR="007E5656" w:rsidRPr="002448B5">
        <w:rPr>
          <w:rFonts w:ascii="Segoe UI" w:hAnsi="Segoe UI" w:cs="Segoe UI"/>
          <w:sz w:val="22"/>
          <w:szCs w:val="22"/>
        </w:rPr>
        <w:t>1</w:t>
      </w:r>
      <w:r w:rsidR="00645170" w:rsidRPr="002448B5">
        <w:rPr>
          <w:rFonts w:ascii="Segoe UI" w:hAnsi="Segoe UI" w:cs="Segoe UI"/>
          <w:sz w:val="22"/>
          <w:szCs w:val="22"/>
        </w:rPr>
        <w:t> </w:t>
      </w:r>
      <w:r w:rsidRPr="002448B5">
        <w:rPr>
          <w:rFonts w:ascii="Segoe UI" w:hAnsi="Segoe UI" w:cs="Segoe UI"/>
          <w:sz w:val="22"/>
          <w:szCs w:val="22"/>
        </w:rPr>
        <w:t>(</w:t>
      </w:r>
      <w:r w:rsidR="007E5656" w:rsidRPr="002448B5">
        <w:rPr>
          <w:rFonts w:ascii="Segoe UI" w:hAnsi="Segoe UI" w:cs="Segoe UI"/>
          <w:sz w:val="22"/>
          <w:szCs w:val="22"/>
        </w:rPr>
        <w:t>uma</w:t>
      </w:r>
      <w:r w:rsidRPr="002448B5">
        <w:rPr>
          <w:rFonts w:ascii="Segoe UI" w:hAnsi="Segoe UI" w:cs="Segoe UI"/>
          <w:sz w:val="22"/>
          <w:szCs w:val="22"/>
        </w:rPr>
        <w:t>) via</w:t>
      </w:r>
      <w:r w:rsidR="007E5656" w:rsidRPr="002448B5">
        <w:rPr>
          <w:rFonts w:ascii="Segoe UI" w:hAnsi="Segoe UI" w:cs="Segoe UI"/>
          <w:sz w:val="22"/>
          <w:szCs w:val="22"/>
        </w:rPr>
        <w:t xml:space="preserve"> eletrônica</w:t>
      </w:r>
      <w:r w:rsidRPr="002448B5">
        <w:rPr>
          <w:rFonts w:ascii="Segoe UI" w:hAnsi="Segoe UI" w:cs="Segoe UI"/>
          <w:sz w:val="22"/>
          <w:szCs w:val="22"/>
        </w:rPr>
        <w:t xml:space="preserve">, </w:t>
      </w:r>
      <w:r w:rsidR="007E5656" w:rsidRPr="002448B5">
        <w:rPr>
          <w:rFonts w:ascii="Segoe UI" w:hAnsi="Segoe UI" w:cs="Segoe UI"/>
          <w:sz w:val="22"/>
          <w:szCs w:val="22"/>
        </w:rPr>
        <w:t>para um só efeito legal</w:t>
      </w:r>
      <w:r w:rsidRPr="002448B5">
        <w:rPr>
          <w:rFonts w:ascii="Segoe UI" w:hAnsi="Segoe UI" w:cs="Segoe UI"/>
          <w:sz w:val="22"/>
          <w:szCs w:val="22"/>
        </w:rPr>
        <w:t>, na presença de 2 (duas) testemunhas</w:t>
      </w:r>
      <w:r w:rsidRPr="002448B5">
        <w:rPr>
          <w:rFonts w:ascii="Segoe UI" w:hAnsi="Segoe UI" w:cs="Segoe UI"/>
          <w:bCs/>
          <w:sz w:val="22"/>
          <w:szCs w:val="22"/>
        </w:rPr>
        <w:t xml:space="preserve"> que também o assinam</w:t>
      </w:r>
      <w:r w:rsidRPr="002448B5">
        <w:rPr>
          <w:rFonts w:ascii="Segoe UI" w:hAnsi="Segoe UI" w:cs="Segoe UI"/>
          <w:sz w:val="22"/>
          <w:szCs w:val="22"/>
        </w:rPr>
        <w:t>.</w:t>
      </w:r>
    </w:p>
    <w:p w14:paraId="20FEF83F" w14:textId="77777777" w:rsidR="0083372B"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00384E19" w:rsidRPr="002448B5">
        <w:rPr>
          <w:rFonts w:ascii="Segoe UI" w:hAnsi="Segoe UI" w:cs="Segoe UI"/>
          <w:sz w:val="22"/>
          <w:szCs w:val="22"/>
        </w:rPr>
        <w:t>14</w:t>
      </w:r>
      <w:r w:rsidR="00384E19" w:rsidRPr="002448B5">
        <w:rPr>
          <w:rFonts w:ascii="Segoe UI" w:hAnsi="Segoe UI" w:cs="Segoe UI"/>
          <w:i/>
          <w:sz w:val="22"/>
          <w:szCs w:val="22"/>
        </w:rPr>
        <w:t xml:space="preserve"> </w:t>
      </w:r>
      <w:r w:rsidR="00F13615" w:rsidRPr="002448B5">
        <w:rPr>
          <w:rFonts w:ascii="Segoe UI" w:hAnsi="Segoe UI" w:cs="Segoe UI"/>
          <w:color w:val="000000"/>
          <w:sz w:val="22"/>
          <w:szCs w:val="22"/>
        </w:rPr>
        <w:t xml:space="preserve">de </w:t>
      </w:r>
      <w:r w:rsidR="00B83A2A" w:rsidRPr="002448B5">
        <w:rPr>
          <w:rFonts w:ascii="Segoe UI" w:hAnsi="Segoe UI" w:cs="Segoe UI"/>
          <w:sz w:val="22"/>
          <w:szCs w:val="22"/>
        </w:rPr>
        <w:t>junho</w:t>
      </w:r>
      <w:r w:rsidR="00B83A2A" w:rsidRPr="002448B5">
        <w:rPr>
          <w:rFonts w:ascii="Segoe UI" w:hAnsi="Segoe UI" w:cs="Segoe UI"/>
          <w:i/>
          <w:sz w:val="22"/>
        </w:rPr>
        <w:t xml:space="preserve"> </w:t>
      </w:r>
      <w:r w:rsidR="00260329" w:rsidRPr="002448B5">
        <w:rPr>
          <w:rFonts w:ascii="Segoe UI" w:hAnsi="Segoe UI" w:cs="Segoe UI"/>
          <w:color w:val="000000"/>
          <w:sz w:val="22"/>
        </w:rPr>
        <w:t xml:space="preserve">de </w:t>
      </w:r>
      <w:bookmarkStart w:id="592" w:name="_Hlk35911845"/>
      <w:r w:rsidR="00106837" w:rsidRPr="002448B5">
        <w:rPr>
          <w:rFonts w:ascii="Segoe UI" w:hAnsi="Segoe UI" w:cs="Segoe UI"/>
          <w:color w:val="000000"/>
          <w:sz w:val="22"/>
          <w:szCs w:val="22"/>
        </w:rPr>
        <w:t>2021</w:t>
      </w:r>
    </w:p>
    <w:p w14:paraId="70864487" w14:textId="77777777" w:rsidR="003044CD"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szCs w:val="22"/>
        </w:rPr>
        <w:br/>
      </w:r>
      <w:bookmarkStart w:id="593" w:name="_DV_M285"/>
      <w:bookmarkStart w:id="594" w:name="_DV_M286"/>
      <w:bookmarkStart w:id="595" w:name="_DV_M395"/>
      <w:bookmarkEnd w:id="593"/>
      <w:bookmarkEnd w:id="594"/>
      <w:bookmarkEnd w:id="595"/>
      <w:r w:rsidR="00E94DC8" w:rsidRPr="002448B5">
        <w:rPr>
          <w:rFonts w:ascii="Segoe UI" w:eastAsia="Arial Unicode MS" w:hAnsi="Segoe UI" w:cs="Segoe UI"/>
          <w:i/>
          <w:color w:val="000000"/>
          <w:sz w:val="22"/>
        </w:rPr>
        <w:t>(</w:t>
      </w:r>
      <w:r w:rsidRPr="002448B5">
        <w:rPr>
          <w:rFonts w:ascii="Segoe UI" w:eastAsia="Arial Unicode MS" w:hAnsi="Segoe UI" w:cs="Segoe UI"/>
          <w:i/>
          <w:color w:val="000000"/>
          <w:sz w:val="22"/>
        </w:rPr>
        <w:t xml:space="preserve">restante da página </w:t>
      </w:r>
      <w:r w:rsidRPr="002448B5">
        <w:rPr>
          <w:rFonts w:ascii="Segoe UI" w:eastAsia="Arial Unicode MS" w:hAnsi="Segoe UI" w:cs="Segoe UI"/>
          <w:i/>
          <w:color w:val="000000"/>
          <w:sz w:val="22"/>
          <w:szCs w:val="22"/>
        </w:rPr>
        <w:t xml:space="preserve">deixado </w:t>
      </w:r>
      <w:r w:rsidRPr="002448B5">
        <w:rPr>
          <w:rFonts w:ascii="Segoe UI" w:eastAsia="Arial Unicode MS" w:hAnsi="Segoe UI" w:cs="Segoe UI"/>
          <w:i/>
          <w:color w:val="000000"/>
          <w:sz w:val="22"/>
        </w:rPr>
        <w:t>intencionalmente em branco</w:t>
      </w:r>
      <w:r w:rsidR="00E94DC8" w:rsidRPr="002448B5">
        <w:rPr>
          <w:rFonts w:ascii="Segoe UI" w:eastAsia="Arial Unicode MS" w:hAnsi="Segoe UI" w:cs="Segoe UI"/>
          <w:i/>
          <w:color w:val="000000"/>
          <w:sz w:val="22"/>
        </w:rPr>
        <w:t>)</w:t>
      </w:r>
    </w:p>
    <w:bookmarkEnd w:id="592"/>
    <w:p w14:paraId="69FFDF5C" w14:textId="77777777" w:rsidR="006A1A54" w:rsidRPr="002448B5" w:rsidRDefault="00C63A3F" w:rsidP="00E03342">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0018158D" w:rsidRPr="002448B5">
        <w:rPr>
          <w:rFonts w:ascii="Segoe UI" w:hAnsi="Segoe UI" w:cs="Segoe UI"/>
          <w:i/>
          <w:color w:val="000000"/>
          <w:sz w:val="22"/>
        </w:rPr>
        <w:t>(Página de Assinatura 1/</w:t>
      </w:r>
      <w:r w:rsidR="00106837" w:rsidRPr="002448B5">
        <w:rPr>
          <w:rFonts w:ascii="Segoe UI" w:hAnsi="Segoe UI" w:cs="Segoe UI"/>
          <w:i/>
          <w:color w:val="000000"/>
          <w:sz w:val="22"/>
          <w:szCs w:val="22"/>
        </w:rPr>
        <w:t>3</w:t>
      </w:r>
      <w:r w:rsidR="0018158D" w:rsidRPr="002448B5">
        <w:rPr>
          <w:rFonts w:ascii="Segoe UI" w:hAnsi="Segoe UI" w:cs="Segoe UI"/>
          <w:i/>
          <w:color w:val="000000"/>
          <w:sz w:val="22"/>
        </w:rPr>
        <w:t xml:space="preserve"> do </w:t>
      </w:r>
      <w:r w:rsidR="0064517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18158D"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F13615"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260329" w:rsidRPr="002448B5">
        <w:rPr>
          <w:rFonts w:ascii="Segoe UI" w:hAnsi="Segoe UI" w:cs="Segoe UI"/>
          <w:i/>
          <w:sz w:val="22"/>
          <w:szCs w:val="22"/>
        </w:rPr>
        <w:t xml:space="preserve">de </w:t>
      </w:r>
      <w:r w:rsidR="00106837" w:rsidRPr="002448B5">
        <w:rPr>
          <w:rFonts w:ascii="Segoe UI" w:hAnsi="Segoe UI" w:cs="Segoe UI"/>
          <w:i/>
          <w:sz w:val="22"/>
          <w:szCs w:val="22"/>
        </w:rPr>
        <w:t>2021</w:t>
      </w:r>
      <w:r w:rsidR="0018158D" w:rsidRPr="002448B5">
        <w:rPr>
          <w:rFonts w:ascii="Segoe UI" w:hAnsi="Segoe UI" w:cs="Segoe UI"/>
          <w:i/>
          <w:color w:val="000000"/>
          <w:sz w:val="22"/>
        </w:rPr>
        <w:t xml:space="preserve">) </w:t>
      </w:r>
    </w:p>
    <w:p w14:paraId="1828B10E" w14:textId="77777777" w:rsidR="007F0CED" w:rsidRPr="002448B5" w:rsidRDefault="007F0CED" w:rsidP="00E03342">
      <w:pPr>
        <w:tabs>
          <w:tab w:val="left" w:pos="9356"/>
        </w:tabs>
        <w:suppressAutoHyphens/>
        <w:spacing w:after="240" w:line="320" w:lineRule="atLeast"/>
        <w:jc w:val="both"/>
        <w:rPr>
          <w:rFonts w:ascii="Segoe UI" w:hAnsi="Segoe UI" w:cs="Segoe UI"/>
          <w:sz w:val="22"/>
          <w:highlight w:val="yellow"/>
        </w:rPr>
      </w:pPr>
      <w:bookmarkStart w:id="596" w:name="_DV_M396"/>
      <w:bookmarkEnd w:id="596"/>
    </w:p>
    <w:p w14:paraId="6C1D1763" w14:textId="77777777" w:rsidR="00DF27D8" w:rsidRPr="002448B5" w:rsidRDefault="00C63A3F" w:rsidP="00E03342">
      <w:pPr>
        <w:tabs>
          <w:tab w:val="left" w:pos="9356"/>
        </w:tabs>
        <w:suppressAutoHyphens/>
        <w:spacing w:after="240" w:line="320" w:lineRule="atLeast"/>
        <w:jc w:val="center"/>
        <w:rPr>
          <w:rFonts w:ascii="Segoe UI" w:hAnsi="Segoe UI" w:cs="Segoe UI"/>
          <w:b/>
          <w:sz w:val="22"/>
          <w:szCs w:val="22"/>
        </w:rPr>
      </w:pPr>
      <w:bookmarkStart w:id="597" w:name="_DV_M397"/>
      <w:bookmarkEnd w:id="597"/>
      <w:r w:rsidRPr="002448B5">
        <w:rPr>
          <w:rFonts w:ascii="Segoe UI" w:hAnsi="Segoe UI" w:cs="Segoe UI"/>
          <w:b/>
          <w:color w:val="000000"/>
          <w:sz w:val="22"/>
        </w:rPr>
        <w:t xml:space="preserve">TRUE </w:t>
      </w:r>
      <w:r w:rsidR="003E082A" w:rsidRPr="002448B5">
        <w:rPr>
          <w:rFonts w:ascii="Segoe UI" w:hAnsi="Segoe UI" w:cs="Segoe UI"/>
          <w:b/>
          <w:color w:val="000000"/>
          <w:sz w:val="22"/>
        </w:rPr>
        <w:t>SECURITIZADORA S.A.</w:t>
      </w:r>
    </w:p>
    <w:p w14:paraId="33171EBC" w14:textId="77777777" w:rsidR="0085336D" w:rsidRPr="002448B5" w:rsidRDefault="0085336D" w:rsidP="00E03342">
      <w:pPr>
        <w:tabs>
          <w:tab w:val="left" w:pos="9356"/>
        </w:tabs>
        <w:suppressAutoHyphens/>
        <w:spacing w:after="240" w:line="320" w:lineRule="atLeast"/>
        <w:jc w:val="center"/>
        <w:rPr>
          <w:rFonts w:ascii="Segoe UI" w:hAnsi="Segoe UI" w:cs="Segoe UI"/>
          <w:b/>
          <w:sz w:val="22"/>
          <w:highlight w:val="yellow"/>
        </w:rPr>
      </w:pPr>
    </w:p>
    <w:p w14:paraId="1902F02F" w14:textId="77777777" w:rsidR="003044CD" w:rsidRPr="002448B5" w:rsidRDefault="003044CD" w:rsidP="00E03342">
      <w:pPr>
        <w:tabs>
          <w:tab w:val="left" w:pos="9356"/>
        </w:tabs>
        <w:suppressAutoHyphens/>
        <w:spacing w:after="240" w:line="320" w:lineRule="atLeast"/>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ED4A05" w:rsidRPr="002448B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6D2173"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w:t>
            </w:r>
          </w:p>
        </w:tc>
      </w:tr>
      <w:tr w:rsidR="00ED4A05" w:rsidRPr="002448B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Nome: Bruno Ricardo Mancini Rovella</w:t>
            </w:r>
          </w:p>
        </w:tc>
        <w:tc>
          <w:tcPr>
            <w:tcW w:w="2500" w:type="pct"/>
            <w:tcBorders>
              <w:top w:val="nil"/>
              <w:left w:val="nil"/>
              <w:bottom w:val="nil"/>
              <w:right w:val="nil"/>
            </w:tcBorders>
          </w:tcPr>
          <w:p w14:paraId="52D6625B"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Nome: Rodrigo Henrique Botani</w:t>
            </w:r>
          </w:p>
        </w:tc>
      </w:tr>
      <w:tr w:rsidR="00ED4A05" w:rsidRPr="002448B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Cargo: Gerente Jurídico</w:t>
            </w:r>
          </w:p>
          <w:p w14:paraId="18E24785"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CPF/ME: 339.864.998-06</w:t>
            </w:r>
          </w:p>
        </w:tc>
        <w:tc>
          <w:tcPr>
            <w:tcW w:w="2500" w:type="pct"/>
            <w:tcBorders>
              <w:top w:val="nil"/>
              <w:left w:val="nil"/>
              <w:bottom w:val="nil"/>
              <w:right w:val="nil"/>
            </w:tcBorders>
          </w:tcPr>
          <w:p w14:paraId="3BDE8B70"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Cargo: Diretor</w:t>
            </w:r>
          </w:p>
          <w:p w14:paraId="63982486"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CPF/ME: 224.171.888-21</w:t>
            </w:r>
          </w:p>
        </w:tc>
      </w:tr>
    </w:tbl>
    <w:p w14:paraId="3AC1167F" w14:textId="77777777" w:rsidR="00DF27D8" w:rsidRPr="002448B5" w:rsidRDefault="00DF27D8" w:rsidP="00E03342">
      <w:pPr>
        <w:tabs>
          <w:tab w:val="left" w:pos="9356"/>
        </w:tabs>
        <w:suppressAutoHyphens/>
        <w:spacing w:after="240" w:line="320" w:lineRule="atLeast"/>
        <w:jc w:val="both"/>
        <w:rPr>
          <w:rFonts w:ascii="Segoe UI" w:hAnsi="Segoe UI" w:cs="Segoe UI"/>
          <w:sz w:val="22"/>
          <w:szCs w:val="22"/>
          <w:highlight w:val="yellow"/>
        </w:rPr>
      </w:pPr>
    </w:p>
    <w:p w14:paraId="1C88E35A" w14:textId="77777777" w:rsidR="00B8397D" w:rsidRPr="002448B5" w:rsidRDefault="00C63A3F" w:rsidP="00E03342">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00645170" w:rsidRPr="002448B5">
        <w:rPr>
          <w:rFonts w:ascii="Segoe UI" w:hAnsi="Segoe UI" w:cs="Segoe UI"/>
          <w:i/>
          <w:color w:val="000000"/>
          <w:sz w:val="22"/>
        </w:rPr>
        <w:t>(Página de Assinatura 2/</w:t>
      </w:r>
      <w:r w:rsidR="00645170" w:rsidRPr="002448B5">
        <w:rPr>
          <w:rFonts w:ascii="Segoe UI" w:hAnsi="Segoe UI" w:cs="Segoe UI"/>
          <w:i/>
          <w:color w:val="000000"/>
          <w:sz w:val="22"/>
          <w:szCs w:val="22"/>
        </w:rPr>
        <w:t>3</w:t>
      </w:r>
      <w:r w:rsidR="00645170"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645170"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645170"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645170" w:rsidRPr="002448B5">
        <w:rPr>
          <w:rFonts w:ascii="Segoe UI" w:hAnsi="Segoe UI" w:cs="Segoe UI"/>
          <w:i/>
          <w:sz w:val="22"/>
          <w:szCs w:val="22"/>
        </w:rPr>
        <w:t>de 2021</w:t>
      </w:r>
      <w:r w:rsidR="00645170" w:rsidRPr="002448B5">
        <w:rPr>
          <w:rFonts w:ascii="Segoe UI" w:hAnsi="Segoe UI" w:cs="Segoe UI"/>
          <w:i/>
          <w:color w:val="000000"/>
          <w:sz w:val="22"/>
        </w:rPr>
        <w:t>)</w:t>
      </w:r>
    </w:p>
    <w:p w14:paraId="4A86A5AC" w14:textId="77777777" w:rsidR="00FA241B" w:rsidRPr="002448B5" w:rsidRDefault="00FA241B" w:rsidP="00E03342">
      <w:pPr>
        <w:tabs>
          <w:tab w:val="left" w:pos="9356"/>
        </w:tabs>
        <w:suppressAutoHyphens/>
        <w:spacing w:after="240" w:line="320" w:lineRule="atLeast"/>
        <w:jc w:val="both"/>
        <w:rPr>
          <w:rFonts w:ascii="Segoe UI" w:hAnsi="Segoe UI" w:cs="Segoe UI"/>
          <w:smallCaps/>
          <w:sz w:val="22"/>
          <w:szCs w:val="22"/>
          <w:highlight w:val="yellow"/>
        </w:rPr>
      </w:pPr>
    </w:p>
    <w:p w14:paraId="2A8E973F" w14:textId="77777777" w:rsidR="006A1A54" w:rsidRPr="002448B5" w:rsidRDefault="00C63A3F" w:rsidP="00E03342">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r w:rsidR="004A7DDA" w:rsidRPr="002448B5">
        <w:rPr>
          <w:rFonts w:ascii="Segoe UI" w:hAnsi="Segoe UI" w:cs="Segoe UI"/>
          <w:b/>
          <w:sz w:val="22"/>
          <w:szCs w:val="22"/>
        </w:rPr>
        <w:t>.</w:t>
      </w:r>
    </w:p>
    <w:p w14:paraId="3B4D049C" w14:textId="77777777" w:rsidR="0085336D" w:rsidRPr="002448B5" w:rsidRDefault="0085336D" w:rsidP="003501CE">
      <w:pPr>
        <w:tabs>
          <w:tab w:val="left" w:pos="9356"/>
        </w:tabs>
        <w:suppressAutoHyphens/>
        <w:spacing w:after="240" w:line="320" w:lineRule="atLeast"/>
        <w:jc w:val="center"/>
        <w:rPr>
          <w:rFonts w:ascii="Segoe UI" w:hAnsi="Segoe UI" w:cs="Segoe UI"/>
          <w:b/>
          <w:sz w:val="22"/>
          <w:szCs w:val="22"/>
          <w:highlight w:val="yellow"/>
        </w:rPr>
      </w:pPr>
    </w:p>
    <w:p w14:paraId="14B69B68" w14:textId="77777777" w:rsidR="003044CD" w:rsidRPr="002448B5" w:rsidRDefault="003044CD" w:rsidP="003501CE">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419"/>
      </w:tblGrid>
      <w:tr w:rsidR="00AA4792" w:rsidRPr="002448B5"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w:t>
            </w:r>
          </w:p>
        </w:tc>
      </w:tr>
      <w:tr w:rsidR="00AA4792" w:rsidRPr="002448B5"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r w:rsidR="00B451E1" w:rsidRPr="002448B5">
              <w:rPr>
                <w:rFonts w:ascii="Segoe UI" w:hAnsi="Segoe UI" w:cs="Segoe UI"/>
              </w:rPr>
              <w:t xml:space="preserve"> </w:t>
            </w:r>
            <w:r w:rsidR="00312F5F" w:rsidRPr="002448B5">
              <w:rPr>
                <w:rFonts w:ascii="Segoe UI" w:hAnsi="Segoe UI" w:cs="Segoe UI"/>
                <w:sz w:val="22"/>
                <w:szCs w:val="22"/>
              </w:rPr>
              <w:t>Matheus Gomes Faria</w:t>
            </w:r>
          </w:p>
        </w:tc>
      </w:tr>
      <w:tr w:rsidR="00AA4792" w:rsidRPr="002448B5"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r w:rsidR="00B451E1" w:rsidRPr="002448B5">
              <w:rPr>
                <w:rFonts w:ascii="Segoe UI" w:hAnsi="Segoe UI" w:cs="Segoe UI"/>
              </w:rPr>
              <w:t xml:space="preserve"> </w:t>
            </w:r>
            <w:r w:rsidR="00312F5F" w:rsidRPr="002448B5">
              <w:rPr>
                <w:rFonts w:ascii="Segoe UI" w:hAnsi="Segoe UI" w:cs="Segoe UI"/>
                <w:sz w:val="22"/>
                <w:szCs w:val="22"/>
              </w:rPr>
              <w:t>Diretor</w:t>
            </w:r>
          </w:p>
          <w:p w14:paraId="13D81BA8" w14:textId="77777777" w:rsidR="00B451E1"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 xml:space="preserve">CPF/ME: </w:t>
            </w:r>
            <w:r w:rsidR="00312F5F" w:rsidRPr="002448B5">
              <w:rPr>
                <w:rFonts w:ascii="Segoe UI" w:hAnsi="Segoe UI" w:cs="Segoe UI"/>
                <w:sz w:val="22"/>
                <w:szCs w:val="22"/>
              </w:rPr>
              <w:t>058.113.117-69</w:t>
            </w:r>
          </w:p>
        </w:tc>
      </w:tr>
    </w:tbl>
    <w:p w14:paraId="5C34E61B" w14:textId="77777777" w:rsidR="002D5434" w:rsidRPr="002448B5" w:rsidRDefault="002D5434" w:rsidP="003501CE">
      <w:pPr>
        <w:suppressAutoHyphens/>
        <w:spacing w:after="240" w:line="320" w:lineRule="atLeast"/>
        <w:rPr>
          <w:rFonts w:ascii="Segoe UI" w:hAnsi="Segoe UI" w:cs="Segoe UI"/>
          <w:color w:val="000000"/>
          <w:sz w:val="22"/>
        </w:rPr>
      </w:pPr>
    </w:p>
    <w:p w14:paraId="746C7930" w14:textId="77777777" w:rsidR="002D5434" w:rsidRPr="002448B5" w:rsidRDefault="00C63A3F" w:rsidP="003501CE">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00722F69" w14:textId="77777777" w:rsidR="007F0CED" w:rsidRPr="002448B5" w:rsidRDefault="00C63A3F" w:rsidP="003501CE">
      <w:pPr>
        <w:suppressAutoHyphens/>
        <w:spacing w:after="240" w:line="320" w:lineRule="atLeast"/>
        <w:jc w:val="both"/>
        <w:rPr>
          <w:rFonts w:ascii="Segoe UI" w:hAnsi="Segoe UI" w:cs="Segoe UI"/>
          <w:i/>
          <w:color w:val="000000"/>
          <w:sz w:val="22"/>
          <w:szCs w:val="22"/>
        </w:rPr>
      </w:pPr>
      <w:r w:rsidRPr="002448B5">
        <w:rPr>
          <w:rFonts w:ascii="Segoe UI" w:hAnsi="Segoe UI" w:cs="Segoe UI"/>
          <w:i/>
          <w:color w:val="000000"/>
          <w:sz w:val="22"/>
        </w:rPr>
        <w:t>(Página de Assinatura 3/</w:t>
      </w:r>
      <w:r w:rsidRPr="002448B5">
        <w:rPr>
          <w:rFonts w:ascii="Segoe UI" w:hAnsi="Segoe UI" w:cs="Segoe UI"/>
          <w:i/>
          <w:color w:val="000000"/>
          <w:sz w:val="22"/>
          <w:szCs w:val="22"/>
        </w:rPr>
        <w:t>3</w:t>
      </w:r>
      <w:r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Pr="002448B5">
        <w:rPr>
          <w:rFonts w:ascii="Segoe UI" w:hAnsi="Segoe UI" w:cs="Segoe UI"/>
          <w:i/>
          <w:sz w:val="22"/>
          <w:szCs w:val="22"/>
        </w:rPr>
        <w:t>de 2021</w:t>
      </w:r>
      <w:r w:rsidRPr="002448B5">
        <w:rPr>
          <w:rFonts w:ascii="Segoe UI" w:hAnsi="Segoe UI" w:cs="Segoe UI"/>
          <w:i/>
          <w:color w:val="000000"/>
          <w:sz w:val="22"/>
        </w:rPr>
        <w:t>)</w:t>
      </w:r>
    </w:p>
    <w:p w14:paraId="3791841F" w14:textId="77777777" w:rsidR="00106837" w:rsidRPr="002448B5" w:rsidRDefault="00106837" w:rsidP="003501CE">
      <w:pPr>
        <w:suppressAutoHyphens/>
        <w:spacing w:after="240" w:line="320" w:lineRule="atLeast"/>
        <w:rPr>
          <w:rFonts w:ascii="Segoe UI" w:hAnsi="Segoe UI" w:cs="Segoe UI"/>
          <w:color w:val="000000"/>
          <w:sz w:val="22"/>
          <w:szCs w:val="22"/>
        </w:rPr>
      </w:pPr>
    </w:p>
    <w:p w14:paraId="64865CD9" w14:textId="77777777" w:rsidR="00106837" w:rsidRPr="002448B5" w:rsidRDefault="00106837" w:rsidP="00E03342">
      <w:pPr>
        <w:suppressAutoHyphens/>
        <w:spacing w:after="240" w:line="320" w:lineRule="atLeast"/>
        <w:rPr>
          <w:rFonts w:ascii="Segoe UI" w:hAnsi="Segoe UI" w:cs="Segoe UI"/>
          <w:color w:val="000000"/>
          <w:sz w:val="22"/>
        </w:rPr>
      </w:pPr>
    </w:p>
    <w:p w14:paraId="11A4CFFE" w14:textId="77777777" w:rsidR="00D54DC4" w:rsidRPr="002448B5" w:rsidRDefault="00C63A3F" w:rsidP="00E03342">
      <w:pPr>
        <w:suppressAutoHyphens/>
        <w:spacing w:after="240" w:line="320" w:lineRule="atLeast"/>
        <w:rPr>
          <w:rFonts w:ascii="Segoe UI" w:hAnsi="Segoe UI" w:cs="Segoe UI"/>
          <w:b/>
          <w:color w:val="000000"/>
          <w:sz w:val="22"/>
        </w:rPr>
      </w:pPr>
      <w:bookmarkStart w:id="598" w:name="_DV_M399"/>
      <w:bookmarkEnd w:id="598"/>
      <w:r w:rsidRPr="002448B5">
        <w:rPr>
          <w:rFonts w:ascii="Segoe UI" w:hAnsi="Segoe UI" w:cs="Segoe UI"/>
          <w:b/>
          <w:color w:val="000000"/>
          <w:sz w:val="22"/>
        </w:rPr>
        <w:t>Testemunhas:</w:t>
      </w:r>
    </w:p>
    <w:p w14:paraId="7ACC10F9" w14:textId="77777777" w:rsidR="0085336D" w:rsidRPr="002448B5" w:rsidRDefault="0085336D" w:rsidP="003501CE">
      <w:pPr>
        <w:suppressAutoHyphens/>
        <w:spacing w:after="240" w:line="320" w:lineRule="atLeast"/>
        <w:rPr>
          <w:rFonts w:ascii="Segoe UI" w:hAnsi="Segoe UI" w:cs="Segoe UI"/>
          <w:color w:val="000000"/>
          <w:sz w:val="22"/>
        </w:rPr>
      </w:pPr>
    </w:p>
    <w:p w14:paraId="01B40829" w14:textId="77777777" w:rsidR="00312F5F" w:rsidRPr="002448B5" w:rsidRDefault="00312F5F" w:rsidP="003501CE">
      <w:pPr>
        <w:suppressAutoHyphens/>
        <w:spacing w:after="240" w:line="320" w:lineRule="atLeast"/>
        <w:rPr>
          <w:rFonts w:ascii="Segoe UI" w:hAnsi="Segoe UI" w:cs="Segoe UI"/>
          <w:color w:val="000000"/>
          <w:sz w:val="22"/>
        </w:rPr>
      </w:pPr>
    </w:p>
    <w:tbl>
      <w:tblPr>
        <w:tblW w:w="0" w:type="auto"/>
        <w:tblLook w:val="01E0" w:firstRow="1" w:lastRow="1" w:firstColumn="1" w:lastColumn="1" w:noHBand="0" w:noVBand="0"/>
      </w:tblPr>
      <w:tblGrid>
        <w:gridCol w:w="4053"/>
        <w:gridCol w:w="857"/>
        <w:gridCol w:w="3928"/>
      </w:tblGrid>
      <w:tr w:rsidR="00312F5F" w:rsidRPr="002448B5" w14:paraId="4B293640" w14:textId="77777777" w:rsidTr="00312F5F">
        <w:tc>
          <w:tcPr>
            <w:tcW w:w="4151" w:type="dxa"/>
            <w:tcBorders>
              <w:top w:val="single" w:sz="4" w:space="0" w:color="auto"/>
              <w:left w:val="nil"/>
              <w:bottom w:val="nil"/>
              <w:right w:val="nil"/>
            </w:tcBorders>
            <w:hideMark/>
          </w:tcPr>
          <w:p w14:paraId="72A9CF5A"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Guilherme Antônio Silva Valerini</w:t>
            </w:r>
            <w:r w:rsidRPr="002448B5">
              <w:rPr>
                <w:rFonts w:ascii="Segoe UI" w:hAnsi="Segoe UI" w:cs="Segoe UI"/>
                <w:sz w:val="22"/>
                <w:szCs w:val="22"/>
              </w:rPr>
              <w:br/>
              <w:t>CPF/ME: 394.644.728-71</w:t>
            </w:r>
          </w:p>
        </w:tc>
        <w:tc>
          <w:tcPr>
            <w:tcW w:w="881" w:type="dxa"/>
          </w:tcPr>
          <w:p w14:paraId="7784B451" w14:textId="77777777" w:rsidR="00312F5F" w:rsidRPr="002448B5" w:rsidRDefault="00312F5F">
            <w:pPr>
              <w:spacing w:after="240" w:line="320" w:lineRule="atLeast"/>
              <w:jc w:val="both"/>
              <w:rPr>
                <w:rFonts w:ascii="Segoe UI" w:hAnsi="Segoe UI" w:cs="Segoe UI"/>
                <w:sz w:val="22"/>
                <w:szCs w:val="22"/>
              </w:rPr>
            </w:pPr>
          </w:p>
        </w:tc>
        <w:tc>
          <w:tcPr>
            <w:tcW w:w="4022" w:type="dxa"/>
            <w:tcBorders>
              <w:top w:val="single" w:sz="4" w:space="0" w:color="auto"/>
              <w:left w:val="nil"/>
              <w:bottom w:val="nil"/>
              <w:right w:val="nil"/>
            </w:tcBorders>
            <w:hideMark/>
          </w:tcPr>
          <w:p w14:paraId="39068BAD"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Silvia Caroline Moi</w:t>
            </w:r>
            <w:r w:rsidRPr="002448B5">
              <w:rPr>
                <w:rFonts w:ascii="Segoe UI" w:hAnsi="Segoe UI" w:cs="Segoe UI"/>
                <w:sz w:val="22"/>
                <w:szCs w:val="22"/>
              </w:rPr>
              <w:br/>
              <w:t>CPF/ME: 434.086.888-42</w:t>
            </w:r>
          </w:p>
        </w:tc>
      </w:tr>
    </w:tbl>
    <w:p w14:paraId="07131D41" w14:textId="77777777" w:rsidR="0085336D" w:rsidRPr="002448B5" w:rsidRDefault="0085336D" w:rsidP="003501CE">
      <w:pPr>
        <w:suppressAutoHyphens/>
        <w:spacing w:after="240" w:line="320" w:lineRule="atLeast"/>
        <w:rPr>
          <w:rFonts w:ascii="Segoe UI" w:hAnsi="Segoe UI" w:cs="Segoe UI"/>
          <w:color w:val="000000"/>
          <w:sz w:val="22"/>
        </w:rPr>
      </w:pPr>
    </w:p>
    <w:p w14:paraId="0355FE97" w14:textId="77777777" w:rsidR="00366E82" w:rsidRPr="002448B5" w:rsidRDefault="00366E82" w:rsidP="00E03342">
      <w:pPr>
        <w:tabs>
          <w:tab w:val="left" w:pos="5040"/>
        </w:tabs>
        <w:suppressAutoHyphens/>
        <w:spacing w:after="240" w:line="320" w:lineRule="atLeast"/>
        <w:ind w:left="284"/>
        <w:rPr>
          <w:rFonts w:ascii="Segoe UI" w:hAnsi="Segoe UI" w:cs="Segoe UI"/>
          <w:color w:val="000000"/>
          <w:sz w:val="22"/>
        </w:rPr>
      </w:pPr>
      <w:bookmarkStart w:id="599" w:name="_DV_M400"/>
      <w:bookmarkStart w:id="600" w:name="_DV_M401"/>
      <w:bookmarkStart w:id="601" w:name="_DV_M402"/>
      <w:bookmarkStart w:id="602" w:name="_DV_M403"/>
      <w:bookmarkEnd w:id="599"/>
      <w:bookmarkEnd w:id="600"/>
      <w:bookmarkEnd w:id="601"/>
      <w:bookmarkEnd w:id="602"/>
    </w:p>
    <w:p w14:paraId="15148E45" w14:textId="77777777" w:rsidR="00366E82" w:rsidRPr="002448B5" w:rsidRDefault="00366E82" w:rsidP="00E03342">
      <w:pPr>
        <w:tabs>
          <w:tab w:val="left" w:pos="5040"/>
        </w:tabs>
        <w:suppressAutoHyphens/>
        <w:spacing w:after="240" w:line="320" w:lineRule="atLeast"/>
        <w:ind w:left="284"/>
        <w:jc w:val="center"/>
        <w:rPr>
          <w:rFonts w:ascii="Segoe UI" w:hAnsi="Segoe UI" w:cs="Segoe UI"/>
          <w:color w:val="000000"/>
          <w:sz w:val="22"/>
          <w:highlight w:val="yellow"/>
        </w:rPr>
      </w:pPr>
    </w:p>
    <w:p w14:paraId="50A2B55F" w14:textId="77777777" w:rsidR="003501CE" w:rsidRPr="002448B5" w:rsidRDefault="003501CE" w:rsidP="00E03342">
      <w:pPr>
        <w:tabs>
          <w:tab w:val="left" w:pos="5040"/>
        </w:tabs>
        <w:suppressAutoHyphens/>
        <w:spacing w:after="240" w:line="320" w:lineRule="atLeast"/>
        <w:ind w:left="284"/>
        <w:jc w:val="center"/>
        <w:rPr>
          <w:rFonts w:ascii="Segoe UI" w:hAnsi="Segoe UI" w:cs="Segoe UI"/>
          <w:b/>
          <w:smallCaps/>
          <w:color w:val="000000"/>
          <w:sz w:val="22"/>
          <w:highlight w:val="yellow"/>
        </w:rPr>
        <w:sectPr w:rsidR="003501CE" w:rsidRPr="002448B5" w:rsidSect="00E03342">
          <w:headerReference w:type="default" r:id="rId27"/>
          <w:footerReference w:type="even" r:id="rId28"/>
          <w:footerReference w:type="default" r:id="rId29"/>
          <w:headerReference w:type="first" r:id="rId30"/>
          <w:footerReference w:type="first" r:id="rId31"/>
          <w:pgSz w:w="12240" w:h="15840"/>
          <w:pgMar w:top="1417" w:right="1701" w:bottom="1417" w:left="1701" w:header="720" w:footer="720" w:gutter="0"/>
          <w:cols w:space="720"/>
          <w:noEndnote/>
          <w:titlePg/>
          <w:docGrid w:linePitch="326"/>
        </w:sectPr>
      </w:pPr>
      <w:bookmarkStart w:id="603" w:name="_DV_M404"/>
      <w:bookmarkEnd w:id="603"/>
    </w:p>
    <w:p w14:paraId="0D14E238" w14:textId="77777777" w:rsidR="00FE383C" w:rsidRPr="002448B5" w:rsidRDefault="00FE383C" w:rsidP="00E03342">
      <w:pPr>
        <w:suppressAutoHyphens/>
        <w:spacing w:after="240" w:line="320" w:lineRule="atLeast"/>
        <w:rPr>
          <w:rFonts w:ascii="Segoe UI" w:hAnsi="Segoe UI" w:cs="Segoe UI"/>
          <w:b/>
          <w:sz w:val="22"/>
          <w:szCs w:val="22"/>
          <w:u w:val="single"/>
        </w:rPr>
      </w:pPr>
      <w:bookmarkStart w:id="604" w:name="_DV_M406"/>
      <w:bookmarkEnd w:id="604"/>
    </w:p>
    <w:p w14:paraId="7537369D" w14:textId="77777777" w:rsidR="001002B3" w:rsidRPr="002448B5" w:rsidRDefault="001002B3">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bookmarkStart w:id="605" w:name="_Ref8847794"/>
    </w:p>
    <w:bookmarkEnd w:id="605"/>
    <w:p w14:paraId="62370EAF" w14:textId="77777777" w:rsidR="00260329" w:rsidRPr="002448B5" w:rsidRDefault="00C63A3F" w:rsidP="00E03342">
      <w:pPr>
        <w:pStyle w:val="Level3"/>
        <w:numPr>
          <w:ilvl w:val="0"/>
          <w:numId w:val="0"/>
        </w:numPr>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Tabela de Amortização </w:t>
      </w:r>
      <w:r w:rsidR="00B17857" w:rsidRPr="002448B5">
        <w:rPr>
          <w:rFonts w:ascii="Segoe UI" w:hAnsi="Segoe UI" w:cs="Segoe UI"/>
          <w:b/>
          <w:smallCaps/>
          <w:sz w:val="22"/>
          <w:szCs w:val="22"/>
        </w:rPr>
        <w:t>Programada</w:t>
      </w:r>
      <w:r w:rsidRPr="002448B5">
        <w:rPr>
          <w:rFonts w:ascii="Segoe UI" w:hAnsi="Segoe UI" w:cs="Segoe UI"/>
          <w:b/>
          <w:smallCaps/>
          <w:sz w:val="22"/>
          <w:szCs w:val="22"/>
        </w:rPr>
        <w:t xml:space="preserve"> </w:t>
      </w:r>
      <w:r w:rsidR="00B17857" w:rsidRPr="002448B5">
        <w:rPr>
          <w:rFonts w:ascii="Segoe UI" w:hAnsi="Segoe UI" w:cs="Segoe UI"/>
          <w:b/>
          <w:smallCaps/>
          <w:sz w:val="22"/>
          <w:szCs w:val="22"/>
        </w:rPr>
        <w:t xml:space="preserve">e Pagamento da Remuneração </w:t>
      </w:r>
      <w:r w:rsidRPr="002448B5">
        <w:rPr>
          <w:rFonts w:ascii="Segoe UI" w:hAnsi="Segoe UI" w:cs="Segoe UI"/>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2448B5" w14:paraId="15BD3BCF" w14:textId="77777777" w:rsidTr="00956610">
        <w:trPr>
          <w:trHeight w:val="319"/>
        </w:trPr>
        <w:tc>
          <w:tcPr>
            <w:tcW w:w="970" w:type="dxa"/>
            <w:vMerge w:val="restart"/>
            <w:shd w:val="clear" w:color="auto" w:fill="BFBFBF" w:themeFill="background1" w:themeFillShade="BF"/>
            <w:vAlign w:val="center"/>
            <w:hideMark/>
          </w:tcPr>
          <w:p w14:paraId="753B2DE8"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Tai</w:t>
            </w:r>
          </w:p>
        </w:tc>
      </w:tr>
      <w:tr w:rsidR="00BF1F88" w:rsidRPr="002448B5" w14:paraId="4B3C847F" w14:textId="77777777" w:rsidTr="00956610">
        <w:trPr>
          <w:trHeight w:val="319"/>
        </w:trPr>
        <w:tc>
          <w:tcPr>
            <w:tcW w:w="970" w:type="dxa"/>
            <w:vMerge/>
            <w:shd w:val="clear" w:color="auto" w:fill="BFBFBF" w:themeFill="background1" w:themeFillShade="BF"/>
            <w:vAlign w:val="center"/>
            <w:hideMark/>
          </w:tcPr>
          <w:p w14:paraId="17AC2DAC" w14:textId="77777777" w:rsidR="00BF1F88" w:rsidRPr="002448B5" w:rsidRDefault="00BF1F88" w:rsidP="00BF1F88">
            <w:pPr>
              <w:rPr>
                <w:rFonts w:ascii="Segoe UI" w:hAnsi="Segoe UI" w:cs="Segoe UI"/>
                <w:b/>
                <w:bCs/>
                <w:sz w:val="20"/>
                <w:szCs w:val="20"/>
              </w:rPr>
            </w:pPr>
          </w:p>
        </w:tc>
        <w:tc>
          <w:tcPr>
            <w:tcW w:w="1701" w:type="dxa"/>
            <w:vMerge/>
            <w:shd w:val="clear" w:color="auto" w:fill="BFBFBF" w:themeFill="background1" w:themeFillShade="BF"/>
            <w:vAlign w:val="center"/>
            <w:hideMark/>
          </w:tcPr>
          <w:p w14:paraId="4360DF2C" w14:textId="77777777" w:rsidR="00BF1F88" w:rsidRPr="002448B5" w:rsidRDefault="00BF1F88" w:rsidP="00BF1F88">
            <w:pPr>
              <w:rPr>
                <w:rFonts w:ascii="Segoe UI" w:hAnsi="Segoe UI" w:cs="Segoe UI"/>
                <w:b/>
                <w:bCs/>
                <w:sz w:val="20"/>
                <w:szCs w:val="20"/>
              </w:rPr>
            </w:pPr>
          </w:p>
        </w:tc>
        <w:tc>
          <w:tcPr>
            <w:tcW w:w="1417" w:type="dxa"/>
            <w:vMerge/>
            <w:shd w:val="clear" w:color="auto" w:fill="BFBFBF" w:themeFill="background1" w:themeFillShade="BF"/>
            <w:vAlign w:val="center"/>
            <w:hideMark/>
          </w:tcPr>
          <w:p w14:paraId="765E83F5" w14:textId="77777777" w:rsidR="00BF1F88" w:rsidRPr="002448B5" w:rsidRDefault="00BF1F88" w:rsidP="00BF1F88">
            <w:pPr>
              <w:rPr>
                <w:rFonts w:ascii="Segoe UI" w:hAnsi="Segoe UI" w:cs="Segoe UI"/>
                <w:b/>
                <w:bCs/>
                <w:sz w:val="20"/>
                <w:szCs w:val="20"/>
              </w:rPr>
            </w:pPr>
          </w:p>
        </w:tc>
        <w:tc>
          <w:tcPr>
            <w:tcW w:w="1418" w:type="dxa"/>
            <w:vMerge/>
            <w:shd w:val="clear" w:color="auto" w:fill="BFBFBF" w:themeFill="background1" w:themeFillShade="BF"/>
            <w:vAlign w:val="center"/>
            <w:hideMark/>
          </w:tcPr>
          <w:p w14:paraId="22F93A34" w14:textId="77777777" w:rsidR="00BF1F88" w:rsidRPr="002448B5" w:rsidRDefault="00BF1F88" w:rsidP="00BF1F88">
            <w:pPr>
              <w:rPr>
                <w:rFonts w:ascii="Segoe UI" w:hAnsi="Segoe UI" w:cs="Segoe UI"/>
                <w:b/>
                <w:bCs/>
                <w:sz w:val="20"/>
                <w:szCs w:val="20"/>
              </w:rPr>
            </w:pPr>
          </w:p>
        </w:tc>
        <w:tc>
          <w:tcPr>
            <w:tcW w:w="1559" w:type="dxa"/>
            <w:vMerge/>
            <w:shd w:val="clear" w:color="auto" w:fill="BFBFBF" w:themeFill="background1" w:themeFillShade="BF"/>
            <w:vAlign w:val="center"/>
            <w:hideMark/>
          </w:tcPr>
          <w:p w14:paraId="4E3A9B75" w14:textId="77777777" w:rsidR="00BF1F88" w:rsidRPr="002448B5" w:rsidRDefault="00BF1F88" w:rsidP="00BF1F88">
            <w:pPr>
              <w:rPr>
                <w:rFonts w:ascii="Segoe UI" w:hAnsi="Segoe UI" w:cs="Segoe UI"/>
                <w:b/>
                <w:bCs/>
                <w:sz w:val="20"/>
                <w:szCs w:val="20"/>
              </w:rPr>
            </w:pPr>
          </w:p>
        </w:tc>
        <w:tc>
          <w:tcPr>
            <w:tcW w:w="1843" w:type="dxa"/>
            <w:vMerge/>
            <w:shd w:val="clear" w:color="auto" w:fill="BFBFBF" w:themeFill="background1" w:themeFillShade="BF"/>
            <w:vAlign w:val="center"/>
            <w:hideMark/>
          </w:tcPr>
          <w:p w14:paraId="396AA4AE" w14:textId="77777777" w:rsidR="00BF1F88" w:rsidRPr="002448B5" w:rsidRDefault="00BF1F88" w:rsidP="00BF1F88">
            <w:pPr>
              <w:rPr>
                <w:rFonts w:ascii="Segoe UI" w:hAnsi="Segoe UI" w:cs="Segoe UI"/>
                <w:b/>
                <w:bCs/>
                <w:sz w:val="20"/>
                <w:szCs w:val="20"/>
              </w:rPr>
            </w:pPr>
          </w:p>
        </w:tc>
      </w:tr>
      <w:tr w:rsidR="00BF1F88" w:rsidRPr="002448B5"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0</w:t>
            </w:r>
          </w:p>
        </w:tc>
        <w:tc>
          <w:tcPr>
            <w:tcW w:w="1701" w:type="dxa"/>
            <w:shd w:val="clear" w:color="auto" w:fill="F2F2F2" w:themeFill="background1" w:themeFillShade="F2"/>
            <w:noWrap/>
            <w:vAlign w:val="center"/>
            <w:hideMark/>
          </w:tcPr>
          <w:p w14:paraId="6DF680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14/06/21</w:t>
            </w:r>
          </w:p>
        </w:tc>
        <w:tc>
          <w:tcPr>
            <w:tcW w:w="1417" w:type="dxa"/>
            <w:shd w:val="clear" w:color="auto" w:fill="F2F2F2" w:themeFill="background1" w:themeFillShade="F2"/>
            <w:noWrap/>
            <w:vAlign w:val="center"/>
            <w:hideMark/>
          </w:tcPr>
          <w:p w14:paraId="249B5242"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418" w:type="dxa"/>
            <w:shd w:val="clear" w:color="auto" w:fill="F2F2F2" w:themeFill="background1" w:themeFillShade="F2"/>
            <w:noWrap/>
            <w:vAlign w:val="center"/>
            <w:hideMark/>
          </w:tcPr>
          <w:p w14:paraId="75AF783A"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559" w:type="dxa"/>
            <w:shd w:val="clear" w:color="auto" w:fill="F2F2F2" w:themeFill="background1" w:themeFillShade="F2"/>
            <w:noWrap/>
            <w:vAlign w:val="center"/>
            <w:hideMark/>
          </w:tcPr>
          <w:p w14:paraId="67A4497F"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843" w:type="dxa"/>
            <w:shd w:val="clear" w:color="auto" w:fill="F2F2F2" w:themeFill="background1" w:themeFillShade="F2"/>
            <w:noWrap/>
            <w:vAlign w:val="center"/>
            <w:hideMark/>
          </w:tcPr>
          <w:p w14:paraId="24A473D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 </w:t>
            </w:r>
          </w:p>
        </w:tc>
      </w:tr>
      <w:tr w:rsidR="00BF1F88" w:rsidRPr="002448B5"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w:t>
            </w:r>
          </w:p>
        </w:tc>
        <w:tc>
          <w:tcPr>
            <w:tcW w:w="1701" w:type="dxa"/>
            <w:shd w:val="clear" w:color="auto" w:fill="F2F2F2" w:themeFill="background1" w:themeFillShade="F2"/>
            <w:noWrap/>
            <w:vAlign w:val="center"/>
            <w:hideMark/>
          </w:tcPr>
          <w:p w14:paraId="4D2A71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22/07/21</w:t>
            </w:r>
          </w:p>
        </w:tc>
        <w:tc>
          <w:tcPr>
            <w:tcW w:w="1417" w:type="dxa"/>
            <w:shd w:val="clear" w:color="auto" w:fill="F2F2F2" w:themeFill="background1" w:themeFillShade="F2"/>
            <w:noWrap/>
            <w:vAlign w:val="center"/>
            <w:hideMark/>
          </w:tcPr>
          <w:p w14:paraId="704BAA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1CFD6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D5F516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C1B4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1,6667%</w:t>
            </w:r>
          </w:p>
        </w:tc>
      </w:tr>
      <w:tr w:rsidR="00BF1F88" w:rsidRPr="002448B5"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w:t>
            </w:r>
          </w:p>
        </w:tc>
        <w:tc>
          <w:tcPr>
            <w:tcW w:w="1701" w:type="dxa"/>
            <w:shd w:val="clear" w:color="auto" w:fill="F2F2F2" w:themeFill="background1" w:themeFillShade="F2"/>
            <w:noWrap/>
            <w:vAlign w:val="center"/>
            <w:hideMark/>
          </w:tcPr>
          <w:p w14:paraId="3002512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23/08/21</w:t>
            </w:r>
          </w:p>
        </w:tc>
        <w:tc>
          <w:tcPr>
            <w:tcW w:w="1417" w:type="dxa"/>
            <w:shd w:val="clear" w:color="auto" w:fill="F2F2F2" w:themeFill="background1" w:themeFillShade="F2"/>
            <w:noWrap/>
            <w:vAlign w:val="center"/>
            <w:hideMark/>
          </w:tcPr>
          <w:p w14:paraId="63F0C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7C9D7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54BA13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742A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1,6949%</w:t>
            </w:r>
          </w:p>
        </w:tc>
      </w:tr>
      <w:tr w:rsidR="00BF1F88" w:rsidRPr="002448B5"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w:t>
            </w:r>
          </w:p>
        </w:tc>
        <w:tc>
          <w:tcPr>
            <w:tcW w:w="1701" w:type="dxa"/>
            <w:shd w:val="clear" w:color="auto" w:fill="F2F2F2" w:themeFill="background1" w:themeFillShade="F2"/>
            <w:noWrap/>
            <w:vAlign w:val="center"/>
            <w:hideMark/>
          </w:tcPr>
          <w:p w14:paraId="678153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22/09/21</w:t>
            </w:r>
          </w:p>
        </w:tc>
        <w:tc>
          <w:tcPr>
            <w:tcW w:w="1417" w:type="dxa"/>
            <w:shd w:val="clear" w:color="auto" w:fill="F2F2F2" w:themeFill="background1" w:themeFillShade="F2"/>
            <w:noWrap/>
            <w:vAlign w:val="center"/>
            <w:hideMark/>
          </w:tcPr>
          <w:p w14:paraId="6777AC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14D4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B2055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27A01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1,7241%</w:t>
            </w:r>
          </w:p>
        </w:tc>
      </w:tr>
      <w:tr w:rsidR="00BF1F88" w:rsidRPr="002448B5"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w:t>
            </w:r>
          </w:p>
        </w:tc>
        <w:tc>
          <w:tcPr>
            <w:tcW w:w="1701" w:type="dxa"/>
            <w:shd w:val="clear" w:color="auto" w:fill="F2F2F2" w:themeFill="background1" w:themeFillShade="F2"/>
            <w:noWrap/>
            <w:vAlign w:val="center"/>
            <w:hideMark/>
          </w:tcPr>
          <w:p w14:paraId="6BE246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22/10/21</w:t>
            </w:r>
          </w:p>
        </w:tc>
        <w:tc>
          <w:tcPr>
            <w:tcW w:w="1417" w:type="dxa"/>
            <w:shd w:val="clear" w:color="auto" w:fill="F2F2F2" w:themeFill="background1" w:themeFillShade="F2"/>
            <w:noWrap/>
            <w:vAlign w:val="center"/>
            <w:hideMark/>
          </w:tcPr>
          <w:p w14:paraId="62B874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95722E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EE215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252B6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1,7544%</w:t>
            </w:r>
          </w:p>
        </w:tc>
      </w:tr>
      <w:tr w:rsidR="00BF1F88" w:rsidRPr="002448B5"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w:t>
            </w:r>
          </w:p>
        </w:tc>
        <w:tc>
          <w:tcPr>
            <w:tcW w:w="1701" w:type="dxa"/>
            <w:shd w:val="clear" w:color="auto" w:fill="F2F2F2" w:themeFill="background1" w:themeFillShade="F2"/>
            <w:noWrap/>
            <w:vAlign w:val="center"/>
            <w:hideMark/>
          </w:tcPr>
          <w:p w14:paraId="060782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22/11/21</w:t>
            </w:r>
          </w:p>
        </w:tc>
        <w:tc>
          <w:tcPr>
            <w:tcW w:w="1417" w:type="dxa"/>
            <w:shd w:val="clear" w:color="auto" w:fill="F2F2F2" w:themeFill="background1" w:themeFillShade="F2"/>
            <w:noWrap/>
            <w:vAlign w:val="center"/>
            <w:hideMark/>
          </w:tcPr>
          <w:p w14:paraId="691B1A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CCB6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8D53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7D3BE7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1,7857%</w:t>
            </w:r>
          </w:p>
        </w:tc>
      </w:tr>
      <w:tr w:rsidR="00BF1F88" w:rsidRPr="002448B5"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w:t>
            </w:r>
          </w:p>
        </w:tc>
        <w:tc>
          <w:tcPr>
            <w:tcW w:w="1701" w:type="dxa"/>
            <w:shd w:val="clear" w:color="auto" w:fill="F2F2F2" w:themeFill="background1" w:themeFillShade="F2"/>
            <w:noWrap/>
            <w:vAlign w:val="center"/>
            <w:hideMark/>
          </w:tcPr>
          <w:p w14:paraId="274BBD1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22/12/21</w:t>
            </w:r>
          </w:p>
        </w:tc>
        <w:tc>
          <w:tcPr>
            <w:tcW w:w="1417" w:type="dxa"/>
            <w:shd w:val="clear" w:color="auto" w:fill="F2F2F2" w:themeFill="background1" w:themeFillShade="F2"/>
            <w:noWrap/>
            <w:vAlign w:val="center"/>
            <w:hideMark/>
          </w:tcPr>
          <w:p w14:paraId="1FA0E3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4C68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6036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0C918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1,8182%</w:t>
            </w:r>
          </w:p>
        </w:tc>
      </w:tr>
      <w:tr w:rsidR="00BF1F88" w:rsidRPr="002448B5"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w:t>
            </w:r>
          </w:p>
        </w:tc>
        <w:tc>
          <w:tcPr>
            <w:tcW w:w="1701" w:type="dxa"/>
            <w:shd w:val="clear" w:color="auto" w:fill="F2F2F2" w:themeFill="background1" w:themeFillShade="F2"/>
            <w:noWrap/>
            <w:vAlign w:val="center"/>
            <w:hideMark/>
          </w:tcPr>
          <w:p w14:paraId="3A4736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24/01/22</w:t>
            </w:r>
          </w:p>
        </w:tc>
        <w:tc>
          <w:tcPr>
            <w:tcW w:w="1417" w:type="dxa"/>
            <w:shd w:val="clear" w:color="auto" w:fill="F2F2F2" w:themeFill="background1" w:themeFillShade="F2"/>
            <w:noWrap/>
            <w:vAlign w:val="center"/>
            <w:hideMark/>
          </w:tcPr>
          <w:p w14:paraId="59050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20C01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1AA1F0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673F6D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1,8519%</w:t>
            </w:r>
          </w:p>
        </w:tc>
      </w:tr>
      <w:tr w:rsidR="00BF1F88" w:rsidRPr="002448B5"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w:t>
            </w:r>
          </w:p>
        </w:tc>
        <w:tc>
          <w:tcPr>
            <w:tcW w:w="1701" w:type="dxa"/>
            <w:shd w:val="clear" w:color="auto" w:fill="F2F2F2" w:themeFill="background1" w:themeFillShade="F2"/>
            <w:noWrap/>
            <w:vAlign w:val="center"/>
            <w:hideMark/>
          </w:tcPr>
          <w:p w14:paraId="3E0BEC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22/02/22</w:t>
            </w:r>
          </w:p>
        </w:tc>
        <w:tc>
          <w:tcPr>
            <w:tcW w:w="1417" w:type="dxa"/>
            <w:shd w:val="clear" w:color="auto" w:fill="F2F2F2" w:themeFill="background1" w:themeFillShade="F2"/>
            <w:noWrap/>
            <w:vAlign w:val="center"/>
            <w:hideMark/>
          </w:tcPr>
          <w:p w14:paraId="6A8FD3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40A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32FA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D16C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1,8868%</w:t>
            </w:r>
          </w:p>
        </w:tc>
      </w:tr>
      <w:tr w:rsidR="00BF1F88" w:rsidRPr="002448B5"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w:t>
            </w:r>
          </w:p>
        </w:tc>
        <w:tc>
          <w:tcPr>
            <w:tcW w:w="1701" w:type="dxa"/>
            <w:shd w:val="clear" w:color="auto" w:fill="F2F2F2" w:themeFill="background1" w:themeFillShade="F2"/>
            <w:noWrap/>
            <w:vAlign w:val="center"/>
            <w:hideMark/>
          </w:tcPr>
          <w:p w14:paraId="15E057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22/03/22</w:t>
            </w:r>
          </w:p>
        </w:tc>
        <w:tc>
          <w:tcPr>
            <w:tcW w:w="1417" w:type="dxa"/>
            <w:shd w:val="clear" w:color="auto" w:fill="F2F2F2" w:themeFill="background1" w:themeFillShade="F2"/>
            <w:noWrap/>
            <w:vAlign w:val="center"/>
            <w:hideMark/>
          </w:tcPr>
          <w:p w14:paraId="5A9507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58088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64BF57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14A89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1,9231%</w:t>
            </w:r>
          </w:p>
        </w:tc>
      </w:tr>
      <w:tr w:rsidR="00BF1F88" w:rsidRPr="002448B5"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w:t>
            </w:r>
          </w:p>
        </w:tc>
        <w:tc>
          <w:tcPr>
            <w:tcW w:w="1701" w:type="dxa"/>
            <w:shd w:val="clear" w:color="auto" w:fill="F2F2F2" w:themeFill="background1" w:themeFillShade="F2"/>
            <w:noWrap/>
            <w:vAlign w:val="center"/>
            <w:hideMark/>
          </w:tcPr>
          <w:p w14:paraId="242967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22/04/22</w:t>
            </w:r>
          </w:p>
        </w:tc>
        <w:tc>
          <w:tcPr>
            <w:tcW w:w="1417" w:type="dxa"/>
            <w:shd w:val="clear" w:color="auto" w:fill="F2F2F2" w:themeFill="background1" w:themeFillShade="F2"/>
            <w:noWrap/>
            <w:vAlign w:val="center"/>
            <w:hideMark/>
          </w:tcPr>
          <w:p w14:paraId="637E0A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6074E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0721A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79781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1,9608%</w:t>
            </w:r>
          </w:p>
        </w:tc>
      </w:tr>
      <w:tr w:rsidR="00BF1F88" w:rsidRPr="002448B5"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w:t>
            </w:r>
          </w:p>
        </w:tc>
        <w:tc>
          <w:tcPr>
            <w:tcW w:w="1701" w:type="dxa"/>
            <w:shd w:val="clear" w:color="auto" w:fill="F2F2F2" w:themeFill="background1" w:themeFillShade="F2"/>
            <w:noWrap/>
            <w:vAlign w:val="center"/>
            <w:hideMark/>
          </w:tcPr>
          <w:p w14:paraId="358A20E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23/05/22</w:t>
            </w:r>
          </w:p>
        </w:tc>
        <w:tc>
          <w:tcPr>
            <w:tcW w:w="1417" w:type="dxa"/>
            <w:shd w:val="clear" w:color="auto" w:fill="F2F2F2" w:themeFill="background1" w:themeFillShade="F2"/>
            <w:noWrap/>
            <w:vAlign w:val="center"/>
            <w:hideMark/>
          </w:tcPr>
          <w:p w14:paraId="0F1E4C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873A9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84643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A9046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w:t>
            </w:r>
          </w:p>
        </w:tc>
      </w:tr>
      <w:tr w:rsidR="00BF1F88" w:rsidRPr="002448B5"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w:t>
            </w:r>
          </w:p>
        </w:tc>
        <w:tc>
          <w:tcPr>
            <w:tcW w:w="1701" w:type="dxa"/>
            <w:shd w:val="clear" w:color="auto" w:fill="F2F2F2" w:themeFill="background1" w:themeFillShade="F2"/>
            <w:noWrap/>
            <w:vAlign w:val="center"/>
            <w:hideMark/>
          </w:tcPr>
          <w:p w14:paraId="7B0977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22/06/22</w:t>
            </w:r>
          </w:p>
        </w:tc>
        <w:tc>
          <w:tcPr>
            <w:tcW w:w="1417" w:type="dxa"/>
            <w:shd w:val="clear" w:color="auto" w:fill="F2F2F2" w:themeFill="background1" w:themeFillShade="F2"/>
            <w:noWrap/>
            <w:vAlign w:val="center"/>
            <w:hideMark/>
          </w:tcPr>
          <w:p w14:paraId="35336D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E9FF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F801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4516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2,0408%</w:t>
            </w:r>
          </w:p>
        </w:tc>
      </w:tr>
      <w:tr w:rsidR="00BF1F88" w:rsidRPr="002448B5"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13</w:t>
            </w:r>
          </w:p>
        </w:tc>
        <w:tc>
          <w:tcPr>
            <w:tcW w:w="1701" w:type="dxa"/>
            <w:shd w:val="clear" w:color="auto" w:fill="F2F2F2" w:themeFill="background1" w:themeFillShade="F2"/>
            <w:noWrap/>
            <w:vAlign w:val="center"/>
            <w:hideMark/>
          </w:tcPr>
          <w:p w14:paraId="169EC0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22/07/22</w:t>
            </w:r>
          </w:p>
        </w:tc>
        <w:tc>
          <w:tcPr>
            <w:tcW w:w="1417" w:type="dxa"/>
            <w:shd w:val="clear" w:color="auto" w:fill="F2F2F2" w:themeFill="background1" w:themeFillShade="F2"/>
            <w:noWrap/>
            <w:vAlign w:val="center"/>
            <w:hideMark/>
          </w:tcPr>
          <w:p w14:paraId="6346A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919B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A97CC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9A55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2,0833%</w:t>
            </w:r>
          </w:p>
        </w:tc>
      </w:tr>
      <w:tr w:rsidR="00BF1F88" w:rsidRPr="002448B5"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w:t>
            </w:r>
          </w:p>
        </w:tc>
        <w:tc>
          <w:tcPr>
            <w:tcW w:w="1701" w:type="dxa"/>
            <w:shd w:val="clear" w:color="auto" w:fill="F2F2F2" w:themeFill="background1" w:themeFillShade="F2"/>
            <w:noWrap/>
            <w:vAlign w:val="center"/>
            <w:hideMark/>
          </w:tcPr>
          <w:p w14:paraId="20BA7D9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22/08/22</w:t>
            </w:r>
          </w:p>
        </w:tc>
        <w:tc>
          <w:tcPr>
            <w:tcW w:w="1417" w:type="dxa"/>
            <w:shd w:val="clear" w:color="auto" w:fill="F2F2F2" w:themeFill="background1" w:themeFillShade="F2"/>
            <w:noWrap/>
            <w:vAlign w:val="center"/>
            <w:hideMark/>
          </w:tcPr>
          <w:p w14:paraId="2D716E5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3A1C61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38F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7655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2,1277%</w:t>
            </w:r>
          </w:p>
        </w:tc>
      </w:tr>
      <w:tr w:rsidR="00BF1F88" w:rsidRPr="002448B5"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15</w:t>
            </w:r>
          </w:p>
        </w:tc>
        <w:tc>
          <w:tcPr>
            <w:tcW w:w="1701" w:type="dxa"/>
            <w:shd w:val="clear" w:color="auto" w:fill="F2F2F2" w:themeFill="background1" w:themeFillShade="F2"/>
            <w:noWrap/>
            <w:vAlign w:val="center"/>
            <w:hideMark/>
          </w:tcPr>
          <w:p w14:paraId="6F94D2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22/09/22</w:t>
            </w:r>
          </w:p>
        </w:tc>
        <w:tc>
          <w:tcPr>
            <w:tcW w:w="1417" w:type="dxa"/>
            <w:shd w:val="clear" w:color="auto" w:fill="F2F2F2" w:themeFill="background1" w:themeFillShade="F2"/>
            <w:noWrap/>
            <w:vAlign w:val="center"/>
            <w:hideMark/>
          </w:tcPr>
          <w:p w14:paraId="3B5F44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C5105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3107A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A29F1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2,1739%</w:t>
            </w:r>
          </w:p>
        </w:tc>
      </w:tr>
      <w:tr w:rsidR="00BF1F88" w:rsidRPr="002448B5"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w:t>
            </w:r>
          </w:p>
        </w:tc>
        <w:tc>
          <w:tcPr>
            <w:tcW w:w="1701" w:type="dxa"/>
            <w:shd w:val="clear" w:color="auto" w:fill="F2F2F2" w:themeFill="background1" w:themeFillShade="F2"/>
            <w:noWrap/>
            <w:vAlign w:val="center"/>
            <w:hideMark/>
          </w:tcPr>
          <w:p w14:paraId="11C617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24/10/22</w:t>
            </w:r>
          </w:p>
        </w:tc>
        <w:tc>
          <w:tcPr>
            <w:tcW w:w="1417" w:type="dxa"/>
            <w:shd w:val="clear" w:color="auto" w:fill="F2F2F2" w:themeFill="background1" w:themeFillShade="F2"/>
            <w:noWrap/>
            <w:vAlign w:val="center"/>
            <w:hideMark/>
          </w:tcPr>
          <w:p w14:paraId="777FDE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78F8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D75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B1B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2,2222%</w:t>
            </w:r>
          </w:p>
        </w:tc>
      </w:tr>
      <w:tr w:rsidR="00BF1F88" w:rsidRPr="002448B5"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w:t>
            </w:r>
          </w:p>
        </w:tc>
        <w:tc>
          <w:tcPr>
            <w:tcW w:w="1701" w:type="dxa"/>
            <w:shd w:val="clear" w:color="auto" w:fill="F2F2F2" w:themeFill="background1" w:themeFillShade="F2"/>
            <w:noWrap/>
            <w:vAlign w:val="center"/>
            <w:hideMark/>
          </w:tcPr>
          <w:p w14:paraId="457429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22/11/22</w:t>
            </w:r>
          </w:p>
        </w:tc>
        <w:tc>
          <w:tcPr>
            <w:tcW w:w="1417" w:type="dxa"/>
            <w:shd w:val="clear" w:color="auto" w:fill="F2F2F2" w:themeFill="background1" w:themeFillShade="F2"/>
            <w:noWrap/>
            <w:vAlign w:val="center"/>
            <w:hideMark/>
          </w:tcPr>
          <w:p w14:paraId="146202A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F0BE4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64A1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AF1E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2,2727%</w:t>
            </w:r>
          </w:p>
        </w:tc>
      </w:tr>
      <w:tr w:rsidR="00BF1F88" w:rsidRPr="002448B5"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w:t>
            </w:r>
          </w:p>
        </w:tc>
        <w:tc>
          <w:tcPr>
            <w:tcW w:w="1701" w:type="dxa"/>
            <w:shd w:val="clear" w:color="auto" w:fill="F2F2F2" w:themeFill="background1" w:themeFillShade="F2"/>
            <w:noWrap/>
            <w:vAlign w:val="center"/>
            <w:hideMark/>
          </w:tcPr>
          <w:p w14:paraId="219483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22/12/22</w:t>
            </w:r>
          </w:p>
        </w:tc>
        <w:tc>
          <w:tcPr>
            <w:tcW w:w="1417" w:type="dxa"/>
            <w:shd w:val="clear" w:color="auto" w:fill="F2F2F2" w:themeFill="background1" w:themeFillShade="F2"/>
            <w:noWrap/>
            <w:vAlign w:val="center"/>
            <w:hideMark/>
          </w:tcPr>
          <w:p w14:paraId="5984F1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C378A0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81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C1A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2,3256%</w:t>
            </w:r>
          </w:p>
        </w:tc>
      </w:tr>
      <w:tr w:rsidR="00BF1F88" w:rsidRPr="002448B5"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w:t>
            </w:r>
          </w:p>
        </w:tc>
        <w:tc>
          <w:tcPr>
            <w:tcW w:w="1701" w:type="dxa"/>
            <w:shd w:val="clear" w:color="auto" w:fill="F2F2F2" w:themeFill="background1" w:themeFillShade="F2"/>
            <w:noWrap/>
            <w:vAlign w:val="center"/>
            <w:hideMark/>
          </w:tcPr>
          <w:p w14:paraId="21A56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23/01/23</w:t>
            </w:r>
          </w:p>
        </w:tc>
        <w:tc>
          <w:tcPr>
            <w:tcW w:w="1417" w:type="dxa"/>
            <w:shd w:val="clear" w:color="auto" w:fill="F2F2F2" w:themeFill="background1" w:themeFillShade="F2"/>
            <w:noWrap/>
            <w:vAlign w:val="center"/>
            <w:hideMark/>
          </w:tcPr>
          <w:p w14:paraId="60A254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9BA2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C054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694E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2,3810%</w:t>
            </w:r>
          </w:p>
        </w:tc>
      </w:tr>
      <w:tr w:rsidR="00BF1F88" w:rsidRPr="002448B5"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w:t>
            </w:r>
          </w:p>
        </w:tc>
        <w:tc>
          <w:tcPr>
            <w:tcW w:w="1701" w:type="dxa"/>
            <w:shd w:val="clear" w:color="auto" w:fill="F2F2F2" w:themeFill="background1" w:themeFillShade="F2"/>
            <w:noWrap/>
            <w:vAlign w:val="center"/>
            <w:hideMark/>
          </w:tcPr>
          <w:p w14:paraId="26A85B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22/02/23</w:t>
            </w:r>
          </w:p>
        </w:tc>
        <w:tc>
          <w:tcPr>
            <w:tcW w:w="1417" w:type="dxa"/>
            <w:shd w:val="clear" w:color="auto" w:fill="F2F2F2" w:themeFill="background1" w:themeFillShade="F2"/>
            <w:noWrap/>
            <w:vAlign w:val="center"/>
            <w:hideMark/>
          </w:tcPr>
          <w:p w14:paraId="23C4C7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351A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4820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1314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2,4390%</w:t>
            </w:r>
          </w:p>
        </w:tc>
      </w:tr>
      <w:tr w:rsidR="00BF1F88" w:rsidRPr="002448B5"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w:t>
            </w:r>
          </w:p>
        </w:tc>
        <w:tc>
          <w:tcPr>
            <w:tcW w:w="1701" w:type="dxa"/>
            <w:shd w:val="clear" w:color="auto" w:fill="F2F2F2" w:themeFill="background1" w:themeFillShade="F2"/>
            <w:noWrap/>
            <w:vAlign w:val="center"/>
            <w:hideMark/>
          </w:tcPr>
          <w:p w14:paraId="663AFDA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22/03/23</w:t>
            </w:r>
          </w:p>
        </w:tc>
        <w:tc>
          <w:tcPr>
            <w:tcW w:w="1417" w:type="dxa"/>
            <w:shd w:val="clear" w:color="auto" w:fill="F2F2F2" w:themeFill="background1" w:themeFillShade="F2"/>
            <w:noWrap/>
            <w:vAlign w:val="center"/>
            <w:hideMark/>
          </w:tcPr>
          <w:p w14:paraId="002192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B90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7F4B84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24F84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w:t>
            </w:r>
          </w:p>
        </w:tc>
      </w:tr>
      <w:tr w:rsidR="00BF1F88" w:rsidRPr="002448B5"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w:t>
            </w:r>
          </w:p>
        </w:tc>
        <w:tc>
          <w:tcPr>
            <w:tcW w:w="1701" w:type="dxa"/>
            <w:shd w:val="clear" w:color="auto" w:fill="F2F2F2" w:themeFill="background1" w:themeFillShade="F2"/>
            <w:noWrap/>
            <w:vAlign w:val="center"/>
            <w:hideMark/>
          </w:tcPr>
          <w:p w14:paraId="040BCB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24/04/23</w:t>
            </w:r>
          </w:p>
        </w:tc>
        <w:tc>
          <w:tcPr>
            <w:tcW w:w="1417" w:type="dxa"/>
            <w:shd w:val="clear" w:color="auto" w:fill="F2F2F2" w:themeFill="background1" w:themeFillShade="F2"/>
            <w:noWrap/>
            <w:vAlign w:val="center"/>
            <w:hideMark/>
          </w:tcPr>
          <w:p w14:paraId="5387BF4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C301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9254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5EB54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2,5641%</w:t>
            </w:r>
          </w:p>
        </w:tc>
      </w:tr>
      <w:tr w:rsidR="00BF1F88" w:rsidRPr="002448B5"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w:t>
            </w:r>
          </w:p>
        </w:tc>
        <w:tc>
          <w:tcPr>
            <w:tcW w:w="1701" w:type="dxa"/>
            <w:shd w:val="clear" w:color="auto" w:fill="F2F2F2" w:themeFill="background1" w:themeFillShade="F2"/>
            <w:noWrap/>
            <w:vAlign w:val="center"/>
            <w:hideMark/>
          </w:tcPr>
          <w:p w14:paraId="7C08300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22/05/23</w:t>
            </w:r>
          </w:p>
        </w:tc>
        <w:tc>
          <w:tcPr>
            <w:tcW w:w="1417" w:type="dxa"/>
            <w:shd w:val="clear" w:color="auto" w:fill="F2F2F2" w:themeFill="background1" w:themeFillShade="F2"/>
            <w:noWrap/>
            <w:vAlign w:val="center"/>
            <w:hideMark/>
          </w:tcPr>
          <w:p w14:paraId="61276B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0659A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4D5BA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551F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2,6316%</w:t>
            </w:r>
          </w:p>
        </w:tc>
      </w:tr>
      <w:tr w:rsidR="00BF1F88" w:rsidRPr="002448B5"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w:t>
            </w:r>
          </w:p>
        </w:tc>
        <w:tc>
          <w:tcPr>
            <w:tcW w:w="1701" w:type="dxa"/>
            <w:shd w:val="clear" w:color="auto" w:fill="F2F2F2" w:themeFill="background1" w:themeFillShade="F2"/>
            <w:noWrap/>
            <w:vAlign w:val="center"/>
            <w:hideMark/>
          </w:tcPr>
          <w:p w14:paraId="578287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22/06/23</w:t>
            </w:r>
          </w:p>
        </w:tc>
        <w:tc>
          <w:tcPr>
            <w:tcW w:w="1417" w:type="dxa"/>
            <w:shd w:val="clear" w:color="auto" w:fill="F2F2F2" w:themeFill="background1" w:themeFillShade="F2"/>
            <w:noWrap/>
            <w:vAlign w:val="center"/>
            <w:hideMark/>
          </w:tcPr>
          <w:p w14:paraId="4589C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24EFA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AF6A1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94AD4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2,7027%</w:t>
            </w:r>
          </w:p>
        </w:tc>
      </w:tr>
      <w:tr w:rsidR="00BF1F88" w:rsidRPr="002448B5"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w:t>
            </w:r>
          </w:p>
        </w:tc>
        <w:tc>
          <w:tcPr>
            <w:tcW w:w="1701" w:type="dxa"/>
            <w:shd w:val="clear" w:color="auto" w:fill="F2F2F2" w:themeFill="background1" w:themeFillShade="F2"/>
            <w:noWrap/>
            <w:vAlign w:val="center"/>
            <w:hideMark/>
          </w:tcPr>
          <w:p w14:paraId="0931DA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24/07/23</w:t>
            </w:r>
          </w:p>
        </w:tc>
        <w:tc>
          <w:tcPr>
            <w:tcW w:w="1417" w:type="dxa"/>
            <w:shd w:val="clear" w:color="auto" w:fill="F2F2F2" w:themeFill="background1" w:themeFillShade="F2"/>
            <w:noWrap/>
            <w:vAlign w:val="center"/>
            <w:hideMark/>
          </w:tcPr>
          <w:p w14:paraId="589E3A5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3212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ED1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5D4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2,7778%</w:t>
            </w:r>
          </w:p>
        </w:tc>
      </w:tr>
      <w:tr w:rsidR="00BF1F88" w:rsidRPr="002448B5"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w:t>
            </w:r>
          </w:p>
        </w:tc>
        <w:tc>
          <w:tcPr>
            <w:tcW w:w="1701" w:type="dxa"/>
            <w:shd w:val="clear" w:color="auto" w:fill="F2F2F2" w:themeFill="background1" w:themeFillShade="F2"/>
            <w:noWrap/>
            <w:vAlign w:val="center"/>
            <w:hideMark/>
          </w:tcPr>
          <w:p w14:paraId="3EF5C9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22/08/23</w:t>
            </w:r>
          </w:p>
        </w:tc>
        <w:tc>
          <w:tcPr>
            <w:tcW w:w="1417" w:type="dxa"/>
            <w:shd w:val="clear" w:color="auto" w:fill="F2F2F2" w:themeFill="background1" w:themeFillShade="F2"/>
            <w:noWrap/>
            <w:vAlign w:val="center"/>
            <w:hideMark/>
          </w:tcPr>
          <w:p w14:paraId="76312B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51A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257B2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F21F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2,8571%</w:t>
            </w:r>
          </w:p>
        </w:tc>
      </w:tr>
      <w:tr w:rsidR="00BF1F88" w:rsidRPr="002448B5"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w:t>
            </w:r>
          </w:p>
        </w:tc>
        <w:tc>
          <w:tcPr>
            <w:tcW w:w="1701" w:type="dxa"/>
            <w:shd w:val="clear" w:color="auto" w:fill="F2F2F2" w:themeFill="background1" w:themeFillShade="F2"/>
            <w:noWrap/>
            <w:vAlign w:val="center"/>
            <w:hideMark/>
          </w:tcPr>
          <w:p w14:paraId="7D76C2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22/09/23</w:t>
            </w:r>
          </w:p>
        </w:tc>
        <w:tc>
          <w:tcPr>
            <w:tcW w:w="1417" w:type="dxa"/>
            <w:shd w:val="clear" w:color="auto" w:fill="F2F2F2" w:themeFill="background1" w:themeFillShade="F2"/>
            <w:noWrap/>
            <w:vAlign w:val="center"/>
            <w:hideMark/>
          </w:tcPr>
          <w:p w14:paraId="501421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F47B5A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D105F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37DB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2,9412%</w:t>
            </w:r>
          </w:p>
        </w:tc>
      </w:tr>
      <w:tr w:rsidR="00BF1F88" w:rsidRPr="002448B5"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w:t>
            </w:r>
          </w:p>
        </w:tc>
        <w:tc>
          <w:tcPr>
            <w:tcW w:w="1701" w:type="dxa"/>
            <w:shd w:val="clear" w:color="auto" w:fill="F2F2F2" w:themeFill="background1" w:themeFillShade="F2"/>
            <w:noWrap/>
            <w:vAlign w:val="center"/>
            <w:hideMark/>
          </w:tcPr>
          <w:p w14:paraId="366813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23/10/23</w:t>
            </w:r>
          </w:p>
        </w:tc>
        <w:tc>
          <w:tcPr>
            <w:tcW w:w="1417" w:type="dxa"/>
            <w:shd w:val="clear" w:color="auto" w:fill="F2F2F2" w:themeFill="background1" w:themeFillShade="F2"/>
            <w:noWrap/>
            <w:vAlign w:val="center"/>
            <w:hideMark/>
          </w:tcPr>
          <w:p w14:paraId="51B22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A33762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34864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B51B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3,0303%</w:t>
            </w:r>
          </w:p>
        </w:tc>
      </w:tr>
      <w:tr w:rsidR="00BF1F88" w:rsidRPr="002448B5"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w:t>
            </w:r>
          </w:p>
        </w:tc>
        <w:tc>
          <w:tcPr>
            <w:tcW w:w="1701" w:type="dxa"/>
            <w:shd w:val="clear" w:color="auto" w:fill="F2F2F2" w:themeFill="background1" w:themeFillShade="F2"/>
            <w:noWrap/>
            <w:vAlign w:val="center"/>
            <w:hideMark/>
          </w:tcPr>
          <w:p w14:paraId="27E0F9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22/11/23</w:t>
            </w:r>
          </w:p>
        </w:tc>
        <w:tc>
          <w:tcPr>
            <w:tcW w:w="1417" w:type="dxa"/>
            <w:shd w:val="clear" w:color="auto" w:fill="F2F2F2" w:themeFill="background1" w:themeFillShade="F2"/>
            <w:noWrap/>
            <w:vAlign w:val="center"/>
            <w:hideMark/>
          </w:tcPr>
          <w:p w14:paraId="7CD69E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90AF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05F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E47F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3,1250%</w:t>
            </w:r>
          </w:p>
        </w:tc>
      </w:tr>
      <w:tr w:rsidR="00BF1F88" w:rsidRPr="002448B5"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w:t>
            </w:r>
          </w:p>
        </w:tc>
        <w:tc>
          <w:tcPr>
            <w:tcW w:w="1701" w:type="dxa"/>
            <w:shd w:val="clear" w:color="auto" w:fill="F2F2F2" w:themeFill="background1" w:themeFillShade="F2"/>
            <w:noWrap/>
            <w:vAlign w:val="center"/>
            <w:hideMark/>
          </w:tcPr>
          <w:p w14:paraId="5323476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22/12/23</w:t>
            </w:r>
          </w:p>
        </w:tc>
        <w:tc>
          <w:tcPr>
            <w:tcW w:w="1417" w:type="dxa"/>
            <w:shd w:val="clear" w:color="auto" w:fill="F2F2F2" w:themeFill="background1" w:themeFillShade="F2"/>
            <w:noWrap/>
            <w:vAlign w:val="center"/>
            <w:hideMark/>
          </w:tcPr>
          <w:p w14:paraId="0B7819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83D62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1BC2E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B63E4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3,2258%</w:t>
            </w:r>
          </w:p>
        </w:tc>
      </w:tr>
      <w:tr w:rsidR="00BF1F88" w:rsidRPr="002448B5"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w:t>
            </w:r>
          </w:p>
        </w:tc>
        <w:tc>
          <w:tcPr>
            <w:tcW w:w="1701" w:type="dxa"/>
            <w:shd w:val="clear" w:color="auto" w:fill="F2F2F2" w:themeFill="background1" w:themeFillShade="F2"/>
            <w:noWrap/>
            <w:vAlign w:val="center"/>
            <w:hideMark/>
          </w:tcPr>
          <w:p w14:paraId="037267C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22/01/24</w:t>
            </w:r>
          </w:p>
        </w:tc>
        <w:tc>
          <w:tcPr>
            <w:tcW w:w="1417" w:type="dxa"/>
            <w:shd w:val="clear" w:color="auto" w:fill="F2F2F2" w:themeFill="background1" w:themeFillShade="F2"/>
            <w:noWrap/>
            <w:vAlign w:val="center"/>
            <w:hideMark/>
          </w:tcPr>
          <w:p w14:paraId="57049F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76AB9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5C0B7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A30C0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w:t>
            </w:r>
          </w:p>
        </w:tc>
      </w:tr>
      <w:tr w:rsidR="00BF1F88" w:rsidRPr="002448B5"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w:t>
            </w:r>
          </w:p>
        </w:tc>
        <w:tc>
          <w:tcPr>
            <w:tcW w:w="1701" w:type="dxa"/>
            <w:shd w:val="clear" w:color="auto" w:fill="F2F2F2" w:themeFill="background1" w:themeFillShade="F2"/>
            <w:noWrap/>
            <w:vAlign w:val="center"/>
            <w:hideMark/>
          </w:tcPr>
          <w:p w14:paraId="1D49C3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22/02/24</w:t>
            </w:r>
          </w:p>
        </w:tc>
        <w:tc>
          <w:tcPr>
            <w:tcW w:w="1417" w:type="dxa"/>
            <w:shd w:val="clear" w:color="auto" w:fill="F2F2F2" w:themeFill="background1" w:themeFillShade="F2"/>
            <w:noWrap/>
            <w:vAlign w:val="center"/>
            <w:hideMark/>
          </w:tcPr>
          <w:p w14:paraId="31EA9E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C29E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4D4E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1B62D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3,4483%</w:t>
            </w:r>
          </w:p>
        </w:tc>
      </w:tr>
      <w:tr w:rsidR="00BF1F88" w:rsidRPr="002448B5"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w:t>
            </w:r>
          </w:p>
        </w:tc>
        <w:tc>
          <w:tcPr>
            <w:tcW w:w="1701" w:type="dxa"/>
            <w:shd w:val="clear" w:color="auto" w:fill="F2F2F2" w:themeFill="background1" w:themeFillShade="F2"/>
            <w:noWrap/>
            <w:vAlign w:val="center"/>
            <w:hideMark/>
          </w:tcPr>
          <w:p w14:paraId="73DD4D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22/03/24</w:t>
            </w:r>
          </w:p>
        </w:tc>
        <w:tc>
          <w:tcPr>
            <w:tcW w:w="1417" w:type="dxa"/>
            <w:shd w:val="clear" w:color="auto" w:fill="F2F2F2" w:themeFill="background1" w:themeFillShade="F2"/>
            <w:noWrap/>
            <w:vAlign w:val="center"/>
            <w:hideMark/>
          </w:tcPr>
          <w:p w14:paraId="0BFBD6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4D9A8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72E601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92A63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3,5714%</w:t>
            </w:r>
          </w:p>
        </w:tc>
      </w:tr>
      <w:tr w:rsidR="00BF1F88" w:rsidRPr="002448B5"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w:t>
            </w:r>
          </w:p>
        </w:tc>
        <w:tc>
          <w:tcPr>
            <w:tcW w:w="1701" w:type="dxa"/>
            <w:shd w:val="clear" w:color="auto" w:fill="F2F2F2" w:themeFill="background1" w:themeFillShade="F2"/>
            <w:noWrap/>
            <w:vAlign w:val="center"/>
            <w:hideMark/>
          </w:tcPr>
          <w:p w14:paraId="2536D3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22/04/24</w:t>
            </w:r>
          </w:p>
        </w:tc>
        <w:tc>
          <w:tcPr>
            <w:tcW w:w="1417" w:type="dxa"/>
            <w:shd w:val="clear" w:color="auto" w:fill="F2F2F2" w:themeFill="background1" w:themeFillShade="F2"/>
            <w:noWrap/>
            <w:vAlign w:val="center"/>
            <w:hideMark/>
          </w:tcPr>
          <w:p w14:paraId="436391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DD4C4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DC3FB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28EE1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3,7037%</w:t>
            </w:r>
          </w:p>
        </w:tc>
      </w:tr>
      <w:tr w:rsidR="00BF1F88" w:rsidRPr="002448B5"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w:t>
            </w:r>
          </w:p>
        </w:tc>
        <w:tc>
          <w:tcPr>
            <w:tcW w:w="1701" w:type="dxa"/>
            <w:shd w:val="clear" w:color="auto" w:fill="F2F2F2" w:themeFill="background1" w:themeFillShade="F2"/>
            <w:noWrap/>
            <w:vAlign w:val="center"/>
            <w:hideMark/>
          </w:tcPr>
          <w:p w14:paraId="03298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22/05/24</w:t>
            </w:r>
          </w:p>
        </w:tc>
        <w:tc>
          <w:tcPr>
            <w:tcW w:w="1417" w:type="dxa"/>
            <w:shd w:val="clear" w:color="auto" w:fill="F2F2F2" w:themeFill="background1" w:themeFillShade="F2"/>
            <w:noWrap/>
            <w:vAlign w:val="center"/>
            <w:hideMark/>
          </w:tcPr>
          <w:p w14:paraId="6B7511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537EAA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D3277C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2965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3,8462%</w:t>
            </w:r>
          </w:p>
        </w:tc>
      </w:tr>
      <w:tr w:rsidR="00BF1F88" w:rsidRPr="002448B5"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36</w:t>
            </w:r>
          </w:p>
        </w:tc>
        <w:tc>
          <w:tcPr>
            <w:tcW w:w="1701" w:type="dxa"/>
            <w:shd w:val="clear" w:color="auto" w:fill="F2F2F2" w:themeFill="background1" w:themeFillShade="F2"/>
            <w:noWrap/>
            <w:vAlign w:val="center"/>
            <w:hideMark/>
          </w:tcPr>
          <w:p w14:paraId="0CFC5FE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24/06/24</w:t>
            </w:r>
          </w:p>
        </w:tc>
        <w:tc>
          <w:tcPr>
            <w:tcW w:w="1417" w:type="dxa"/>
            <w:shd w:val="clear" w:color="auto" w:fill="F2F2F2" w:themeFill="background1" w:themeFillShade="F2"/>
            <w:noWrap/>
            <w:vAlign w:val="center"/>
            <w:hideMark/>
          </w:tcPr>
          <w:p w14:paraId="48F6BC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CBCFA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E76EE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196057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4,0000%</w:t>
            </w:r>
          </w:p>
        </w:tc>
      </w:tr>
      <w:tr w:rsidR="00BF1F88" w:rsidRPr="002448B5"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w:t>
            </w:r>
          </w:p>
        </w:tc>
        <w:tc>
          <w:tcPr>
            <w:tcW w:w="1701" w:type="dxa"/>
            <w:shd w:val="clear" w:color="auto" w:fill="F2F2F2" w:themeFill="background1" w:themeFillShade="F2"/>
            <w:noWrap/>
            <w:vAlign w:val="center"/>
            <w:hideMark/>
          </w:tcPr>
          <w:p w14:paraId="23CED6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22/07/24</w:t>
            </w:r>
          </w:p>
        </w:tc>
        <w:tc>
          <w:tcPr>
            <w:tcW w:w="1417" w:type="dxa"/>
            <w:shd w:val="clear" w:color="auto" w:fill="F2F2F2" w:themeFill="background1" w:themeFillShade="F2"/>
            <w:noWrap/>
            <w:vAlign w:val="center"/>
            <w:hideMark/>
          </w:tcPr>
          <w:p w14:paraId="50F9E6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0A3B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9A689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4E9C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4,1667%</w:t>
            </w:r>
          </w:p>
        </w:tc>
      </w:tr>
      <w:tr w:rsidR="00BF1F88" w:rsidRPr="002448B5"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w:t>
            </w:r>
          </w:p>
        </w:tc>
        <w:tc>
          <w:tcPr>
            <w:tcW w:w="1701" w:type="dxa"/>
            <w:shd w:val="clear" w:color="auto" w:fill="F2F2F2" w:themeFill="background1" w:themeFillShade="F2"/>
            <w:noWrap/>
            <w:vAlign w:val="center"/>
            <w:hideMark/>
          </w:tcPr>
          <w:p w14:paraId="1F817C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22/08/24</w:t>
            </w:r>
          </w:p>
        </w:tc>
        <w:tc>
          <w:tcPr>
            <w:tcW w:w="1417" w:type="dxa"/>
            <w:shd w:val="clear" w:color="auto" w:fill="F2F2F2" w:themeFill="background1" w:themeFillShade="F2"/>
            <w:noWrap/>
            <w:vAlign w:val="center"/>
            <w:hideMark/>
          </w:tcPr>
          <w:p w14:paraId="459FCC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7ED0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21FBCC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69ACA6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4,3478%</w:t>
            </w:r>
          </w:p>
        </w:tc>
      </w:tr>
      <w:tr w:rsidR="00BF1F88" w:rsidRPr="002448B5"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39</w:t>
            </w:r>
          </w:p>
        </w:tc>
        <w:tc>
          <w:tcPr>
            <w:tcW w:w="1701" w:type="dxa"/>
            <w:shd w:val="clear" w:color="auto" w:fill="F2F2F2" w:themeFill="background1" w:themeFillShade="F2"/>
            <w:noWrap/>
            <w:vAlign w:val="center"/>
            <w:hideMark/>
          </w:tcPr>
          <w:p w14:paraId="56F935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23/09/24</w:t>
            </w:r>
          </w:p>
        </w:tc>
        <w:tc>
          <w:tcPr>
            <w:tcW w:w="1417" w:type="dxa"/>
            <w:shd w:val="clear" w:color="auto" w:fill="F2F2F2" w:themeFill="background1" w:themeFillShade="F2"/>
            <w:noWrap/>
            <w:vAlign w:val="center"/>
            <w:hideMark/>
          </w:tcPr>
          <w:p w14:paraId="318732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12E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765B4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97A8B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4,5455%</w:t>
            </w:r>
          </w:p>
        </w:tc>
      </w:tr>
      <w:tr w:rsidR="00BF1F88" w:rsidRPr="002448B5"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w:t>
            </w:r>
          </w:p>
        </w:tc>
        <w:tc>
          <w:tcPr>
            <w:tcW w:w="1701" w:type="dxa"/>
            <w:shd w:val="clear" w:color="auto" w:fill="F2F2F2" w:themeFill="background1" w:themeFillShade="F2"/>
            <w:noWrap/>
            <w:vAlign w:val="center"/>
            <w:hideMark/>
          </w:tcPr>
          <w:p w14:paraId="4EBB81F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22/10/24</w:t>
            </w:r>
          </w:p>
        </w:tc>
        <w:tc>
          <w:tcPr>
            <w:tcW w:w="1417" w:type="dxa"/>
            <w:shd w:val="clear" w:color="auto" w:fill="F2F2F2" w:themeFill="background1" w:themeFillShade="F2"/>
            <w:noWrap/>
            <w:vAlign w:val="center"/>
            <w:hideMark/>
          </w:tcPr>
          <w:p w14:paraId="0A751C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D215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B930E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94E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4,7619%</w:t>
            </w:r>
          </w:p>
        </w:tc>
      </w:tr>
      <w:tr w:rsidR="00BF1F88" w:rsidRPr="002448B5"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w:t>
            </w:r>
          </w:p>
        </w:tc>
        <w:tc>
          <w:tcPr>
            <w:tcW w:w="1701" w:type="dxa"/>
            <w:shd w:val="clear" w:color="auto" w:fill="F2F2F2" w:themeFill="background1" w:themeFillShade="F2"/>
            <w:noWrap/>
            <w:vAlign w:val="center"/>
            <w:hideMark/>
          </w:tcPr>
          <w:p w14:paraId="29BDFA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22/11/24</w:t>
            </w:r>
          </w:p>
        </w:tc>
        <w:tc>
          <w:tcPr>
            <w:tcW w:w="1417" w:type="dxa"/>
            <w:shd w:val="clear" w:color="auto" w:fill="F2F2F2" w:themeFill="background1" w:themeFillShade="F2"/>
            <w:noWrap/>
            <w:vAlign w:val="center"/>
            <w:hideMark/>
          </w:tcPr>
          <w:p w14:paraId="783EAF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7E091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28A2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AE9CE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w:t>
            </w:r>
          </w:p>
        </w:tc>
      </w:tr>
      <w:tr w:rsidR="00BF1F88" w:rsidRPr="002448B5"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42</w:t>
            </w:r>
          </w:p>
        </w:tc>
        <w:tc>
          <w:tcPr>
            <w:tcW w:w="1701" w:type="dxa"/>
            <w:shd w:val="clear" w:color="auto" w:fill="F2F2F2" w:themeFill="background1" w:themeFillShade="F2"/>
            <w:noWrap/>
            <w:vAlign w:val="center"/>
            <w:hideMark/>
          </w:tcPr>
          <w:p w14:paraId="3CA951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23/12/24</w:t>
            </w:r>
          </w:p>
        </w:tc>
        <w:tc>
          <w:tcPr>
            <w:tcW w:w="1417" w:type="dxa"/>
            <w:shd w:val="clear" w:color="auto" w:fill="F2F2F2" w:themeFill="background1" w:themeFillShade="F2"/>
            <w:noWrap/>
            <w:vAlign w:val="center"/>
            <w:hideMark/>
          </w:tcPr>
          <w:p w14:paraId="46A8A4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A92B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AFE9B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8FAC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5,2632%</w:t>
            </w:r>
          </w:p>
        </w:tc>
      </w:tr>
      <w:tr w:rsidR="00BF1F88" w:rsidRPr="002448B5"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w:t>
            </w:r>
          </w:p>
        </w:tc>
        <w:tc>
          <w:tcPr>
            <w:tcW w:w="1701" w:type="dxa"/>
            <w:shd w:val="clear" w:color="auto" w:fill="F2F2F2" w:themeFill="background1" w:themeFillShade="F2"/>
            <w:noWrap/>
            <w:vAlign w:val="center"/>
            <w:hideMark/>
          </w:tcPr>
          <w:p w14:paraId="434FCDF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22/01/25</w:t>
            </w:r>
          </w:p>
        </w:tc>
        <w:tc>
          <w:tcPr>
            <w:tcW w:w="1417" w:type="dxa"/>
            <w:shd w:val="clear" w:color="auto" w:fill="F2F2F2" w:themeFill="background1" w:themeFillShade="F2"/>
            <w:noWrap/>
            <w:vAlign w:val="center"/>
            <w:hideMark/>
          </w:tcPr>
          <w:p w14:paraId="679D79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F5034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EEE4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1BA9B5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5,5556%</w:t>
            </w:r>
          </w:p>
        </w:tc>
      </w:tr>
      <w:tr w:rsidR="00BF1F88" w:rsidRPr="002448B5"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44</w:t>
            </w:r>
          </w:p>
        </w:tc>
        <w:tc>
          <w:tcPr>
            <w:tcW w:w="1701" w:type="dxa"/>
            <w:shd w:val="clear" w:color="auto" w:fill="F2F2F2" w:themeFill="background1" w:themeFillShade="F2"/>
            <w:noWrap/>
            <w:vAlign w:val="center"/>
            <w:hideMark/>
          </w:tcPr>
          <w:p w14:paraId="74507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24/02/25</w:t>
            </w:r>
          </w:p>
        </w:tc>
        <w:tc>
          <w:tcPr>
            <w:tcW w:w="1417" w:type="dxa"/>
            <w:shd w:val="clear" w:color="auto" w:fill="F2F2F2" w:themeFill="background1" w:themeFillShade="F2"/>
            <w:noWrap/>
            <w:vAlign w:val="center"/>
            <w:hideMark/>
          </w:tcPr>
          <w:p w14:paraId="4EACC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656E5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C096E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D6A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5,8824%</w:t>
            </w:r>
          </w:p>
        </w:tc>
      </w:tr>
      <w:tr w:rsidR="00BF1F88" w:rsidRPr="002448B5"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w:t>
            </w:r>
          </w:p>
        </w:tc>
        <w:tc>
          <w:tcPr>
            <w:tcW w:w="1701" w:type="dxa"/>
            <w:shd w:val="clear" w:color="auto" w:fill="F2F2F2" w:themeFill="background1" w:themeFillShade="F2"/>
            <w:noWrap/>
            <w:vAlign w:val="center"/>
            <w:hideMark/>
          </w:tcPr>
          <w:p w14:paraId="1AAE69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24/03/25</w:t>
            </w:r>
          </w:p>
        </w:tc>
        <w:tc>
          <w:tcPr>
            <w:tcW w:w="1417" w:type="dxa"/>
            <w:shd w:val="clear" w:color="auto" w:fill="F2F2F2" w:themeFill="background1" w:themeFillShade="F2"/>
            <w:noWrap/>
            <w:vAlign w:val="center"/>
            <w:hideMark/>
          </w:tcPr>
          <w:p w14:paraId="301648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1EB5D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7BAF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CFC93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6,2500%</w:t>
            </w:r>
          </w:p>
        </w:tc>
      </w:tr>
      <w:tr w:rsidR="00BF1F88" w:rsidRPr="002448B5"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46</w:t>
            </w:r>
          </w:p>
        </w:tc>
        <w:tc>
          <w:tcPr>
            <w:tcW w:w="1701" w:type="dxa"/>
            <w:shd w:val="clear" w:color="auto" w:fill="F2F2F2" w:themeFill="background1" w:themeFillShade="F2"/>
            <w:noWrap/>
            <w:vAlign w:val="center"/>
            <w:hideMark/>
          </w:tcPr>
          <w:p w14:paraId="6FDE1C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22/04/25</w:t>
            </w:r>
          </w:p>
        </w:tc>
        <w:tc>
          <w:tcPr>
            <w:tcW w:w="1417" w:type="dxa"/>
            <w:shd w:val="clear" w:color="auto" w:fill="F2F2F2" w:themeFill="background1" w:themeFillShade="F2"/>
            <w:noWrap/>
            <w:vAlign w:val="center"/>
            <w:hideMark/>
          </w:tcPr>
          <w:p w14:paraId="3702BD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368F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B309F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426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6,6667%</w:t>
            </w:r>
          </w:p>
        </w:tc>
      </w:tr>
      <w:tr w:rsidR="00BF1F88" w:rsidRPr="002448B5"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w:t>
            </w:r>
          </w:p>
        </w:tc>
        <w:tc>
          <w:tcPr>
            <w:tcW w:w="1701" w:type="dxa"/>
            <w:shd w:val="clear" w:color="auto" w:fill="F2F2F2" w:themeFill="background1" w:themeFillShade="F2"/>
            <w:noWrap/>
            <w:vAlign w:val="center"/>
            <w:hideMark/>
          </w:tcPr>
          <w:p w14:paraId="3D1CDA6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22/05/25</w:t>
            </w:r>
          </w:p>
        </w:tc>
        <w:tc>
          <w:tcPr>
            <w:tcW w:w="1417" w:type="dxa"/>
            <w:shd w:val="clear" w:color="auto" w:fill="F2F2F2" w:themeFill="background1" w:themeFillShade="F2"/>
            <w:noWrap/>
            <w:vAlign w:val="center"/>
            <w:hideMark/>
          </w:tcPr>
          <w:p w14:paraId="16F360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1C4731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7F8EF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09BBB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7,1429%</w:t>
            </w:r>
          </w:p>
        </w:tc>
      </w:tr>
      <w:tr w:rsidR="00BF1F88" w:rsidRPr="002448B5"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48</w:t>
            </w:r>
          </w:p>
        </w:tc>
        <w:tc>
          <w:tcPr>
            <w:tcW w:w="1701" w:type="dxa"/>
            <w:shd w:val="clear" w:color="auto" w:fill="F2F2F2" w:themeFill="background1" w:themeFillShade="F2"/>
            <w:noWrap/>
            <w:vAlign w:val="center"/>
            <w:hideMark/>
          </w:tcPr>
          <w:p w14:paraId="44F03A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23/06/25</w:t>
            </w:r>
          </w:p>
        </w:tc>
        <w:tc>
          <w:tcPr>
            <w:tcW w:w="1417" w:type="dxa"/>
            <w:shd w:val="clear" w:color="auto" w:fill="F2F2F2" w:themeFill="background1" w:themeFillShade="F2"/>
            <w:noWrap/>
            <w:vAlign w:val="center"/>
            <w:hideMark/>
          </w:tcPr>
          <w:p w14:paraId="4EF728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DC7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6D7C9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F474E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7,6923%</w:t>
            </w:r>
          </w:p>
        </w:tc>
      </w:tr>
      <w:tr w:rsidR="00BF1F88" w:rsidRPr="002448B5"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49</w:t>
            </w:r>
          </w:p>
        </w:tc>
        <w:tc>
          <w:tcPr>
            <w:tcW w:w="1701" w:type="dxa"/>
            <w:shd w:val="clear" w:color="auto" w:fill="F2F2F2" w:themeFill="background1" w:themeFillShade="F2"/>
            <w:noWrap/>
            <w:vAlign w:val="center"/>
            <w:hideMark/>
          </w:tcPr>
          <w:p w14:paraId="131C85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22/07/25</w:t>
            </w:r>
          </w:p>
        </w:tc>
        <w:tc>
          <w:tcPr>
            <w:tcW w:w="1417" w:type="dxa"/>
            <w:shd w:val="clear" w:color="auto" w:fill="F2F2F2" w:themeFill="background1" w:themeFillShade="F2"/>
            <w:noWrap/>
            <w:vAlign w:val="center"/>
            <w:hideMark/>
          </w:tcPr>
          <w:p w14:paraId="482733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C3C4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1A08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763A2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8,3333%</w:t>
            </w:r>
          </w:p>
        </w:tc>
      </w:tr>
      <w:tr w:rsidR="00BF1F88" w:rsidRPr="002448B5"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w:t>
            </w:r>
          </w:p>
        </w:tc>
        <w:tc>
          <w:tcPr>
            <w:tcW w:w="1701" w:type="dxa"/>
            <w:shd w:val="clear" w:color="auto" w:fill="F2F2F2" w:themeFill="background1" w:themeFillShade="F2"/>
            <w:noWrap/>
            <w:vAlign w:val="center"/>
            <w:hideMark/>
          </w:tcPr>
          <w:p w14:paraId="51E1F9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22/08/25</w:t>
            </w:r>
          </w:p>
        </w:tc>
        <w:tc>
          <w:tcPr>
            <w:tcW w:w="1417" w:type="dxa"/>
            <w:shd w:val="clear" w:color="auto" w:fill="F2F2F2" w:themeFill="background1" w:themeFillShade="F2"/>
            <w:noWrap/>
            <w:vAlign w:val="center"/>
            <w:hideMark/>
          </w:tcPr>
          <w:p w14:paraId="653818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41CD5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132C0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7AA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9,0909%</w:t>
            </w:r>
          </w:p>
        </w:tc>
      </w:tr>
      <w:tr w:rsidR="00BF1F88" w:rsidRPr="002448B5"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51</w:t>
            </w:r>
          </w:p>
        </w:tc>
        <w:tc>
          <w:tcPr>
            <w:tcW w:w="1701" w:type="dxa"/>
            <w:shd w:val="clear" w:color="auto" w:fill="F2F2F2" w:themeFill="background1" w:themeFillShade="F2"/>
            <w:noWrap/>
            <w:vAlign w:val="center"/>
            <w:hideMark/>
          </w:tcPr>
          <w:p w14:paraId="19E493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22/09/25</w:t>
            </w:r>
          </w:p>
        </w:tc>
        <w:tc>
          <w:tcPr>
            <w:tcW w:w="1417" w:type="dxa"/>
            <w:shd w:val="clear" w:color="auto" w:fill="F2F2F2" w:themeFill="background1" w:themeFillShade="F2"/>
            <w:noWrap/>
            <w:vAlign w:val="center"/>
            <w:hideMark/>
          </w:tcPr>
          <w:p w14:paraId="70F868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4D6A74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DB09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0890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w:t>
            </w:r>
          </w:p>
        </w:tc>
      </w:tr>
      <w:tr w:rsidR="00BF1F88" w:rsidRPr="002448B5"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w:t>
            </w:r>
          </w:p>
        </w:tc>
        <w:tc>
          <w:tcPr>
            <w:tcW w:w="1701" w:type="dxa"/>
            <w:shd w:val="clear" w:color="auto" w:fill="F2F2F2" w:themeFill="background1" w:themeFillShade="F2"/>
            <w:noWrap/>
            <w:vAlign w:val="center"/>
            <w:hideMark/>
          </w:tcPr>
          <w:p w14:paraId="4F12D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22/10/25</w:t>
            </w:r>
          </w:p>
        </w:tc>
        <w:tc>
          <w:tcPr>
            <w:tcW w:w="1417" w:type="dxa"/>
            <w:shd w:val="clear" w:color="auto" w:fill="F2F2F2" w:themeFill="background1" w:themeFillShade="F2"/>
            <w:noWrap/>
            <w:vAlign w:val="center"/>
            <w:hideMark/>
          </w:tcPr>
          <w:p w14:paraId="216709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8E450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E50F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8B3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11,1111%</w:t>
            </w:r>
          </w:p>
        </w:tc>
      </w:tr>
      <w:tr w:rsidR="00BF1F88" w:rsidRPr="002448B5"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53</w:t>
            </w:r>
          </w:p>
        </w:tc>
        <w:tc>
          <w:tcPr>
            <w:tcW w:w="1701" w:type="dxa"/>
            <w:shd w:val="clear" w:color="auto" w:fill="F2F2F2" w:themeFill="background1" w:themeFillShade="F2"/>
            <w:noWrap/>
            <w:vAlign w:val="center"/>
            <w:hideMark/>
          </w:tcPr>
          <w:p w14:paraId="28D360F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24/11/25</w:t>
            </w:r>
          </w:p>
        </w:tc>
        <w:tc>
          <w:tcPr>
            <w:tcW w:w="1417" w:type="dxa"/>
            <w:shd w:val="clear" w:color="auto" w:fill="F2F2F2" w:themeFill="background1" w:themeFillShade="F2"/>
            <w:noWrap/>
            <w:vAlign w:val="center"/>
            <w:hideMark/>
          </w:tcPr>
          <w:p w14:paraId="503CCB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75C09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0E9EC7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9211A3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12,5000%</w:t>
            </w:r>
          </w:p>
        </w:tc>
      </w:tr>
      <w:tr w:rsidR="00BF1F88" w:rsidRPr="002448B5"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54</w:t>
            </w:r>
          </w:p>
        </w:tc>
        <w:tc>
          <w:tcPr>
            <w:tcW w:w="1701" w:type="dxa"/>
            <w:shd w:val="clear" w:color="auto" w:fill="F2F2F2" w:themeFill="background1" w:themeFillShade="F2"/>
            <w:noWrap/>
            <w:vAlign w:val="center"/>
            <w:hideMark/>
          </w:tcPr>
          <w:p w14:paraId="20AA58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22/12/25</w:t>
            </w:r>
          </w:p>
        </w:tc>
        <w:tc>
          <w:tcPr>
            <w:tcW w:w="1417" w:type="dxa"/>
            <w:shd w:val="clear" w:color="auto" w:fill="F2F2F2" w:themeFill="background1" w:themeFillShade="F2"/>
            <w:noWrap/>
            <w:vAlign w:val="center"/>
            <w:hideMark/>
          </w:tcPr>
          <w:p w14:paraId="4205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254C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AF9365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5A6ABD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14,2857%</w:t>
            </w:r>
          </w:p>
        </w:tc>
      </w:tr>
      <w:tr w:rsidR="00BF1F88" w:rsidRPr="002448B5"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w:t>
            </w:r>
          </w:p>
        </w:tc>
        <w:tc>
          <w:tcPr>
            <w:tcW w:w="1701" w:type="dxa"/>
            <w:shd w:val="clear" w:color="auto" w:fill="F2F2F2" w:themeFill="background1" w:themeFillShade="F2"/>
            <w:noWrap/>
            <w:vAlign w:val="center"/>
            <w:hideMark/>
          </w:tcPr>
          <w:p w14:paraId="09848F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22/01/26</w:t>
            </w:r>
          </w:p>
        </w:tc>
        <w:tc>
          <w:tcPr>
            <w:tcW w:w="1417" w:type="dxa"/>
            <w:shd w:val="clear" w:color="auto" w:fill="F2F2F2" w:themeFill="background1" w:themeFillShade="F2"/>
            <w:noWrap/>
            <w:vAlign w:val="center"/>
            <w:hideMark/>
          </w:tcPr>
          <w:p w14:paraId="3D8155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5C647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2C366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D480C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16,6667%</w:t>
            </w:r>
          </w:p>
        </w:tc>
      </w:tr>
      <w:tr w:rsidR="00BF1F88" w:rsidRPr="002448B5"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56</w:t>
            </w:r>
          </w:p>
        </w:tc>
        <w:tc>
          <w:tcPr>
            <w:tcW w:w="1701" w:type="dxa"/>
            <w:shd w:val="clear" w:color="auto" w:fill="F2F2F2" w:themeFill="background1" w:themeFillShade="F2"/>
            <w:noWrap/>
            <w:vAlign w:val="center"/>
            <w:hideMark/>
          </w:tcPr>
          <w:p w14:paraId="23E02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23/02/26</w:t>
            </w:r>
          </w:p>
        </w:tc>
        <w:tc>
          <w:tcPr>
            <w:tcW w:w="1417" w:type="dxa"/>
            <w:shd w:val="clear" w:color="auto" w:fill="F2F2F2" w:themeFill="background1" w:themeFillShade="F2"/>
            <w:noWrap/>
            <w:vAlign w:val="center"/>
            <w:hideMark/>
          </w:tcPr>
          <w:p w14:paraId="6A668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97F56B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52F4FF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BF0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20,0000%</w:t>
            </w:r>
          </w:p>
        </w:tc>
      </w:tr>
      <w:tr w:rsidR="00BF1F88" w:rsidRPr="002448B5"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57</w:t>
            </w:r>
          </w:p>
        </w:tc>
        <w:tc>
          <w:tcPr>
            <w:tcW w:w="1701" w:type="dxa"/>
            <w:shd w:val="clear" w:color="auto" w:fill="F2F2F2" w:themeFill="background1" w:themeFillShade="F2"/>
            <w:noWrap/>
            <w:vAlign w:val="center"/>
            <w:hideMark/>
          </w:tcPr>
          <w:p w14:paraId="78C640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23/03/26</w:t>
            </w:r>
          </w:p>
        </w:tc>
        <w:tc>
          <w:tcPr>
            <w:tcW w:w="1417" w:type="dxa"/>
            <w:shd w:val="clear" w:color="auto" w:fill="F2F2F2" w:themeFill="background1" w:themeFillShade="F2"/>
            <w:noWrap/>
            <w:vAlign w:val="center"/>
            <w:hideMark/>
          </w:tcPr>
          <w:p w14:paraId="68AFF6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1A373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68A07B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856D5A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25,0000%</w:t>
            </w:r>
          </w:p>
        </w:tc>
      </w:tr>
      <w:tr w:rsidR="00BF1F88" w:rsidRPr="002448B5"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w:t>
            </w:r>
          </w:p>
        </w:tc>
        <w:tc>
          <w:tcPr>
            <w:tcW w:w="1701" w:type="dxa"/>
            <w:shd w:val="clear" w:color="auto" w:fill="F2F2F2" w:themeFill="background1" w:themeFillShade="F2"/>
            <w:noWrap/>
            <w:vAlign w:val="center"/>
            <w:hideMark/>
          </w:tcPr>
          <w:p w14:paraId="51478D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22/04/26</w:t>
            </w:r>
          </w:p>
        </w:tc>
        <w:tc>
          <w:tcPr>
            <w:tcW w:w="1417" w:type="dxa"/>
            <w:shd w:val="clear" w:color="auto" w:fill="F2F2F2" w:themeFill="background1" w:themeFillShade="F2"/>
            <w:noWrap/>
            <w:vAlign w:val="center"/>
            <w:hideMark/>
          </w:tcPr>
          <w:p w14:paraId="411DFC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65B1E7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ADA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034D4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33,3333%</w:t>
            </w:r>
          </w:p>
        </w:tc>
      </w:tr>
      <w:tr w:rsidR="00BF1F88" w:rsidRPr="002448B5"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59</w:t>
            </w:r>
          </w:p>
        </w:tc>
        <w:tc>
          <w:tcPr>
            <w:tcW w:w="1701" w:type="dxa"/>
            <w:shd w:val="clear" w:color="auto" w:fill="F2F2F2" w:themeFill="background1" w:themeFillShade="F2"/>
            <w:noWrap/>
            <w:vAlign w:val="center"/>
            <w:hideMark/>
          </w:tcPr>
          <w:p w14:paraId="5942343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22/05/26</w:t>
            </w:r>
          </w:p>
        </w:tc>
        <w:tc>
          <w:tcPr>
            <w:tcW w:w="1417" w:type="dxa"/>
            <w:shd w:val="clear" w:color="auto" w:fill="F2F2F2" w:themeFill="background1" w:themeFillShade="F2"/>
            <w:noWrap/>
            <w:vAlign w:val="center"/>
            <w:hideMark/>
          </w:tcPr>
          <w:p w14:paraId="5BD953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B706B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C62AE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767DC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50,0000%</w:t>
            </w:r>
          </w:p>
        </w:tc>
      </w:tr>
      <w:tr w:rsidR="00BF1F88" w:rsidRPr="002448B5"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60</w:t>
            </w:r>
          </w:p>
        </w:tc>
        <w:tc>
          <w:tcPr>
            <w:tcW w:w="1701" w:type="dxa"/>
            <w:shd w:val="clear" w:color="auto" w:fill="F2F2F2" w:themeFill="background1" w:themeFillShade="F2"/>
            <w:noWrap/>
            <w:vAlign w:val="center"/>
            <w:hideMark/>
          </w:tcPr>
          <w:p w14:paraId="67BF26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22/06/26</w:t>
            </w:r>
          </w:p>
        </w:tc>
        <w:tc>
          <w:tcPr>
            <w:tcW w:w="1417" w:type="dxa"/>
            <w:shd w:val="clear" w:color="auto" w:fill="F2F2F2" w:themeFill="background1" w:themeFillShade="F2"/>
            <w:noWrap/>
            <w:vAlign w:val="center"/>
            <w:hideMark/>
          </w:tcPr>
          <w:p w14:paraId="2B41BF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462305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E4C5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66A3F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100,0000%</w:t>
            </w:r>
          </w:p>
        </w:tc>
      </w:tr>
    </w:tbl>
    <w:p w14:paraId="0E1F5B5F" w14:textId="77777777" w:rsidR="00BF1F88" w:rsidRPr="002448B5" w:rsidRDefault="00BF1F88" w:rsidP="00BF1F88">
      <w:pPr>
        <w:pStyle w:val="Texto-MattosFilho"/>
        <w:rPr>
          <w:rFonts w:ascii="Segoe UI" w:hAnsi="Segoe UI" w:cs="Segoe UI"/>
        </w:rPr>
      </w:pPr>
    </w:p>
    <w:p w14:paraId="64010461" w14:textId="77777777" w:rsidR="00BF1F88" w:rsidRPr="002448B5" w:rsidRDefault="00BF1F88" w:rsidP="00E03342">
      <w:pPr>
        <w:pStyle w:val="Level3"/>
        <w:numPr>
          <w:ilvl w:val="0"/>
          <w:numId w:val="0"/>
        </w:numPr>
        <w:suppressAutoHyphens/>
        <w:spacing w:after="240" w:line="320" w:lineRule="atLeast"/>
        <w:jc w:val="center"/>
        <w:rPr>
          <w:rFonts w:ascii="Segoe UI" w:hAnsi="Segoe UI" w:cs="Segoe UI"/>
          <w:b/>
          <w:smallCaps/>
          <w:color w:val="000000"/>
          <w:sz w:val="22"/>
        </w:rPr>
      </w:pPr>
    </w:p>
    <w:p w14:paraId="1611F846" w14:textId="77777777" w:rsidR="008B611C" w:rsidRPr="002448B5" w:rsidRDefault="00C63A3F" w:rsidP="003501CE">
      <w:pPr>
        <w:suppressAutoHyphens/>
        <w:autoSpaceDE/>
        <w:autoSpaceDN/>
        <w:adjustRightInd/>
        <w:spacing w:after="240" w:line="320" w:lineRule="atLeast"/>
        <w:rPr>
          <w:rFonts w:ascii="Segoe UI" w:hAnsi="Segoe UI" w:cs="Segoe UI"/>
          <w:b/>
          <w:smallCaps/>
          <w:color w:val="000000"/>
          <w:sz w:val="22"/>
          <w:szCs w:val="22"/>
        </w:rPr>
        <w:sectPr w:rsidR="008B611C" w:rsidRPr="002448B5" w:rsidSect="00836879">
          <w:headerReference w:type="first" r:id="rId32"/>
          <w:pgSz w:w="12240" w:h="15840"/>
          <w:pgMar w:top="1417" w:right="1701" w:bottom="1417" w:left="1701" w:header="357" w:footer="720" w:gutter="0"/>
          <w:cols w:space="720"/>
          <w:noEndnote/>
          <w:titlePg/>
          <w:docGrid w:linePitch="326"/>
        </w:sectPr>
      </w:pPr>
      <w:r w:rsidRPr="002448B5">
        <w:rPr>
          <w:rFonts w:ascii="Segoe UI" w:hAnsi="Segoe UI" w:cs="Segoe UI"/>
          <w:b/>
          <w:smallCaps/>
          <w:color w:val="000000"/>
          <w:sz w:val="22"/>
          <w:szCs w:val="22"/>
        </w:rPr>
        <w:br w:type="page"/>
      </w:r>
    </w:p>
    <w:p w14:paraId="4A6E52A5" w14:textId="77777777" w:rsidR="00645C0B" w:rsidRPr="002448B5" w:rsidRDefault="00645C0B">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bookmarkStart w:id="606" w:name="_Ref7742039"/>
    </w:p>
    <w:p w14:paraId="05656D25" w14:textId="77777777" w:rsidR="006C5500" w:rsidRPr="002448B5" w:rsidRDefault="00C63A3F" w:rsidP="003501CE">
      <w:pPr>
        <w:pStyle w:val="Level3"/>
        <w:numPr>
          <w:ilvl w:val="0"/>
          <w:numId w:val="0"/>
        </w:numPr>
        <w:tabs>
          <w:tab w:val="num" w:pos="3240"/>
        </w:tabs>
        <w:suppressAutoHyphens/>
        <w:spacing w:after="240" w:line="320" w:lineRule="atLeast"/>
        <w:jc w:val="center"/>
        <w:rPr>
          <w:rFonts w:ascii="Segoe UI" w:hAnsi="Segoe UI" w:cs="Segoe UI"/>
          <w:smallCaps/>
          <w:color w:val="000000"/>
        </w:rPr>
      </w:pPr>
      <w:bookmarkStart w:id="607" w:name="_DV_M411"/>
      <w:bookmarkStart w:id="608" w:name="_DV_M412"/>
      <w:bookmarkStart w:id="609" w:name="_DV_M413"/>
      <w:bookmarkStart w:id="610" w:name="_DV_M414"/>
      <w:bookmarkEnd w:id="606"/>
      <w:bookmarkEnd w:id="607"/>
      <w:bookmarkEnd w:id="608"/>
      <w:bookmarkEnd w:id="609"/>
      <w:bookmarkEnd w:id="610"/>
      <w:r w:rsidRPr="002448B5">
        <w:rPr>
          <w:rFonts w:ascii="Segoe UI" w:hAnsi="Segoe UI" w:cs="Segoe UI"/>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796"/>
        <w:gridCol w:w="1871"/>
        <w:gridCol w:w="1417"/>
        <w:gridCol w:w="1134"/>
        <w:gridCol w:w="1843"/>
        <w:gridCol w:w="1276"/>
        <w:gridCol w:w="1293"/>
        <w:gridCol w:w="1142"/>
        <w:gridCol w:w="1172"/>
        <w:gridCol w:w="1052"/>
      </w:tblGrid>
      <w:tr w:rsidR="00136B7B" w:rsidRPr="002448B5"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2448B5" w:rsidRDefault="00136B7B" w:rsidP="00A72590">
            <w:pPr>
              <w:autoSpaceDE/>
              <w:autoSpaceDN/>
              <w:adjustRightInd/>
              <w:jc w:val="center"/>
              <w:rPr>
                <w:rFonts w:ascii="Segoe UI" w:hAnsi="Segoe UI" w:cs="Segoe UI"/>
                <w:b/>
                <w:bCs/>
                <w:color w:val="000000"/>
                <w:sz w:val="14"/>
                <w:szCs w:val="14"/>
              </w:rPr>
            </w:pPr>
            <w:bookmarkStart w:id="611" w:name="_Hlk74229617"/>
            <w:r w:rsidRPr="002448B5">
              <w:rPr>
                <w:rFonts w:ascii="Segoe UI" w:hAnsi="Segoe UI" w:cs="Segoe UI"/>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total a ser utilizado, com relação ao valor total captado na Emissão</w:t>
            </w:r>
          </w:p>
        </w:tc>
      </w:tr>
      <w:tr w:rsidR="00136B7B" w:rsidRPr="002448B5"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2448B5" w:rsidRDefault="00136B7B" w:rsidP="00A72590">
            <w:pPr>
              <w:autoSpaceDE/>
              <w:autoSpaceDN/>
              <w:adjustRightInd/>
              <w:rPr>
                <w:rFonts w:ascii="Segoe UI" w:hAnsi="Segoe UI" w:cs="Segoe UI"/>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2448B5" w:rsidRDefault="00136B7B" w:rsidP="00A72590">
            <w:pPr>
              <w:autoSpaceDE/>
              <w:autoSpaceDN/>
              <w:adjustRightInd/>
              <w:rPr>
                <w:rFonts w:ascii="Segoe UI" w:hAnsi="Segoe UI" w:cs="Segoe UI"/>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2448B5" w:rsidRDefault="00136B7B" w:rsidP="00A72590">
            <w:pPr>
              <w:autoSpaceDE/>
              <w:autoSpaceDN/>
              <w:adjustRightInd/>
              <w:rPr>
                <w:rFonts w:ascii="Segoe UI" w:hAnsi="Segoe UI" w:cs="Segoe UI"/>
                <w:b/>
                <w:bCs/>
                <w:color w:val="000000"/>
                <w:sz w:val="14"/>
                <w:szCs w:val="14"/>
              </w:rPr>
            </w:pPr>
          </w:p>
        </w:tc>
      </w:tr>
      <w:tr w:rsidR="00136B7B" w:rsidRPr="002448B5"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r>
      <w:tr w:rsidR="00136B7B" w:rsidRPr="002448B5"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r>
      <w:tr w:rsidR="00136B7B" w:rsidRPr="002448B5"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13,66%</w:t>
            </w:r>
          </w:p>
        </w:tc>
      </w:tr>
      <w:tr w:rsidR="00136B7B" w:rsidRPr="002448B5"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2º Semestre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39,41%</w:t>
            </w:r>
          </w:p>
        </w:tc>
      </w:tr>
      <w:bookmarkEnd w:id="611"/>
      <w:tr w:rsidR="00136B7B" w:rsidRPr="002448B5"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3,03%</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16,69%</w:t>
            </w:r>
          </w:p>
        </w:tc>
      </w:tr>
      <w:tr w:rsidR="00136B7B" w:rsidRPr="002448B5"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4,54%</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2448B5" w:rsidRDefault="00136B7B" w:rsidP="00A72590">
            <w:pPr>
              <w:autoSpaceDE/>
              <w:autoSpaceDN/>
              <w:adjustRightInd/>
              <w:jc w:val="center"/>
              <w:rPr>
                <w:rFonts w:ascii="Segoe UI" w:hAnsi="Segoe UI" w:cs="Segoe UI"/>
                <w:sz w:val="14"/>
                <w:szCs w:val="14"/>
              </w:rPr>
            </w:pPr>
            <w:r w:rsidRPr="002448B5">
              <w:rPr>
                <w:rFonts w:ascii="Segoe UI" w:hAnsi="Segoe UI" w:cs="Segoe UI"/>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43,95%</w:t>
            </w:r>
          </w:p>
        </w:tc>
      </w:tr>
    </w:tbl>
    <w:p w14:paraId="31E71F1B" w14:textId="77777777" w:rsidR="008B611C" w:rsidRPr="002448B5" w:rsidRDefault="00C63A3F" w:rsidP="00E03342">
      <w:pPr>
        <w:suppressAutoHyphens/>
        <w:autoSpaceDE/>
        <w:autoSpaceDN/>
        <w:adjustRightInd/>
        <w:spacing w:after="240" w:line="320" w:lineRule="atLeast"/>
        <w:rPr>
          <w:rFonts w:ascii="Segoe UI" w:hAnsi="Segoe UI" w:cs="Segoe UI"/>
          <w:sz w:val="22"/>
          <w:highlight w:val="yellow"/>
        </w:rPr>
        <w:sectPr w:rsidR="008B611C" w:rsidRPr="002448B5" w:rsidSect="00C857E2">
          <w:headerReference w:type="first" r:id="rId33"/>
          <w:pgSz w:w="15840" w:h="12240" w:orient="landscape"/>
          <w:pgMar w:top="1701" w:right="1417" w:bottom="1701" w:left="1417" w:header="357" w:footer="720" w:gutter="0"/>
          <w:cols w:space="720"/>
          <w:noEndnote/>
          <w:titlePg/>
          <w:docGrid w:linePitch="326"/>
        </w:sectPr>
      </w:pPr>
      <w:r w:rsidRPr="002448B5">
        <w:rPr>
          <w:rFonts w:ascii="Segoe UI" w:hAnsi="Segoe UI" w:cs="Segoe UI"/>
          <w:sz w:val="22"/>
          <w:highlight w:val="yellow"/>
        </w:rPr>
        <w:br w:type="page"/>
      </w:r>
    </w:p>
    <w:p w14:paraId="0AA1285A" w14:textId="77777777" w:rsidR="00645C0B" w:rsidRPr="002448B5" w:rsidRDefault="00645C0B">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bookmarkStart w:id="612" w:name="_Ref7742041"/>
    </w:p>
    <w:p w14:paraId="6395BA7E"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bookmarkStart w:id="613" w:name="_DV_M415"/>
      <w:bookmarkStart w:id="614" w:name="_DV_M416"/>
      <w:bookmarkEnd w:id="612"/>
      <w:bookmarkEnd w:id="613"/>
      <w:bookmarkEnd w:id="614"/>
      <w:r w:rsidRPr="002448B5">
        <w:rPr>
          <w:rFonts w:ascii="Segoe UI" w:hAnsi="Segoe UI" w:cs="Segoe UI"/>
          <w:b/>
          <w:smallCaps/>
          <w:color w:val="000000"/>
          <w:sz w:val="22"/>
        </w:rPr>
        <w:t>Declaração da Companhia Securitizadora</w:t>
      </w:r>
    </w:p>
    <w:p w14:paraId="02205DA7" w14:textId="77777777" w:rsidR="00911700" w:rsidRPr="002448B5" w:rsidRDefault="00C63A3F" w:rsidP="00E03342">
      <w:pPr>
        <w:tabs>
          <w:tab w:val="left" w:pos="3060"/>
        </w:tabs>
        <w:suppressAutoHyphens/>
        <w:spacing w:after="240" w:line="320" w:lineRule="atLeast"/>
        <w:jc w:val="both"/>
        <w:rPr>
          <w:rFonts w:ascii="Segoe UI" w:hAnsi="Segoe UI" w:cs="Segoe UI"/>
          <w:color w:val="000000"/>
          <w:sz w:val="22"/>
        </w:rPr>
      </w:pPr>
      <w:bookmarkStart w:id="615" w:name="_DV_M417"/>
      <w:bookmarkStart w:id="616" w:name="_DV_M418"/>
      <w:bookmarkStart w:id="617" w:name="_DV_M419"/>
      <w:bookmarkStart w:id="618" w:name="_DV_C256"/>
      <w:bookmarkEnd w:id="615"/>
      <w:bookmarkEnd w:id="616"/>
      <w:bookmarkEnd w:id="617"/>
      <w:r w:rsidRPr="002448B5">
        <w:rPr>
          <w:rFonts w:ascii="Segoe UI" w:hAnsi="Segoe UI" w:cs="Segoe UI"/>
          <w:b/>
          <w:bCs/>
          <w:sz w:val="22"/>
          <w:szCs w:val="22"/>
        </w:rPr>
        <w:t xml:space="preserve">TRUE </w:t>
      </w:r>
      <w:r w:rsidRPr="002448B5">
        <w:rPr>
          <w:rFonts w:ascii="Segoe UI" w:hAnsi="Segoe UI" w:cs="Segoe UI"/>
          <w:b/>
          <w:sz w:val="22"/>
        </w:rPr>
        <w:t>SECURITIZADORA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w:t>
      </w:r>
      <w:r w:rsidRPr="002448B5">
        <w:rPr>
          <w:rFonts w:ascii="Segoe UI" w:hAnsi="Segoe UI" w:cs="Segoe UI"/>
          <w:sz w:val="22"/>
        </w:rPr>
        <w:t>,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Pr="002448B5">
        <w:rPr>
          <w:rFonts w:ascii="Segoe UI" w:hAnsi="Segoe UI" w:cs="Segoe UI"/>
          <w:bCs/>
          <w:sz w:val="22"/>
          <w:szCs w:val="22"/>
        </w:rPr>
        <w:t>3.421, 8º andar, Parte B, Jardim Paulista, CEP 01402-001</w:t>
      </w:r>
      <w:r w:rsidRPr="002448B5">
        <w:rPr>
          <w:rFonts w:ascii="Segoe UI" w:hAnsi="Segoe UI" w:cs="Segoe UI"/>
          <w:sz w:val="22"/>
          <w:szCs w:val="22"/>
        </w:rPr>
        <w:t xml:space="preserve">, na </w:t>
      </w:r>
      <w:r w:rsidRPr="002448B5">
        <w:rPr>
          <w:rFonts w:ascii="Segoe UI" w:hAnsi="Segoe UI" w:cs="Segoe UI"/>
          <w:sz w:val="22"/>
        </w:rPr>
        <w:t xml:space="preserve">cidade de São Paulo, Estado de São Paulo, inscrita no </w:t>
      </w:r>
      <w:r w:rsidRPr="002448B5">
        <w:rPr>
          <w:rFonts w:ascii="Segoe UI" w:hAnsi="Segoe UI" w:cs="Segoe UI"/>
          <w:sz w:val="22"/>
          <w:szCs w:val="22"/>
        </w:rPr>
        <w:t>Cadastro Nacional da Pessoa Jurídica do Ministério da Economia</w:t>
      </w:r>
      <w:r w:rsidRPr="002448B5">
        <w:rPr>
          <w:rFonts w:ascii="Segoe UI" w:hAnsi="Segoe UI" w:cs="Segoe UI"/>
          <w:sz w:val="22"/>
        </w:rPr>
        <w:t xml:space="preserve"> sob o </w:t>
      </w:r>
      <w:r w:rsidR="00591DBE" w:rsidRPr="002448B5">
        <w:rPr>
          <w:rFonts w:ascii="Segoe UI" w:hAnsi="Segoe UI" w:cs="Segoe UI"/>
          <w:sz w:val="22"/>
          <w:szCs w:val="22"/>
        </w:rPr>
        <w:t>n.º </w:t>
      </w:r>
      <w:r w:rsidRPr="002448B5">
        <w:rPr>
          <w:rFonts w:ascii="Segoe UI" w:hAnsi="Segoe UI" w:cs="Segoe UI"/>
          <w:bCs/>
          <w:sz w:val="22"/>
          <w:szCs w:val="22"/>
        </w:rPr>
        <w:t>14.289.798</w:t>
      </w:r>
      <w:r w:rsidRPr="002448B5">
        <w:rPr>
          <w:rFonts w:ascii="Segoe UI" w:hAnsi="Segoe UI" w:cs="Segoe UI"/>
          <w:sz w:val="22"/>
        </w:rPr>
        <w:t>/0001-</w:t>
      </w:r>
      <w:r w:rsidRPr="002448B5">
        <w:rPr>
          <w:rFonts w:ascii="Segoe UI" w:hAnsi="Segoe UI" w:cs="Segoe UI"/>
          <w:bCs/>
          <w:sz w:val="22"/>
          <w:szCs w:val="22"/>
        </w:rPr>
        <w:t>48</w:t>
      </w:r>
      <w:r w:rsidR="00B830C7" w:rsidRPr="002448B5">
        <w:rPr>
          <w:rFonts w:ascii="Segoe UI" w:hAnsi="Segoe UI" w:cs="Segoe UI"/>
          <w:bCs/>
          <w:sz w:val="22"/>
          <w:szCs w:val="22"/>
        </w:rPr>
        <w:t>,</w:t>
      </w:r>
      <w:bookmarkStart w:id="619" w:name="_DV_M420"/>
      <w:bookmarkEnd w:id="619"/>
      <w:r w:rsidR="00B830C7" w:rsidRPr="002448B5">
        <w:rPr>
          <w:rFonts w:ascii="Segoe UI" w:hAnsi="Segoe UI" w:cs="Segoe UI"/>
          <w:bCs/>
          <w:sz w:val="22"/>
          <w:szCs w:val="22"/>
        </w:rPr>
        <w:t xml:space="preserve"> neste ato representada na forma do seu estatuto social </w:t>
      </w:r>
      <w:bookmarkEnd w:id="618"/>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para fins de atender o que prevê o</w:t>
      </w:r>
      <w:r w:rsidR="00CA375A" w:rsidRPr="002448B5">
        <w:rPr>
          <w:rFonts w:ascii="Segoe UI" w:hAnsi="Segoe UI" w:cs="Segoe UI"/>
          <w:sz w:val="22"/>
          <w:szCs w:val="22"/>
        </w:rPr>
        <w:t>s</w:t>
      </w:r>
      <w:r w:rsidRPr="002448B5">
        <w:rPr>
          <w:rFonts w:ascii="Segoe UI" w:hAnsi="Segoe UI" w:cs="Segoe UI"/>
          <w:sz w:val="22"/>
          <w:szCs w:val="22"/>
        </w:rPr>
        <w:t xml:space="preserve"> ite</w:t>
      </w:r>
      <w:r w:rsidR="00CA375A" w:rsidRPr="002448B5">
        <w:rPr>
          <w:rFonts w:ascii="Segoe UI" w:hAnsi="Segoe UI" w:cs="Segoe UI"/>
          <w:sz w:val="22"/>
          <w:szCs w:val="22"/>
        </w:rPr>
        <w:t>ns</w:t>
      </w:r>
      <w:r w:rsidRPr="002448B5">
        <w:rPr>
          <w:rFonts w:ascii="Segoe UI" w:hAnsi="Segoe UI" w:cs="Segoe UI"/>
          <w:sz w:val="22"/>
          <w:szCs w:val="22"/>
        </w:rPr>
        <w:t xml:space="preserve"> </w:t>
      </w:r>
      <w:r w:rsidR="00CA375A" w:rsidRPr="002448B5">
        <w:rPr>
          <w:rFonts w:ascii="Segoe UI" w:hAnsi="Segoe UI" w:cs="Segoe UI"/>
          <w:sz w:val="22"/>
          <w:szCs w:val="22"/>
        </w:rPr>
        <w:t xml:space="preserve">4 e </w:t>
      </w:r>
      <w:r w:rsidRPr="002448B5">
        <w:rPr>
          <w:rFonts w:ascii="Segoe UI" w:hAnsi="Segoe UI" w:cs="Segoe UI"/>
          <w:sz w:val="22"/>
          <w:szCs w:val="22"/>
        </w:rPr>
        <w:t xml:space="preserve">15 do anexo III da Instrução CVM </w:t>
      </w:r>
      <w:r w:rsidR="00591DBE" w:rsidRPr="002448B5">
        <w:rPr>
          <w:rFonts w:ascii="Segoe UI" w:hAnsi="Segoe UI" w:cs="Segoe UI"/>
          <w:sz w:val="22"/>
          <w:szCs w:val="22"/>
        </w:rPr>
        <w:t>n.º </w:t>
      </w:r>
      <w:r w:rsidRPr="002448B5">
        <w:rPr>
          <w:rFonts w:ascii="Segoe UI" w:hAnsi="Segoe UI" w:cs="Segoe UI"/>
          <w:sz w:val="22"/>
          <w:szCs w:val="22"/>
        </w:rPr>
        <w:t>414, na qualidade de Em</w:t>
      </w:r>
      <w:r w:rsidRPr="002448B5">
        <w:rPr>
          <w:rFonts w:ascii="Segoe UI" w:hAnsi="Segoe UI" w:cs="Segoe UI"/>
          <w:color w:val="000000"/>
          <w:sz w:val="22"/>
        </w:rPr>
        <w:t>issora da oferta pública dos 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 xml:space="preserve">) </w:t>
      </w:r>
      <w:bookmarkStart w:id="620" w:name="_DV_M422"/>
      <w:bookmarkEnd w:id="620"/>
      <w:r w:rsidR="003445BE" w:rsidRPr="002448B5">
        <w:rPr>
          <w:rFonts w:ascii="Segoe UI" w:hAnsi="Segoe UI" w:cs="Segoe UI"/>
          <w:color w:val="000000"/>
          <w:sz w:val="22"/>
        </w:rPr>
        <w:t xml:space="preserve">da </w:t>
      </w:r>
      <w:r w:rsidR="003E6F02" w:rsidRPr="002448B5">
        <w:rPr>
          <w:rFonts w:ascii="Segoe UI" w:hAnsi="Segoe UI" w:cs="Segoe UI"/>
          <w:color w:val="000000"/>
          <w:sz w:val="22"/>
          <w:szCs w:val="22"/>
        </w:rPr>
        <w:t>383</w:t>
      </w:r>
      <w:r w:rsidRPr="002448B5">
        <w:rPr>
          <w:rFonts w:ascii="Segoe UI" w:hAnsi="Segoe UI" w:cs="Segoe UI"/>
          <w:color w:val="000000"/>
          <w:sz w:val="22"/>
          <w:szCs w:val="22"/>
        </w:rPr>
        <w:t xml:space="preserve"> </w:t>
      </w:r>
      <w:r w:rsidR="00720ECB" w:rsidRPr="002448B5">
        <w:rPr>
          <w:rFonts w:ascii="Segoe UI" w:hAnsi="Segoe UI" w:cs="Segoe UI"/>
          <w:sz w:val="22"/>
          <w:szCs w:val="22"/>
        </w:rPr>
        <w:t xml:space="preserve">Série da </w:t>
      </w:r>
      <w:r w:rsidRPr="002448B5">
        <w:rPr>
          <w:rFonts w:ascii="Segoe UI" w:hAnsi="Segoe UI" w:cs="Segoe UI"/>
          <w:color w:val="000000"/>
          <w:sz w:val="22"/>
          <w:szCs w:val="22"/>
        </w:rPr>
        <w:t>1</w:t>
      </w:r>
      <w:r w:rsidRPr="002448B5">
        <w:rPr>
          <w:rFonts w:ascii="Segoe UI" w:hAnsi="Segoe UI" w:cs="Segoe UI"/>
          <w:sz w:val="22"/>
          <w:szCs w:val="22"/>
        </w:rPr>
        <w:t xml:space="preserve">ª </w:t>
      </w:r>
      <w:r w:rsidR="003445BE" w:rsidRPr="002448B5">
        <w:rPr>
          <w:rFonts w:ascii="Segoe UI" w:hAnsi="Segoe UI" w:cs="Segoe UI"/>
          <w:sz w:val="22"/>
          <w:szCs w:val="22"/>
        </w:rPr>
        <w:t>Emissão (</w:t>
      </w:r>
      <w:r w:rsidR="00410ACA" w:rsidRPr="002448B5">
        <w:rPr>
          <w:rFonts w:ascii="Segoe UI" w:hAnsi="Segoe UI" w:cs="Segoe UI"/>
          <w:color w:val="000000"/>
          <w:sz w:val="22"/>
        </w:rPr>
        <w:t>“</w:t>
      </w:r>
      <w:r w:rsidR="003445BE" w:rsidRPr="002448B5">
        <w:rPr>
          <w:rFonts w:ascii="Segoe UI" w:hAnsi="Segoe UI" w:cs="Segoe UI"/>
          <w:sz w:val="22"/>
          <w:szCs w:val="22"/>
          <w:u w:val="single"/>
        </w:rPr>
        <w:t>Emissão</w:t>
      </w:r>
      <w:r w:rsidR="00410ACA" w:rsidRPr="002448B5">
        <w:rPr>
          <w:rFonts w:ascii="Segoe UI" w:hAnsi="Segoe UI" w:cs="Segoe UI"/>
          <w:color w:val="000000"/>
          <w:sz w:val="22"/>
        </w:rPr>
        <w:t>”</w:t>
      </w:r>
      <w:r w:rsidR="003445BE" w:rsidRPr="002448B5">
        <w:rPr>
          <w:rFonts w:ascii="Segoe UI" w:hAnsi="Segoe UI" w:cs="Segoe UI"/>
          <w:sz w:val="22"/>
          <w:szCs w:val="22"/>
        </w:rPr>
        <w:t xml:space="preserve">) da </w:t>
      </w:r>
      <w:r w:rsidR="00A92208" w:rsidRPr="002448B5">
        <w:rPr>
          <w:rFonts w:ascii="Segoe UI" w:hAnsi="Segoe UI" w:cs="Segoe UI"/>
          <w:sz w:val="22"/>
          <w:szCs w:val="22"/>
        </w:rPr>
        <w:t>Emissora</w:t>
      </w:r>
      <w:r w:rsidRPr="002448B5">
        <w:rPr>
          <w:rFonts w:ascii="Segoe UI" w:hAnsi="Segoe UI" w:cs="Segoe UI"/>
          <w:sz w:val="22"/>
          <w:szCs w:val="22"/>
        </w:rPr>
        <w:t xml:space="preserve">, declara, para todos os fins e efeitos que </w:t>
      </w:r>
      <w:r w:rsidR="00CA375A" w:rsidRPr="002448B5">
        <w:rPr>
          <w:rFonts w:ascii="Segoe UI" w:hAnsi="Segoe UI" w:cs="Segoe UI"/>
          <w:b/>
          <w:sz w:val="22"/>
          <w:szCs w:val="22"/>
        </w:rPr>
        <w:t>(i)</w:t>
      </w:r>
      <w:r w:rsidR="00CA375A" w:rsidRPr="002448B5">
        <w:rPr>
          <w:rFonts w:ascii="Segoe UI" w:hAnsi="Segoe UI" w:cs="Segoe UI"/>
          <w:sz w:val="22"/>
          <w:szCs w:val="22"/>
        </w:rPr>
        <w:t> </w:t>
      </w:r>
      <w:r w:rsidRPr="002448B5">
        <w:rPr>
          <w:rFonts w:ascii="Segoe UI" w:hAnsi="Segoe UI" w:cs="Segoe UI"/>
          <w:sz w:val="22"/>
          <w:szCs w:val="22"/>
        </w:rPr>
        <w:t>verificou</w:t>
      </w:r>
      <w:r w:rsidR="008E23A0"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no </w:t>
      </w:r>
      <w:r w:rsidRPr="002448B5">
        <w:rPr>
          <w:rFonts w:ascii="Segoe UI" w:hAnsi="Segoe UI" w:cs="Segoe UI"/>
          <w:sz w:val="22"/>
        </w:rPr>
        <w:t>“</w:t>
      </w:r>
      <w:r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szCs w:val="22"/>
        </w:rPr>
        <w:t xml:space="preserve"> celebrado nesta data</w:t>
      </w:r>
      <w:r w:rsidR="00CA375A" w:rsidRPr="002448B5">
        <w:rPr>
          <w:rFonts w:ascii="Segoe UI" w:hAnsi="Segoe UI" w:cs="Segoe UI"/>
          <w:sz w:val="22"/>
          <w:szCs w:val="22"/>
        </w:rPr>
        <w:t xml:space="preserve">; </w:t>
      </w:r>
      <w:r w:rsidR="001D693C" w:rsidRPr="002448B5">
        <w:rPr>
          <w:rFonts w:ascii="Segoe UI" w:hAnsi="Segoe UI" w:cs="Segoe UI"/>
          <w:sz w:val="22"/>
          <w:szCs w:val="22"/>
        </w:rPr>
        <w:t xml:space="preserve">e </w:t>
      </w:r>
      <w:r w:rsidR="001D693C" w:rsidRPr="002448B5">
        <w:rPr>
          <w:rFonts w:ascii="Segoe UI" w:hAnsi="Segoe UI" w:cs="Segoe UI"/>
          <w:b/>
          <w:sz w:val="22"/>
          <w:szCs w:val="22"/>
        </w:rPr>
        <w:t>(ii)</w:t>
      </w:r>
      <w:r w:rsidR="001D693C" w:rsidRPr="002448B5">
        <w:rPr>
          <w:rFonts w:ascii="Segoe UI" w:hAnsi="Segoe UI" w:cs="Segoe UI"/>
          <w:sz w:val="22"/>
          <w:szCs w:val="22"/>
        </w:rPr>
        <w:t> foi instituído o Regime Fiduciário sobre</w:t>
      </w:r>
      <w:r w:rsidR="00F7713F" w:rsidRPr="002448B5">
        <w:rPr>
          <w:rFonts w:ascii="Segoe UI" w:hAnsi="Segoe UI" w:cs="Segoe UI"/>
          <w:sz w:val="22"/>
          <w:szCs w:val="22"/>
        </w:rPr>
        <w:t xml:space="preserve"> </w:t>
      </w:r>
      <w:r w:rsidR="00F7713F" w:rsidRPr="002448B5">
        <w:rPr>
          <w:rFonts w:ascii="Segoe UI" w:hAnsi="Segoe UI" w:cs="Segoe UI"/>
          <w:b/>
          <w:sz w:val="22"/>
          <w:szCs w:val="22"/>
        </w:rPr>
        <w:t>(a)</w:t>
      </w:r>
      <w:r w:rsidR="00F7713F" w:rsidRPr="002448B5">
        <w:rPr>
          <w:rFonts w:ascii="Segoe UI" w:hAnsi="Segoe UI" w:cs="Segoe UI"/>
          <w:sz w:val="22"/>
          <w:szCs w:val="22"/>
        </w:rPr>
        <w:t> </w:t>
      </w:r>
      <w:r w:rsidR="001D693C" w:rsidRPr="002448B5">
        <w:rPr>
          <w:rFonts w:ascii="Segoe UI" w:hAnsi="Segoe UI" w:cs="Segoe UI"/>
          <w:color w:val="000000"/>
          <w:sz w:val="22"/>
        </w:rPr>
        <w:t>os</w:t>
      </w:r>
      <w:r w:rsidR="001D693C" w:rsidRPr="002448B5">
        <w:rPr>
          <w:rFonts w:ascii="Segoe UI" w:hAnsi="Segoe UI" w:cs="Segoe UI"/>
          <w:b/>
          <w:color w:val="000000"/>
          <w:sz w:val="22"/>
        </w:rPr>
        <w:t xml:space="preserve"> </w:t>
      </w:r>
      <w:r w:rsidR="001D693C" w:rsidRPr="002448B5">
        <w:rPr>
          <w:rFonts w:ascii="Segoe UI" w:hAnsi="Segoe UI" w:cs="Segoe UI"/>
          <w:color w:val="000000"/>
          <w:sz w:val="22"/>
        </w:rPr>
        <w:t>créditos decorrentes dos Créditos Imobiliários representados pela CCI</w:t>
      </w:r>
      <w:r w:rsidR="00F7713F" w:rsidRPr="002448B5">
        <w:rPr>
          <w:rFonts w:ascii="Segoe UI" w:hAnsi="Segoe UI" w:cs="Segoe UI"/>
          <w:color w:val="000000"/>
          <w:sz w:val="22"/>
        </w:rPr>
        <w:t>;</w:t>
      </w:r>
      <w:r w:rsidR="001D693C" w:rsidRPr="002448B5">
        <w:rPr>
          <w:rFonts w:ascii="Segoe UI" w:hAnsi="Segoe UI" w:cs="Segoe UI"/>
          <w:color w:val="000000"/>
          <w:sz w:val="22"/>
        </w:rPr>
        <w:t xml:space="preserve"> </w:t>
      </w:r>
      <w:r w:rsidR="001D693C" w:rsidRPr="002448B5">
        <w:rPr>
          <w:rFonts w:ascii="Segoe UI" w:hAnsi="Segoe UI" w:cs="Segoe UI"/>
          <w:b/>
          <w:color w:val="000000"/>
          <w:sz w:val="22"/>
        </w:rPr>
        <w:t>(b)</w:t>
      </w:r>
      <w:r w:rsidR="001D693C" w:rsidRPr="002448B5">
        <w:rPr>
          <w:rFonts w:ascii="Segoe UI" w:hAnsi="Segoe UI" w:cs="Segoe UI"/>
          <w:color w:val="000000"/>
          <w:sz w:val="22"/>
        </w:rPr>
        <w:t xml:space="preserve"> os valores que venham a ser </w:t>
      </w:r>
      <w:r w:rsidR="001D693C" w:rsidRPr="002448B5">
        <w:rPr>
          <w:rFonts w:ascii="Segoe UI" w:hAnsi="Segoe UI" w:cs="Segoe UI"/>
          <w:sz w:val="22"/>
          <w:szCs w:val="22"/>
        </w:rPr>
        <w:t>depositados</w:t>
      </w:r>
      <w:r w:rsidR="001D693C" w:rsidRPr="002448B5">
        <w:rPr>
          <w:rFonts w:ascii="Segoe UI" w:hAnsi="Segoe UI" w:cs="Segoe UI"/>
          <w:color w:val="000000"/>
          <w:sz w:val="22"/>
        </w:rPr>
        <w:t xml:space="preserve"> na Conta Centralizadora; e </w:t>
      </w:r>
      <w:r w:rsidR="001D693C" w:rsidRPr="002448B5">
        <w:rPr>
          <w:rFonts w:ascii="Segoe UI" w:hAnsi="Segoe UI" w:cs="Segoe UI"/>
          <w:b/>
          <w:color w:val="000000"/>
          <w:sz w:val="22"/>
        </w:rPr>
        <w:t>(</w:t>
      </w:r>
      <w:r w:rsidR="006F332A" w:rsidRPr="002448B5">
        <w:rPr>
          <w:rFonts w:ascii="Segoe UI" w:hAnsi="Segoe UI" w:cs="Segoe UI"/>
          <w:b/>
          <w:color w:val="000000"/>
          <w:sz w:val="22"/>
        </w:rPr>
        <w:t>c</w:t>
      </w:r>
      <w:r w:rsidR="001D693C" w:rsidRPr="002448B5">
        <w:rPr>
          <w:rFonts w:ascii="Segoe UI" w:hAnsi="Segoe UI" w:cs="Segoe UI"/>
          <w:b/>
          <w:color w:val="000000"/>
          <w:sz w:val="22"/>
        </w:rPr>
        <w:t>)</w:t>
      </w:r>
      <w:r w:rsidR="001D693C" w:rsidRPr="002448B5">
        <w:rPr>
          <w:rFonts w:ascii="Segoe UI" w:hAnsi="Segoe UI" w:cs="Segoe UI"/>
          <w:color w:val="000000"/>
          <w:sz w:val="22"/>
        </w:rPr>
        <w:t> os respectivos bens e/ou direitos decorrentes dos itens (a) a (</w:t>
      </w:r>
      <w:r w:rsidR="003B7AFA" w:rsidRPr="002448B5">
        <w:rPr>
          <w:rFonts w:ascii="Segoe UI" w:hAnsi="Segoe UI" w:cs="Segoe UI"/>
          <w:color w:val="000000"/>
          <w:sz w:val="22"/>
        </w:rPr>
        <w:t>b</w:t>
      </w:r>
      <w:r w:rsidR="001D693C" w:rsidRPr="002448B5">
        <w:rPr>
          <w:rFonts w:ascii="Segoe UI" w:hAnsi="Segoe UI" w:cs="Segoe UI"/>
          <w:color w:val="000000"/>
          <w:sz w:val="22"/>
        </w:rPr>
        <w:t>), acima</w:t>
      </w:r>
      <w:r w:rsidR="001D693C" w:rsidRPr="002448B5">
        <w:rPr>
          <w:rFonts w:ascii="Segoe UI" w:hAnsi="Segoe UI" w:cs="Segoe UI"/>
          <w:sz w:val="22"/>
          <w:szCs w:val="22"/>
        </w:rPr>
        <w:t>, constituindo referidos Créditos Imobiliários lastro para a emissão dos CRI</w:t>
      </w:r>
      <w:r w:rsidR="00F7713F" w:rsidRPr="002448B5">
        <w:rPr>
          <w:rFonts w:ascii="Segoe UI" w:hAnsi="Segoe UI" w:cs="Segoe UI"/>
          <w:sz w:val="22"/>
          <w:szCs w:val="22"/>
        </w:rPr>
        <w:t xml:space="preserve">. </w:t>
      </w:r>
    </w:p>
    <w:p w14:paraId="2EB57608"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21" w:name="_DV_M423"/>
      <w:bookmarkEnd w:id="621"/>
      <w:r w:rsidRPr="002448B5">
        <w:rPr>
          <w:rFonts w:ascii="Segoe UI" w:hAnsi="Segoe UI" w:cs="Segoe UI"/>
          <w:sz w:val="22"/>
          <w:szCs w:val="22"/>
        </w:rPr>
        <w:t xml:space="preserve">São Paulo,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27DEAC0" w14:textId="77777777" w:rsidR="00076875" w:rsidRPr="002448B5" w:rsidRDefault="00C63A3F" w:rsidP="003501CE">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 xml:space="preserve">TRUE </w:t>
      </w:r>
      <w:r w:rsidR="00164622" w:rsidRPr="002448B5">
        <w:rPr>
          <w:rFonts w:ascii="Segoe UI" w:hAnsi="Segoe UI" w:cs="Segoe UI"/>
          <w:b/>
          <w:color w:val="000000"/>
          <w:sz w:val="22"/>
        </w:rPr>
        <w:t>SECURITIZADORA S.A.</w:t>
      </w:r>
    </w:p>
    <w:p w14:paraId="33A38A10" w14:textId="77777777" w:rsidR="0085336D" w:rsidRPr="002448B5" w:rsidRDefault="0085336D" w:rsidP="003501CE">
      <w:pPr>
        <w:tabs>
          <w:tab w:val="left" w:pos="5760"/>
        </w:tabs>
        <w:suppressAutoHyphens/>
        <w:spacing w:after="240" w:line="320" w:lineRule="atLeast"/>
        <w:jc w:val="center"/>
        <w:rPr>
          <w:rFonts w:ascii="Segoe UI" w:hAnsi="Segoe UI" w:cs="Segoe UI"/>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69EA742D" w14:textId="77777777" w:rsidTr="00B11FED">
        <w:tc>
          <w:tcPr>
            <w:tcW w:w="4859" w:type="dxa"/>
            <w:tcBorders>
              <w:top w:val="nil"/>
              <w:left w:val="nil"/>
              <w:bottom w:val="nil"/>
              <w:right w:val="nil"/>
            </w:tcBorders>
            <w:vAlign w:val="bottom"/>
          </w:tcPr>
          <w:p w14:paraId="23F4582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6FE61CC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5B407FAA" w14:textId="77777777" w:rsidTr="00B11FED">
        <w:tc>
          <w:tcPr>
            <w:tcW w:w="4859" w:type="dxa"/>
            <w:tcBorders>
              <w:top w:val="nil"/>
              <w:left w:val="nil"/>
              <w:bottom w:val="nil"/>
              <w:right w:val="nil"/>
            </w:tcBorders>
            <w:vAlign w:val="bottom"/>
          </w:tcPr>
          <w:p w14:paraId="6277CE9E"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293E6F4C"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1F4CB86E" w14:textId="77777777" w:rsidTr="00B11FED">
        <w:tc>
          <w:tcPr>
            <w:tcW w:w="4859" w:type="dxa"/>
            <w:tcBorders>
              <w:top w:val="nil"/>
              <w:left w:val="nil"/>
              <w:bottom w:val="nil"/>
              <w:right w:val="nil"/>
            </w:tcBorders>
            <w:vAlign w:val="bottom"/>
          </w:tcPr>
          <w:p w14:paraId="546E7A6B"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2D5B36A9"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D4C0EEE" w14:textId="77777777" w:rsidR="00645C0B" w:rsidRPr="002448B5" w:rsidRDefault="00C63A3F" w:rsidP="00E03342">
      <w:pPr>
        <w:suppressAutoHyphens/>
        <w:autoSpaceDE/>
        <w:autoSpaceDN/>
        <w:adjustRightInd/>
        <w:spacing w:after="240" w:line="320" w:lineRule="atLeast"/>
        <w:rPr>
          <w:rFonts w:ascii="Segoe UI" w:hAnsi="Segoe UI" w:cs="Segoe UI"/>
          <w:sz w:val="22"/>
          <w:szCs w:val="22"/>
          <w:highlight w:val="yellow"/>
        </w:rPr>
      </w:pPr>
      <w:r w:rsidRPr="002448B5">
        <w:rPr>
          <w:rFonts w:ascii="Segoe UI" w:hAnsi="Segoe UI" w:cs="Segoe UI"/>
          <w:sz w:val="22"/>
          <w:szCs w:val="22"/>
          <w:highlight w:val="yellow"/>
        </w:rPr>
        <w:br w:type="page"/>
      </w:r>
    </w:p>
    <w:p w14:paraId="49E5986D" w14:textId="77777777" w:rsidR="00645C0B" w:rsidRPr="002448B5" w:rsidRDefault="00645C0B">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bookmarkStart w:id="622" w:name="_DV_M424"/>
      <w:bookmarkStart w:id="623" w:name="_DV_M425"/>
      <w:bookmarkStart w:id="624" w:name="_Ref7742044"/>
      <w:bookmarkEnd w:id="622"/>
      <w:bookmarkEnd w:id="623"/>
    </w:p>
    <w:bookmarkEnd w:id="624"/>
    <w:p w14:paraId="081570E2"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do Agente Fiduciário</w:t>
      </w:r>
    </w:p>
    <w:p w14:paraId="39983511" w14:textId="77777777" w:rsidR="00911700" w:rsidRPr="002448B5" w:rsidRDefault="00C63A3F" w:rsidP="00E03342">
      <w:pPr>
        <w:tabs>
          <w:tab w:val="left" w:pos="3060"/>
        </w:tabs>
        <w:suppressAutoHyphens/>
        <w:spacing w:after="240" w:line="320" w:lineRule="atLeast"/>
        <w:jc w:val="both"/>
        <w:rPr>
          <w:rFonts w:ascii="Segoe UI" w:hAnsi="Segoe UI" w:cs="Segoe UI"/>
          <w:sz w:val="22"/>
          <w:szCs w:val="22"/>
        </w:rPr>
      </w:pPr>
      <w:bookmarkStart w:id="625" w:name="_DV_M426"/>
      <w:bookmarkEnd w:id="625"/>
      <w:r w:rsidRPr="002448B5">
        <w:rPr>
          <w:rFonts w:ascii="Segoe UI" w:hAnsi="Segoe UI" w:cs="Segoe UI"/>
          <w:b/>
          <w:sz w:val="22"/>
          <w:szCs w:val="22"/>
        </w:rPr>
        <w:t>SIMPLIFIC PAVARINI DISTRIBUIDORA DE TÍTULOS E VALORES MOBILIÁRIOS LTDA</w:t>
      </w:r>
      <w:r w:rsidRPr="002448B5">
        <w:rPr>
          <w:rFonts w:ascii="Segoe UI" w:hAnsi="Segoe UI" w:cs="Segoe UI"/>
          <w:b/>
          <w:sz w:val="22"/>
        </w:rPr>
        <w:t>.</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w:t>
      </w:r>
      <w:r w:rsidR="006C5500" w:rsidRPr="002448B5">
        <w:rPr>
          <w:rFonts w:ascii="Segoe UI" w:hAnsi="Segoe UI" w:cs="Segoe UI"/>
          <w:sz w:val="22"/>
          <w:szCs w:val="22"/>
        </w:rPr>
        <w:t>nº</w:t>
      </w:r>
      <w:r w:rsidRPr="002448B5">
        <w:rPr>
          <w:rFonts w:ascii="Segoe UI" w:hAnsi="Segoe UI" w:cs="Segoe UI"/>
          <w:sz w:val="22"/>
          <w:szCs w:val="22"/>
        </w:rPr>
        <w:t>466</w:t>
      </w:r>
      <w:r w:rsidR="006C5500" w:rsidRPr="002448B5">
        <w:rPr>
          <w:rFonts w:ascii="Segoe UI" w:hAnsi="Segoe UI" w:cs="Segoe UI"/>
          <w:sz w:val="22"/>
          <w:szCs w:val="22"/>
        </w:rPr>
        <w:t>,</w:t>
      </w:r>
      <w:r w:rsidRPr="002448B5">
        <w:rPr>
          <w:rFonts w:ascii="Segoe UI" w:hAnsi="Segoe UI" w:cs="Segoe UI"/>
          <w:sz w:val="22"/>
          <w:szCs w:val="22"/>
        </w:rPr>
        <w:t xml:space="preserve"> Bloco B, Sala 1401, Itaim Bibi</w:t>
      </w:r>
      <w:r w:rsidRPr="002448B5">
        <w:rPr>
          <w:rFonts w:ascii="Segoe UI" w:hAnsi="Segoe UI" w:cs="Segoe UI"/>
          <w:bCs/>
          <w:sz w:val="22"/>
          <w:szCs w:val="22"/>
        </w:rPr>
        <w:t xml:space="preserve">, inscrita no </w:t>
      </w:r>
      <w:r w:rsidR="00164622" w:rsidRPr="002448B5">
        <w:rPr>
          <w:rFonts w:ascii="Segoe UI" w:hAnsi="Segoe UI" w:cs="Segoe UI"/>
          <w:sz w:val="22"/>
          <w:szCs w:val="22"/>
        </w:rPr>
        <w:t xml:space="preserve">Cadastro Nacional da Pessoa Jurídica do Ministério da Economia </w:t>
      </w:r>
      <w:r w:rsidRPr="002448B5">
        <w:rPr>
          <w:rFonts w:ascii="Segoe UI" w:hAnsi="Segoe UI" w:cs="Segoe UI"/>
          <w:bCs/>
          <w:sz w:val="22"/>
          <w:szCs w:val="22"/>
        </w:rPr>
        <w:t xml:space="preserve">sob o </w:t>
      </w:r>
      <w:r w:rsidR="00591DBE" w:rsidRPr="002448B5">
        <w:rPr>
          <w:rFonts w:ascii="Segoe UI" w:hAnsi="Segoe UI" w:cs="Segoe UI"/>
          <w:bCs/>
          <w:sz w:val="22"/>
          <w:szCs w:val="22"/>
        </w:rPr>
        <w:t>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Agente Fiduciário</w:t>
      </w:r>
      <w:r w:rsidR="00410ACA" w:rsidRPr="002448B5">
        <w:rPr>
          <w:rFonts w:ascii="Segoe UI" w:hAnsi="Segoe UI" w:cs="Segoe UI"/>
          <w:color w:val="000000"/>
          <w:sz w:val="22"/>
        </w:rPr>
        <w:t>”</w:t>
      </w:r>
      <w:r w:rsidRPr="002448B5">
        <w:rPr>
          <w:rFonts w:ascii="Segoe UI" w:hAnsi="Segoe UI" w:cs="Segoe UI"/>
          <w:sz w:val="22"/>
          <w:szCs w:val="22"/>
        </w:rPr>
        <w:t xml:space="preserve">), para fins de atender o que prevê o item 15 do anexo III da Instrução CVM </w:t>
      </w:r>
      <w:r w:rsidR="00591DBE" w:rsidRPr="002448B5">
        <w:rPr>
          <w:rFonts w:ascii="Segoe UI" w:hAnsi="Segoe UI" w:cs="Segoe UI"/>
          <w:sz w:val="22"/>
          <w:szCs w:val="22"/>
        </w:rPr>
        <w:t>n.º </w:t>
      </w:r>
      <w:r w:rsidRPr="002448B5">
        <w:rPr>
          <w:rFonts w:ascii="Segoe UI" w:hAnsi="Segoe UI" w:cs="Segoe UI"/>
          <w:sz w:val="22"/>
          <w:szCs w:val="22"/>
        </w:rPr>
        <w:t xml:space="preserve">414, na qualidade de </w:t>
      </w:r>
      <w:r w:rsidRPr="002448B5">
        <w:rPr>
          <w:rFonts w:ascii="Segoe UI" w:hAnsi="Segoe UI" w:cs="Segoe UI"/>
          <w:color w:val="000000"/>
          <w:sz w:val="22"/>
        </w:rPr>
        <w:t xml:space="preserve">Agente Fiduciário no âmbito </w:t>
      </w:r>
      <w:r w:rsidRPr="002448B5">
        <w:rPr>
          <w:rFonts w:ascii="Segoe UI" w:hAnsi="Segoe UI" w:cs="Segoe UI"/>
          <w:sz w:val="22"/>
          <w:szCs w:val="22"/>
        </w:rPr>
        <w:t xml:space="preserve">da oferta pública dos </w:t>
      </w:r>
      <w:r w:rsidRPr="002448B5">
        <w:rPr>
          <w:rFonts w:ascii="Segoe UI" w:hAnsi="Segoe UI" w:cs="Segoe UI"/>
          <w:color w:val="000000"/>
          <w:sz w:val="22"/>
        </w:rPr>
        <w:t>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w:t>
      </w:r>
      <w:r w:rsidR="003445BE" w:rsidRPr="002448B5">
        <w:rPr>
          <w:rFonts w:ascii="Segoe UI" w:hAnsi="Segoe UI" w:cs="Segoe UI"/>
          <w:color w:val="000000"/>
          <w:sz w:val="22"/>
        </w:rPr>
        <w:t xml:space="preserve"> </w:t>
      </w:r>
      <w:r w:rsidR="006F332A" w:rsidRPr="002448B5">
        <w:rPr>
          <w:rFonts w:ascii="Segoe UI" w:hAnsi="Segoe UI" w:cs="Segoe UI"/>
          <w:color w:val="000000"/>
          <w:sz w:val="22"/>
        </w:rPr>
        <w:t xml:space="preserve">da </w:t>
      </w:r>
      <w:r w:rsidR="003E6F02" w:rsidRPr="002448B5">
        <w:rPr>
          <w:rFonts w:ascii="Segoe UI" w:hAnsi="Segoe UI" w:cs="Segoe UI"/>
          <w:sz w:val="22"/>
          <w:szCs w:val="22"/>
        </w:rPr>
        <w:t>383</w:t>
      </w:r>
      <w:r w:rsidR="006C5500" w:rsidRPr="002448B5">
        <w:rPr>
          <w:rFonts w:ascii="Segoe UI" w:hAnsi="Segoe UI" w:cs="Segoe UI"/>
          <w:color w:val="000000"/>
          <w:sz w:val="22"/>
          <w:szCs w:val="22"/>
        </w:rPr>
        <w:t xml:space="preserve">ª </w:t>
      </w:r>
      <w:r w:rsidR="00720ECB" w:rsidRPr="002448B5">
        <w:rPr>
          <w:rFonts w:ascii="Segoe UI" w:hAnsi="Segoe UI" w:cs="Segoe UI"/>
          <w:sz w:val="22"/>
          <w:szCs w:val="22"/>
        </w:rPr>
        <w:t xml:space="preserve">Série da </w:t>
      </w:r>
      <w:r w:rsidR="006C5500" w:rsidRPr="002448B5">
        <w:rPr>
          <w:rFonts w:ascii="Segoe UI" w:hAnsi="Segoe UI" w:cs="Segoe UI"/>
          <w:sz w:val="22"/>
          <w:szCs w:val="22"/>
        </w:rPr>
        <w:t xml:space="preserve">1ª </w:t>
      </w:r>
      <w:r w:rsidRPr="002448B5">
        <w:rPr>
          <w:rFonts w:ascii="Segoe UI" w:hAnsi="Segoe UI" w:cs="Segoe UI"/>
          <w:sz w:val="22"/>
          <w:szCs w:val="22"/>
        </w:rPr>
        <w:t>Emissão (</w:t>
      </w:r>
      <w:r w:rsidR="00410ACA" w:rsidRPr="002448B5">
        <w:rPr>
          <w:rFonts w:ascii="Segoe UI" w:hAnsi="Segoe UI" w:cs="Segoe UI"/>
          <w:color w:val="000000"/>
          <w:sz w:val="22"/>
        </w:rPr>
        <w:t>“</w:t>
      </w:r>
      <w:r w:rsidRPr="002448B5">
        <w:rPr>
          <w:rFonts w:ascii="Segoe UI" w:hAnsi="Segoe UI" w:cs="Segoe UI"/>
          <w:sz w:val="22"/>
          <w:szCs w:val="22"/>
          <w:u w:val="single"/>
        </w:rPr>
        <w:t>Emissão</w:t>
      </w:r>
      <w:r w:rsidR="00410ACA" w:rsidRPr="002448B5">
        <w:rPr>
          <w:rFonts w:ascii="Segoe UI" w:hAnsi="Segoe UI" w:cs="Segoe UI"/>
          <w:color w:val="000000"/>
          <w:sz w:val="22"/>
        </w:rPr>
        <w:t>”</w:t>
      </w:r>
      <w:r w:rsidRPr="002448B5">
        <w:rPr>
          <w:rFonts w:ascii="Segoe UI" w:hAnsi="Segoe UI" w:cs="Segoe UI"/>
          <w:sz w:val="22"/>
          <w:szCs w:val="22"/>
        </w:rPr>
        <w:t xml:space="preserve">) da </w:t>
      </w:r>
      <w:r w:rsidR="006C5500" w:rsidRPr="002448B5">
        <w:rPr>
          <w:rFonts w:ascii="Segoe UI" w:hAnsi="Segoe UI" w:cs="Segoe UI"/>
          <w:sz w:val="22"/>
          <w:szCs w:val="22"/>
        </w:rPr>
        <w:t xml:space="preserve">True </w:t>
      </w:r>
      <w:r w:rsidR="003445BE" w:rsidRPr="002448B5">
        <w:rPr>
          <w:rFonts w:ascii="Segoe UI" w:hAnsi="Segoe UI" w:cs="Segoe UI"/>
          <w:sz w:val="22"/>
          <w:szCs w:val="22"/>
        </w:rPr>
        <w:t>Securitizadora S.A.</w:t>
      </w:r>
      <w:r w:rsidR="00315C62" w:rsidRPr="002448B5">
        <w:rPr>
          <w:rFonts w:ascii="Segoe UI" w:hAnsi="Segoe UI" w:cs="Segoe UI"/>
          <w:color w:val="000000"/>
          <w:sz w:val="22"/>
        </w:rPr>
        <w:t xml:space="preserve"> </w:t>
      </w:r>
      <w:bookmarkStart w:id="626" w:name="_DV_M427"/>
      <w:bookmarkEnd w:id="626"/>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declara, para todos os fins e efeitos que verificou</w:t>
      </w:r>
      <w:r w:rsidR="00756CEA"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pela Emissora </w:t>
      </w:r>
      <w:r w:rsidR="003445BE" w:rsidRPr="002448B5">
        <w:rPr>
          <w:rFonts w:ascii="Segoe UI" w:hAnsi="Segoe UI" w:cs="Segoe UI"/>
          <w:sz w:val="22"/>
          <w:szCs w:val="22"/>
        </w:rPr>
        <w:t>n</w:t>
      </w:r>
      <w:r w:rsidRPr="002448B5">
        <w:rPr>
          <w:rFonts w:ascii="Segoe UI" w:hAnsi="Segoe UI" w:cs="Segoe UI"/>
          <w:sz w:val="22"/>
          <w:szCs w:val="22"/>
        </w:rPr>
        <w:t xml:space="preserve">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rPr>
        <w:t xml:space="preserve"> </w:t>
      </w:r>
      <w:r w:rsidR="00014EBC" w:rsidRPr="002448B5">
        <w:rPr>
          <w:rFonts w:ascii="Segoe UI" w:hAnsi="Segoe UI" w:cs="Segoe UI"/>
          <w:sz w:val="22"/>
          <w:szCs w:val="22"/>
        </w:rPr>
        <w:t>celebrado nesta data</w:t>
      </w:r>
      <w:r w:rsidRPr="002448B5">
        <w:rPr>
          <w:rFonts w:ascii="Segoe UI" w:hAnsi="Segoe UI" w:cs="Segoe UI"/>
          <w:sz w:val="22"/>
          <w:szCs w:val="22"/>
        </w:rPr>
        <w:t>.</w:t>
      </w:r>
    </w:p>
    <w:p w14:paraId="1F38920A"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27" w:name="_DV_M428"/>
      <w:bookmarkEnd w:id="627"/>
      <w:r w:rsidRPr="002448B5">
        <w:rPr>
          <w:rFonts w:ascii="Segoe UI" w:hAnsi="Segoe UI" w:cs="Segoe UI"/>
          <w:sz w:val="22"/>
          <w:szCs w:val="22"/>
        </w:rPr>
        <w:t>São Paulo,</w:t>
      </w:r>
      <w:r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de</w:t>
      </w:r>
      <w:r w:rsidR="006C5500"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E94DC8" w:rsidRPr="002448B5">
        <w:rPr>
          <w:rFonts w:ascii="Segoe UI" w:hAnsi="Segoe UI" w:cs="Segoe UI"/>
          <w:color w:val="000000"/>
          <w:sz w:val="22"/>
          <w:szCs w:val="22"/>
        </w:rPr>
        <w:t>2021</w:t>
      </w:r>
    </w:p>
    <w:p w14:paraId="58473A56"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z w:val="22"/>
          <w:szCs w:val="22"/>
        </w:rPr>
        <w:t>SIMPLIFIC PAVARINI DISTRIBUIDORA DE TÍTULOS E VALORES MOBILIÁRIOS LTDA.</w:t>
      </w:r>
    </w:p>
    <w:p w14:paraId="3F95D1A1" w14:textId="77777777" w:rsidR="00076875" w:rsidRPr="002448B5" w:rsidRDefault="00076875" w:rsidP="00E03342">
      <w:pPr>
        <w:tabs>
          <w:tab w:val="left" w:pos="5760"/>
        </w:tabs>
        <w:suppressAutoHyphens/>
        <w:spacing w:after="240" w:line="320" w:lineRule="atLeast"/>
        <w:jc w:val="center"/>
        <w:rPr>
          <w:rFonts w:ascii="Segoe UI" w:hAnsi="Segoe UI" w:cs="Segoe UI"/>
          <w:b/>
          <w:smallCaps/>
          <w:color w:val="000000"/>
          <w:sz w:val="22"/>
        </w:rPr>
      </w:pPr>
    </w:p>
    <w:tbl>
      <w:tblPr>
        <w:tblW w:w="2636" w:type="pct"/>
        <w:jc w:val="center"/>
        <w:tblLook w:val="0000" w:firstRow="0" w:lastRow="0" w:firstColumn="0" w:lastColumn="0" w:noHBand="0" w:noVBand="0"/>
      </w:tblPr>
      <w:tblGrid>
        <w:gridCol w:w="4659"/>
      </w:tblGrid>
      <w:tr w:rsidR="00AA4792" w:rsidRPr="002448B5"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_____________________________________</w:t>
            </w:r>
          </w:p>
        </w:tc>
      </w:tr>
      <w:tr w:rsidR="00AA4792" w:rsidRPr="002448B5"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35A3C416" w14:textId="77777777" w:rsidR="00A61480" w:rsidRPr="002448B5" w:rsidRDefault="00C63A3F" w:rsidP="00E03342">
      <w:pPr>
        <w:pStyle w:val="PargrafodaLista"/>
        <w:suppressAutoHyphens/>
        <w:autoSpaceDE/>
        <w:autoSpaceDN/>
        <w:adjustRightInd/>
        <w:spacing w:after="240" w:line="320" w:lineRule="atLeast"/>
        <w:ind w:left="0"/>
        <w:rPr>
          <w:rFonts w:ascii="Segoe UI" w:hAnsi="Segoe UI" w:cs="Segoe UI"/>
          <w:b/>
          <w:sz w:val="22"/>
          <w:szCs w:val="22"/>
        </w:rPr>
      </w:pPr>
      <w:bookmarkStart w:id="628" w:name="_DV_M429"/>
      <w:bookmarkStart w:id="629" w:name="_Ref7527781"/>
      <w:bookmarkEnd w:id="628"/>
      <w:r w:rsidRPr="002448B5">
        <w:rPr>
          <w:rFonts w:ascii="Segoe UI" w:hAnsi="Segoe UI" w:cs="Segoe UI"/>
          <w:b/>
          <w:sz w:val="22"/>
          <w:szCs w:val="22"/>
          <w:highlight w:val="yellow"/>
        </w:rPr>
        <w:br w:type="page"/>
      </w:r>
      <w:bookmarkStart w:id="630" w:name="_DV_M430"/>
      <w:bookmarkEnd w:id="629"/>
      <w:bookmarkEnd w:id="630"/>
    </w:p>
    <w:p w14:paraId="66A65808" w14:textId="77777777" w:rsidR="00A61480" w:rsidRPr="002448B5" w:rsidRDefault="00A61480">
      <w:pPr>
        <w:pStyle w:val="PargrafodaLista"/>
        <w:numPr>
          <w:ilvl w:val="0"/>
          <w:numId w:val="21"/>
        </w:numPr>
        <w:suppressAutoHyphens/>
        <w:autoSpaceDE/>
        <w:autoSpaceDN/>
        <w:adjustRightInd/>
        <w:spacing w:after="240" w:line="320" w:lineRule="atLeast"/>
        <w:jc w:val="center"/>
        <w:rPr>
          <w:rFonts w:ascii="Segoe UI" w:hAnsi="Segoe UI" w:cs="Segoe UI"/>
          <w:b/>
          <w:sz w:val="22"/>
          <w:szCs w:val="22"/>
        </w:rPr>
      </w:pPr>
      <w:bookmarkStart w:id="631" w:name="_Ref7527759"/>
    </w:p>
    <w:bookmarkEnd w:id="631"/>
    <w:p w14:paraId="168C1528"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de Custódia</w:t>
      </w:r>
    </w:p>
    <w:p w14:paraId="171468BD" w14:textId="77777777" w:rsidR="00911700" w:rsidRPr="002448B5" w:rsidRDefault="00C63A3F" w:rsidP="00E03342">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Joaquim Floriano, </w:t>
      </w:r>
      <w:r w:rsidR="00591DBE" w:rsidRPr="002448B5">
        <w:rPr>
          <w:rFonts w:ascii="Segoe UI" w:hAnsi="Segoe UI" w:cs="Segoe UI"/>
          <w:sz w:val="22"/>
          <w:szCs w:val="22"/>
        </w:rPr>
        <w:t>n.º </w:t>
      </w:r>
      <w:r w:rsidRPr="002448B5">
        <w:rPr>
          <w:rFonts w:ascii="Segoe UI" w:hAnsi="Segoe UI" w:cs="Segoe UI"/>
          <w:sz w:val="22"/>
          <w:szCs w:val="22"/>
        </w:rPr>
        <w:t>466</w:t>
      </w:r>
      <w:r w:rsidR="006C5500" w:rsidRPr="002448B5">
        <w:rPr>
          <w:rFonts w:ascii="Segoe UI" w:hAnsi="Segoe UI" w:cs="Segoe UI"/>
          <w:sz w:val="22"/>
          <w:szCs w:val="22"/>
        </w:rPr>
        <w:t>,</w:t>
      </w:r>
      <w:r w:rsidRPr="002448B5">
        <w:rPr>
          <w:rFonts w:ascii="Segoe UI" w:hAnsi="Segoe UI" w:cs="Segoe UI"/>
          <w:sz w:val="22"/>
          <w:szCs w:val="22"/>
        </w:rPr>
        <w:t xml:space="preserve"> Bloco B, Sala 1401, Itaim Bibi</w:t>
      </w:r>
      <w:r w:rsidRPr="002448B5">
        <w:rPr>
          <w:rFonts w:ascii="Segoe UI" w:hAnsi="Segoe UI" w:cs="Segoe UI"/>
          <w:bCs/>
          <w:sz w:val="22"/>
          <w:szCs w:val="22"/>
        </w:rPr>
        <w:t xml:space="preserve">, inscrita no </w:t>
      </w:r>
      <w:r w:rsidR="006C5500" w:rsidRPr="002448B5">
        <w:rPr>
          <w:rFonts w:ascii="Segoe UI" w:hAnsi="Segoe UI" w:cs="Segoe UI"/>
          <w:sz w:val="22"/>
          <w:szCs w:val="22"/>
        </w:rPr>
        <w:t>Cadastro Nacional da Pessoa Jurídica do Ministério da Economia (“</w:t>
      </w:r>
      <w:r w:rsidR="006C5500" w:rsidRPr="002448B5">
        <w:rPr>
          <w:rFonts w:ascii="Segoe UI" w:hAnsi="Segoe UI" w:cs="Segoe UI"/>
          <w:sz w:val="22"/>
          <w:u w:val="single"/>
        </w:rPr>
        <w:t>CNPJ</w:t>
      </w:r>
      <w:r w:rsidR="006C5500" w:rsidRPr="002448B5">
        <w:rPr>
          <w:rFonts w:ascii="Segoe UI" w:hAnsi="Segoe UI" w:cs="Segoe UI"/>
          <w:sz w:val="22"/>
          <w:szCs w:val="22"/>
        </w:rPr>
        <w:t xml:space="preserve">”) </w:t>
      </w:r>
      <w:r w:rsidRPr="002448B5">
        <w:rPr>
          <w:rFonts w:ascii="Segoe UI" w:hAnsi="Segoe UI" w:cs="Segoe UI"/>
          <w:bCs/>
          <w:sz w:val="22"/>
          <w:szCs w:val="22"/>
        </w:rPr>
        <w:t xml:space="preserve">sob o </w:t>
      </w:r>
      <w:r w:rsidR="00591DBE" w:rsidRPr="002448B5">
        <w:rPr>
          <w:rFonts w:ascii="Segoe UI" w:hAnsi="Segoe UI" w:cs="Segoe UI"/>
          <w:bCs/>
          <w:sz w:val="22"/>
          <w:szCs w:val="22"/>
        </w:rPr>
        <w:t>n.º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Start w:id="632" w:name="_DV_M431"/>
      <w:bookmarkEnd w:id="632"/>
      <w:r w:rsidRPr="002448B5">
        <w:rPr>
          <w:rFonts w:ascii="Segoe UI" w:hAnsi="Segoe UI" w:cs="Segoe UI"/>
          <w:color w:val="000000"/>
          <w:sz w:val="22"/>
        </w:rPr>
        <w:t>(</w:t>
      </w:r>
      <w:r w:rsidR="00410ACA" w:rsidRPr="002448B5">
        <w:rPr>
          <w:rFonts w:ascii="Segoe UI" w:hAnsi="Segoe UI" w:cs="Segoe UI"/>
          <w:color w:val="000000"/>
          <w:sz w:val="22"/>
        </w:rPr>
        <w:t>“</w:t>
      </w:r>
      <w:r w:rsidRPr="002448B5">
        <w:rPr>
          <w:rFonts w:ascii="Segoe UI" w:hAnsi="Segoe UI" w:cs="Segoe UI"/>
          <w:color w:val="000000"/>
          <w:sz w:val="22"/>
          <w:u w:val="single"/>
        </w:rPr>
        <w:t>Custodiante</w:t>
      </w:r>
      <w:r w:rsidR="00410ACA" w:rsidRPr="002448B5">
        <w:rPr>
          <w:rFonts w:ascii="Segoe UI" w:hAnsi="Segoe UI" w:cs="Segoe UI"/>
          <w:color w:val="000000"/>
          <w:sz w:val="22"/>
        </w:rPr>
        <w:t>”</w:t>
      </w:r>
      <w:r w:rsidRPr="002448B5">
        <w:rPr>
          <w:rFonts w:ascii="Segoe UI" w:hAnsi="Segoe UI" w:cs="Segoe UI"/>
          <w:color w:val="000000"/>
          <w:sz w:val="22"/>
        </w:rPr>
        <w:t>), nomeada nos termos do</w:t>
      </w:r>
      <w:r w:rsidR="0067223E" w:rsidRPr="002448B5">
        <w:rPr>
          <w:rFonts w:ascii="Segoe UI" w:hAnsi="Segoe UI" w:cs="Segoe UI"/>
          <w:color w:val="000000"/>
          <w:sz w:val="22"/>
        </w:rPr>
        <w:t xml:space="preserve"> </w:t>
      </w:r>
      <w:r w:rsidR="007C13EA" w:rsidRPr="002448B5">
        <w:rPr>
          <w:rFonts w:ascii="Segoe UI" w:hAnsi="Segoe UI" w:cs="Segoe UI"/>
          <w:color w:val="000000"/>
          <w:sz w:val="22"/>
        </w:rPr>
        <w:t>“</w:t>
      </w:r>
      <w:r w:rsidR="003445BE" w:rsidRPr="002448B5">
        <w:rPr>
          <w:rFonts w:ascii="Segoe UI" w:hAnsi="Segoe UI" w:cs="Segoe UI"/>
          <w:color w:val="000000"/>
          <w:sz w:val="22"/>
        </w:rPr>
        <w:t>Instrumento Particular de Emissão de Cédulas de Crédito</w:t>
      </w:r>
      <w:r w:rsidR="006C4DFA" w:rsidRPr="002448B5">
        <w:rPr>
          <w:rFonts w:ascii="Segoe UI" w:hAnsi="Segoe UI" w:cs="Segoe UI"/>
          <w:color w:val="000000"/>
          <w:sz w:val="22"/>
        </w:rPr>
        <w:t>s</w:t>
      </w:r>
      <w:r w:rsidR="003445BE" w:rsidRPr="002448B5">
        <w:rPr>
          <w:rFonts w:ascii="Segoe UI" w:hAnsi="Segoe UI" w:cs="Segoe UI"/>
          <w:color w:val="000000"/>
          <w:sz w:val="22"/>
        </w:rPr>
        <w:t xml:space="preserve"> Imobiliário</w:t>
      </w:r>
      <w:r w:rsidR="006C4DFA" w:rsidRPr="002448B5">
        <w:rPr>
          <w:rFonts w:ascii="Segoe UI" w:hAnsi="Segoe UI" w:cs="Segoe UI"/>
          <w:color w:val="000000"/>
          <w:sz w:val="22"/>
        </w:rPr>
        <w:t>s</w:t>
      </w:r>
      <w:r w:rsidR="00A92208" w:rsidRPr="002448B5">
        <w:rPr>
          <w:rFonts w:ascii="Segoe UI" w:hAnsi="Segoe UI" w:cs="Segoe UI"/>
          <w:color w:val="000000"/>
          <w:sz w:val="22"/>
        </w:rPr>
        <w:t xml:space="preserve">, </w:t>
      </w:r>
      <w:r w:rsidR="003445BE" w:rsidRPr="002448B5">
        <w:rPr>
          <w:rFonts w:ascii="Segoe UI" w:hAnsi="Segoe UI" w:cs="Segoe UI"/>
          <w:color w:val="000000"/>
          <w:sz w:val="22"/>
        </w:rPr>
        <w:t>sem Garantia Real Imobiliária, sob a Forma Escritural</w:t>
      </w:r>
      <w:r w:rsidR="00410ACA" w:rsidRPr="002448B5">
        <w:rPr>
          <w:rFonts w:ascii="Segoe UI" w:hAnsi="Segoe UI" w:cs="Segoe UI"/>
          <w:color w:val="000000"/>
          <w:sz w:val="22"/>
        </w:rPr>
        <w:t>”</w:t>
      </w:r>
      <w:r w:rsidR="006C4DFA" w:rsidRPr="002448B5">
        <w:rPr>
          <w:rFonts w:ascii="Segoe UI" w:hAnsi="Segoe UI" w:cs="Segoe UI"/>
          <w:color w:val="000000"/>
          <w:sz w:val="22"/>
        </w:rPr>
        <w:t xml:space="preserve"> </w:t>
      </w:r>
      <w:r w:rsidR="003445BE" w:rsidRPr="002448B5">
        <w:rPr>
          <w:rFonts w:ascii="Segoe UI" w:hAnsi="Segoe UI" w:cs="Segoe UI"/>
          <w:sz w:val="22"/>
          <w:szCs w:val="22"/>
        </w:rPr>
        <w:t xml:space="preserve">firmado em </w:t>
      </w:r>
      <w:r w:rsidR="00BF1F88" w:rsidRPr="002448B5">
        <w:rPr>
          <w:rFonts w:ascii="Segoe UI" w:hAnsi="Segoe UI" w:cs="Segoe UI"/>
          <w:sz w:val="22"/>
          <w:szCs w:val="22"/>
        </w:rPr>
        <w:t>14</w:t>
      </w:r>
      <w:r w:rsidR="006C5500" w:rsidRPr="002448B5">
        <w:rPr>
          <w:rFonts w:ascii="Segoe UI" w:hAnsi="Segoe UI" w:cs="Segoe UI"/>
          <w:sz w:val="22"/>
          <w:szCs w:val="22"/>
        </w:rPr>
        <w:t xml:space="preserve"> </w:t>
      </w:r>
      <w:r w:rsidR="00F13615"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00157BC5" w:rsidRPr="002448B5">
        <w:rPr>
          <w:rFonts w:ascii="Segoe UI" w:hAnsi="Segoe UI" w:cs="Segoe UI"/>
          <w:sz w:val="22"/>
          <w:szCs w:val="22"/>
        </w:rPr>
        <w:t xml:space="preserve">de </w:t>
      </w:r>
      <w:r w:rsidRPr="002448B5">
        <w:rPr>
          <w:rFonts w:ascii="Segoe UI" w:hAnsi="Segoe UI" w:cs="Segoe UI"/>
          <w:sz w:val="22"/>
          <w:szCs w:val="22"/>
        </w:rPr>
        <w:t xml:space="preserve">2021 </w:t>
      </w:r>
      <w:r w:rsidR="003445BE" w:rsidRPr="002448B5">
        <w:rPr>
          <w:rFonts w:ascii="Segoe UI" w:hAnsi="Segoe UI" w:cs="Segoe UI"/>
          <w:sz w:val="22"/>
          <w:szCs w:val="22"/>
        </w:rPr>
        <w:t xml:space="preserve">com </w:t>
      </w:r>
      <w:r w:rsidR="00A33E7B" w:rsidRPr="002448B5">
        <w:rPr>
          <w:rFonts w:ascii="Segoe UI" w:hAnsi="Segoe UI" w:cs="Segoe UI"/>
          <w:sz w:val="22"/>
          <w:szCs w:val="22"/>
        </w:rPr>
        <w:t xml:space="preserve">a </w:t>
      </w:r>
      <w:r w:rsidR="006C5500" w:rsidRPr="002448B5">
        <w:rPr>
          <w:rFonts w:ascii="Segoe UI" w:hAnsi="Segoe UI" w:cs="Segoe UI"/>
          <w:b/>
          <w:bCs/>
          <w:sz w:val="22"/>
          <w:szCs w:val="22"/>
        </w:rPr>
        <w:t xml:space="preserve">TRUE </w:t>
      </w:r>
      <w:r w:rsidRPr="002448B5">
        <w:rPr>
          <w:rFonts w:ascii="Segoe UI" w:hAnsi="Segoe UI" w:cs="Segoe UI"/>
          <w:b/>
          <w:bCs/>
          <w:sz w:val="22"/>
          <w:szCs w:val="22"/>
        </w:rPr>
        <w:t>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006C5500" w:rsidRPr="002448B5">
        <w:rPr>
          <w:rFonts w:ascii="Segoe UI" w:hAnsi="Segoe UI" w:cs="Segoe UI"/>
          <w:sz w:val="22"/>
          <w:szCs w:val="22"/>
        </w:rPr>
        <w:t>sociedade por ações, com sede na</w:t>
      </w:r>
      <w:r w:rsidR="006C5500" w:rsidRPr="002448B5">
        <w:rPr>
          <w:rFonts w:ascii="Segoe UI" w:hAnsi="Segoe UI" w:cs="Segoe UI"/>
          <w:b/>
          <w:color w:val="333333"/>
          <w:shd w:val="clear" w:color="auto" w:fill="FFFFFF"/>
        </w:rPr>
        <w:t xml:space="preserve"> </w:t>
      </w:r>
      <w:r w:rsidR="006C5500"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006C5500" w:rsidRPr="002448B5">
        <w:rPr>
          <w:rFonts w:ascii="Segoe UI" w:hAnsi="Segoe UI" w:cs="Segoe UI"/>
          <w:bCs/>
          <w:sz w:val="22"/>
          <w:szCs w:val="22"/>
        </w:rPr>
        <w:t>3.421, 8º andar, Parte B, Jardim Paulista, CEP 01402-001</w:t>
      </w:r>
      <w:r w:rsidR="006C5500" w:rsidRPr="002448B5">
        <w:rPr>
          <w:rFonts w:ascii="Segoe UI" w:hAnsi="Segoe UI" w:cs="Segoe UI"/>
          <w:sz w:val="22"/>
          <w:szCs w:val="22"/>
        </w:rPr>
        <w:t xml:space="preserve">, na cidade de São Paulo, Estado de São Paulo, inscrita no CNPJ sob o </w:t>
      </w:r>
      <w:r w:rsidR="00591DBE" w:rsidRPr="002448B5">
        <w:rPr>
          <w:rFonts w:ascii="Segoe UI" w:hAnsi="Segoe UI" w:cs="Segoe UI"/>
          <w:sz w:val="22"/>
          <w:szCs w:val="22"/>
        </w:rPr>
        <w:t>n.º </w:t>
      </w:r>
      <w:r w:rsidR="006C5500" w:rsidRPr="002448B5">
        <w:rPr>
          <w:rFonts w:ascii="Segoe UI" w:hAnsi="Segoe UI" w:cs="Segoe UI"/>
          <w:bCs/>
          <w:sz w:val="22"/>
          <w:szCs w:val="22"/>
        </w:rPr>
        <w:t>14.289.798/0001-48 </w:t>
      </w:r>
      <w:r w:rsidR="0067223E" w:rsidRPr="002448B5">
        <w:rPr>
          <w:rFonts w:ascii="Segoe UI" w:hAnsi="Segoe UI" w:cs="Segoe UI"/>
          <w:color w:val="000000"/>
          <w:sz w:val="22"/>
        </w:rPr>
        <w:t>(“</w:t>
      </w:r>
      <w:r w:rsidR="0067223E" w:rsidRPr="002448B5">
        <w:rPr>
          <w:rFonts w:ascii="Segoe UI" w:hAnsi="Segoe UI" w:cs="Segoe UI"/>
          <w:color w:val="000000"/>
          <w:sz w:val="22"/>
          <w:u w:val="single"/>
        </w:rPr>
        <w:t>Securitizadora</w:t>
      </w:r>
      <w:r w:rsidR="0067223E" w:rsidRPr="002448B5">
        <w:rPr>
          <w:rFonts w:ascii="Segoe UI" w:hAnsi="Segoe UI" w:cs="Segoe UI"/>
          <w:color w:val="000000"/>
          <w:sz w:val="22"/>
        </w:rPr>
        <w:t xml:space="preserve">” e </w:t>
      </w:r>
      <w:r w:rsidR="00410ACA" w:rsidRPr="002448B5">
        <w:rPr>
          <w:rFonts w:ascii="Segoe UI" w:hAnsi="Segoe UI" w:cs="Segoe UI"/>
          <w:color w:val="000000"/>
          <w:sz w:val="22"/>
        </w:rPr>
        <w:t>“</w:t>
      </w:r>
      <w:r w:rsidR="00076875" w:rsidRPr="002448B5">
        <w:rPr>
          <w:rFonts w:ascii="Segoe UI" w:hAnsi="Segoe UI" w:cs="Segoe UI"/>
          <w:color w:val="000000"/>
          <w:sz w:val="22"/>
          <w:u w:val="single"/>
        </w:rPr>
        <w:t xml:space="preserve">Escritura de Emissão de </w:t>
      </w:r>
      <w:r w:rsidRPr="002448B5">
        <w:rPr>
          <w:rFonts w:ascii="Segoe UI" w:hAnsi="Segoe UI" w:cs="Segoe UI"/>
          <w:color w:val="000000"/>
          <w:sz w:val="22"/>
          <w:u w:val="single"/>
        </w:rPr>
        <w:t>CCI</w:t>
      </w:r>
      <w:r w:rsidR="00410ACA" w:rsidRPr="002448B5">
        <w:rPr>
          <w:rFonts w:ascii="Segoe UI" w:hAnsi="Segoe UI" w:cs="Segoe UI"/>
          <w:color w:val="000000"/>
          <w:sz w:val="22"/>
        </w:rPr>
        <w:t>”</w:t>
      </w:r>
      <w:r w:rsidR="0067223E" w:rsidRPr="002448B5">
        <w:rPr>
          <w:rFonts w:ascii="Segoe UI" w:hAnsi="Segoe UI" w:cs="Segoe UI"/>
          <w:color w:val="000000"/>
          <w:sz w:val="22"/>
        </w:rPr>
        <w:t>, respectivamente</w:t>
      </w:r>
      <w:r w:rsidRPr="002448B5">
        <w:rPr>
          <w:rFonts w:ascii="Segoe UI" w:hAnsi="Segoe UI" w:cs="Segoe UI"/>
          <w:color w:val="000000"/>
          <w:sz w:val="22"/>
        </w:rPr>
        <w:t>)</w:t>
      </w:r>
      <w:r w:rsidR="007C13EA" w:rsidRPr="002448B5">
        <w:rPr>
          <w:rFonts w:ascii="Segoe UI" w:hAnsi="Segoe UI" w:cs="Segoe UI"/>
          <w:color w:val="000000"/>
          <w:sz w:val="22"/>
        </w:rPr>
        <w:t xml:space="preserv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00BF1F88" w:rsidRPr="002448B5">
        <w:rPr>
          <w:rFonts w:ascii="Segoe UI" w:hAnsi="Segoe UI" w:cs="Segoe UI"/>
          <w:sz w:val="22"/>
          <w:szCs w:val="22"/>
        </w:rPr>
        <w:t>14</w:t>
      </w:r>
      <w:r w:rsidR="00B32795" w:rsidRPr="002448B5">
        <w:rPr>
          <w:rFonts w:ascii="Segoe UI" w:hAnsi="Segoe UI" w:cs="Segoe UI"/>
          <w:sz w:val="22"/>
          <w:szCs w:val="22"/>
        </w:rPr>
        <w:t xml:space="preserve"> </w:t>
      </w:r>
      <w:r w:rsidR="00E94DC8" w:rsidRPr="002448B5">
        <w:rPr>
          <w:rFonts w:ascii="Segoe UI" w:hAnsi="Segoe UI" w:cs="Segoe UI"/>
          <w:sz w:val="22"/>
          <w:szCs w:val="22"/>
        </w:rPr>
        <w:t xml:space="preserve">de </w:t>
      </w:r>
      <w:r w:rsidR="00BF1F88" w:rsidRPr="002448B5">
        <w:rPr>
          <w:rFonts w:ascii="Segoe UI" w:hAnsi="Segoe UI" w:cs="Segoe UI"/>
          <w:sz w:val="22"/>
          <w:szCs w:val="22"/>
        </w:rPr>
        <w:t>junho</w:t>
      </w:r>
      <w:r w:rsidR="00BF1F88" w:rsidRPr="002448B5">
        <w:rPr>
          <w:rFonts w:ascii="Segoe UI" w:hAnsi="Segoe UI" w:cs="Segoe UI"/>
          <w:color w:val="000000"/>
          <w:sz w:val="22"/>
        </w:rPr>
        <w:t xml:space="preserve"> </w:t>
      </w:r>
      <w:r w:rsidR="004307D0" w:rsidRPr="002448B5">
        <w:rPr>
          <w:rFonts w:ascii="Segoe UI" w:hAnsi="Segoe UI" w:cs="Segoe UI"/>
          <w:color w:val="000000"/>
          <w:sz w:val="22"/>
        </w:rPr>
        <w:t xml:space="preserve">de </w:t>
      </w:r>
      <w:r w:rsidRPr="002448B5">
        <w:rPr>
          <w:rFonts w:ascii="Segoe UI" w:hAnsi="Segoe UI" w:cs="Segoe UI"/>
          <w:color w:val="000000"/>
          <w:sz w:val="22"/>
          <w:szCs w:val="22"/>
        </w:rPr>
        <w:t>2021</w:t>
      </w:r>
      <w:r w:rsidRPr="002448B5">
        <w:rPr>
          <w:rFonts w:ascii="Segoe UI" w:hAnsi="Segoe UI" w:cs="Segoe UI"/>
          <w:color w:val="000000"/>
          <w:sz w:val="22"/>
        </w:rPr>
        <w:t xml:space="preserve"> 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w:t>
      </w:r>
      <w:r w:rsidR="00756CEA" w:rsidRPr="002448B5">
        <w:rPr>
          <w:rFonts w:ascii="Segoe UI" w:hAnsi="Segoe UI" w:cs="Segoe UI"/>
          <w:color w:val="000000"/>
          <w:sz w:val="22"/>
        </w:rPr>
        <w:t xml:space="preserve">à </w:t>
      </w:r>
      <w:r w:rsidRPr="002448B5">
        <w:rPr>
          <w:rFonts w:ascii="Segoe UI" w:hAnsi="Segoe UI" w:cs="Segoe UI"/>
          <w:color w:val="000000"/>
          <w:sz w:val="22"/>
        </w:rPr>
        <w:t>custódia d</w:t>
      </w:r>
      <w:r w:rsidR="00076875" w:rsidRPr="002448B5">
        <w:rPr>
          <w:rFonts w:ascii="Segoe UI" w:hAnsi="Segoe UI" w:cs="Segoe UI"/>
          <w:color w:val="000000"/>
          <w:sz w:val="22"/>
        </w:rPr>
        <w:t>a</w:t>
      </w:r>
      <w:r w:rsidRPr="002448B5">
        <w:rPr>
          <w:rFonts w:ascii="Segoe UI" w:hAnsi="Segoe UI" w:cs="Segoe UI"/>
          <w:color w:val="000000"/>
          <w:sz w:val="22"/>
        </w:rPr>
        <w:t xml:space="preserve"> </w:t>
      </w:r>
      <w:r w:rsidR="00076875" w:rsidRPr="002448B5">
        <w:rPr>
          <w:rFonts w:ascii="Segoe UI" w:hAnsi="Segoe UI" w:cs="Segoe UI"/>
          <w:color w:val="000000"/>
          <w:sz w:val="22"/>
        </w:rPr>
        <w:t>CCI</w:t>
      </w:r>
      <w:r w:rsidRPr="002448B5">
        <w:rPr>
          <w:rFonts w:ascii="Segoe UI" w:hAnsi="Segoe UI" w:cs="Segoe UI"/>
          <w:color w:val="000000"/>
          <w:sz w:val="22"/>
        </w:rPr>
        <w:t xml:space="preserve"> e </w:t>
      </w:r>
      <w:r w:rsidRPr="002448B5">
        <w:rPr>
          <w:rFonts w:ascii="Segoe UI" w:hAnsi="Segoe UI" w:cs="Segoe UI"/>
          <w:b/>
          <w:color w:val="000000"/>
          <w:sz w:val="22"/>
        </w:rPr>
        <w:t>(ii)</w:t>
      </w:r>
      <w:r w:rsidRPr="002448B5">
        <w:rPr>
          <w:rFonts w:ascii="Segoe UI" w:hAnsi="Segoe UI" w:cs="Segoe UI"/>
          <w:color w:val="000000"/>
          <w:sz w:val="22"/>
        </w:rPr>
        <w:t xml:space="preserve"> nos termos </w:t>
      </w:r>
      <w:r w:rsidR="004A1DAF" w:rsidRPr="002448B5">
        <w:rPr>
          <w:rFonts w:ascii="Segoe UI" w:hAnsi="Segoe UI" w:cs="Segoe UI"/>
          <w:color w:val="000000"/>
          <w:sz w:val="22"/>
        </w:rPr>
        <w:t xml:space="preserve">do </w:t>
      </w:r>
      <w:r w:rsidRPr="002448B5">
        <w:rPr>
          <w:rFonts w:ascii="Segoe UI" w:eastAsia="MS Mincho" w:hAnsi="Segoe UI" w:cs="Segoe UI"/>
          <w:color w:val="000000"/>
          <w:sz w:val="22"/>
        </w:rPr>
        <w:t xml:space="preserve">parágrafo único do </w:t>
      </w:r>
      <w:r w:rsidR="006C5500" w:rsidRPr="002448B5">
        <w:rPr>
          <w:rFonts w:ascii="Segoe UI" w:eastAsia="MS Mincho" w:hAnsi="Segoe UI" w:cs="Segoe UI"/>
          <w:color w:val="000000"/>
          <w:sz w:val="22"/>
        </w:rPr>
        <w:t>artigo </w:t>
      </w:r>
      <w:r w:rsidRPr="002448B5">
        <w:rPr>
          <w:rFonts w:ascii="Segoe UI" w:eastAsia="MS Mincho" w:hAnsi="Segoe UI" w:cs="Segoe UI"/>
          <w:color w:val="000000"/>
          <w:sz w:val="22"/>
        </w:rPr>
        <w:t xml:space="preserve">23 da Lei 10.931, </w:t>
      </w:r>
      <w:r w:rsidR="008B4A04" w:rsidRPr="002448B5">
        <w:rPr>
          <w:rFonts w:ascii="Segoe UI" w:eastAsia="MS Mincho" w:hAnsi="Segoe UI" w:cs="Segoe UI"/>
          <w:color w:val="000000"/>
          <w:sz w:val="22"/>
        </w:rPr>
        <w:t>o registro</w:t>
      </w:r>
      <w:r w:rsidRPr="002448B5">
        <w:rPr>
          <w:rFonts w:ascii="Segoe UI" w:eastAsia="MS Mincho" w:hAnsi="Segoe UI" w:cs="Segoe UI"/>
          <w:color w:val="000000"/>
          <w:sz w:val="22"/>
        </w:rPr>
        <w:t xml:space="preserve"> do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 xml:space="preserve">ª Série da 1ª (primeira) Emissão de Certificados de Recebíveis Imobiliários da True Securitizadora S.A.” </w:t>
      </w:r>
      <w:r w:rsidR="006C5500" w:rsidRPr="002448B5">
        <w:rPr>
          <w:rFonts w:ascii="Segoe UI" w:hAnsi="Segoe UI" w:cs="Segoe UI"/>
          <w:color w:val="000000"/>
          <w:sz w:val="22"/>
        </w:rPr>
        <w:t>(“</w:t>
      </w:r>
      <w:r w:rsidR="006C5500" w:rsidRPr="002448B5">
        <w:rPr>
          <w:rFonts w:ascii="Segoe UI" w:hAnsi="Segoe UI" w:cs="Segoe UI"/>
          <w:color w:val="000000"/>
          <w:sz w:val="22"/>
          <w:u w:val="single"/>
        </w:rPr>
        <w:t>Termo de Securitização</w:t>
      </w:r>
      <w:r w:rsidR="006C5500" w:rsidRPr="002448B5">
        <w:rPr>
          <w:rFonts w:ascii="Segoe UI" w:hAnsi="Segoe UI" w:cs="Segoe UI"/>
          <w:color w:val="000000"/>
          <w:sz w:val="22"/>
        </w:rPr>
        <w:t>”)</w:t>
      </w:r>
      <w:r w:rsidR="00F60476" w:rsidRPr="002448B5">
        <w:rPr>
          <w:rFonts w:ascii="Segoe UI" w:hAnsi="Segoe UI" w:cs="Segoe UI"/>
          <w:color w:val="000000"/>
          <w:sz w:val="22"/>
        </w:rPr>
        <w:t xml:space="preserve"> </w:t>
      </w:r>
      <w:r w:rsidRPr="002448B5">
        <w:rPr>
          <w:rFonts w:ascii="Segoe UI" w:hAnsi="Segoe UI" w:cs="Segoe UI"/>
          <w:color w:val="000000"/>
          <w:sz w:val="22"/>
        </w:rPr>
        <w:t xml:space="preserve">e sobre </w:t>
      </w:r>
      <w:r w:rsidR="00756CEA" w:rsidRPr="002448B5">
        <w:rPr>
          <w:rFonts w:ascii="Segoe UI" w:hAnsi="Segoe UI" w:cs="Segoe UI"/>
          <w:color w:val="000000"/>
          <w:sz w:val="22"/>
        </w:rPr>
        <w:t xml:space="preserve">os </w:t>
      </w:r>
      <w:r w:rsidRPr="002448B5">
        <w:rPr>
          <w:rFonts w:ascii="Segoe UI" w:hAnsi="Segoe UI" w:cs="Segoe UI"/>
          <w:color w:val="000000"/>
          <w:sz w:val="22"/>
        </w:rPr>
        <w:t xml:space="preserve">quais a Securitizadora instituiu o </w:t>
      </w:r>
      <w:r w:rsidR="00A33E7B" w:rsidRPr="002448B5">
        <w:rPr>
          <w:rFonts w:ascii="Segoe UI" w:hAnsi="Segoe UI" w:cs="Segoe UI"/>
          <w:color w:val="000000"/>
          <w:sz w:val="22"/>
        </w:rPr>
        <w:t>Regime Fiduciário</w:t>
      </w:r>
      <w:r w:rsidR="008B4A04" w:rsidRPr="002448B5">
        <w:rPr>
          <w:rFonts w:ascii="Segoe UI" w:hAnsi="Segoe UI" w:cs="Segoe UI"/>
          <w:color w:val="000000"/>
          <w:sz w:val="22"/>
        </w:rPr>
        <w:t xml:space="preserve">, conforme Cláusula </w:t>
      </w:r>
      <w:r w:rsidR="002D22A2" w:rsidRPr="002448B5">
        <w:rPr>
          <w:rFonts w:ascii="Segoe UI" w:hAnsi="Segoe UI" w:cs="Segoe UI"/>
          <w:color w:val="000000"/>
          <w:sz w:val="22"/>
          <w:szCs w:val="22"/>
        </w:rPr>
        <w:t>Décima</w:t>
      </w:r>
      <w:r w:rsidR="008B4A04" w:rsidRPr="002448B5">
        <w:rPr>
          <w:rFonts w:ascii="Segoe UI" w:hAnsi="Segoe UI" w:cs="Segoe UI"/>
          <w:color w:val="000000"/>
          <w:sz w:val="22"/>
        </w:rPr>
        <w:t xml:space="preserve"> do Termo de Securitização</w:t>
      </w:r>
      <w:r w:rsidRPr="002448B5">
        <w:rPr>
          <w:rFonts w:ascii="Segoe UI" w:hAnsi="Segoe UI" w:cs="Segoe UI"/>
          <w:color w:val="000000"/>
          <w:sz w:val="22"/>
        </w:rPr>
        <w:t>.</w:t>
      </w:r>
    </w:p>
    <w:p w14:paraId="0502DFE6" w14:textId="77777777" w:rsidR="00911700" w:rsidRPr="002448B5" w:rsidRDefault="00C63A3F" w:rsidP="00E03342">
      <w:pPr>
        <w:tabs>
          <w:tab w:val="left" w:pos="0"/>
        </w:tabs>
        <w:suppressAutoHyphens/>
        <w:spacing w:after="240" w:line="320" w:lineRule="atLeast"/>
        <w:jc w:val="center"/>
        <w:rPr>
          <w:rFonts w:ascii="Segoe UI" w:hAnsi="Segoe UI" w:cs="Segoe UI"/>
          <w:color w:val="000000"/>
          <w:sz w:val="22"/>
        </w:rPr>
      </w:pPr>
      <w:bookmarkStart w:id="633" w:name="_DV_M435"/>
      <w:bookmarkEnd w:id="633"/>
      <w:r w:rsidRPr="002448B5">
        <w:rPr>
          <w:rFonts w:ascii="Segoe UI" w:hAnsi="Segoe UI" w:cs="Segoe UI"/>
          <w:color w:val="000000"/>
          <w:sz w:val="22"/>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5A5427BC" w14:textId="77777777" w:rsidR="009D444C" w:rsidRPr="002448B5" w:rsidRDefault="009D444C" w:rsidP="00E03342">
      <w:pPr>
        <w:tabs>
          <w:tab w:val="left" w:pos="0"/>
        </w:tabs>
        <w:suppressAutoHyphens/>
        <w:spacing w:after="240" w:line="320" w:lineRule="atLeast"/>
        <w:rPr>
          <w:rFonts w:ascii="Segoe UI" w:hAnsi="Segoe UI" w:cs="Segoe UI"/>
          <w:sz w:val="22"/>
          <w:szCs w:val="22"/>
        </w:rPr>
      </w:pPr>
    </w:p>
    <w:p w14:paraId="69854570" w14:textId="77777777" w:rsidR="00911700" w:rsidRPr="002448B5" w:rsidRDefault="00C63A3F" w:rsidP="00E03342">
      <w:pPr>
        <w:tabs>
          <w:tab w:val="left" w:pos="5760"/>
        </w:tabs>
        <w:suppressAutoHyphens/>
        <w:spacing w:after="240" w:line="320" w:lineRule="atLeast"/>
        <w:jc w:val="center"/>
        <w:rPr>
          <w:rFonts w:ascii="Segoe UI" w:hAnsi="Segoe UI" w:cs="Segoe UI"/>
          <w:b/>
          <w:color w:val="000000"/>
          <w:sz w:val="22"/>
        </w:rPr>
      </w:pPr>
      <w:bookmarkStart w:id="634" w:name="_DV_M436"/>
      <w:bookmarkEnd w:id="634"/>
      <w:r w:rsidRPr="002448B5">
        <w:rPr>
          <w:rFonts w:ascii="Segoe UI" w:hAnsi="Segoe UI" w:cs="Segoe UI"/>
          <w:b/>
          <w:sz w:val="22"/>
          <w:szCs w:val="22"/>
        </w:rPr>
        <w:t>SIMPLIFIC PAVARINI DISTRIBUIDORA DE TÍTULOS E VALORES MOBILIÁRIOS LTDA.</w:t>
      </w:r>
      <w:r w:rsidR="00F7713F" w:rsidRPr="002448B5">
        <w:rPr>
          <w:rFonts w:ascii="Segoe UI" w:hAnsi="Segoe UI" w:cs="Segoe UI"/>
          <w:b/>
          <w:sz w:val="22"/>
          <w:szCs w:val="22"/>
        </w:rPr>
        <w:t xml:space="preserve"> </w:t>
      </w:r>
    </w:p>
    <w:p w14:paraId="38C5DA57" w14:textId="77777777" w:rsidR="00076875" w:rsidRPr="002448B5" w:rsidRDefault="00076875"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bookmarkStart w:id="635" w:name="_DV_M437"/>
            <w:bookmarkEnd w:id="635"/>
            <w:r w:rsidRPr="002448B5">
              <w:rPr>
                <w:rFonts w:ascii="Segoe UI" w:hAnsi="Segoe UI" w:cs="Segoe UI"/>
                <w:sz w:val="22"/>
                <w:szCs w:val="22"/>
              </w:rPr>
              <w:t>__________________________________</w:t>
            </w:r>
          </w:p>
        </w:tc>
      </w:tr>
      <w:tr w:rsidR="00AA4792" w:rsidRPr="002448B5"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48C676A6" w14:textId="77777777" w:rsidR="000035EB" w:rsidRPr="002448B5" w:rsidRDefault="000035EB" w:rsidP="003501CE">
      <w:pPr>
        <w:suppressAutoHyphens/>
        <w:spacing w:after="240" w:line="320" w:lineRule="atLeast"/>
        <w:rPr>
          <w:rFonts w:ascii="Segoe UI" w:hAnsi="Segoe UI" w:cs="Segoe UI"/>
          <w:color w:val="000000"/>
          <w:sz w:val="22"/>
          <w:szCs w:val="22"/>
          <w:highlight w:val="yellow"/>
        </w:rPr>
      </w:pPr>
    </w:p>
    <w:p w14:paraId="00C28F9B" w14:textId="77777777" w:rsidR="000035EB" w:rsidRPr="002448B5" w:rsidRDefault="00C63A3F" w:rsidP="00E03342">
      <w:pPr>
        <w:suppressAutoHyphens/>
        <w:autoSpaceDE/>
        <w:autoSpaceDN/>
        <w:adjustRightInd/>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p>
    <w:p w14:paraId="430BE3DB" w14:textId="77777777" w:rsidR="009D091F" w:rsidRPr="002448B5" w:rsidRDefault="009D091F">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p>
    <w:p w14:paraId="3A312B64" w14:textId="77777777" w:rsidR="009D091F" w:rsidRPr="002448B5" w:rsidRDefault="00C63A3F" w:rsidP="00E03342">
      <w:pPr>
        <w:suppressAutoHyphens/>
        <w:spacing w:after="240" w:line="320" w:lineRule="atLeast"/>
        <w:jc w:val="center"/>
        <w:rPr>
          <w:rFonts w:ascii="Segoe UI" w:hAnsi="Segoe UI" w:cs="Segoe UI"/>
          <w:smallCaps/>
          <w:color w:val="000000"/>
          <w:sz w:val="22"/>
        </w:rPr>
      </w:pPr>
      <w:r w:rsidRPr="002448B5">
        <w:rPr>
          <w:rFonts w:ascii="Segoe UI" w:hAnsi="Segoe UI" w:cs="Segoe UI"/>
          <w:b/>
          <w:smallCaps/>
          <w:color w:val="000000"/>
          <w:sz w:val="22"/>
        </w:rPr>
        <w:t>Declaração de Inexistência de Conflito de Interesses</w:t>
      </w:r>
    </w:p>
    <w:p w14:paraId="0B5A70AD" w14:textId="77777777" w:rsidR="006A14B7" w:rsidRPr="002448B5" w:rsidRDefault="00C63A3F" w:rsidP="00E03342">
      <w:pPr>
        <w:suppressAutoHyphens/>
        <w:autoSpaceDE/>
        <w:autoSpaceDN/>
        <w:adjustRightInd/>
        <w:spacing w:after="240" w:line="320" w:lineRule="atLeast"/>
        <w:rPr>
          <w:rFonts w:ascii="Segoe UI" w:eastAsia="Calibri" w:hAnsi="Segoe UI" w:cs="Segoe UI"/>
          <w:sz w:val="22"/>
          <w:szCs w:val="22"/>
          <w:lang w:eastAsia="en-US"/>
        </w:rPr>
      </w:pPr>
      <w:r w:rsidRPr="002448B5">
        <w:rPr>
          <w:rFonts w:ascii="Segoe UI" w:eastAsia="Calibri" w:hAnsi="Segoe UI" w:cs="Segoe UI"/>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RPr="002448B5" w14:paraId="135D474B" w14:textId="77777777" w:rsidTr="004D03F2">
        <w:tc>
          <w:tcPr>
            <w:tcW w:w="8494" w:type="dxa"/>
          </w:tcPr>
          <w:p w14:paraId="27A14C0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Razão Social: </w:t>
            </w:r>
            <w:r w:rsidR="00192959" w:rsidRPr="002448B5">
              <w:rPr>
                <w:rFonts w:ascii="Segoe UI" w:hAnsi="Segoe UI" w:cs="Segoe UI"/>
                <w:b/>
                <w:sz w:val="22"/>
                <w:szCs w:val="22"/>
              </w:rPr>
              <w:t>SIMPLIFIC PAVARINI DISTRIBUIDORA DE TÍTULOS E VALORES MOBILIÁRIOS LTDA.</w:t>
            </w:r>
          </w:p>
          <w:p w14:paraId="71EF7931" w14:textId="77777777" w:rsidR="006A14B7" w:rsidRPr="002448B5" w:rsidRDefault="00C63A3F" w:rsidP="003501CE">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Endereço: </w:t>
            </w:r>
            <w:r w:rsidR="00192959" w:rsidRPr="002448B5">
              <w:rPr>
                <w:rFonts w:ascii="Segoe UI" w:hAnsi="Segoe UI" w:cs="Segoe UI"/>
                <w:sz w:val="22"/>
                <w:szCs w:val="22"/>
              </w:rPr>
              <w:t xml:space="preserve">na Rua Joaquim Floriano, </w:t>
            </w:r>
            <w:r w:rsidR="00591DBE" w:rsidRPr="002448B5">
              <w:rPr>
                <w:rFonts w:ascii="Segoe UI" w:hAnsi="Segoe UI" w:cs="Segoe UI"/>
                <w:sz w:val="22"/>
                <w:szCs w:val="22"/>
              </w:rPr>
              <w:t>n.º </w:t>
            </w:r>
            <w:r w:rsidR="00192959" w:rsidRPr="002448B5">
              <w:rPr>
                <w:rFonts w:ascii="Segoe UI" w:hAnsi="Segoe UI" w:cs="Segoe UI"/>
                <w:sz w:val="22"/>
                <w:szCs w:val="22"/>
              </w:rPr>
              <w:t>466</w:t>
            </w:r>
            <w:r w:rsidR="006C5500" w:rsidRPr="002448B5">
              <w:rPr>
                <w:rFonts w:ascii="Segoe UI" w:hAnsi="Segoe UI" w:cs="Segoe UI"/>
                <w:sz w:val="22"/>
                <w:szCs w:val="22"/>
              </w:rPr>
              <w:t>,</w:t>
            </w:r>
            <w:r w:rsidR="00192959" w:rsidRPr="002448B5">
              <w:rPr>
                <w:rFonts w:ascii="Segoe UI" w:hAnsi="Segoe UI" w:cs="Segoe UI"/>
                <w:sz w:val="22"/>
                <w:szCs w:val="22"/>
              </w:rPr>
              <w:t xml:space="preserve"> Bloco B, Sala 1401, Itaim Bibi</w:t>
            </w:r>
            <w:r w:rsidRPr="002448B5">
              <w:rPr>
                <w:rFonts w:ascii="Segoe UI" w:hAnsi="Segoe UI" w:cs="Segoe UI"/>
                <w:sz w:val="22"/>
                <w:szCs w:val="22"/>
              </w:rPr>
              <w:t xml:space="preserve"> </w:t>
            </w:r>
          </w:p>
          <w:p w14:paraId="0B095147"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Cidade / Estado: </w:t>
            </w:r>
            <w:r w:rsidR="00F7713F" w:rsidRPr="002448B5">
              <w:rPr>
                <w:rFonts w:ascii="Segoe UI" w:hAnsi="Segoe UI" w:cs="Segoe UI"/>
                <w:sz w:val="22"/>
                <w:szCs w:val="22"/>
              </w:rPr>
              <w:t>São Paulo / SP</w:t>
            </w:r>
            <w:r w:rsidRPr="002448B5">
              <w:rPr>
                <w:rFonts w:ascii="Segoe UI" w:hAnsi="Segoe UI" w:cs="Segoe UI"/>
                <w:sz w:val="22"/>
                <w:szCs w:val="22"/>
              </w:rPr>
              <w:t xml:space="preserve"> </w:t>
            </w:r>
          </w:p>
          <w:p w14:paraId="7F7FC9A9" w14:textId="77777777" w:rsidR="006A14B7" w:rsidRPr="002448B5" w:rsidRDefault="00C63A3F" w:rsidP="00E03342">
            <w:pPr>
              <w:tabs>
                <w:tab w:val="left" w:pos="3548"/>
              </w:tabs>
              <w:suppressAutoHyphens/>
              <w:autoSpaceDE/>
              <w:autoSpaceDN/>
              <w:adjustRightInd/>
              <w:spacing w:after="240" w:line="320" w:lineRule="atLeast"/>
              <w:rPr>
                <w:rFonts w:ascii="Segoe UI" w:hAnsi="Segoe UI" w:cs="Segoe UI"/>
                <w:sz w:val="22"/>
              </w:rPr>
            </w:pPr>
            <w:r w:rsidRPr="002448B5">
              <w:rPr>
                <w:rFonts w:ascii="Segoe UI" w:hAnsi="Segoe UI" w:cs="Segoe UI"/>
                <w:sz w:val="22"/>
                <w:szCs w:val="22"/>
              </w:rPr>
              <w:t xml:space="preserve">CNPJ nº: </w:t>
            </w:r>
            <w:r w:rsidR="00192959" w:rsidRPr="002448B5">
              <w:rPr>
                <w:rFonts w:ascii="Segoe UI" w:hAnsi="Segoe UI" w:cs="Segoe UI"/>
                <w:sz w:val="22"/>
                <w:szCs w:val="22"/>
              </w:rPr>
              <w:t>15.227.994/0004-01</w:t>
            </w:r>
          </w:p>
          <w:p w14:paraId="6468536D" w14:textId="77777777" w:rsidR="00ED0C7A"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Representante Legal: </w:t>
            </w:r>
            <w:r w:rsidR="00A80FF7" w:rsidRPr="002448B5">
              <w:rPr>
                <w:rFonts w:ascii="Segoe UI" w:hAnsi="Segoe UI" w:cs="Segoe UI"/>
                <w:sz w:val="22"/>
                <w:szCs w:val="22"/>
              </w:rPr>
              <w:t>Matheus Gomes Faria</w:t>
            </w:r>
          </w:p>
          <w:p w14:paraId="11556055" w14:textId="77777777" w:rsidR="0056174F"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CPF: </w:t>
            </w:r>
            <w:r w:rsidR="00A80FF7" w:rsidRPr="002448B5">
              <w:rPr>
                <w:rFonts w:ascii="Segoe UI" w:hAnsi="Segoe UI" w:cs="Segoe UI"/>
                <w:sz w:val="22"/>
                <w:szCs w:val="22"/>
              </w:rPr>
              <w:t>058.133.117-69</w:t>
            </w:r>
          </w:p>
        </w:tc>
      </w:tr>
    </w:tbl>
    <w:p w14:paraId="7C84B460"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RPr="002448B5" w14:paraId="027B1E2E" w14:textId="77777777" w:rsidTr="004D03F2">
        <w:tc>
          <w:tcPr>
            <w:tcW w:w="8494" w:type="dxa"/>
          </w:tcPr>
          <w:p w14:paraId="0A08C68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Valor Mobiliário Objeto da Oferta: Certificado de Recebíveis Imobiliários (CRI)</w:t>
            </w:r>
          </w:p>
          <w:p w14:paraId="0DB5FCD9"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Número da Emissão: </w:t>
            </w:r>
            <w:r w:rsidR="003E6F02" w:rsidRPr="002448B5">
              <w:rPr>
                <w:rFonts w:ascii="Segoe UI" w:hAnsi="Segoe UI" w:cs="Segoe UI"/>
                <w:sz w:val="22"/>
                <w:szCs w:val="22"/>
              </w:rPr>
              <w:t>383</w:t>
            </w:r>
            <w:r w:rsidR="006C5500" w:rsidRPr="002448B5">
              <w:rPr>
                <w:rFonts w:ascii="Segoe UI" w:hAnsi="Segoe UI" w:cs="Segoe UI"/>
                <w:sz w:val="22"/>
                <w:szCs w:val="22"/>
              </w:rPr>
              <w:t xml:space="preserve">ª </w:t>
            </w:r>
            <w:r w:rsidRPr="002448B5">
              <w:rPr>
                <w:rFonts w:ascii="Segoe UI" w:hAnsi="Segoe UI" w:cs="Segoe UI"/>
                <w:sz w:val="22"/>
                <w:szCs w:val="22"/>
              </w:rPr>
              <w:t>Emissão</w:t>
            </w:r>
          </w:p>
          <w:p w14:paraId="19B1BA58"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Número da Série:</w:t>
            </w:r>
            <w:r w:rsidRPr="002448B5">
              <w:rPr>
                <w:rFonts w:ascii="Segoe UI" w:hAnsi="Segoe UI" w:cs="Segoe UI"/>
                <w:sz w:val="22"/>
              </w:rPr>
              <w:t xml:space="preserve"> </w:t>
            </w:r>
            <w:r w:rsidR="006C5500" w:rsidRPr="002448B5">
              <w:rPr>
                <w:rFonts w:ascii="Segoe UI" w:hAnsi="Segoe UI" w:cs="Segoe UI"/>
                <w:sz w:val="22"/>
                <w:szCs w:val="22"/>
              </w:rPr>
              <w:t>1</w:t>
            </w:r>
            <w:r w:rsidR="006C5500" w:rsidRPr="002448B5">
              <w:rPr>
                <w:rFonts w:ascii="Segoe UI" w:hAnsi="Segoe UI" w:cs="Segoe UI"/>
                <w:color w:val="000000"/>
                <w:sz w:val="22"/>
                <w:szCs w:val="22"/>
              </w:rPr>
              <w:t>ª</w:t>
            </w:r>
          </w:p>
          <w:p w14:paraId="52468D92"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Emissor: </w:t>
            </w:r>
            <w:r w:rsidR="006C5500" w:rsidRPr="002448B5">
              <w:rPr>
                <w:rFonts w:ascii="Segoe UI" w:hAnsi="Segoe UI" w:cs="Segoe UI"/>
                <w:sz w:val="22"/>
                <w:szCs w:val="22"/>
              </w:rPr>
              <w:t xml:space="preserve">True </w:t>
            </w:r>
            <w:r w:rsidR="003D27A1" w:rsidRPr="002448B5">
              <w:rPr>
                <w:rFonts w:ascii="Segoe UI" w:hAnsi="Segoe UI" w:cs="Segoe UI"/>
                <w:sz w:val="22"/>
                <w:szCs w:val="22"/>
              </w:rPr>
              <w:t>Securitizadora</w:t>
            </w:r>
            <w:r w:rsidR="00A92208" w:rsidRPr="002448B5">
              <w:rPr>
                <w:rFonts w:ascii="Segoe UI" w:hAnsi="Segoe UI" w:cs="Segoe UI"/>
                <w:sz w:val="22"/>
                <w:szCs w:val="22"/>
              </w:rPr>
              <w:t xml:space="preserve"> S.A.</w:t>
            </w:r>
          </w:p>
          <w:p w14:paraId="77B1FE71"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Quantidade: </w:t>
            </w:r>
            <w:r w:rsidR="003C363C" w:rsidRPr="002448B5">
              <w:rPr>
                <w:rFonts w:ascii="Segoe UI" w:hAnsi="Segoe UI" w:cs="Segoe UI"/>
                <w:sz w:val="22"/>
                <w:szCs w:val="22"/>
              </w:rPr>
              <w:t>48.000 (quarenta e oito mil)</w:t>
            </w:r>
          </w:p>
        </w:tc>
      </w:tr>
    </w:tbl>
    <w:p w14:paraId="48417831"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Declara, nos termos da </w:t>
      </w:r>
      <w:r w:rsidR="00ED0C7A" w:rsidRPr="002448B5">
        <w:rPr>
          <w:rFonts w:ascii="Segoe UI" w:eastAsia="Calibri" w:hAnsi="Segoe UI" w:cs="Segoe UI"/>
          <w:sz w:val="22"/>
          <w:szCs w:val="22"/>
          <w:lang w:eastAsia="en-US"/>
        </w:rPr>
        <w:t xml:space="preserve">Resolução CVM </w:t>
      </w:r>
      <w:r w:rsidR="00591DBE" w:rsidRPr="002448B5">
        <w:rPr>
          <w:rFonts w:ascii="Segoe UI" w:eastAsia="Calibri" w:hAnsi="Segoe UI" w:cs="Segoe UI"/>
          <w:sz w:val="22"/>
          <w:szCs w:val="22"/>
          <w:lang w:eastAsia="en-US"/>
        </w:rPr>
        <w:t>n.º </w:t>
      </w:r>
      <w:r w:rsidR="00ED0C7A" w:rsidRPr="002448B5">
        <w:rPr>
          <w:rFonts w:ascii="Segoe UI" w:eastAsia="Calibri" w:hAnsi="Segoe UI" w:cs="Segoe UI"/>
          <w:sz w:val="22"/>
          <w:szCs w:val="22"/>
          <w:lang w:eastAsia="en-US"/>
        </w:rPr>
        <w:t>17/2021</w:t>
      </w:r>
      <w:r w:rsidRPr="002448B5">
        <w:rPr>
          <w:rFonts w:ascii="Segoe UI" w:eastAsia="Calibri" w:hAnsi="Segoe UI" w:cs="Segoe UI"/>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2448B5" w:rsidRDefault="00C63A3F" w:rsidP="00E03342">
      <w:pPr>
        <w:suppressAutoHyphens/>
        <w:autoSpaceDE/>
        <w:autoSpaceDN/>
        <w:adjustRightInd/>
        <w:spacing w:after="240" w:line="320" w:lineRule="atLeast"/>
        <w:jc w:val="center"/>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B391051"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sz w:val="22"/>
          <w:szCs w:val="22"/>
        </w:rPr>
        <w:t xml:space="preserve">SIMPLIFIC PAVARINI DISTRIBUIDORA DE TÍTULOS E VALORES MOBILIÁRIOS LTDA. </w:t>
      </w:r>
    </w:p>
    <w:p w14:paraId="27339A9D" w14:textId="77777777" w:rsidR="0083372B" w:rsidRPr="002448B5" w:rsidRDefault="0083372B"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2A78E37" w14:textId="77777777" w:rsidR="009D091F" w:rsidRPr="002448B5" w:rsidRDefault="00C63A3F" w:rsidP="003501CE">
      <w:pPr>
        <w:tabs>
          <w:tab w:val="left" w:pos="3060"/>
        </w:tabs>
        <w:suppressAutoHyphens/>
        <w:autoSpaceDE/>
        <w:autoSpaceDN/>
        <w:adjustRightInd/>
        <w:spacing w:after="240" w:line="320" w:lineRule="atLeast"/>
        <w:jc w:val="center"/>
        <w:rPr>
          <w:rFonts w:ascii="Segoe UI" w:hAnsi="Segoe UI" w:cs="Segoe UI"/>
          <w:b/>
          <w:smallCaps/>
          <w:color w:val="000000"/>
          <w:sz w:val="22"/>
          <w:szCs w:val="22"/>
          <w:highlight w:val="yellow"/>
        </w:rPr>
      </w:pPr>
      <w:r w:rsidRPr="002448B5">
        <w:rPr>
          <w:rFonts w:ascii="Segoe UI" w:hAnsi="Segoe UI" w:cs="Segoe UI"/>
          <w:b/>
          <w:smallCaps/>
          <w:color w:val="000000"/>
          <w:sz w:val="22"/>
          <w:szCs w:val="22"/>
          <w:highlight w:val="yellow"/>
        </w:rPr>
        <w:br w:type="page"/>
      </w:r>
    </w:p>
    <w:p w14:paraId="0107B325" w14:textId="77777777" w:rsidR="000035EB" w:rsidRPr="002448B5" w:rsidRDefault="00C63A3F">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szCs w:val="22"/>
        </w:rPr>
        <w:t xml:space="preserve"> </w:t>
      </w:r>
    </w:p>
    <w:p w14:paraId="1F7039C8" w14:textId="77777777" w:rsidR="007B16BD" w:rsidRPr="002448B5" w:rsidRDefault="00C63A3F" w:rsidP="007B16BD">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Despesas Iniciais e Recorrentes da Securitização</w:t>
      </w:r>
    </w:p>
    <w:p w14:paraId="2F656EFF" w14:textId="77777777" w:rsidR="00BF1F88" w:rsidRPr="002448B5" w:rsidRDefault="00BF1F88" w:rsidP="00BF1F88">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Flat</w:t>
      </w:r>
    </w:p>
    <w:tbl>
      <w:tblPr>
        <w:tblW w:w="3960" w:type="dxa"/>
        <w:jc w:val="center"/>
        <w:tblCellMar>
          <w:left w:w="0" w:type="dxa"/>
          <w:right w:w="0" w:type="dxa"/>
        </w:tblCellMar>
        <w:tblLook w:val="04A0" w:firstRow="1" w:lastRow="0" w:firstColumn="1" w:lastColumn="0" w:noHBand="0" w:noVBand="1"/>
      </w:tblPr>
      <w:tblGrid>
        <w:gridCol w:w="3269"/>
        <w:gridCol w:w="2060"/>
        <w:gridCol w:w="1280"/>
      </w:tblGrid>
      <w:tr w:rsidR="00BF1F88" w:rsidRPr="002448B5"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2448B5" w:rsidRDefault="00BF1F88" w:rsidP="00BF1F88">
            <w:pPr>
              <w:autoSpaceDE/>
              <w:autoSpaceDN/>
              <w:adjustRightInd/>
              <w:rPr>
                <w:rFonts w:ascii="Segoe UI" w:hAnsi="Segoe UI" w:cs="Segoe UI"/>
                <w:color w:val="000000"/>
                <w:sz w:val="22"/>
                <w:szCs w:val="22"/>
              </w:rPr>
            </w:pPr>
            <w:r w:rsidRPr="002448B5">
              <w:rPr>
                <w:rFonts w:ascii="Segoe UI" w:hAnsi="Segoe UI" w:cs="Segoe UI"/>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r>
      <w:tr w:rsidR="00BF1F88" w:rsidRPr="002448B5"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5.627,46</w:t>
            </w:r>
          </w:p>
        </w:tc>
      </w:tr>
      <w:tr w:rsidR="00BF1F88" w:rsidRPr="002448B5"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2448B5" w:rsidRDefault="00BF1F88" w:rsidP="00BF1F88">
            <w:pPr>
              <w:rPr>
                <w:rFonts w:ascii="Segoe UI" w:hAnsi="Segoe UI" w:cs="Segoe UI"/>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3.376,48</w:t>
            </w:r>
          </w:p>
        </w:tc>
      </w:tr>
      <w:tr w:rsidR="00BF1F88" w:rsidRPr="002448B5"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16.882,39</w:t>
            </w:r>
          </w:p>
        </w:tc>
      </w:tr>
      <w:tr w:rsidR="00BF1F88" w:rsidRPr="002448B5"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4.000,00</w:t>
            </w:r>
          </w:p>
        </w:tc>
      </w:tr>
      <w:tr w:rsidR="00BF1F88" w:rsidRPr="002448B5"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13.920,00</w:t>
            </w:r>
          </w:p>
        </w:tc>
      </w:tr>
      <w:tr w:rsidR="00BF1F88" w:rsidRPr="002448B5"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480,00</w:t>
            </w:r>
          </w:p>
        </w:tc>
      </w:tr>
      <w:tr w:rsidR="00BF1F88" w:rsidRPr="002448B5"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384,00</w:t>
            </w:r>
          </w:p>
        </w:tc>
      </w:tr>
      <w:tr w:rsidR="00BF1F88" w:rsidRPr="002448B5"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0,00</w:t>
            </w:r>
          </w:p>
        </w:tc>
      </w:tr>
      <w:tr w:rsidR="00BF1F88" w:rsidRPr="002448B5"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25.456,56</w:t>
            </w:r>
          </w:p>
        </w:tc>
      </w:tr>
      <w:tr w:rsidR="00BF1F88" w:rsidRPr="002448B5"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3.400,00</w:t>
            </w:r>
          </w:p>
        </w:tc>
      </w:tr>
      <w:tr w:rsidR="00BF1F88" w:rsidRPr="002448B5"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3.241,42</w:t>
            </w:r>
          </w:p>
        </w:tc>
      </w:tr>
      <w:tr w:rsidR="00BF1F88" w:rsidRPr="002448B5"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11.864,97</w:t>
            </w:r>
          </w:p>
        </w:tc>
      </w:tr>
      <w:tr w:rsidR="00BF1F88" w:rsidRPr="002448B5"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495.867,77</w:t>
            </w:r>
          </w:p>
        </w:tc>
      </w:tr>
    </w:tbl>
    <w:p w14:paraId="3C7F7C87" w14:textId="77777777" w:rsidR="007B16BD" w:rsidRPr="002448B5" w:rsidRDefault="007B16BD" w:rsidP="007B16BD">
      <w:pPr>
        <w:pStyle w:val="PargrafodaLista"/>
        <w:suppressAutoHyphens/>
        <w:spacing w:after="240" w:line="320" w:lineRule="atLeast"/>
        <w:ind w:left="0"/>
        <w:rPr>
          <w:rFonts w:ascii="Segoe UI" w:hAnsi="Segoe UI" w:cs="Segoe UI"/>
          <w:sz w:val="22"/>
        </w:rPr>
      </w:pPr>
    </w:p>
    <w:p w14:paraId="01D928D4" w14:textId="77777777" w:rsidR="007B16BD" w:rsidRPr="002448B5" w:rsidRDefault="00C63A3F" w:rsidP="007B16BD">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Recorrentes</w:t>
      </w:r>
    </w:p>
    <w:p w14:paraId="03000212"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sz w:val="22"/>
          <w:szCs w:val="22"/>
        </w:rPr>
        <w:t>remuneração do escriturador dos CRI</w:t>
      </w:r>
      <w:r w:rsidRPr="002448B5">
        <w:rPr>
          <w:rFonts w:ascii="Segoe UI" w:hAnsi="Segoe UI" w:cs="Segoe UI"/>
          <w:iCs/>
          <w:sz w:val="22"/>
          <w:szCs w:val="22"/>
        </w:rPr>
        <w:t xml:space="preserve">, conforme definido no Termo de Securitização, no montante de R$ 4.000,00 (quatro mil reais) em </w:t>
      </w:r>
      <w:r w:rsidRPr="002448B5">
        <w:rPr>
          <w:rFonts w:ascii="Segoe UI" w:hAnsi="Segoe UI" w:cs="Segoe UI"/>
          <w:sz w:val="22"/>
          <w:szCs w:val="22"/>
        </w:rPr>
        <w:t xml:space="preserve">parcelas </w:t>
      </w:r>
      <w:r w:rsidRPr="002448B5">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2448B5">
        <w:rPr>
          <w:rFonts w:ascii="Segoe UI" w:hAnsi="Segoe UI" w:cs="Segoe UI"/>
          <w:sz w:val="22"/>
          <w:szCs w:val="22"/>
        </w:rPr>
        <w:t xml:space="preserve"> pela variação acumulada do IPCA, </w:t>
      </w:r>
      <w:r w:rsidRPr="002448B5">
        <w:rPr>
          <w:rFonts w:ascii="Segoe UI" w:hAnsi="Segoe UI" w:cs="Segoe UI"/>
          <w:iCs/>
          <w:sz w:val="22"/>
          <w:szCs w:val="22"/>
        </w:rPr>
        <w:t xml:space="preserve">ou na falta deste, ou ainda na impossibilidade de sua utilização, pelo índice que vier a substituí-lo, a partir da data do primeiro </w:t>
      </w:r>
      <w:r w:rsidRPr="002448B5">
        <w:rPr>
          <w:rFonts w:ascii="Segoe UI" w:hAnsi="Segoe UI" w:cs="Segoe UI"/>
          <w:sz w:val="22"/>
          <w:szCs w:val="22"/>
        </w:rPr>
        <w:t>pagamento</w:t>
      </w:r>
      <w:r w:rsidRPr="002448B5">
        <w:rPr>
          <w:rFonts w:ascii="Segoe UI" w:hAnsi="Segoe UI" w:cs="Segoe UI"/>
          <w:iCs/>
          <w:sz w:val="22"/>
          <w:szCs w:val="22"/>
        </w:rPr>
        <w:t>. O valor</w:t>
      </w:r>
      <w:r w:rsidRPr="002448B5">
        <w:rPr>
          <w:rFonts w:ascii="Segoe UI" w:hAnsi="Segoe UI" w:cs="Segoe UI"/>
          <w:sz w:val="22"/>
          <w:szCs w:val="22"/>
        </w:rPr>
        <w:t xml:space="preserve"> da referida remuneração </w:t>
      </w:r>
      <w:r w:rsidRPr="002448B5">
        <w:rPr>
          <w:rFonts w:ascii="Segoe UI" w:hAnsi="Segoe UI" w:cs="Segoe UI"/>
          <w:iCs/>
          <w:sz w:val="22"/>
          <w:szCs w:val="22"/>
        </w:rPr>
        <w:t>já está acrescido dos tributos</w:t>
      </w:r>
      <w:r w:rsidRPr="002448B5">
        <w:rPr>
          <w:rFonts w:ascii="Segoe UI" w:hAnsi="Segoe UI" w:cs="Segoe UI"/>
          <w:sz w:val="22"/>
          <w:szCs w:val="22"/>
        </w:rPr>
        <w:t xml:space="preserve"> incidentes</w:t>
      </w:r>
      <w:r w:rsidRPr="002448B5">
        <w:rPr>
          <w:rFonts w:ascii="Segoe UI" w:hAnsi="Segoe UI" w:cs="Segoe UI"/>
          <w:iCs/>
          <w:sz w:val="22"/>
          <w:szCs w:val="22"/>
        </w:rPr>
        <w:t>;</w:t>
      </w:r>
    </w:p>
    <w:p w14:paraId="325C10BC"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sz w:val="22"/>
          <w:szCs w:val="22"/>
        </w:rPr>
      </w:pPr>
      <w:r w:rsidRPr="002448B5">
        <w:rPr>
          <w:rFonts w:ascii="Segoe UI" w:hAnsi="Segoe UI" w:cs="Segoe UI"/>
          <w:sz w:val="22"/>
          <w:szCs w:val="22"/>
        </w:rPr>
        <w:t>remuneração do Banco Liquidante e Escriturador dos CRI em parcela inicial de implantação no valor de R$ </w:t>
      </w:r>
      <w:r w:rsidR="002200A8" w:rsidRPr="002448B5">
        <w:rPr>
          <w:rFonts w:ascii="Segoe UI" w:eastAsia="Arial Unicode MS" w:hAnsi="Segoe UI" w:cs="Segoe UI"/>
          <w:sz w:val="22"/>
          <w:szCs w:val="22"/>
        </w:rPr>
        <w:t>4.000,00</w:t>
      </w:r>
      <w:r w:rsidR="002200A8" w:rsidRPr="002448B5">
        <w:rPr>
          <w:rFonts w:ascii="Segoe UI" w:hAnsi="Segoe UI" w:cs="Segoe UI"/>
          <w:sz w:val="22"/>
          <w:szCs w:val="22"/>
        </w:rPr>
        <w:t xml:space="preserve"> (</w:t>
      </w:r>
      <w:r w:rsidR="002200A8" w:rsidRPr="002448B5">
        <w:rPr>
          <w:rFonts w:ascii="Segoe UI" w:eastAsia="Arial Unicode MS" w:hAnsi="Segoe UI" w:cs="Segoe UI"/>
          <w:sz w:val="22"/>
          <w:szCs w:val="22"/>
        </w:rPr>
        <w:t>quatro mil</w:t>
      </w:r>
      <w:r w:rsidR="002200A8" w:rsidRPr="002448B5">
        <w:rPr>
          <w:rFonts w:ascii="Segoe UI" w:hAnsi="Segoe UI" w:cs="Segoe UI"/>
          <w:sz w:val="22"/>
          <w:szCs w:val="22"/>
        </w:rPr>
        <w:t xml:space="preserve"> </w:t>
      </w:r>
      <w:r w:rsidRPr="002448B5">
        <w:rPr>
          <w:rFonts w:ascii="Segoe UI" w:hAnsi="Segoe UI" w:cs="Segoe UI"/>
          <w:sz w:val="22"/>
          <w:szCs w:val="22"/>
        </w:rPr>
        <w:t xml:space="preserve">reais), a ser paga até o </w:t>
      </w:r>
      <w:r w:rsidRPr="002448B5">
        <w:rPr>
          <w:rFonts w:ascii="Segoe UI" w:hAnsi="Segoe UI" w:cs="Segoe UI"/>
          <w:iCs/>
          <w:sz w:val="22"/>
          <w:szCs w:val="22"/>
        </w:rPr>
        <w:t>1º (primeiro) Dia Útil a contar da primeira data de subscrição e integralização dos CRI</w:t>
      </w:r>
      <w:r w:rsidRPr="002448B5">
        <w:rPr>
          <w:rFonts w:ascii="Segoe UI" w:hAnsi="Segoe UI" w:cs="Segoe UI"/>
          <w:sz w:val="22"/>
          <w:szCs w:val="22"/>
        </w:rPr>
        <w:t xml:space="preserve">, sendo certo que o valor das referidas parcelas será acrescido dos respectivos tributos incidentes; </w:t>
      </w:r>
    </w:p>
    <w:p w14:paraId="10FABC82"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w:t>
      </w:r>
    </w:p>
    <w:p w14:paraId="7E1E8C9B"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da True One Participações S.A., inscrita no CNPJ/ME sob o n.º 29.267.914/0001-03:</w:t>
      </w:r>
    </w:p>
    <w:p w14:paraId="75051E27" w14:textId="77777777" w:rsidR="007B16BD" w:rsidRPr="002448B5" w:rsidRDefault="00C63A3F">
      <w:pPr>
        <w:pStyle w:val="PargrafodaLista"/>
        <w:numPr>
          <w:ilvl w:val="0"/>
          <w:numId w:val="25"/>
        </w:numPr>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pela estruturação dos CRI, será</w:t>
      </w:r>
      <w:r w:rsidRPr="002448B5">
        <w:rPr>
          <w:rFonts w:ascii="Segoe UI" w:hAnsi="Segoe UI" w:cs="Segoe UI"/>
          <w:sz w:val="22"/>
        </w:rPr>
        <w:t xml:space="preserve"> devida </w:t>
      </w:r>
      <w:r w:rsidRPr="002448B5">
        <w:rPr>
          <w:rFonts w:ascii="Segoe UI" w:hAnsi="Segoe UI" w:cs="Segoe UI"/>
          <w:iCs/>
          <w:sz w:val="22"/>
          <w:szCs w:val="22"/>
        </w:rPr>
        <w:t>parcela única</w:t>
      </w:r>
      <w:r w:rsidRPr="002448B5">
        <w:rPr>
          <w:rFonts w:ascii="Segoe UI" w:hAnsi="Segoe UI" w:cs="Segoe UI"/>
          <w:sz w:val="22"/>
        </w:rPr>
        <w:t xml:space="preserve"> no valor de R$</w:t>
      </w:r>
      <w:r w:rsidRPr="002448B5">
        <w:rPr>
          <w:rFonts w:ascii="Segoe UI" w:hAnsi="Segoe UI" w:cs="Segoe UI"/>
          <w:iCs/>
          <w:sz w:val="22"/>
          <w:szCs w:val="22"/>
        </w:rPr>
        <w:t>5</w:t>
      </w:r>
      <w:r w:rsidRPr="002448B5">
        <w:rPr>
          <w:rFonts w:ascii="Segoe UI" w:hAnsi="Segoe UI" w:cs="Segoe UI"/>
          <w:sz w:val="22"/>
        </w:rPr>
        <w:t>.000,00 (</w:t>
      </w:r>
      <w:r w:rsidRPr="002448B5">
        <w:rPr>
          <w:rFonts w:ascii="Segoe UI" w:hAnsi="Segoe UI" w:cs="Segoe UI"/>
          <w:iCs/>
          <w:sz w:val="22"/>
          <w:szCs w:val="22"/>
        </w:rPr>
        <w:t>cinco</w:t>
      </w:r>
      <w:r w:rsidRPr="002448B5">
        <w:rPr>
          <w:rFonts w:ascii="Segoe UI" w:hAnsi="Segoe UI" w:cs="Segoe UI"/>
          <w:sz w:val="22"/>
        </w:rPr>
        <w:t xml:space="preserve"> mil reais</w:t>
      </w:r>
      <w:r w:rsidRPr="002448B5">
        <w:rPr>
          <w:rFonts w:ascii="Segoe UI" w:hAnsi="Segoe UI" w:cs="Segoe UI"/>
          <w:iCs/>
          <w:sz w:val="22"/>
          <w:szCs w:val="22"/>
        </w:rPr>
        <w:t>), a ser paga à Securitizadora ou a quem</w:t>
      </w:r>
      <w:r w:rsidRPr="002448B5">
        <w:rPr>
          <w:rFonts w:ascii="Segoe UI" w:hAnsi="Segoe UI" w:cs="Segoe UI"/>
          <w:sz w:val="22"/>
        </w:rPr>
        <w:t xml:space="preserve"> esta </w:t>
      </w:r>
      <w:r w:rsidRPr="002448B5">
        <w:rPr>
          <w:rFonts w:ascii="Segoe UI" w:hAnsi="Segoe UI" w:cs="Segoe UI"/>
          <w:iCs/>
          <w:sz w:val="22"/>
          <w:szCs w:val="22"/>
        </w:rPr>
        <w:t>indicar</w:t>
      </w:r>
      <w:r w:rsidRPr="002448B5">
        <w:rPr>
          <w:rFonts w:ascii="Segoe UI" w:hAnsi="Segoe UI" w:cs="Segoe UI"/>
          <w:sz w:val="22"/>
        </w:rPr>
        <w:t xml:space="preserve"> até o 1º (primeiro) Dia Útil contado da primeira </w:t>
      </w:r>
      <w:r w:rsidRPr="002448B5">
        <w:rPr>
          <w:rFonts w:ascii="Segoe UI" w:hAnsi="Segoe UI" w:cs="Segoe UI"/>
          <w:iCs/>
          <w:sz w:val="22"/>
          <w:szCs w:val="22"/>
        </w:rPr>
        <w:t>data de subscrição e integralização dos CRI, inclusive em caso de rescisão da Escritura de Emissão</w:t>
      </w:r>
      <w:r w:rsidRPr="002448B5">
        <w:rPr>
          <w:rFonts w:ascii="Segoe UI" w:hAnsi="Segoe UI" w:cs="Segoe UI"/>
          <w:sz w:val="22"/>
        </w:rPr>
        <w:t>;</w:t>
      </w:r>
    </w:p>
    <w:p w14:paraId="6062A425" w14:textId="77777777" w:rsidR="007B16BD" w:rsidRPr="002448B5" w:rsidRDefault="00C63A3F">
      <w:pPr>
        <w:pStyle w:val="PargrafodaLista"/>
        <w:numPr>
          <w:ilvl w:val="0"/>
          <w:numId w:val="2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da Escritura de Emissão; e</w:t>
      </w:r>
    </w:p>
    <w:p w14:paraId="43400186" w14:textId="77777777" w:rsidR="007B16BD" w:rsidRPr="002448B5" w:rsidRDefault="00C63A3F">
      <w:pPr>
        <w:pStyle w:val="PargrafodaLista"/>
        <w:numPr>
          <w:ilvl w:val="0"/>
          <w:numId w:val="2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w:t>
      </w:r>
      <w:r w:rsidRPr="002448B5">
        <w:rPr>
          <w:rFonts w:ascii="Segoe UI" w:hAnsi="Segoe UI" w:cs="Segoe UI"/>
          <w:sz w:val="22"/>
          <w:szCs w:val="22"/>
        </w:rPr>
        <w:t xml:space="preserve"> da instituição custodiante</w:t>
      </w:r>
      <w:r w:rsidRPr="002448B5">
        <w:rPr>
          <w:rFonts w:ascii="Segoe UI" w:hAnsi="Segoe UI" w:cs="Segoe UI"/>
          <w:iCs/>
          <w:sz w:val="22"/>
          <w:szCs w:val="22"/>
        </w:rPr>
        <w:t>, pelos serviços prestados nos termos da Escritura de Emissão de CCI, nos seguintes termos:</w:t>
      </w:r>
    </w:p>
    <w:p w14:paraId="2512EE61" w14:textId="77777777" w:rsidR="007B16BD" w:rsidRPr="002448B5" w:rsidRDefault="00C63A3F">
      <w:pPr>
        <w:pStyle w:val="PargrafodaLista"/>
        <w:numPr>
          <w:ilvl w:val="0"/>
          <w:numId w:val="26"/>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rPr>
        <w:t>pela implantação, registro e eventual aditamento da CCI</w:t>
      </w:r>
      <w:r w:rsidRPr="002448B5">
        <w:rPr>
          <w:rFonts w:ascii="Segoe UI" w:hAnsi="Segoe UI" w:cs="Segoe UI"/>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2448B5" w:rsidRDefault="00C63A3F">
      <w:pPr>
        <w:pStyle w:val="PargrafodaLista"/>
        <w:numPr>
          <w:ilvl w:val="0"/>
          <w:numId w:val="26"/>
        </w:numPr>
        <w:tabs>
          <w:tab w:val="left" w:pos="1134"/>
        </w:tabs>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custódia da </w:t>
      </w:r>
      <w:r w:rsidRPr="002448B5">
        <w:rPr>
          <w:rFonts w:ascii="Segoe UI" w:hAnsi="Segoe UI" w:cs="Segoe UI"/>
          <w:sz w:val="22"/>
        </w:rPr>
        <w:t xml:space="preserve">Escritura de Emissão de CCI, </w:t>
      </w:r>
      <w:r w:rsidRPr="002448B5">
        <w:rPr>
          <w:rFonts w:ascii="Segoe UI" w:hAnsi="Segoe UI" w:cs="Segoe UI"/>
          <w:iCs/>
          <w:sz w:val="22"/>
          <w:szCs w:val="22"/>
        </w:rPr>
        <w:t>serão devidas parcelas anuais no valor de R$4</w:t>
      </w:r>
      <w:r w:rsidRPr="002448B5">
        <w:rPr>
          <w:rFonts w:ascii="Segoe UI" w:hAnsi="Segoe UI" w:cs="Segoe UI"/>
          <w:sz w:val="22"/>
        </w:rPr>
        <w:t>.500,00 (</w:t>
      </w:r>
      <w:r w:rsidRPr="002448B5">
        <w:rPr>
          <w:rFonts w:ascii="Segoe UI" w:hAnsi="Segoe UI" w:cs="Segoe UI"/>
          <w:iCs/>
          <w:sz w:val="22"/>
          <w:szCs w:val="22"/>
        </w:rPr>
        <w:t xml:space="preserve">quatro </w:t>
      </w:r>
      <w:r w:rsidRPr="002448B5">
        <w:rPr>
          <w:rFonts w:ascii="Segoe UI" w:hAnsi="Segoe UI" w:cs="Segoe UI"/>
          <w:sz w:val="22"/>
        </w:rPr>
        <w:t>mil e quinhentos reais</w:t>
      </w:r>
      <w:r w:rsidRPr="002448B5">
        <w:rPr>
          <w:rFonts w:ascii="Segoe UI" w:hAnsi="Segoe UI" w:cs="Segoe UI"/>
          <w:iCs/>
          <w:sz w:val="22"/>
          <w:szCs w:val="22"/>
        </w:rPr>
        <w:t>),</w:t>
      </w:r>
      <w:r w:rsidRPr="002448B5">
        <w:rPr>
          <w:rFonts w:ascii="Segoe UI" w:hAnsi="Segoe UI" w:cs="Segoe UI"/>
          <w:sz w:val="22"/>
        </w:rPr>
        <w:t xml:space="preserve"> devendo a primeira ser paga até </w:t>
      </w:r>
      <w:r w:rsidRPr="002448B5">
        <w:rPr>
          <w:rFonts w:ascii="Segoe UI" w:hAnsi="Segoe UI" w:cs="Segoe UI"/>
          <w:iCs/>
          <w:sz w:val="22"/>
          <w:szCs w:val="22"/>
        </w:rPr>
        <w:t>o 5º (quinto) Dia Útil</w:t>
      </w:r>
      <w:r w:rsidRPr="002448B5">
        <w:rPr>
          <w:rFonts w:ascii="Segoe UI" w:hAnsi="Segoe UI" w:cs="Segoe UI"/>
          <w:sz w:val="22"/>
        </w:rPr>
        <w:t xml:space="preserve"> contado da primeira </w:t>
      </w:r>
      <w:r w:rsidRPr="002448B5">
        <w:rPr>
          <w:rFonts w:ascii="Segoe UI" w:hAnsi="Segoe UI" w:cs="Segoe UI"/>
          <w:iCs/>
          <w:sz w:val="22"/>
          <w:szCs w:val="22"/>
        </w:rPr>
        <w:t>data</w:t>
      </w:r>
      <w:r w:rsidRPr="002448B5">
        <w:rPr>
          <w:rFonts w:ascii="Segoe UI" w:hAnsi="Segoe UI" w:cs="Segoe UI"/>
          <w:sz w:val="22"/>
        </w:rPr>
        <w:t xml:space="preserve"> de </w:t>
      </w:r>
      <w:r w:rsidRPr="002448B5">
        <w:rPr>
          <w:rFonts w:ascii="Segoe UI" w:hAnsi="Segoe UI" w:cs="Segoe UI"/>
          <w:iCs/>
          <w:sz w:val="22"/>
          <w:szCs w:val="22"/>
        </w:rPr>
        <w:t>integralização dos CRI,</w:t>
      </w:r>
      <w:r w:rsidRPr="002448B5">
        <w:rPr>
          <w:rFonts w:ascii="Segoe UI" w:hAnsi="Segoe UI" w:cs="Segoe UI"/>
          <w:sz w:val="22"/>
        </w:rPr>
        <w:t xml:space="preserve"> e as demais </w:t>
      </w:r>
      <w:r w:rsidRPr="002448B5">
        <w:rPr>
          <w:rFonts w:ascii="Segoe UI" w:hAnsi="Segoe UI" w:cs="Segoe UI"/>
          <w:iCs/>
          <w:sz w:val="22"/>
          <w:szCs w:val="22"/>
        </w:rPr>
        <w:t>no dia 15 (quinze) do mesmo mês de emissão da primeira fatura n</w:t>
      </w:r>
      <w:r w:rsidRPr="002448B5">
        <w:rPr>
          <w:rFonts w:ascii="Segoe UI" w:hAnsi="Segoe UI" w:cs="Segoe UI"/>
          <w:sz w:val="22"/>
        </w:rPr>
        <w:t>os anos subsequentes</w:t>
      </w:r>
      <w:r w:rsidRPr="002448B5">
        <w:rPr>
          <w:rFonts w:ascii="Segoe UI" w:hAnsi="Segoe UI" w:cs="Segoe UI"/>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2448B5">
        <w:rPr>
          <w:rFonts w:ascii="Segoe UI" w:hAnsi="Segoe UI" w:cs="Segoe UI"/>
          <w:i/>
          <w:iCs/>
          <w:sz w:val="22"/>
          <w:szCs w:val="22"/>
        </w:rPr>
        <w:t>pro rata die</w:t>
      </w:r>
      <w:r w:rsidRPr="002448B5">
        <w:rPr>
          <w:rFonts w:ascii="Segoe UI" w:hAnsi="Segoe UI" w:cs="Segoe UI"/>
          <w:iCs/>
          <w:sz w:val="22"/>
          <w:szCs w:val="22"/>
        </w:rPr>
        <w:t>, se necessário;</w:t>
      </w:r>
    </w:p>
    <w:p w14:paraId="2AF75512" w14:textId="77777777" w:rsidR="007B16BD" w:rsidRPr="002448B5" w:rsidRDefault="00C63A3F">
      <w:pPr>
        <w:pStyle w:val="PargrafodaLista"/>
        <w:numPr>
          <w:ilvl w:val="0"/>
          <w:numId w:val="26"/>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2448B5" w:rsidRDefault="00C63A3F">
      <w:pPr>
        <w:pStyle w:val="PargrafodaLista"/>
        <w:numPr>
          <w:ilvl w:val="0"/>
          <w:numId w:val="26"/>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sz w:val="22"/>
        </w:rPr>
      </w:pPr>
      <w:r w:rsidRPr="002448B5">
        <w:rPr>
          <w:rFonts w:ascii="Segoe UI" w:hAnsi="Segoe UI" w:cs="Segoe UI"/>
          <w:sz w:val="22"/>
        </w:rPr>
        <w:t xml:space="preserve">remuneração do Agente Fiduciário </w:t>
      </w:r>
      <w:r w:rsidRPr="002448B5">
        <w:rPr>
          <w:rFonts w:ascii="Segoe UI" w:hAnsi="Segoe UI" w:cs="Segoe UI"/>
          <w:iCs/>
          <w:sz w:val="22"/>
          <w:szCs w:val="22"/>
        </w:rPr>
        <w:t>dos CRI, pelos serviços prestados no Termo de Securitização, nos seguintes termos:</w:t>
      </w:r>
    </w:p>
    <w:p w14:paraId="08D925EF" w14:textId="77777777" w:rsidR="007B16BD" w:rsidRPr="002448B5" w:rsidRDefault="00C63A3F">
      <w:pPr>
        <w:pStyle w:val="PargrafodaLista"/>
        <w:numPr>
          <w:ilvl w:val="0"/>
          <w:numId w:val="27"/>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szCs w:val="22"/>
        </w:rPr>
        <w:t>parcelas anuais de R$ 23.000,00 (vinte e três mil reais), sendo a primeira parcela devida até o 5º (quinto) dia útil contado da primeira data de integralização dos CRI, e as demais no dia 15 (quinze) do mesmo mês de emissão da primeira fatura nos anos subsequentes. Caso a operação seja desmontada, a primeira parcela será devida a título de “</w:t>
      </w:r>
      <w:r w:rsidRPr="002448B5">
        <w:rPr>
          <w:rFonts w:ascii="Segoe UI" w:hAnsi="Segoe UI" w:cs="Segoe UI"/>
          <w:i/>
          <w:sz w:val="22"/>
          <w:szCs w:val="22"/>
        </w:rPr>
        <w:t>abort fee</w:t>
      </w:r>
      <w:r w:rsidRPr="002448B5">
        <w:rPr>
          <w:rFonts w:ascii="Segoe UI" w:hAnsi="Segoe UI" w:cs="Segoe UI"/>
          <w:sz w:val="22"/>
          <w:szCs w:val="22"/>
        </w:rPr>
        <w:t>”;</w:t>
      </w:r>
    </w:p>
    <w:p w14:paraId="0D90E86A" w14:textId="77777777" w:rsidR="007B16BD" w:rsidRPr="002448B5" w:rsidRDefault="00C63A3F">
      <w:pPr>
        <w:pStyle w:val="PargrafodaLista"/>
        <w:numPr>
          <w:ilvl w:val="0"/>
          <w:numId w:val="27"/>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parcela única </w:t>
      </w:r>
      <w:r w:rsidRPr="002448B5">
        <w:rPr>
          <w:rFonts w:ascii="Segoe UI" w:hAnsi="Segoe UI" w:cs="Segoe UI"/>
          <w:sz w:val="22"/>
          <w:szCs w:val="22"/>
        </w:rPr>
        <w:t>de R$ 4,00 (quatro reais) para cada Reembolso verificado, sendo a parcela devida em até o 5º (quinto) Dia Útil a contar da primeira Data e Integralização dos CRI;</w:t>
      </w:r>
    </w:p>
    <w:p w14:paraId="0B30F2E4" w14:textId="77777777" w:rsidR="007B16BD" w:rsidRPr="002448B5" w:rsidRDefault="00C63A3F">
      <w:pPr>
        <w:pStyle w:val="PargrafodaLista"/>
        <w:numPr>
          <w:ilvl w:val="0"/>
          <w:numId w:val="27"/>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2448B5">
        <w:rPr>
          <w:rFonts w:ascii="Segoe UI" w:hAnsi="Segoe UI" w:cs="Segoe UI"/>
          <w:sz w:val="22"/>
          <w:szCs w:val="22"/>
        </w:rPr>
        <w:t>Contribuição</w:t>
      </w:r>
      <w:r w:rsidRPr="002448B5">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2448B5" w:rsidRDefault="00C63A3F">
      <w:pPr>
        <w:pStyle w:val="PargrafodaLista"/>
        <w:numPr>
          <w:ilvl w:val="0"/>
          <w:numId w:val="27"/>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2448B5">
        <w:rPr>
          <w:rFonts w:ascii="Segoe UI" w:hAnsi="Segoe UI" w:cs="Segoe UI"/>
          <w:sz w:val="22"/>
          <w:szCs w:val="22"/>
        </w:rPr>
        <w:t>comprovadas</w:t>
      </w:r>
      <w:r w:rsidRPr="002448B5">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1A6DDA19"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 remuneração da Certificadora (conforme definida na Escritura de Emissão) pelos serviços prestados nos termos do </w:t>
      </w:r>
      <w:r w:rsidRPr="002448B5">
        <w:rPr>
          <w:rFonts w:ascii="Segoe UI" w:hAnsi="Segoe UI" w:cs="Segoe UI"/>
          <w:i/>
          <w:iCs/>
          <w:sz w:val="22"/>
          <w:szCs w:val="22"/>
        </w:rPr>
        <w:t>“Contrato de Prestação de Serviços de Administração de Créditos Imobiliários e Outras Avenças”</w:t>
      </w:r>
      <w:r w:rsidRPr="002448B5">
        <w:rPr>
          <w:rFonts w:ascii="Segoe UI" w:hAnsi="Segoe UI" w:cs="Segoe UI"/>
          <w:iCs/>
          <w:sz w:val="22"/>
          <w:szCs w:val="22"/>
        </w:rPr>
        <w:t xml:space="preserve">, nos seguintes termos: </w:t>
      </w:r>
    </w:p>
    <w:p w14:paraId="0354A576"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pelo serviço de cobrança ativa: R$ 18,00 (dezoito reais) por contrato/mês com fatura mínima mensal de R$ 5.000,00 (cinco mil reais);</w:t>
      </w:r>
    </w:p>
    <w:p w14:paraId="615C5211"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recuperação amigável de crédito em atraso: </w:t>
      </w:r>
      <w:r w:rsidR="00D30A92" w:rsidRPr="002448B5">
        <w:rPr>
          <w:rFonts w:ascii="Segoe UI" w:hAnsi="Segoe UI" w:cs="Segoe UI"/>
          <w:iCs/>
          <w:sz w:val="22"/>
          <w:szCs w:val="22"/>
        </w:rPr>
        <w:t>de 01 a 15 dias de atraso: isento; de 16 a 45 dias de atraso: 6</w:t>
      </w:r>
      <w:r w:rsidRPr="002448B5">
        <w:rPr>
          <w:rFonts w:ascii="Segoe UI" w:hAnsi="Segoe UI" w:cs="Segoe UI"/>
          <w:iCs/>
          <w:sz w:val="22"/>
          <w:szCs w:val="22"/>
        </w:rPr>
        <w:t>% (</w:t>
      </w:r>
      <w:r w:rsidR="00D30A92" w:rsidRPr="002448B5">
        <w:rPr>
          <w:rFonts w:ascii="Segoe UI" w:hAnsi="Segoe UI" w:cs="Segoe UI"/>
          <w:iCs/>
          <w:sz w:val="22"/>
          <w:szCs w:val="22"/>
        </w:rPr>
        <w:t xml:space="preserve">seis </w:t>
      </w:r>
      <w:r w:rsidRPr="002448B5">
        <w:rPr>
          <w:rFonts w:ascii="Segoe UI" w:hAnsi="Segoe UI" w:cs="Segoe UI"/>
          <w:iCs/>
          <w:sz w:val="22"/>
          <w:szCs w:val="22"/>
        </w:rPr>
        <w:t xml:space="preserve">por cento) sobre o valor </w:t>
      </w:r>
      <w:r w:rsidR="00D30A92" w:rsidRPr="002448B5">
        <w:rPr>
          <w:rFonts w:ascii="Segoe UI" w:hAnsi="Segoe UI" w:cs="Segoe UI"/>
          <w:iCs/>
          <w:sz w:val="22"/>
          <w:szCs w:val="22"/>
        </w:rPr>
        <w:t xml:space="preserve">negociado / </w:t>
      </w:r>
      <w:r w:rsidRPr="002448B5">
        <w:rPr>
          <w:rFonts w:ascii="Segoe UI" w:hAnsi="Segoe UI" w:cs="Segoe UI"/>
          <w:iCs/>
          <w:sz w:val="22"/>
          <w:szCs w:val="22"/>
        </w:rPr>
        <w:t>recuperado;</w:t>
      </w:r>
    </w:p>
    <w:p w14:paraId="04D503D5"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formalização de aditivos, cessões, distratos e termos de quitação: R$ 400,00 (quatrocentos reais) por instrumento;</w:t>
      </w:r>
    </w:p>
    <w:p w14:paraId="7B00C12A"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auditoria dos contratos</w:t>
      </w:r>
      <w:r w:rsidR="00F513D6" w:rsidRPr="002448B5">
        <w:rPr>
          <w:rFonts w:ascii="Segoe UI" w:hAnsi="Segoe UI" w:cs="Segoe UI"/>
          <w:iCs/>
          <w:sz w:val="22"/>
          <w:szCs w:val="22"/>
        </w:rPr>
        <w:t xml:space="preserve"> das vendas existentes</w:t>
      </w:r>
      <w:r w:rsidRPr="002448B5">
        <w:rPr>
          <w:rFonts w:ascii="Segoe UI" w:hAnsi="Segoe UI" w:cs="Segoe UI"/>
          <w:iCs/>
          <w:sz w:val="22"/>
          <w:szCs w:val="22"/>
        </w:rPr>
        <w:t>: R$ 110,00 (cento e dez reais) por contrato;</w:t>
      </w:r>
      <w:r w:rsidR="00F513D6" w:rsidRPr="002448B5">
        <w:rPr>
          <w:rFonts w:ascii="Segoe UI" w:hAnsi="Segoe UI" w:cs="Segoe UI"/>
          <w:iCs/>
          <w:sz w:val="22"/>
          <w:szCs w:val="22"/>
        </w:rPr>
        <w:t xml:space="preserve"> e pela </w:t>
      </w:r>
      <w:r w:rsidR="00D30A92" w:rsidRPr="002448B5">
        <w:rPr>
          <w:rFonts w:ascii="Segoe UI" w:hAnsi="Segoe UI" w:cs="Segoe UI"/>
          <w:iCs/>
          <w:sz w:val="22"/>
          <w:szCs w:val="22"/>
        </w:rPr>
        <w:t xml:space="preserve">atualização de </w:t>
      </w:r>
      <w:r w:rsidR="00F513D6" w:rsidRPr="002448B5">
        <w:rPr>
          <w:rFonts w:ascii="Segoe UI" w:hAnsi="Segoe UI" w:cs="Segoe UI"/>
          <w:iCs/>
          <w:sz w:val="22"/>
          <w:szCs w:val="22"/>
        </w:rPr>
        <w:t xml:space="preserve">auditoria </w:t>
      </w:r>
      <w:r w:rsidR="00D30A92" w:rsidRPr="002448B5">
        <w:rPr>
          <w:rFonts w:ascii="Segoe UI" w:hAnsi="Segoe UI" w:cs="Segoe UI"/>
          <w:iCs/>
          <w:sz w:val="22"/>
          <w:szCs w:val="22"/>
        </w:rPr>
        <w:t>já realizada pela Certificadora em até 6 (seis) meses:</w:t>
      </w:r>
      <w:r w:rsidR="00F513D6" w:rsidRPr="002448B5">
        <w:rPr>
          <w:rFonts w:ascii="Segoe UI" w:hAnsi="Segoe UI" w:cs="Segoe UI"/>
          <w:iCs/>
          <w:sz w:val="22"/>
          <w:szCs w:val="22"/>
        </w:rPr>
        <w:t xml:space="preserve"> R$ 55,00 (cinquenta e cinco reais) por contrato;</w:t>
      </w:r>
      <w:r w:rsidR="00D30A92" w:rsidRPr="002448B5">
        <w:rPr>
          <w:rFonts w:ascii="Segoe UI" w:hAnsi="Segoe UI" w:cs="Segoe UI"/>
          <w:iCs/>
          <w:sz w:val="22"/>
          <w:szCs w:val="22"/>
        </w:rPr>
        <w:t xml:space="preserve"> e pela auditoria jurídica dos contratos decorrentes de novas vendas: R$ 55,00 (cinquenta e cinco reais) por contrato;</w:t>
      </w:r>
    </w:p>
    <w:p w14:paraId="66FF70B3" w14:textId="77777777" w:rsidR="007B16BD" w:rsidRPr="002448B5" w:rsidRDefault="00C63A3F">
      <w:pPr>
        <w:pStyle w:val="PargrafodaLista"/>
        <w:numPr>
          <w:ilvl w:val="0"/>
          <w:numId w:val="31"/>
        </w:numPr>
        <w:tabs>
          <w:tab w:val="left" w:pos="2127"/>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70937A63"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64CB0F5D" w14:textId="77777777" w:rsidR="007B16BD" w:rsidRPr="002448B5" w:rsidRDefault="00C63A3F">
      <w:pPr>
        <w:pStyle w:val="PargrafodaLista"/>
        <w:numPr>
          <w:ilvl w:val="0"/>
          <w:numId w:val="31"/>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2448B5">
        <w:rPr>
          <w:rFonts w:ascii="Segoe UI" w:hAnsi="Segoe UI" w:cs="Segoe UI"/>
          <w:i/>
          <w:iCs/>
          <w:sz w:val="22"/>
          <w:szCs w:val="22"/>
        </w:rPr>
        <w:t>pro rata temporis</w:t>
      </w:r>
      <w:r w:rsidRPr="002448B5">
        <w:rPr>
          <w:rFonts w:ascii="Segoe UI" w:hAnsi="Segoe UI" w:cs="Segoe UI"/>
          <w:iCs/>
          <w:sz w:val="22"/>
          <w:szCs w:val="22"/>
        </w:rPr>
        <w:t>.</w:t>
      </w:r>
    </w:p>
    <w:p w14:paraId="5D195619"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averbações, tributos, prenotações e registros em cartórios de registro de títulos e </w:t>
      </w:r>
      <w:r w:rsidRPr="002448B5">
        <w:rPr>
          <w:rFonts w:ascii="Segoe UI" w:hAnsi="Segoe UI" w:cs="Segoe UI"/>
          <w:sz w:val="22"/>
          <w:szCs w:val="22"/>
        </w:rPr>
        <w:t>documentos</w:t>
      </w:r>
      <w:r w:rsidRPr="002448B5">
        <w:rPr>
          <w:rFonts w:ascii="Segoe UI" w:hAnsi="Segoe UI" w:cs="Segoe UI"/>
          <w:iCs/>
          <w:sz w:val="22"/>
          <w:szCs w:val="22"/>
        </w:rPr>
        <w:t xml:space="preserve"> e junta comercial, quando for o caso, bem como as despesas relativas a alterações dos Documentos da Operação;</w:t>
      </w:r>
    </w:p>
    <w:p w14:paraId="3008EBD4"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sz w:val="22"/>
        </w:rPr>
      </w:pPr>
      <w:r w:rsidRPr="002448B5">
        <w:rPr>
          <w:rFonts w:ascii="Segoe UI" w:hAnsi="Segoe UI" w:cs="Segoe UI"/>
          <w:sz w:val="22"/>
        </w:rPr>
        <w:t xml:space="preserve">todas as despesas razoavelmente incorridas e devidamente comprovadas pelo Agente Fiduciário </w:t>
      </w:r>
      <w:r w:rsidRPr="002448B5">
        <w:rPr>
          <w:rFonts w:ascii="Segoe UI" w:hAnsi="Segoe UI" w:cs="Segoe UI"/>
          <w:iCs/>
          <w:sz w:val="22"/>
          <w:szCs w:val="22"/>
        </w:rPr>
        <w:t xml:space="preserve">dos CRI </w:t>
      </w:r>
      <w:r w:rsidRPr="002448B5">
        <w:rPr>
          <w:rFonts w:ascii="Segoe UI" w:hAnsi="Segoe UI" w:cs="Segoe UI"/>
          <w:sz w:val="22"/>
        </w:rPr>
        <w:t>que sejam necessárias para proteger os direitos e interesses dos Titulares de CRI ou para realização dos seus créditos</w:t>
      </w:r>
      <w:r w:rsidRPr="002448B5">
        <w:rPr>
          <w:rFonts w:ascii="Segoe UI" w:hAnsi="Segoe UI" w:cs="Segoe UI"/>
          <w:iCs/>
          <w:sz w:val="22"/>
          <w:szCs w:val="22"/>
        </w:rPr>
        <w:t>, conforme previsto no Termo de Securitização;</w:t>
      </w:r>
    </w:p>
    <w:p w14:paraId="614BE953"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sz w:val="22"/>
        </w:rPr>
      </w:pPr>
      <w:r w:rsidRPr="002448B5">
        <w:rPr>
          <w:rFonts w:ascii="Segoe UI" w:hAnsi="Segoe UI" w:cs="Segoe UI"/>
          <w:sz w:val="22"/>
        </w:rPr>
        <w:t>honorários, despesas e custos de terceiros especialistas, advogados, auditores</w:t>
      </w:r>
      <w:r w:rsidRPr="002448B5">
        <w:rPr>
          <w:rFonts w:ascii="Segoe UI" w:hAnsi="Segoe UI" w:cs="Segoe UI"/>
          <w:iCs/>
          <w:sz w:val="22"/>
          <w:szCs w:val="22"/>
        </w:rPr>
        <w:t xml:space="preserve"> ou fiscais</w:t>
      </w:r>
      <w:r w:rsidRPr="002448B5">
        <w:rPr>
          <w:rFonts w:ascii="Segoe UI" w:hAnsi="Segoe UI" w:cs="Segoe UI"/>
          <w:sz w:val="22"/>
        </w:rPr>
        <w:t xml:space="preserve">, bem como </w:t>
      </w:r>
      <w:r w:rsidRPr="002448B5">
        <w:rPr>
          <w:rFonts w:ascii="Segoe UI" w:hAnsi="Segoe UI" w:cs="Segoe UI"/>
          <w:iCs/>
          <w:sz w:val="22"/>
          <w:szCs w:val="22"/>
        </w:rPr>
        <w:t>as despesas razoáveis e devidamente comprovadas, com eventuais processos administrativos, arbitrais e/ou judiciais, incluindo sucumbência, incorridas, de forma justificada,</w:t>
      </w:r>
      <w:r w:rsidRPr="002448B5">
        <w:rPr>
          <w:rFonts w:ascii="Segoe UI" w:hAnsi="Segoe UI" w:cs="Segoe UI"/>
          <w:sz w:val="22"/>
        </w:rPr>
        <w:t xml:space="preserve"> para resguardar os interesses dos Titulares de CRI</w:t>
      </w:r>
      <w:r w:rsidRPr="002448B5">
        <w:rPr>
          <w:rFonts w:ascii="Segoe UI" w:hAnsi="Segoe UI" w:cs="Segoe UI"/>
          <w:iCs/>
          <w:sz w:val="22"/>
          <w:szCs w:val="22"/>
        </w:rPr>
        <w:t xml:space="preserve"> e a realização dos Créditos Imobiliários integrantes do Patrimônio Separado</w:t>
      </w:r>
      <w:r w:rsidRPr="002448B5">
        <w:rPr>
          <w:rFonts w:ascii="Segoe UI" w:hAnsi="Segoe UI" w:cs="Segoe UI"/>
          <w:sz w:val="22"/>
        </w:rPr>
        <w:t>;</w:t>
      </w:r>
    </w:p>
    <w:p w14:paraId="3842EFAB"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emolumentos e demais despesas de análise, registro e manutenção da B3 ou da B3 (</w:t>
      </w:r>
      <w:r w:rsidRPr="002448B5">
        <w:rPr>
          <w:rFonts w:ascii="Segoe UI" w:hAnsi="Segoe UI" w:cs="Segoe UI"/>
          <w:sz w:val="22"/>
          <w:szCs w:val="22"/>
        </w:rPr>
        <w:t>Segmento</w:t>
      </w:r>
      <w:r w:rsidRPr="002448B5">
        <w:rPr>
          <w:rFonts w:ascii="Segoe UI" w:hAnsi="Segoe UI" w:cs="Segoe UI"/>
          <w:iCs/>
          <w:sz w:val="22"/>
          <w:szCs w:val="22"/>
        </w:rPr>
        <w:t xml:space="preserve"> CETIP UTVM) relativos à CCI, aos CRI e à Oferta;</w:t>
      </w:r>
    </w:p>
    <w:p w14:paraId="7AF136C7"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custos relacionados à Assembleia Geral de Titulares de CRI que sejam realizadas </w:t>
      </w:r>
      <w:r w:rsidRPr="002448B5">
        <w:rPr>
          <w:rFonts w:ascii="Segoe UI" w:hAnsi="Segoe UI" w:cs="Segoe UI"/>
          <w:sz w:val="22"/>
          <w:szCs w:val="22"/>
        </w:rPr>
        <w:t>exclusivamente</w:t>
      </w:r>
      <w:r w:rsidRPr="002448B5">
        <w:rPr>
          <w:rFonts w:ascii="Segoe UI" w:hAnsi="Segoe UI" w:cs="Segoe UI"/>
          <w:iCs/>
          <w:sz w:val="22"/>
          <w:szCs w:val="22"/>
        </w:rPr>
        <w:t xml:space="preserve"> por ações ou omissões da Emissora;</w:t>
      </w:r>
    </w:p>
    <w:p w14:paraId="12CF7153"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w:t>
      </w:r>
      <w:r w:rsidRPr="002448B5">
        <w:rPr>
          <w:rFonts w:ascii="Segoe UI" w:hAnsi="Segoe UI" w:cs="Segoe UI"/>
          <w:sz w:val="22"/>
          <w:szCs w:val="22"/>
        </w:rPr>
        <w:t>razoáveis</w:t>
      </w:r>
      <w:r w:rsidRPr="002448B5">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2448B5">
        <w:rPr>
          <w:rFonts w:ascii="Segoe UI" w:hAnsi="Segoe UI" w:cs="Segoe UI"/>
          <w:b/>
          <w:iCs/>
          <w:sz w:val="22"/>
          <w:szCs w:val="22"/>
        </w:rPr>
        <w:t>(a)</w:t>
      </w:r>
      <w:r w:rsidRPr="002448B5">
        <w:rPr>
          <w:rFonts w:ascii="Segoe UI" w:hAnsi="Segoe UI" w:cs="Segoe UI"/>
          <w:iCs/>
          <w:sz w:val="22"/>
          <w:szCs w:val="22"/>
        </w:rPr>
        <w:t xml:space="preserve"> a remuneração dos prestadores de serviços, </w:t>
      </w:r>
      <w:r w:rsidRPr="002448B5">
        <w:rPr>
          <w:rFonts w:ascii="Segoe UI" w:hAnsi="Segoe UI" w:cs="Segoe UI"/>
          <w:b/>
          <w:iCs/>
          <w:sz w:val="22"/>
          <w:szCs w:val="22"/>
        </w:rPr>
        <w:t>(b)</w:t>
      </w:r>
      <w:r w:rsidRPr="002448B5">
        <w:rPr>
          <w:rFonts w:ascii="Segoe UI" w:hAnsi="Segoe UI" w:cs="Segoe UI"/>
          <w:iCs/>
          <w:sz w:val="22"/>
          <w:szCs w:val="22"/>
        </w:rPr>
        <w:t xml:space="preserve"> as despesas com sistema de processamento de dados, </w:t>
      </w:r>
      <w:r w:rsidRPr="002448B5">
        <w:rPr>
          <w:rFonts w:ascii="Segoe UI" w:hAnsi="Segoe UI" w:cs="Segoe UI"/>
          <w:b/>
          <w:iCs/>
          <w:sz w:val="22"/>
          <w:szCs w:val="22"/>
        </w:rPr>
        <w:t>(c)</w:t>
      </w:r>
      <w:r w:rsidRPr="002448B5">
        <w:rPr>
          <w:rFonts w:ascii="Segoe UI" w:hAnsi="Segoe UI" w:cs="Segoe UI"/>
          <w:iCs/>
          <w:sz w:val="22"/>
          <w:szCs w:val="22"/>
        </w:rPr>
        <w:t xml:space="preserve"> as despesas cartorárias com autenticações, reconhecimento de firmas, emissões de certidões, registros de atos em cartórios e emolumentos em geral, </w:t>
      </w:r>
      <w:r w:rsidRPr="002448B5">
        <w:rPr>
          <w:rFonts w:ascii="Segoe UI" w:hAnsi="Segoe UI" w:cs="Segoe UI"/>
          <w:b/>
          <w:iCs/>
          <w:sz w:val="22"/>
          <w:szCs w:val="22"/>
        </w:rPr>
        <w:t>(d)</w:t>
      </w:r>
      <w:r w:rsidRPr="002448B5">
        <w:rPr>
          <w:rFonts w:ascii="Segoe UI" w:hAnsi="Segoe UI" w:cs="Segoe UI"/>
          <w:iCs/>
          <w:sz w:val="22"/>
          <w:szCs w:val="22"/>
        </w:rPr>
        <w:t xml:space="preserve"> as despesas com cópias, impressões, expedições de documentos e envio de correspondências, </w:t>
      </w:r>
      <w:r w:rsidRPr="002448B5">
        <w:rPr>
          <w:rFonts w:ascii="Segoe UI" w:hAnsi="Segoe UI" w:cs="Segoe UI"/>
          <w:b/>
          <w:iCs/>
          <w:sz w:val="22"/>
          <w:szCs w:val="22"/>
        </w:rPr>
        <w:t>(e)</w:t>
      </w:r>
      <w:r w:rsidRPr="002448B5">
        <w:rPr>
          <w:rFonts w:ascii="Segoe UI" w:hAnsi="Segoe UI" w:cs="Segoe UI"/>
          <w:iCs/>
          <w:sz w:val="22"/>
          <w:szCs w:val="22"/>
        </w:rPr>
        <w:t xml:space="preserve"> as despesas com publicações de balanços, relatórios e informações periódicas, </w:t>
      </w:r>
      <w:r w:rsidRPr="002448B5">
        <w:rPr>
          <w:rFonts w:ascii="Segoe UI" w:hAnsi="Segoe UI" w:cs="Segoe UI"/>
          <w:b/>
          <w:iCs/>
          <w:sz w:val="22"/>
          <w:szCs w:val="22"/>
        </w:rPr>
        <w:t>(f)</w:t>
      </w:r>
      <w:r w:rsidRPr="002448B5">
        <w:rPr>
          <w:rFonts w:ascii="Segoe UI" w:hAnsi="Segoe UI" w:cs="Segoe UI"/>
          <w:iCs/>
          <w:sz w:val="22"/>
          <w:szCs w:val="22"/>
        </w:rPr>
        <w:t xml:space="preserve"> as despesas com empresas especializadas em cobrança, leiloeiros e comissões de corretoras imobiliárias, </w:t>
      </w:r>
      <w:r w:rsidRPr="002448B5">
        <w:rPr>
          <w:rFonts w:ascii="Segoe UI" w:hAnsi="Segoe UI" w:cs="Segoe UI"/>
          <w:b/>
          <w:iCs/>
          <w:sz w:val="22"/>
          <w:szCs w:val="22"/>
        </w:rPr>
        <w:t>(g)</w:t>
      </w:r>
      <w:r w:rsidRPr="002448B5">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na Escritura de Emissão, e </w:t>
      </w:r>
      <w:r w:rsidRPr="002448B5">
        <w:rPr>
          <w:rFonts w:ascii="Segoe UI" w:hAnsi="Segoe UI" w:cs="Segoe UI"/>
          <w:b/>
          <w:iCs/>
          <w:sz w:val="22"/>
          <w:szCs w:val="22"/>
        </w:rPr>
        <w:t>(h)</w:t>
      </w:r>
      <w:r w:rsidRPr="002448B5">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2448B5">
        <w:rPr>
          <w:rFonts w:ascii="Segoe UI" w:hAnsi="Segoe UI" w:cs="Segoe UI"/>
          <w:sz w:val="22"/>
          <w:szCs w:val="22"/>
        </w:rPr>
        <w:t>conforme</w:t>
      </w:r>
      <w:r w:rsidRPr="002448B5">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custos devidos à instituição financeira onde se encontre aberta a Conta Centralizadora que decorra da abertura e manutenção das Conta Centralizadora;</w:t>
      </w:r>
    </w:p>
    <w:p w14:paraId="719EEC17" w14:textId="77777777" w:rsidR="007B16BD" w:rsidRPr="002448B5" w:rsidRDefault="00C63A3F">
      <w:pPr>
        <w:pStyle w:val="PargrafodaLista"/>
        <w:numPr>
          <w:ilvl w:val="0"/>
          <w:numId w:val="28"/>
        </w:numPr>
        <w:spacing w:after="240" w:line="276" w:lineRule="auto"/>
        <w:ind w:left="1134" w:hanging="1134"/>
        <w:jc w:val="both"/>
        <w:rPr>
          <w:rFonts w:ascii="Segoe UI" w:hAnsi="Segoe UI" w:cs="Segoe UI"/>
          <w:sz w:val="22"/>
        </w:rPr>
      </w:pPr>
      <w:r w:rsidRPr="002448B5">
        <w:rPr>
          <w:rFonts w:ascii="Segoe UI" w:hAnsi="Segoe UI" w:cs="Segoe UI"/>
          <w:sz w:val="22"/>
        </w:rPr>
        <w:t xml:space="preserve">quaisquer tributos ou encargos, presentes e futuros, que sejam imputados por lei </w:t>
      </w:r>
      <w:r w:rsidRPr="002448B5">
        <w:rPr>
          <w:rFonts w:ascii="Segoe UI" w:hAnsi="Segoe UI" w:cs="Segoe UI"/>
          <w:iCs/>
          <w:sz w:val="22"/>
          <w:szCs w:val="22"/>
        </w:rPr>
        <w:t xml:space="preserve">à </w:t>
      </w:r>
      <w:r w:rsidRPr="002448B5">
        <w:rPr>
          <w:rFonts w:ascii="Segoe UI" w:hAnsi="Segoe UI" w:cs="Segoe UI"/>
          <w:sz w:val="22"/>
          <w:szCs w:val="22"/>
        </w:rPr>
        <w:t>Securitizadora</w:t>
      </w:r>
      <w:r w:rsidRPr="002448B5">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2448B5" w:rsidRDefault="006C5500" w:rsidP="003501CE">
      <w:pPr>
        <w:tabs>
          <w:tab w:val="left" w:pos="5760"/>
        </w:tabs>
        <w:suppressAutoHyphens/>
        <w:spacing w:after="240" w:line="320" w:lineRule="atLeast"/>
        <w:jc w:val="center"/>
        <w:rPr>
          <w:rFonts w:ascii="Segoe UI" w:hAnsi="Segoe UI" w:cs="Segoe UI"/>
          <w:b/>
          <w:smallCaps/>
          <w:color w:val="000000"/>
          <w:sz w:val="22"/>
        </w:rPr>
      </w:pPr>
      <w:bookmarkStart w:id="636" w:name="_Hlk41310634"/>
    </w:p>
    <w:p w14:paraId="7CFCED49" w14:textId="77777777" w:rsidR="00897EB0" w:rsidRPr="002448B5" w:rsidRDefault="00897EB0" w:rsidP="006B4657">
      <w:pPr>
        <w:suppressAutoHyphens/>
        <w:autoSpaceDE/>
        <w:autoSpaceDN/>
        <w:adjustRightInd/>
        <w:spacing w:after="240" w:line="320" w:lineRule="atLeast"/>
        <w:rPr>
          <w:rFonts w:ascii="Segoe UI" w:hAnsi="Segoe UI" w:cs="Segoe UI"/>
          <w:color w:val="000000"/>
          <w:sz w:val="22"/>
          <w:highlight w:val="yellow"/>
        </w:rPr>
        <w:sectPr w:rsidR="00897EB0" w:rsidRPr="002448B5" w:rsidSect="00836879">
          <w:headerReference w:type="first" r:id="rId34"/>
          <w:pgSz w:w="12240" w:h="15840"/>
          <w:pgMar w:top="1417" w:right="1701" w:bottom="1417" w:left="1701" w:header="357" w:footer="720" w:gutter="0"/>
          <w:cols w:space="720"/>
          <w:noEndnote/>
          <w:titlePg/>
          <w:docGrid w:linePitch="326"/>
        </w:sectPr>
      </w:pPr>
    </w:p>
    <w:p w14:paraId="0E27FC3D" w14:textId="77777777" w:rsidR="00632B99" w:rsidRPr="002448B5" w:rsidRDefault="00632B99" w:rsidP="003501CE">
      <w:pPr>
        <w:suppressAutoHyphens/>
        <w:autoSpaceDE/>
        <w:autoSpaceDN/>
        <w:adjustRightInd/>
        <w:spacing w:after="240" w:line="320" w:lineRule="atLeast"/>
        <w:rPr>
          <w:rFonts w:ascii="Segoe UI" w:hAnsi="Segoe UI" w:cs="Segoe UI"/>
          <w:color w:val="000000"/>
          <w:sz w:val="22"/>
          <w:highlight w:val="yellow"/>
        </w:rPr>
      </w:pPr>
    </w:p>
    <w:p w14:paraId="2F04673C" w14:textId="77777777" w:rsidR="00631D92" w:rsidRPr="002448B5" w:rsidRDefault="00631D92">
      <w:pPr>
        <w:pStyle w:val="PargrafodaLista"/>
        <w:numPr>
          <w:ilvl w:val="0"/>
          <w:numId w:val="21"/>
        </w:numPr>
        <w:suppressAutoHyphens/>
        <w:autoSpaceDE/>
        <w:autoSpaceDN/>
        <w:adjustRightInd/>
        <w:spacing w:after="240" w:line="320" w:lineRule="atLeast"/>
        <w:jc w:val="center"/>
        <w:rPr>
          <w:rFonts w:ascii="Segoe UI" w:hAnsi="Segoe UI" w:cs="Segoe UI"/>
          <w:b/>
          <w:smallCaps/>
          <w:color w:val="000000"/>
          <w:sz w:val="22"/>
        </w:rPr>
      </w:pPr>
      <w:bookmarkStart w:id="637" w:name="_Ref22539250"/>
      <w:bookmarkStart w:id="638" w:name="_Ref41402085"/>
    </w:p>
    <w:bookmarkEnd w:id="637"/>
    <w:bookmarkEnd w:id="638"/>
    <w:p w14:paraId="56F92FAE" w14:textId="77777777" w:rsidR="00F06066" w:rsidRPr="002448B5" w:rsidRDefault="00C63A3F" w:rsidP="003501CE">
      <w:pPr>
        <w:suppressAutoHyphens/>
        <w:autoSpaceDE/>
        <w:autoSpaceDN/>
        <w:adjustRightInd/>
        <w:spacing w:after="240" w:line="320" w:lineRule="atLeast"/>
        <w:jc w:val="center"/>
        <w:rPr>
          <w:rFonts w:ascii="Segoe UI" w:hAnsi="Segoe UI" w:cs="Segoe UI"/>
          <w:b/>
          <w:smallCaps/>
          <w:sz w:val="22"/>
          <w:szCs w:val="22"/>
        </w:rPr>
      </w:pPr>
      <w:r w:rsidRPr="002448B5">
        <w:rPr>
          <w:rFonts w:ascii="Segoe UI" w:hAnsi="Segoe UI" w:cs="Segoe UI"/>
          <w:b/>
          <w:smallCaps/>
          <w:sz w:val="22"/>
          <w:szCs w:val="22"/>
        </w:rPr>
        <w:t xml:space="preserve">Descrição Dos Imóveis </w:t>
      </w:r>
    </w:p>
    <w:p w14:paraId="30A6F99B" w14:textId="77777777" w:rsidR="00E32B79" w:rsidRPr="002448B5" w:rsidRDefault="00E32B79">
      <w:pPr>
        <w:pStyle w:val="Anexo"/>
        <w:numPr>
          <w:ilvl w:val="0"/>
          <w:numId w:val="36"/>
        </w:numPr>
        <w:spacing w:line="276" w:lineRule="auto"/>
        <w:jc w:val="left"/>
        <w:rPr>
          <w:rFonts w:ascii="Segoe UI" w:hAnsi="Segoe UI" w:cs="Segoe UI"/>
        </w:rPr>
      </w:pPr>
      <w:r w:rsidRPr="002448B5">
        <w:rPr>
          <w:rFonts w:ascii="Segoe UI" w:hAnsi="Segoe UI" w:cs="Segoe UI"/>
        </w:rP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2448B5"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Catanduva -  Village I</w:t>
            </w:r>
          </w:p>
          <w:p w14:paraId="093437C3" w14:textId="77777777" w:rsidR="00E32B79" w:rsidRPr="002448B5" w:rsidDel="0048621E"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CEP 01047-010 São Paulo – SP</w:t>
            </w:r>
          </w:p>
          <w:p w14:paraId="7FB42597"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R.22/122 / Cartório de Registro de Imóveis da Comarca de </w:t>
            </w:r>
            <w:r w:rsidRPr="002448B5">
              <w:rPr>
                <w:rFonts w:ascii="Segoe UI" w:hAnsi="Segoe UI" w:cs="Segoe UI"/>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Damha-Catanduva I -SPE Ltda. / </w:t>
            </w:r>
          </w:p>
          <w:p w14:paraId="3BF82CB8"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13.411.953/0001-94</w:t>
            </w:r>
          </w:p>
          <w:p w14:paraId="3AD866E3"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Assis -  Village I</w:t>
            </w:r>
          </w:p>
          <w:p w14:paraId="32268B1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Rui Barbosa, s/n CEP 19815-001 Assis SP</w:t>
            </w:r>
          </w:p>
          <w:p w14:paraId="0C1DAE35"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Assis I SPE Ltda./ </w:t>
            </w:r>
          </w:p>
          <w:p w14:paraId="1DD3BB9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13.411.745/0001-95</w:t>
            </w:r>
          </w:p>
          <w:p w14:paraId="5ECF6C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R$19.656.916,00</w:t>
            </w:r>
          </w:p>
          <w:p w14:paraId="63E4D10D" w14:textId="77777777" w:rsidR="00E32B79" w:rsidRPr="002448B5" w:rsidRDefault="00E32B79" w:rsidP="00A72590">
            <w:pPr>
              <w:spacing w:line="276" w:lineRule="auto"/>
              <w:jc w:val="center"/>
              <w:rPr>
                <w:rFonts w:ascii="Segoe UI" w:hAnsi="Segoe UI" w:cs="Segoe UI"/>
                <w:color w:val="000000"/>
                <w:sz w:val="18"/>
              </w:rPr>
            </w:pPr>
          </w:p>
        </w:tc>
      </w:tr>
      <w:tr w:rsidR="00E32B79" w:rsidRPr="002448B5"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Campos dos Goytacazes - Damha I</w:t>
            </w:r>
          </w:p>
          <w:p w14:paraId="2B5EC6C2"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Rua Aires de Souza s/n CEP 28051-320 Campos dos Goytacazes RJ</w:t>
            </w:r>
          </w:p>
          <w:p w14:paraId="6D081FBD"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Campos dos Goytacazes I SPE Ltda./ </w:t>
            </w:r>
          </w:p>
          <w:p w14:paraId="733A862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15.057.836/0001-08</w:t>
            </w:r>
          </w:p>
          <w:p w14:paraId="27395E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Mirassol - Village II</w:t>
            </w:r>
          </w:p>
          <w:p w14:paraId="1C3A6544"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Brigadeiro Luis Antonio, nº3.421, 7º Andar, cj. 702, CEP 014001-001 São Paulo – SP</w:t>
            </w:r>
          </w:p>
          <w:p w14:paraId="7A506FC0"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Empreendimentos Imobiliários Damha – Mirassol II – SPE Ltda.</w:t>
            </w:r>
            <w:r w:rsidRPr="002448B5">
              <w:rPr>
                <w:rFonts w:ascii="Segoe UI" w:hAnsi="Segoe UI" w:cs="Segoe UI"/>
                <w:color w:val="000000"/>
                <w:sz w:val="18"/>
              </w:rPr>
              <w:t xml:space="preserve"> / </w:t>
            </w:r>
          </w:p>
          <w:p w14:paraId="11E03E1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12.218.189/0001-72</w:t>
            </w:r>
          </w:p>
          <w:p w14:paraId="62BB23F1"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Conde - Village I</w:t>
            </w:r>
          </w:p>
          <w:p w14:paraId="1C2C7B4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szCs w:val="18"/>
              </w:rPr>
              <w:t xml:space="preserve">Empreendimentos Imobiliários Damha Parahyba I SPE Ltda. </w:t>
            </w:r>
            <w:r w:rsidRPr="002448B5">
              <w:rPr>
                <w:rFonts w:ascii="Segoe UI" w:hAnsi="Segoe UI" w:cs="Segoe UI"/>
                <w:color w:val="000000"/>
                <w:sz w:val="18"/>
              </w:rPr>
              <w:t xml:space="preserve">/ </w:t>
            </w:r>
          </w:p>
          <w:p w14:paraId="07B2B6D4"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18.502.529/0001-79</w:t>
            </w:r>
          </w:p>
          <w:p w14:paraId="6E1C9358" w14:textId="77777777" w:rsidR="00E32B79" w:rsidRPr="002448B5" w:rsidRDefault="00E32B79" w:rsidP="00A72590">
            <w:pPr>
              <w:spacing w:line="276" w:lineRule="auto"/>
              <w:rPr>
                <w:rFonts w:ascii="Segoe UI" w:eastAsia="MS Mincho" w:hAnsi="Segoe UI" w:cs="Segoe UI"/>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bl>
    <w:p w14:paraId="512708F9" w14:textId="77777777" w:rsidR="00E32B79" w:rsidRPr="002448B5" w:rsidRDefault="00E32B79" w:rsidP="00E32B79">
      <w:pPr>
        <w:spacing w:after="240" w:line="276" w:lineRule="auto"/>
        <w:jc w:val="both"/>
        <w:rPr>
          <w:rFonts w:ascii="Segoe UI" w:hAnsi="Segoe UI" w:cs="Segoe UI"/>
          <w:i/>
          <w:sz w:val="22"/>
          <w:szCs w:val="22"/>
        </w:rPr>
      </w:pPr>
    </w:p>
    <w:p w14:paraId="61900628" w14:textId="77777777" w:rsidR="00E32B79" w:rsidRPr="002448B5" w:rsidRDefault="00E32B79">
      <w:pPr>
        <w:pStyle w:val="Anexo"/>
        <w:numPr>
          <w:ilvl w:val="0"/>
          <w:numId w:val="36"/>
        </w:numPr>
        <w:spacing w:line="276" w:lineRule="auto"/>
        <w:jc w:val="left"/>
        <w:rPr>
          <w:rFonts w:ascii="Segoe UI" w:hAnsi="Segoe UI" w:cs="Segoe UI"/>
        </w:rPr>
      </w:pPr>
      <w:r w:rsidRPr="002448B5">
        <w:rPr>
          <w:rFonts w:ascii="Segoe UI" w:hAnsi="Segoe UI" w:cs="Segoe UI"/>
        </w:rP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2448B5"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r>
      <w:tr w:rsidR="00E32B79" w:rsidRPr="002448B5"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parte, CEP 01047-010 São Paulo – SP</w:t>
            </w:r>
          </w:p>
          <w:p w14:paraId="2ABCD415" w14:textId="77777777" w:rsidR="00E32B79" w:rsidRPr="002448B5" w:rsidRDefault="00E32B79" w:rsidP="00A72590">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Empreendimentos Imobiliários Damha São Paulo XXX - SPE Ltda. / 16.659.230/0001-05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r>
    </w:tbl>
    <w:p w14:paraId="1260829F" w14:textId="77777777" w:rsidR="001A7663" w:rsidRPr="002448B5" w:rsidRDefault="001A7663" w:rsidP="00E03342">
      <w:pPr>
        <w:suppressAutoHyphens/>
        <w:spacing w:after="240" w:line="320" w:lineRule="atLeast"/>
        <w:jc w:val="center"/>
        <w:rPr>
          <w:rFonts w:ascii="Segoe UI" w:hAnsi="Segoe UI" w:cs="Segoe UI"/>
          <w:b/>
          <w:smallCaps/>
          <w:sz w:val="22"/>
        </w:rPr>
      </w:pPr>
    </w:p>
    <w:bookmarkEnd w:id="636"/>
    <w:p w14:paraId="1B7FDA57" w14:textId="77777777" w:rsidR="001A7663" w:rsidRPr="002448B5" w:rsidRDefault="00C63A3F" w:rsidP="00E03342">
      <w:pPr>
        <w:suppressAutoHyphens/>
        <w:autoSpaceDE/>
        <w:autoSpaceDN/>
        <w:adjustRightInd/>
        <w:spacing w:after="240" w:line="320" w:lineRule="atLeast"/>
        <w:rPr>
          <w:rFonts w:ascii="Segoe UI" w:hAnsi="Segoe UI" w:cs="Segoe UI"/>
          <w:b/>
          <w:smallCaps/>
          <w:sz w:val="22"/>
          <w:szCs w:val="22"/>
        </w:rPr>
      </w:pPr>
      <w:r w:rsidRPr="002448B5">
        <w:rPr>
          <w:rFonts w:ascii="Segoe UI" w:hAnsi="Segoe UI" w:cs="Segoe UI"/>
          <w:b/>
          <w:smallCaps/>
          <w:sz w:val="22"/>
          <w:szCs w:val="22"/>
        </w:rPr>
        <w:br w:type="page"/>
      </w:r>
    </w:p>
    <w:p w14:paraId="12E80783" w14:textId="77777777" w:rsidR="00E83776" w:rsidRPr="002448B5" w:rsidRDefault="00E83776">
      <w:pPr>
        <w:numPr>
          <w:ilvl w:val="0"/>
          <w:numId w:val="21"/>
        </w:numPr>
        <w:suppressAutoHyphens/>
        <w:autoSpaceDE/>
        <w:autoSpaceDN/>
        <w:adjustRightInd/>
        <w:spacing w:after="240" w:line="320" w:lineRule="atLeast"/>
        <w:jc w:val="center"/>
        <w:rPr>
          <w:rFonts w:ascii="Segoe UI" w:hAnsi="Segoe UI" w:cs="Segoe UI"/>
          <w:b/>
          <w:smallCaps/>
          <w:sz w:val="22"/>
          <w:szCs w:val="22"/>
        </w:rPr>
      </w:pPr>
      <w:bookmarkStart w:id="639" w:name="_Ref23496409"/>
    </w:p>
    <w:bookmarkEnd w:id="639"/>
    <w:p w14:paraId="6A74E023" w14:textId="77777777" w:rsidR="00A432CB" w:rsidRPr="002448B5" w:rsidRDefault="00C63A3F" w:rsidP="003501CE">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2448B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Etapa</w:t>
            </w:r>
          </w:p>
        </w:tc>
        <w:tc>
          <w:tcPr>
            <w:tcW w:w="485" w:type="pct"/>
            <w:shd w:val="clear" w:color="auto" w:fill="BFBFBF" w:themeFill="background1" w:themeFillShade="BF"/>
            <w:noWrap/>
            <w:vAlign w:val="center"/>
            <w:hideMark/>
          </w:tcPr>
          <w:p w14:paraId="24FA711D"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36D23423"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3926EAF2"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333B7AB9"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Despesas</w:t>
            </w:r>
          </w:p>
        </w:tc>
      </w:tr>
      <w:tr w:rsidR="002200A8" w:rsidRPr="002448B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w:t>
            </w:r>
          </w:p>
        </w:tc>
        <w:tc>
          <w:tcPr>
            <w:tcW w:w="534" w:type="pct"/>
            <w:shd w:val="clear" w:color="auto" w:fill="F2F2F2" w:themeFill="background1" w:themeFillShade="F2"/>
            <w:noWrap/>
            <w:vAlign w:val="center"/>
            <w:hideMark/>
          </w:tcPr>
          <w:p w14:paraId="449DB6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717A4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C1F7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R$ 63.177,19</w:t>
            </w:r>
          </w:p>
        </w:tc>
        <w:tc>
          <w:tcPr>
            <w:tcW w:w="870" w:type="pct"/>
            <w:shd w:val="clear" w:color="auto" w:fill="F2F2F2" w:themeFill="background1" w:themeFillShade="F2"/>
            <w:noWrap/>
            <w:vAlign w:val="center"/>
            <w:hideMark/>
          </w:tcPr>
          <w:p w14:paraId="7E3D5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2BC5EA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62AFB1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34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R$ 74.779,72</w:t>
            </w:r>
          </w:p>
        </w:tc>
        <w:tc>
          <w:tcPr>
            <w:tcW w:w="870" w:type="pct"/>
            <w:shd w:val="clear" w:color="auto" w:fill="F2F2F2" w:themeFill="background1" w:themeFillShade="F2"/>
            <w:noWrap/>
            <w:vAlign w:val="center"/>
            <w:hideMark/>
          </w:tcPr>
          <w:p w14:paraId="751CD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w:t>
            </w:r>
          </w:p>
        </w:tc>
        <w:tc>
          <w:tcPr>
            <w:tcW w:w="534" w:type="pct"/>
            <w:shd w:val="clear" w:color="auto" w:fill="F2F2F2" w:themeFill="background1" w:themeFillShade="F2"/>
            <w:noWrap/>
            <w:vAlign w:val="center"/>
            <w:hideMark/>
          </w:tcPr>
          <w:p w14:paraId="3C335F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19D3B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79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R$ 48.867,80</w:t>
            </w:r>
          </w:p>
        </w:tc>
        <w:tc>
          <w:tcPr>
            <w:tcW w:w="870" w:type="pct"/>
            <w:shd w:val="clear" w:color="auto" w:fill="F2F2F2" w:themeFill="background1" w:themeFillShade="F2"/>
            <w:noWrap/>
            <w:vAlign w:val="center"/>
            <w:hideMark/>
          </w:tcPr>
          <w:p w14:paraId="49427C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7776</w:t>
            </w:r>
          </w:p>
        </w:tc>
        <w:tc>
          <w:tcPr>
            <w:tcW w:w="534" w:type="pct"/>
            <w:shd w:val="clear" w:color="auto" w:fill="F2F2F2" w:themeFill="background1" w:themeFillShade="F2"/>
            <w:noWrap/>
            <w:vAlign w:val="center"/>
            <w:hideMark/>
          </w:tcPr>
          <w:p w14:paraId="7AE17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37728A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B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55F5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20E221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1E1A3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C2A7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3CA7E0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7511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4D594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75764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5F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R$ 262.903,50</w:t>
            </w:r>
          </w:p>
        </w:tc>
        <w:tc>
          <w:tcPr>
            <w:tcW w:w="870" w:type="pct"/>
            <w:shd w:val="clear" w:color="auto" w:fill="F2F2F2" w:themeFill="background1" w:themeFillShade="F2"/>
            <w:noWrap/>
            <w:vAlign w:val="center"/>
            <w:hideMark/>
          </w:tcPr>
          <w:p w14:paraId="7504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79708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6DEC7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B19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R$ 124.586,00</w:t>
            </w:r>
          </w:p>
        </w:tc>
        <w:tc>
          <w:tcPr>
            <w:tcW w:w="870" w:type="pct"/>
            <w:shd w:val="clear" w:color="auto" w:fill="F2F2F2" w:themeFill="background1" w:themeFillShade="F2"/>
            <w:noWrap/>
            <w:vAlign w:val="center"/>
            <w:hideMark/>
          </w:tcPr>
          <w:p w14:paraId="4B02D2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184</w:t>
            </w:r>
          </w:p>
        </w:tc>
        <w:tc>
          <w:tcPr>
            <w:tcW w:w="534" w:type="pct"/>
            <w:shd w:val="clear" w:color="auto" w:fill="F2F2F2" w:themeFill="background1" w:themeFillShade="F2"/>
            <w:noWrap/>
            <w:vAlign w:val="center"/>
            <w:hideMark/>
          </w:tcPr>
          <w:p w14:paraId="64C863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76AA6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E5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R$ 80.161,25</w:t>
            </w:r>
          </w:p>
        </w:tc>
        <w:tc>
          <w:tcPr>
            <w:tcW w:w="870" w:type="pct"/>
            <w:shd w:val="clear" w:color="auto" w:fill="F2F2F2" w:themeFill="background1" w:themeFillShade="F2"/>
            <w:noWrap/>
            <w:vAlign w:val="center"/>
            <w:hideMark/>
          </w:tcPr>
          <w:p w14:paraId="7B3657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w:t>
            </w:r>
          </w:p>
        </w:tc>
        <w:tc>
          <w:tcPr>
            <w:tcW w:w="534" w:type="pct"/>
            <w:shd w:val="clear" w:color="auto" w:fill="F2F2F2" w:themeFill="background1" w:themeFillShade="F2"/>
            <w:noWrap/>
            <w:vAlign w:val="center"/>
            <w:hideMark/>
          </w:tcPr>
          <w:p w14:paraId="7FBDEE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347F1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79D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R$ 62.452,11</w:t>
            </w:r>
          </w:p>
        </w:tc>
        <w:tc>
          <w:tcPr>
            <w:tcW w:w="870" w:type="pct"/>
            <w:shd w:val="clear" w:color="auto" w:fill="F2F2F2" w:themeFill="background1" w:themeFillShade="F2"/>
            <w:noWrap/>
            <w:vAlign w:val="center"/>
            <w:hideMark/>
          </w:tcPr>
          <w:p w14:paraId="00774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185</w:t>
            </w:r>
          </w:p>
        </w:tc>
        <w:tc>
          <w:tcPr>
            <w:tcW w:w="534" w:type="pct"/>
            <w:shd w:val="clear" w:color="auto" w:fill="F2F2F2" w:themeFill="background1" w:themeFillShade="F2"/>
            <w:noWrap/>
            <w:vAlign w:val="center"/>
            <w:hideMark/>
          </w:tcPr>
          <w:p w14:paraId="4DC5C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37E6B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30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R$ 59.066,19</w:t>
            </w:r>
          </w:p>
        </w:tc>
        <w:tc>
          <w:tcPr>
            <w:tcW w:w="870" w:type="pct"/>
            <w:shd w:val="clear" w:color="auto" w:fill="F2F2F2" w:themeFill="background1" w:themeFillShade="F2"/>
            <w:noWrap/>
            <w:vAlign w:val="center"/>
            <w:hideMark/>
          </w:tcPr>
          <w:p w14:paraId="7536AF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198</w:t>
            </w:r>
          </w:p>
        </w:tc>
        <w:tc>
          <w:tcPr>
            <w:tcW w:w="534" w:type="pct"/>
            <w:shd w:val="clear" w:color="auto" w:fill="F2F2F2" w:themeFill="background1" w:themeFillShade="F2"/>
            <w:noWrap/>
            <w:vAlign w:val="center"/>
            <w:hideMark/>
          </w:tcPr>
          <w:p w14:paraId="6AFFD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43B9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397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R$ 86.745,92</w:t>
            </w:r>
          </w:p>
        </w:tc>
        <w:tc>
          <w:tcPr>
            <w:tcW w:w="870" w:type="pct"/>
            <w:shd w:val="clear" w:color="auto" w:fill="F2F2F2" w:themeFill="background1" w:themeFillShade="F2"/>
            <w:noWrap/>
            <w:vAlign w:val="center"/>
            <w:hideMark/>
          </w:tcPr>
          <w:p w14:paraId="34AF9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w:t>
            </w:r>
          </w:p>
        </w:tc>
        <w:tc>
          <w:tcPr>
            <w:tcW w:w="534" w:type="pct"/>
            <w:shd w:val="clear" w:color="auto" w:fill="F2F2F2" w:themeFill="background1" w:themeFillShade="F2"/>
            <w:noWrap/>
            <w:vAlign w:val="center"/>
            <w:hideMark/>
          </w:tcPr>
          <w:p w14:paraId="18410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1143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FA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R$ 79.579,89</w:t>
            </w:r>
          </w:p>
        </w:tc>
        <w:tc>
          <w:tcPr>
            <w:tcW w:w="870" w:type="pct"/>
            <w:shd w:val="clear" w:color="auto" w:fill="F2F2F2" w:themeFill="background1" w:themeFillShade="F2"/>
            <w:noWrap/>
            <w:vAlign w:val="center"/>
            <w:hideMark/>
          </w:tcPr>
          <w:p w14:paraId="3E8E9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7BE7BB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0409B9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30F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R$ 45.684,36</w:t>
            </w:r>
          </w:p>
        </w:tc>
        <w:tc>
          <w:tcPr>
            <w:tcW w:w="870" w:type="pct"/>
            <w:shd w:val="clear" w:color="auto" w:fill="F2F2F2" w:themeFill="background1" w:themeFillShade="F2"/>
            <w:noWrap/>
            <w:vAlign w:val="center"/>
            <w:hideMark/>
          </w:tcPr>
          <w:p w14:paraId="6539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w:t>
            </w:r>
          </w:p>
        </w:tc>
        <w:tc>
          <w:tcPr>
            <w:tcW w:w="534" w:type="pct"/>
            <w:shd w:val="clear" w:color="auto" w:fill="F2F2F2" w:themeFill="background1" w:themeFillShade="F2"/>
            <w:noWrap/>
            <w:vAlign w:val="center"/>
            <w:hideMark/>
          </w:tcPr>
          <w:p w14:paraId="5BCD2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689DD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27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39C4E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49557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6EB1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B776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R$ 48.504,01</w:t>
            </w:r>
          </w:p>
        </w:tc>
        <w:tc>
          <w:tcPr>
            <w:tcW w:w="870" w:type="pct"/>
            <w:shd w:val="clear" w:color="auto" w:fill="F2F2F2" w:themeFill="background1" w:themeFillShade="F2"/>
            <w:noWrap/>
            <w:vAlign w:val="center"/>
            <w:hideMark/>
          </w:tcPr>
          <w:p w14:paraId="4F374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6988</w:t>
            </w:r>
          </w:p>
        </w:tc>
        <w:tc>
          <w:tcPr>
            <w:tcW w:w="534" w:type="pct"/>
            <w:shd w:val="clear" w:color="auto" w:fill="F2F2F2" w:themeFill="background1" w:themeFillShade="F2"/>
            <w:noWrap/>
            <w:vAlign w:val="center"/>
            <w:hideMark/>
          </w:tcPr>
          <w:p w14:paraId="4FA6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4D0A6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2D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752C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7124</w:t>
            </w:r>
          </w:p>
        </w:tc>
        <w:tc>
          <w:tcPr>
            <w:tcW w:w="534" w:type="pct"/>
            <w:shd w:val="clear" w:color="auto" w:fill="F2F2F2" w:themeFill="background1" w:themeFillShade="F2"/>
            <w:noWrap/>
            <w:vAlign w:val="center"/>
            <w:hideMark/>
          </w:tcPr>
          <w:p w14:paraId="50067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26/06/2019</w:t>
            </w:r>
          </w:p>
        </w:tc>
        <w:tc>
          <w:tcPr>
            <w:tcW w:w="439" w:type="pct"/>
            <w:shd w:val="clear" w:color="auto" w:fill="F2F2F2" w:themeFill="background1" w:themeFillShade="F2"/>
            <w:noWrap/>
            <w:vAlign w:val="center"/>
            <w:hideMark/>
          </w:tcPr>
          <w:p w14:paraId="22BC1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45C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4AA51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7254</w:t>
            </w:r>
          </w:p>
        </w:tc>
        <w:tc>
          <w:tcPr>
            <w:tcW w:w="534" w:type="pct"/>
            <w:shd w:val="clear" w:color="auto" w:fill="F2F2F2" w:themeFill="background1" w:themeFillShade="F2"/>
            <w:noWrap/>
            <w:vAlign w:val="center"/>
            <w:hideMark/>
          </w:tcPr>
          <w:p w14:paraId="1D289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98B7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B38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00D4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7385</w:t>
            </w:r>
          </w:p>
        </w:tc>
        <w:tc>
          <w:tcPr>
            <w:tcW w:w="534" w:type="pct"/>
            <w:shd w:val="clear" w:color="auto" w:fill="F2F2F2" w:themeFill="background1" w:themeFillShade="F2"/>
            <w:noWrap/>
            <w:vAlign w:val="center"/>
            <w:hideMark/>
          </w:tcPr>
          <w:p w14:paraId="28A88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64568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E6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5F540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7518</w:t>
            </w:r>
          </w:p>
        </w:tc>
        <w:tc>
          <w:tcPr>
            <w:tcW w:w="534" w:type="pct"/>
            <w:shd w:val="clear" w:color="auto" w:fill="F2F2F2" w:themeFill="background1" w:themeFillShade="F2"/>
            <w:noWrap/>
            <w:vAlign w:val="center"/>
            <w:hideMark/>
          </w:tcPr>
          <w:p w14:paraId="7CAFD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007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FE4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6D469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B3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10684</w:t>
            </w:r>
          </w:p>
        </w:tc>
        <w:tc>
          <w:tcPr>
            <w:tcW w:w="534" w:type="pct"/>
            <w:shd w:val="clear" w:color="auto" w:fill="F2F2F2" w:themeFill="background1" w:themeFillShade="F2"/>
            <w:noWrap/>
            <w:vAlign w:val="center"/>
            <w:hideMark/>
          </w:tcPr>
          <w:p w14:paraId="512105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7AE55E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45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R$ 65.407,50</w:t>
            </w:r>
          </w:p>
        </w:tc>
        <w:tc>
          <w:tcPr>
            <w:tcW w:w="870" w:type="pct"/>
            <w:shd w:val="clear" w:color="auto" w:fill="F2F2F2" w:themeFill="background1" w:themeFillShade="F2"/>
            <w:noWrap/>
            <w:vAlign w:val="center"/>
            <w:hideMark/>
          </w:tcPr>
          <w:p w14:paraId="411FF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4C2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w:t>
            </w:r>
          </w:p>
        </w:tc>
        <w:tc>
          <w:tcPr>
            <w:tcW w:w="534" w:type="pct"/>
            <w:shd w:val="clear" w:color="auto" w:fill="F2F2F2" w:themeFill="background1" w:themeFillShade="F2"/>
            <w:noWrap/>
            <w:vAlign w:val="center"/>
            <w:hideMark/>
          </w:tcPr>
          <w:p w14:paraId="40D78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27520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490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BC37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C12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 Auto Raposo Tavares S.A</w:t>
            </w:r>
          </w:p>
        </w:tc>
        <w:tc>
          <w:tcPr>
            <w:tcW w:w="389" w:type="pct"/>
            <w:shd w:val="clear" w:color="auto" w:fill="F2F2F2" w:themeFill="background1" w:themeFillShade="F2"/>
            <w:vAlign w:val="center"/>
            <w:hideMark/>
          </w:tcPr>
          <w:p w14:paraId="268FF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7C5D1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19FE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334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R$ 28.596,37</w:t>
            </w:r>
          </w:p>
        </w:tc>
        <w:tc>
          <w:tcPr>
            <w:tcW w:w="870" w:type="pct"/>
            <w:shd w:val="clear" w:color="auto" w:fill="F2F2F2" w:themeFill="background1" w:themeFillShade="F2"/>
            <w:noWrap/>
            <w:vAlign w:val="center"/>
            <w:hideMark/>
          </w:tcPr>
          <w:p w14:paraId="5A143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Concessionárias de rodovias, pontes, túneis e serviços relacionados</w:t>
            </w:r>
          </w:p>
        </w:tc>
      </w:tr>
      <w:tr w:rsidR="002200A8" w:rsidRPr="002448B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3D9D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1725</w:t>
            </w:r>
          </w:p>
        </w:tc>
        <w:tc>
          <w:tcPr>
            <w:tcW w:w="534" w:type="pct"/>
            <w:shd w:val="clear" w:color="auto" w:fill="F2F2F2" w:themeFill="background1" w:themeFillShade="F2"/>
            <w:noWrap/>
            <w:vAlign w:val="center"/>
            <w:hideMark/>
          </w:tcPr>
          <w:p w14:paraId="36CCD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08/06/2020</w:t>
            </w:r>
          </w:p>
        </w:tc>
        <w:tc>
          <w:tcPr>
            <w:tcW w:w="439" w:type="pct"/>
            <w:shd w:val="clear" w:color="auto" w:fill="F2F2F2" w:themeFill="background1" w:themeFillShade="F2"/>
            <w:noWrap/>
            <w:vAlign w:val="center"/>
            <w:hideMark/>
          </w:tcPr>
          <w:p w14:paraId="6A9C1C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C6E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31E7D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95D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1734</w:t>
            </w:r>
          </w:p>
        </w:tc>
        <w:tc>
          <w:tcPr>
            <w:tcW w:w="534" w:type="pct"/>
            <w:shd w:val="clear" w:color="auto" w:fill="F2F2F2" w:themeFill="background1" w:themeFillShade="F2"/>
            <w:noWrap/>
            <w:vAlign w:val="center"/>
            <w:hideMark/>
          </w:tcPr>
          <w:p w14:paraId="4C66F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614B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3480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1039D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F1A9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1745</w:t>
            </w:r>
          </w:p>
        </w:tc>
        <w:tc>
          <w:tcPr>
            <w:tcW w:w="534" w:type="pct"/>
            <w:shd w:val="clear" w:color="auto" w:fill="F2F2F2" w:themeFill="background1" w:themeFillShade="F2"/>
            <w:noWrap/>
            <w:vAlign w:val="center"/>
            <w:hideMark/>
          </w:tcPr>
          <w:p w14:paraId="6695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1EF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7E6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62CBD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BF7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1345</w:t>
            </w:r>
          </w:p>
        </w:tc>
        <w:tc>
          <w:tcPr>
            <w:tcW w:w="534" w:type="pct"/>
            <w:shd w:val="clear" w:color="auto" w:fill="F2F2F2" w:themeFill="background1" w:themeFillShade="F2"/>
            <w:noWrap/>
            <w:vAlign w:val="center"/>
            <w:hideMark/>
          </w:tcPr>
          <w:p w14:paraId="6BD75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F783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54E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0E492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6C0C0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1391</w:t>
            </w:r>
          </w:p>
        </w:tc>
        <w:tc>
          <w:tcPr>
            <w:tcW w:w="534" w:type="pct"/>
            <w:shd w:val="clear" w:color="auto" w:fill="F2F2F2" w:themeFill="background1" w:themeFillShade="F2"/>
            <w:noWrap/>
            <w:vAlign w:val="center"/>
            <w:hideMark/>
          </w:tcPr>
          <w:p w14:paraId="578CE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2861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461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74CB5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52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w:t>
            </w:r>
          </w:p>
        </w:tc>
        <w:tc>
          <w:tcPr>
            <w:tcW w:w="534" w:type="pct"/>
            <w:shd w:val="clear" w:color="auto" w:fill="F2F2F2" w:themeFill="background1" w:themeFillShade="F2"/>
            <w:noWrap/>
            <w:vAlign w:val="center"/>
            <w:hideMark/>
          </w:tcPr>
          <w:p w14:paraId="7F321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F8843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9E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R$ 15.972,15</w:t>
            </w:r>
          </w:p>
        </w:tc>
        <w:tc>
          <w:tcPr>
            <w:tcW w:w="870" w:type="pct"/>
            <w:shd w:val="clear" w:color="auto" w:fill="F2F2F2" w:themeFill="background1" w:themeFillShade="F2"/>
            <w:noWrap/>
            <w:vAlign w:val="center"/>
            <w:hideMark/>
          </w:tcPr>
          <w:p w14:paraId="786BC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D8A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0BE576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7CEEFF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D0B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1CC44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173C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1658</w:t>
            </w:r>
          </w:p>
        </w:tc>
        <w:tc>
          <w:tcPr>
            <w:tcW w:w="534" w:type="pct"/>
            <w:shd w:val="clear" w:color="auto" w:fill="F2F2F2" w:themeFill="background1" w:themeFillShade="F2"/>
            <w:noWrap/>
            <w:vAlign w:val="center"/>
            <w:hideMark/>
          </w:tcPr>
          <w:p w14:paraId="63776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75C119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2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48A92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C5A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w:t>
            </w:r>
          </w:p>
        </w:tc>
        <w:tc>
          <w:tcPr>
            <w:tcW w:w="534" w:type="pct"/>
            <w:shd w:val="clear" w:color="auto" w:fill="F2F2F2" w:themeFill="background1" w:themeFillShade="F2"/>
            <w:noWrap/>
            <w:vAlign w:val="center"/>
            <w:hideMark/>
          </w:tcPr>
          <w:p w14:paraId="123B5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096B1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54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33508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75B0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w:t>
            </w:r>
          </w:p>
        </w:tc>
        <w:tc>
          <w:tcPr>
            <w:tcW w:w="534" w:type="pct"/>
            <w:shd w:val="clear" w:color="auto" w:fill="F2F2F2" w:themeFill="background1" w:themeFillShade="F2"/>
            <w:noWrap/>
            <w:vAlign w:val="center"/>
            <w:hideMark/>
          </w:tcPr>
          <w:p w14:paraId="148C24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24/03/2020</w:t>
            </w:r>
          </w:p>
        </w:tc>
        <w:tc>
          <w:tcPr>
            <w:tcW w:w="439" w:type="pct"/>
            <w:shd w:val="clear" w:color="auto" w:fill="F2F2F2" w:themeFill="background1" w:themeFillShade="F2"/>
            <w:noWrap/>
            <w:vAlign w:val="center"/>
            <w:hideMark/>
          </w:tcPr>
          <w:p w14:paraId="5F629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93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64BB2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79E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4927</w:t>
            </w:r>
          </w:p>
        </w:tc>
        <w:tc>
          <w:tcPr>
            <w:tcW w:w="534" w:type="pct"/>
            <w:shd w:val="clear" w:color="auto" w:fill="F2F2F2" w:themeFill="background1" w:themeFillShade="F2"/>
            <w:noWrap/>
            <w:vAlign w:val="center"/>
            <w:hideMark/>
          </w:tcPr>
          <w:p w14:paraId="64BC27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2153D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C1AB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4BE27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BC6F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5678</w:t>
            </w:r>
          </w:p>
        </w:tc>
        <w:tc>
          <w:tcPr>
            <w:tcW w:w="534" w:type="pct"/>
            <w:shd w:val="clear" w:color="auto" w:fill="F2F2F2" w:themeFill="background1" w:themeFillShade="F2"/>
            <w:noWrap/>
            <w:vAlign w:val="center"/>
            <w:hideMark/>
          </w:tcPr>
          <w:p w14:paraId="3FF1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2A7BF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3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92E9F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350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5692</w:t>
            </w:r>
          </w:p>
        </w:tc>
        <w:tc>
          <w:tcPr>
            <w:tcW w:w="534" w:type="pct"/>
            <w:shd w:val="clear" w:color="auto" w:fill="F2F2F2" w:themeFill="background1" w:themeFillShade="F2"/>
            <w:noWrap/>
            <w:vAlign w:val="center"/>
            <w:hideMark/>
          </w:tcPr>
          <w:p w14:paraId="4E36E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28/06/2019</w:t>
            </w:r>
          </w:p>
        </w:tc>
        <w:tc>
          <w:tcPr>
            <w:tcW w:w="439" w:type="pct"/>
            <w:shd w:val="clear" w:color="auto" w:fill="F2F2F2" w:themeFill="background1" w:themeFillShade="F2"/>
            <w:noWrap/>
            <w:vAlign w:val="center"/>
            <w:hideMark/>
          </w:tcPr>
          <w:p w14:paraId="2B2CD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B1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1A37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2097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715C30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7761</w:t>
            </w:r>
          </w:p>
        </w:tc>
        <w:tc>
          <w:tcPr>
            <w:tcW w:w="534" w:type="pct"/>
            <w:shd w:val="clear" w:color="auto" w:fill="F2F2F2" w:themeFill="background1" w:themeFillShade="F2"/>
            <w:noWrap/>
            <w:vAlign w:val="center"/>
            <w:hideMark/>
          </w:tcPr>
          <w:p w14:paraId="78B56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6365F2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22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0F11F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2D4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61C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8221</w:t>
            </w:r>
          </w:p>
        </w:tc>
        <w:tc>
          <w:tcPr>
            <w:tcW w:w="534" w:type="pct"/>
            <w:shd w:val="clear" w:color="auto" w:fill="F2F2F2" w:themeFill="background1" w:themeFillShade="F2"/>
            <w:noWrap/>
            <w:vAlign w:val="center"/>
            <w:hideMark/>
          </w:tcPr>
          <w:p w14:paraId="4F708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2AD8C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7EC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4C6AB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987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1CE77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8781</w:t>
            </w:r>
          </w:p>
        </w:tc>
        <w:tc>
          <w:tcPr>
            <w:tcW w:w="534" w:type="pct"/>
            <w:shd w:val="clear" w:color="auto" w:fill="F2F2F2" w:themeFill="background1" w:themeFillShade="F2"/>
            <w:noWrap/>
            <w:vAlign w:val="center"/>
            <w:hideMark/>
          </w:tcPr>
          <w:p w14:paraId="7722EC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1CE6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EB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17DF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485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1577</w:t>
            </w:r>
          </w:p>
        </w:tc>
        <w:tc>
          <w:tcPr>
            <w:tcW w:w="534" w:type="pct"/>
            <w:shd w:val="clear" w:color="auto" w:fill="F2F2F2" w:themeFill="background1" w:themeFillShade="F2"/>
            <w:noWrap/>
            <w:vAlign w:val="center"/>
            <w:hideMark/>
          </w:tcPr>
          <w:p w14:paraId="30311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6694AB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BD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AAB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F99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1597</w:t>
            </w:r>
          </w:p>
        </w:tc>
        <w:tc>
          <w:tcPr>
            <w:tcW w:w="534" w:type="pct"/>
            <w:shd w:val="clear" w:color="auto" w:fill="F2F2F2" w:themeFill="background1" w:themeFillShade="F2"/>
            <w:noWrap/>
            <w:vAlign w:val="center"/>
            <w:hideMark/>
          </w:tcPr>
          <w:p w14:paraId="716EB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F406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CA0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1AA2D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D29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w:t>
            </w:r>
          </w:p>
        </w:tc>
        <w:tc>
          <w:tcPr>
            <w:tcW w:w="534" w:type="pct"/>
            <w:shd w:val="clear" w:color="auto" w:fill="F2F2F2" w:themeFill="background1" w:themeFillShade="F2"/>
            <w:noWrap/>
            <w:vAlign w:val="center"/>
            <w:hideMark/>
          </w:tcPr>
          <w:p w14:paraId="0FE64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108D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9AC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3E1AA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9D9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1617</w:t>
            </w:r>
          </w:p>
        </w:tc>
        <w:tc>
          <w:tcPr>
            <w:tcW w:w="534" w:type="pct"/>
            <w:shd w:val="clear" w:color="auto" w:fill="F2F2F2" w:themeFill="background1" w:themeFillShade="F2"/>
            <w:noWrap/>
            <w:vAlign w:val="center"/>
            <w:hideMark/>
          </w:tcPr>
          <w:p w14:paraId="03AF6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7A97E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B8D6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1B0F7D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EA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1629</w:t>
            </w:r>
          </w:p>
        </w:tc>
        <w:tc>
          <w:tcPr>
            <w:tcW w:w="534" w:type="pct"/>
            <w:shd w:val="clear" w:color="auto" w:fill="F2F2F2" w:themeFill="background1" w:themeFillShade="F2"/>
            <w:noWrap/>
            <w:vAlign w:val="center"/>
            <w:hideMark/>
          </w:tcPr>
          <w:p w14:paraId="5D2C5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A506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DBF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73E2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CC47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6567</w:t>
            </w:r>
          </w:p>
        </w:tc>
        <w:tc>
          <w:tcPr>
            <w:tcW w:w="534" w:type="pct"/>
            <w:shd w:val="clear" w:color="auto" w:fill="F2F2F2" w:themeFill="background1" w:themeFillShade="F2"/>
            <w:noWrap/>
            <w:vAlign w:val="center"/>
            <w:hideMark/>
          </w:tcPr>
          <w:p w14:paraId="69FDE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16/08/2019</w:t>
            </w:r>
          </w:p>
        </w:tc>
        <w:tc>
          <w:tcPr>
            <w:tcW w:w="439" w:type="pct"/>
            <w:shd w:val="clear" w:color="auto" w:fill="F2F2F2" w:themeFill="background1" w:themeFillShade="F2"/>
            <w:noWrap/>
            <w:vAlign w:val="center"/>
            <w:hideMark/>
          </w:tcPr>
          <w:p w14:paraId="4CB49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8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R$ 14.268,97</w:t>
            </w:r>
          </w:p>
        </w:tc>
        <w:tc>
          <w:tcPr>
            <w:tcW w:w="870" w:type="pct"/>
            <w:shd w:val="clear" w:color="auto" w:fill="F2F2F2" w:themeFill="background1" w:themeFillShade="F2"/>
            <w:noWrap/>
            <w:vAlign w:val="center"/>
            <w:hideMark/>
          </w:tcPr>
          <w:p w14:paraId="1A8FB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C7CA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1714</w:t>
            </w:r>
          </w:p>
        </w:tc>
        <w:tc>
          <w:tcPr>
            <w:tcW w:w="534" w:type="pct"/>
            <w:shd w:val="clear" w:color="auto" w:fill="F2F2F2" w:themeFill="background1" w:themeFillShade="F2"/>
            <w:noWrap/>
            <w:vAlign w:val="center"/>
            <w:hideMark/>
          </w:tcPr>
          <w:p w14:paraId="081C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589520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B8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R$ 12.096,00</w:t>
            </w:r>
          </w:p>
        </w:tc>
        <w:tc>
          <w:tcPr>
            <w:tcW w:w="870" w:type="pct"/>
            <w:shd w:val="clear" w:color="auto" w:fill="F2F2F2" w:themeFill="background1" w:themeFillShade="F2"/>
            <w:noWrap/>
            <w:vAlign w:val="center"/>
            <w:hideMark/>
          </w:tcPr>
          <w:p w14:paraId="1281C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9B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C7AF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13/05/2019</w:t>
            </w:r>
          </w:p>
        </w:tc>
        <w:tc>
          <w:tcPr>
            <w:tcW w:w="439" w:type="pct"/>
            <w:shd w:val="clear" w:color="auto" w:fill="F2F2F2" w:themeFill="background1" w:themeFillShade="F2"/>
            <w:noWrap/>
            <w:vAlign w:val="center"/>
            <w:hideMark/>
          </w:tcPr>
          <w:p w14:paraId="03EA92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57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w:t>
            </w:r>
          </w:p>
        </w:tc>
        <w:tc>
          <w:tcPr>
            <w:tcW w:w="870" w:type="pct"/>
            <w:shd w:val="clear" w:color="auto" w:fill="F2F2F2" w:themeFill="background1" w:themeFillShade="F2"/>
            <w:noWrap/>
            <w:vAlign w:val="center"/>
            <w:hideMark/>
          </w:tcPr>
          <w:p w14:paraId="5AFD0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6C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57AA9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8211</w:t>
            </w:r>
          </w:p>
        </w:tc>
        <w:tc>
          <w:tcPr>
            <w:tcW w:w="534" w:type="pct"/>
            <w:shd w:val="clear" w:color="auto" w:fill="F2F2F2" w:themeFill="background1" w:themeFillShade="F2"/>
            <w:noWrap/>
            <w:vAlign w:val="center"/>
            <w:hideMark/>
          </w:tcPr>
          <w:p w14:paraId="4DD20F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EAB2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FC9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624C4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9687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721E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9061</w:t>
            </w:r>
          </w:p>
        </w:tc>
        <w:tc>
          <w:tcPr>
            <w:tcW w:w="534" w:type="pct"/>
            <w:shd w:val="clear" w:color="auto" w:fill="F2F2F2" w:themeFill="background1" w:themeFillShade="F2"/>
            <w:noWrap/>
            <w:vAlign w:val="center"/>
            <w:hideMark/>
          </w:tcPr>
          <w:p w14:paraId="79D72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4D54B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8A8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3AF763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1C35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328846</w:t>
            </w:r>
          </w:p>
        </w:tc>
        <w:tc>
          <w:tcPr>
            <w:tcW w:w="534" w:type="pct"/>
            <w:shd w:val="clear" w:color="auto" w:fill="F2F2F2" w:themeFill="background1" w:themeFillShade="F2"/>
            <w:noWrap/>
            <w:vAlign w:val="center"/>
            <w:hideMark/>
          </w:tcPr>
          <w:p w14:paraId="040D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04DEC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70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R$ 14.477,00</w:t>
            </w:r>
          </w:p>
        </w:tc>
        <w:tc>
          <w:tcPr>
            <w:tcW w:w="870" w:type="pct"/>
            <w:shd w:val="clear" w:color="auto" w:fill="F2F2F2" w:themeFill="background1" w:themeFillShade="F2"/>
            <w:noWrap/>
            <w:vAlign w:val="center"/>
            <w:hideMark/>
          </w:tcPr>
          <w:p w14:paraId="0F969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858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1901501</w:t>
            </w:r>
          </w:p>
        </w:tc>
        <w:tc>
          <w:tcPr>
            <w:tcW w:w="534" w:type="pct"/>
            <w:shd w:val="clear" w:color="auto" w:fill="F2F2F2" w:themeFill="background1" w:themeFillShade="F2"/>
            <w:noWrap/>
            <w:vAlign w:val="center"/>
            <w:hideMark/>
          </w:tcPr>
          <w:p w14:paraId="01FB7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28096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EB5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R$ 14.754,64</w:t>
            </w:r>
          </w:p>
        </w:tc>
        <w:tc>
          <w:tcPr>
            <w:tcW w:w="870" w:type="pct"/>
            <w:shd w:val="clear" w:color="auto" w:fill="F2F2F2" w:themeFill="background1" w:themeFillShade="F2"/>
            <w:noWrap/>
            <w:vAlign w:val="center"/>
            <w:hideMark/>
          </w:tcPr>
          <w:p w14:paraId="0272C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84E3B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6C585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83280</w:t>
            </w:r>
          </w:p>
        </w:tc>
        <w:tc>
          <w:tcPr>
            <w:tcW w:w="534" w:type="pct"/>
            <w:shd w:val="clear" w:color="auto" w:fill="F2F2F2" w:themeFill="background1" w:themeFillShade="F2"/>
            <w:noWrap/>
            <w:vAlign w:val="center"/>
            <w:hideMark/>
          </w:tcPr>
          <w:p w14:paraId="14398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7F4F8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EA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R$ 14.694,13</w:t>
            </w:r>
          </w:p>
        </w:tc>
        <w:tc>
          <w:tcPr>
            <w:tcW w:w="870" w:type="pct"/>
            <w:shd w:val="clear" w:color="auto" w:fill="F2F2F2" w:themeFill="background1" w:themeFillShade="F2"/>
            <w:noWrap/>
            <w:vAlign w:val="center"/>
            <w:hideMark/>
          </w:tcPr>
          <w:p w14:paraId="316CA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3A356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29/07/2019</w:t>
            </w:r>
          </w:p>
        </w:tc>
        <w:tc>
          <w:tcPr>
            <w:tcW w:w="439" w:type="pct"/>
            <w:shd w:val="clear" w:color="auto" w:fill="F2F2F2" w:themeFill="background1" w:themeFillShade="F2"/>
            <w:noWrap/>
            <w:vAlign w:val="center"/>
            <w:hideMark/>
          </w:tcPr>
          <w:p w14:paraId="2DBF5B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30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R$ 6.568,00</w:t>
            </w:r>
          </w:p>
        </w:tc>
        <w:tc>
          <w:tcPr>
            <w:tcW w:w="870" w:type="pct"/>
            <w:shd w:val="clear" w:color="auto" w:fill="F2F2F2" w:themeFill="background1" w:themeFillShade="F2"/>
            <w:noWrap/>
            <w:vAlign w:val="center"/>
            <w:hideMark/>
          </w:tcPr>
          <w:p w14:paraId="71862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5583A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632C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F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R$ 29.500,00</w:t>
            </w:r>
          </w:p>
        </w:tc>
        <w:tc>
          <w:tcPr>
            <w:tcW w:w="870" w:type="pct"/>
            <w:shd w:val="clear" w:color="auto" w:fill="F2F2F2" w:themeFill="background1" w:themeFillShade="F2"/>
            <w:noWrap/>
            <w:vAlign w:val="center"/>
            <w:hideMark/>
          </w:tcPr>
          <w:p w14:paraId="42EE57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w:t>
            </w:r>
          </w:p>
        </w:tc>
        <w:tc>
          <w:tcPr>
            <w:tcW w:w="534" w:type="pct"/>
            <w:shd w:val="clear" w:color="auto" w:fill="F2F2F2" w:themeFill="background1" w:themeFillShade="F2"/>
            <w:noWrap/>
            <w:vAlign w:val="center"/>
            <w:hideMark/>
          </w:tcPr>
          <w:p w14:paraId="0C116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276B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68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R$ 21.242,00</w:t>
            </w:r>
          </w:p>
        </w:tc>
        <w:tc>
          <w:tcPr>
            <w:tcW w:w="870" w:type="pct"/>
            <w:shd w:val="clear" w:color="auto" w:fill="F2F2F2" w:themeFill="background1" w:themeFillShade="F2"/>
            <w:noWrap/>
            <w:vAlign w:val="center"/>
            <w:hideMark/>
          </w:tcPr>
          <w:p w14:paraId="3343F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41EB7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w:t>
            </w:r>
          </w:p>
        </w:tc>
        <w:tc>
          <w:tcPr>
            <w:tcW w:w="534" w:type="pct"/>
            <w:shd w:val="clear" w:color="auto" w:fill="F2F2F2" w:themeFill="background1" w:themeFillShade="F2"/>
            <w:noWrap/>
            <w:vAlign w:val="center"/>
            <w:hideMark/>
          </w:tcPr>
          <w:p w14:paraId="00960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7955F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A0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R$ 238.830,72</w:t>
            </w:r>
          </w:p>
        </w:tc>
        <w:tc>
          <w:tcPr>
            <w:tcW w:w="870" w:type="pct"/>
            <w:shd w:val="clear" w:color="auto" w:fill="F2F2F2" w:themeFill="background1" w:themeFillShade="F2"/>
            <w:noWrap/>
            <w:vAlign w:val="center"/>
            <w:hideMark/>
          </w:tcPr>
          <w:p w14:paraId="5B602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716A6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1A1EC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B8C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54C344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15B20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69CD8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2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73E524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3F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7BD0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08/07/2019</w:t>
            </w:r>
          </w:p>
        </w:tc>
        <w:tc>
          <w:tcPr>
            <w:tcW w:w="439" w:type="pct"/>
            <w:shd w:val="clear" w:color="auto" w:fill="F2F2F2" w:themeFill="background1" w:themeFillShade="F2"/>
            <w:noWrap/>
            <w:vAlign w:val="center"/>
            <w:hideMark/>
          </w:tcPr>
          <w:p w14:paraId="19419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00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R$ 154.365,47</w:t>
            </w:r>
          </w:p>
        </w:tc>
        <w:tc>
          <w:tcPr>
            <w:tcW w:w="870" w:type="pct"/>
            <w:shd w:val="clear" w:color="auto" w:fill="F2F2F2" w:themeFill="background1" w:themeFillShade="F2"/>
            <w:noWrap/>
            <w:vAlign w:val="center"/>
            <w:hideMark/>
          </w:tcPr>
          <w:p w14:paraId="59A77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03A8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CE29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4CABF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5EA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R$ 200.846,33</w:t>
            </w:r>
          </w:p>
        </w:tc>
        <w:tc>
          <w:tcPr>
            <w:tcW w:w="870" w:type="pct"/>
            <w:shd w:val="clear" w:color="auto" w:fill="F2F2F2" w:themeFill="background1" w:themeFillShade="F2"/>
            <w:noWrap/>
            <w:vAlign w:val="center"/>
            <w:hideMark/>
          </w:tcPr>
          <w:p w14:paraId="4CCE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0702B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w:t>
            </w:r>
          </w:p>
        </w:tc>
        <w:tc>
          <w:tcPr>
            <w:tcW w:w="534" w:type="pct"/>
            <w:shd w:val="clear" w:color="auto" w:fill="F2F2F2" w:themeFill="background1" w:themeFillShade="F2"/>
            <w:noWrap/>
            <w:vAlign w:val="center"/>
            <w:hideMark/>
          </w:tcPr>
          <w:p w14:paraId="0F7A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0A22B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0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R$ 42.893,40</w:t>
            </w:r>
          </w:p>
        </w:tc>
        <w:tc>
          <w:tcPr>
            <w:tcW w:w="870" w:type="pct"/>
            <w:shd w:val="clear" w:color="auto" w:fill="F2F2F2" w:themeFill="background1" w:themeFillShade="F2"/>
            <w:noWrap/>
            <w:vAlign w:val="center"/>
            <w:hideMark/>
          </w:tcPr>
          <w:p w14:paraId="3DCBA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13661</w:t>
            </w:r>
          </w:p>
        </w:tc>
        <w:tc>
          <w:tcPr>
            <w:tcW w:w="534" w:type="pct"/>
            <w:shd w:val="clear" w:color="auto" w:fill="F2F2F2" w:themeFill="background1" w:themeFillShade="F2"/>
            <w:noWrap/>
            <w:vAlign w:val="center"/>
            <w:hideMark/>
          </w:tcPr>
          <w:p w14:paraId="59CE5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5B13E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544A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R$ 27.306,45</w:t>
            </w:r>
          </w:p>
        </w:tc>
        <w:tc>
          <w:tcPr>
            <w:tcW w:w="870" w:type="pct"/>
            <w:shd w:val="clear" w:color="auto" w:fill="F2F2F2" w:themeFill="background1" w:themeFillShade="F2"/>
            <w:noWrap/>
            <w:vAlign w:val="center"/>
            <w:hideMark/>
          </w:tcPr>
          <w:p w14:paraId="0AB9F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w:t>
            </w:r>
          </w:p>
        </w:tc>
        <w:tc>
          <w:tcPr>
            <w:tcW w:w="534" w:type="pct"/>
            <w:shd w:val="clear" w:color="auto" w:fill="F2F2F2" w:themeFill="background1" w:themeFillShade="F2"/>
            <w:noWrap/>
            <w:vAlign w:val="center"/>
            <w:hideMark/>
          </w:tcPr>
          <w:p w14:paraId="5EAD6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C5253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624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R$ 27.298,00</w:t>
            </w:r>
          </w:p>
        </w:tc>
        <w:tc>
          <w:tcPr>
            <w:tcW w:w="870" w:type="pct"/>
            <w:shd w:val="clear" w:color="auto" w:fill="F2F2F2" w:themeFill="background1" w:themeFillShade="F2"/>
            <w:noWrap/>
            <w:vAlign w:val="center"/>
            <w:hideMark/>
          </w:tcPr>
          <w:p w14:paraId="7F1DA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78E6E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E25CC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214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R$ 23.875,00</w:t>
            </w:r>
          </w:p>
        </w:tc>
        <w:tc>
          <w:tcPr>
            <w:tcW w:w="870" w:type="pct"/>
            <w:shd w:val="clear" w:color="auto" w:fill="F2F2F2" w:themeFill="background1" w:themeFillShade="F2"/>
            <w:noWrap/>
            <w:vAlign w:val="center"/>
            <w:hideMark/>
          </w:tcPr>
          <w:p w14:paraId="37AC5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59C7F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w:t>
            </w:r>
          </w:p>
        </w:tc>
        <w:tc>
          <w:tcPr>
            <w:tcW w:w="534" w:type="pct"/>
            <w:shd w:val="clear" w:color="auto" w:fill="F2F2F2" w:themeFill="background1" w:themeFillShade="F2"/>
            <w:noWrap/>
            <w:vAlign w:val="center"/>
            <w:hideMark/>
          </w:tcPr>
          <w:p w14:paraId="67DFA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096E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301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R$ 22.600,00</w:t>
            </w:r>
          </w:p>
        </w:tc>
        <w:tc>
          <w:tcPr>
            <w:tcW w:w="870" w:type="pct"/>
            <w:shd w:val="clear" w:color="auto" w:fill="F2F2F2" w:themeFill="background1" w:themeFillShade="F2"/>
            <w:noWrap/>
            <w:vAlign w:val="center"/>
            <w:hideMark/>
          </w:tcPr>
          <w:p w14:paraId="3C2DA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E7F9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0690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A59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R$ 21.780,00</w:t>
            </w:r>
          </w:p>
        </w:tc>
        <w:tc>
          <w:tcPr>
            <w:tcW w:w="870" w:type="pct"/>
            <w:shd w:val="clear" w:color="auto" w:fill="F2F2F2" w:themeFill="background1" w:themeFillShade="F2"/>
            <w:noWrap/>
            <w:vAlign w:val="center"/>
            <w:hideMark/>
          </w:tcPr>
          <w:p w14:paraId="046AD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1BFF3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836F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0947A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BF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R$ 37.299,19</w:t>
            </w:r>
          </w:p>
        </w:tc>
        <w:tc>
          <w:tcPr>
            <w:tcW w:w="870" w:type="pct"/>
            <w:shd w:val="clear" w:color="auto" w:fill="F2F2F2" w:themeFill="background1" w:themeFillShade="F2"/>
            <w:noWrap/>
            <w:vAlign w:val="center"/>
            <w:hideMark/>
          </w:tcPr>
          <w:p w14:paraId="07D62B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195FF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1AF5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B384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R$ 21.450,00</w:t>
            </w:r>
          </w:p>
        </w:tc>
        <w:tc>
          <w:tcPr>
            <w:tcW w:w="870" w:type="pct"/>
            <w:shd w:val="clear" w:color="auto" w:fill="F2F2F2" w:themeFill="background1" w:themeFillShade="F2"/>
            <w:noWrap/>
            <w:vAlign w:val="center"/>
            <w:hideMark/>
          </w:tcPr>
          <w:p w14:paraId="17E090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8EF5D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41F3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12DC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6B75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R$ 19.680,44</w:t>
            </w:r>
          </w:p>
        </w:tc>
        <w:tc>
          <w:tcPr>
            <w:tcW w:w="870" w:type="pct"/>
            <w:shd w:val="clear" w:color="auto" w:fill="F2F2F2" w:themeFill="background1" w:themeFillShade="F2"/>
            <w:noWrap/>
            <w:vAlign w:val="center"/>
            <w:hideMark/>
          </w:tcPr>
          <w:p w14:paraId="468811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D4BF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5D16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FA30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R$ 20.380,00</w:t>
            </w:r>
          </w:p>
        </w:tc>
        <w:tc>
          <w:tcPr>
            <w:tcW w:w="870" w:type="pct"/>
            <w:shd w:val="clear" w:color="auto" w:fill="F2F2F2" w:themeFill="background1" w:themeFillShade="F2"/>
            <w:noWrap/>
            <w:vAlign w:val="center"/>
            <w:hideMark/>
          </w:tcPr>
          <w:p w14:paraId="7219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30A35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B59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4FDC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R$ 19.161,67</w:t>
            </w:r>
          </w:p>
        </w:tc>
        <w:tc>
          <w:tcPr>
            <w:tcW w:w="870" w:type="pct"/>
            <w:shd w:val="clear" w:color="auto" w:fill="F2F2F2" w:themeFill="background1" w:themeFillShade="F2"/>
            <w:noWrap/>
            <w:vAlign w:val="center"/>
            <w:hideMark/>
          </w:tcPr>
          <w:p w14:paraId="6DC6F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7E798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16A7A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7DAC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DC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R$ 18.777,00</w:t>
            </w:r>
          </w:p>
        </w:tc>
        <w:tc>
          <w:tcPr>
            <w:tcW w:w="870" w:type="pct"/>
            <w:shd w:val="clear" w:color="auto" w:fill="F2F2F2" w:themeFill="background1" w:themeFillShade="F2"/>
            <w:noWrap/>
            <w:vAlign w:val="center"/>
            <w:hideMark/>
          </w:tcPr>
          <w:p w14:paraId="0B9C72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w:t>
            </w:r>
          </w:p>
        </w:tc>
        <w:tc>
          <w:tcPr>
            <w:tcW w:w="534" w:type="pct"/>
            <w:shd w:val="clear" w:color="auto" w:fill="F2F2F2" w:themeFill="background1" w:themeFillShade="F2"/>
            <w:noWrap/>
            <w:vAlign w:val="center"/>
            <w:hideMark/>
          </w:tcPr>
          <w:p w14:paraId="6EDA2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3671D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9C3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R$ 16.320,00</w:t>
            </w:r>
          </w:p>
        </w:tc>
        <w:tc>
          <w:tcPr>
            <w:tcW w:w="870" w:type="pct"/>
            <w:shd w:val="clear" w:color="auto" w:fill="F2F2F2" w:themeFill="background1" w:themeFillShade="F2"/>
            <w:noWrap/>
            <w:vAlign w:val="center"/>
            <w:hideMark/>
          </w:tcPr>
          <w:p w14:paraId="54065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565E3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77F693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8FB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w:t>
            </w:r>
          </w:p>
        </w:tc>
        <w:tc>
          <w:tcPr>
            <w:tcW w:w="870" w:type="pct"/>
            <w:shd w:val="clear" w:color="auto" w:fill="F2F2F2" w:themeFill="background1" w:themeFillShade="F2"/>
            <w:noWrap/>
            <w:vAlign w:val="center"/>
            <w:hideMark/>
          </w:tcPr>
          <w:p w14:paraId="29349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LRV SERVICOS LTDA - ME</w:t>
            </w:r>
          </w:p>
        </w:tc>
        <w:tc>
          <w:tcPr>
            <w:tcW w:w="389" w:type="pct"/>
            <w:shd w:val="clear" w:color="auto" w:fill="F2F2F2" w:themeFill="background1" w:themeFillShade="F2"/>
            <w:vAlign w:val="center"/>
            <w:hideMark/>
          </w:tcPr>
          <w:p w14:paraId="03A98B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A5AF0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2DC6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6F5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R$ 15.416,67</w:t>
            </w:r>
          </w:p>
        </w:tc>
        <w:tc>
          <w:tcPr>
            <w:tcW w:w="870" w:type="pct"/>
            <w:shd w:val="clear" w:color="auto" w:fill="F2F2F2" w:themeFill="background1" w:themeFillShade="F2"/>
            <w:noWrap/>
            <w:vAlign w:val="center"/>
            <w:hideMark/>
          </w:tcPr>
          <w:p w14:paraId="01E7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1000007</w:t>
            </w:r>
          </w:p>
        </w:tc>
        <w:tc>
          <w:tcPr>
            <w:tcW w:w="534" w:type="pct"/>
            <w:shd w:val="clear" w:color="auto" w:fill="F2F2F2" w:themeFill="background1" w:themeFillShade="F2"/>
            <w:noWrap/>
            <w:vAlign w:val="center"/>
            <w:hideMark/>
          </w:tcPr>
          <w:p w14:paraId="4A82C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153E71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BD7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R$ 57.500,00</w:t>
            </w:r>
          </w:p>
        </w:tc>
        <w:tc>
          <w:tcPr>
            <w:tcW w:w="870" w:type="pct"/>
            <w:shd w:val="clear" w:color="auto" w:fill="F2F2F2" w:themeFill="background1" w:themeFillShade="F2"/>
            <w:noWrap/>
            <w:vAlign w:val="center"/>
            <w:hideMark/>
          </w:tcPr>
          <w:p w14:paraId="50A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w:t>
            </w:r>
          </w:p>
        </w:tc>
      </w:tr>
      <w:tr w:rsidR="002200A8" w:rsidRPr="002448B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1000011</w:t>
            </w:r>
          </w:p>
        </w:tc>
        <w:tc>
          <w:tcPr>
            <w:tcW w:w="534" w:type="pct"/>
            <w:shd w:val="clear" w:color="auto" w:fill="F2F2F2" w:themeFill="background1" w:themeFillShade="F2"/>
            <w:noWrap/>
            <w:vAlign w:val="center"/>
            <w:hideMark/>
          </w:tcPr>
          <w:p w14:paraId="460BF4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539F6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875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R$ 40.018,53</w:t>
            </w:r>
          </w:p>
        </w:tc>
        <w:tc>
          <w:tcPr>
            <w:tcW w:w="870" w:type="pct"/>
            <w:shd w:val="clear" w:color="auto" w:fill="F2F2F2" w:themeFill="background1" w:themeFillShade="F2"/>
            <w:noWrap/>
            <w:vAlign w:val="center"/>
            <w:hideMark/>
          </w:tcPr>
          <w:p w14:paraId="76D13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1000012</w:t>
            </w:r>
          </w:p>
        </w:tc>
        <w:tc>
          <w:tcPr>
            <w:tcW w:w="534" w:type="pct"/>
            <w:shd w:val="clear" w:color="auto" w:fill="F2F2F2" w:themeFill="background1" w:themeFillShade="F2"/>
            <w:noWrap/>
            <w:vAlign w:val="center"/>
            <w:hideMark/>
          </w:tcPr>
          <w:p w14:paraId="36A4D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6BD9F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E92A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R$ 54.614,86</w:t>
            </w:r>
          </w:p>
        </w:tc>
        <w:tc>
          <w:tcPr>
            <w:tcW w:w="870" w:type="pct"/>
            <w:shd w:val="clear" w:color="auto" w:fill="F2F2F2" w:themeFill="background1" w:themeFillShade="F2"/>
            <w:noWrap/>
            <w:vAlign w:val="center"/>
            <w:hideMark/>
          </w:tcPr>
          <w:p w14:paraId="431E1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1796</w:t>
            </w:r>
          </w:p>
        </w:tc>
        <w:tc>
          <w:tcPr>
            <w:tcW w:w="534" w:type="pct"/>
            <w:shd w:val="clear" w:color="auto" w:fill="F2F2F2" w:themeFill="background1" w:themeFillShade="F2"/>
            <w:noWrap/>
            <w:vAlign w:val="center"/>
            <w:hideMark/>
          </w:tcPr>
          <w:p w14:paraId="4E133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51C497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E6B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78C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1797</w:t>
            </w:r>
          </w:p>
        </w:tc>
        <w:tc>
          <w:tcPr>
            <w:tcW w:w="534" w:type="pct"/>
            <w:shd w:val="clear" w:color="auto" w:fill="F2F2F2" w:themeFill="background1" w:themeFillShade="F2"/>
            <w:noWrap/>
            <w:vAlign w:val="center"/>
            <w:hideMark/>
          </w:tcPr>
          <w:p w14:paraId="11FAE3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60E56D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77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F2F8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052D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41525</w:t>
            </w:r>
          </w:p>
        </w:tc>
        <w:tc>
          <w:tcPr>
            <w:tcW w:w="534" w:type="pct"/>
            <w:shd w:val="clear" w:color="auto" w:fill="F2F2F2" w:themeFill="background1" w:themeFillShade="F2"/>
            <w:noWrap/>
            <w:vAlign w:val="center"/>
            <w:hideMark/>
          </w:tcPr>
          <w:p w14:paraId="0ACEC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38CE01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E04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R$ 891,94</w:t>
            </w:r>
          </w:p>
        </w:tc>
        <w:tc>
          <w:tcPr>
            <w:tcW w:w="870" w:type="pct"/>
            <w:shd w:val="clear" w:color="auto" w:fill="F2F2F2" w:themeFill="background1" w:themeFillShade="F2"/>
            <w:noWrap/>
            <w:vAlign w:val="center"/>
            <w:hideMark/>
          </w:tcPr>
          <w:p w14:paraId="4A6CF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1BF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2C9AE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02/09/2020</w:t>
            </w:r>
          </w:p>
        </w:tc>
        <w:tc>
          <w:tcPr>
            <w:tcW w:w="439" w:type="pct"/>
            <w:shd w:val="clear" w:color="auto" w:fill="F2F2F2" w:themeFill="background1" w:themeFillShade="F2"/>
            <w:noWrap/>
            <w:vAlign w:val="center"/>
            <w:hideMark/>
          </w:tcPr>
          <w:p w14:paraId="4CA6F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DE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R$ 2.825,00</w:t>
            </w:r>
          </w:p>
        </w:tc>
        <w:tc>
          <w:tcPr>
            <w:tcW w:w="870" w:type="pct"/>
            <w:shd w:val="clear" w:color="auto" w:fill="F2F2F2" w:themeFill="background1" w:themeFillShade="F2"/>
            <w:noWrap/>
            <w:vAlign w:val="center"/>
            <w:hideMark/>
          </w:tcPr>
          <w:p w14:paraId="4AB16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46F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32396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5F7FC7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4B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R$ 32.175,00</w:t>
            </w:r>
          </w:p>
        </w:tc>
        <w:tc>
          <w:tcPr>
            <w:tcW w:w="870" w:type="pct"/>
            <w:shd w:val="clear" w:color="auto" w:fill="F2F2F2" w:themeFill="background1" w:themeFillShade="F2"/>
            <w:noWrap/>
            <w:vAlign w:val="center"/>
            <w:hideMark/>
          </w:tcPr>
          <w:p w14:paraId="50228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554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2474</w:t>
            </w:r>
          </w:p>
        </w:tc>
        <w:tc>
          <w:tcPr>
            <w:tcW w:w="534" w:type="pct"/>
            <w:shd w:val="clear" w:color="auto" w:fill="F2F2F2" w:themeFill="background1" w:themeFillShade="F2"/>
            <w:noWrap/>
            <w:vAlign w:val="center"/>
            <w:hideMark/>
          </w:tcPr>
          <w:p w14:paraId="72A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2D4A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669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R$ 90.000,00</w:t>
            </w:r>
          </w:p>
        </w:tc>
        <w:tc>
          <w:tcPr>
            <w:tcW w:w="870" w:type="pct"/>
            <w:shd w:val="clear" w:color="auto" w:fill="F2F2F2" w:themeFill="background1" w:themeFillShade="F2"/>
            <w:noWrap/>
            <w:vAlign w:val="center"/>
            <w:hideMark/>
          </w:tcPr>
          <w:p w14:paraId="5FFF1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A99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7741</w:t>
            </w:r>
          </w:p>
        </w:tc>
        <w:tc>
          <w:tcPr>
            <w:tcW w:w="534" w:type="pct"/>
            <w:shd w:val="clear" w:color="auto" w:fill="F2F2F2" w:themeFill="background1" w:themeFillShade="F2"/>
            <w:noWrap/>
            <w:vAlign w:val="center"/>
            <w:hideMark/>
          </w:tcPr>
          <w:p w14:paraId="4C705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CE81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14E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43300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53CE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2287</w:t>
            </w:r>
          </w:p>
        </w:tc>
        <w:tc>
          <w:tcPr>
            <w:tcW w:w="534" w:type="pct"/>
            <w:shd w:val="clear" w:color="auto" w:fill="F2F2F2" w:themeFill="background1" w:themeFillShade="F2"/>
            <w:noWrap/>
            <w:vAlign w:val="center"/>
            <w:hideMark/>
          </w:tcPr>
          <w:p w14:paraId="0E1D8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1CCE6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D3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R$ 1.910,50</w:t>
            </w:r>
          </w:p>
        </w:tc>
        <w:tc>
          <w:tcPr>
            <w:tcW w:w="870" w:type="pct"/>
            <w:shd w:val="clear" w:color="auto" w:fill="F2F2F2" w:themeFill="background1" w:themeFillShade="F2"/>
            <w:noWrap/>
            <w:vAlign w:val="center"/>
            <w:hideMark/>
          </w:tcPr>
          <w:p w14:paraId="03D0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A419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1757</w:t>
            </w:r>
          </w:p>
        </w:tc>
        <w:tc>
          <w:tcPr>
            <w:tcW w:w="534" w:type="pct"/>
            <w:shd w:val="clear" w:color="auto" w:fill="F2F2F2" w:themeFill="background1" w:themeFillShade="F2"/>
            <w:noWrap/>
            <w:vAlign w:val="center"/>
            <w:hideMark/>
          </w:tcPr>
          <w:p w14:paraId="48DE1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0B521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84C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R$ 17.056,15</w:t>
            </w:r>
          </w:p>
        </w:tc>
        <w:tc>
          <w:tcPr>
            <w:tcW w:w="870" w:type="pct"/>
            <w:shd w:val="clear" w:color="auto" w:fill="F2F2F2" w:themeFill="background1" w:themeFillShade="F2"/>
            <w:noWrap/>
            <w:vAlign w:val="center"/>
            <w:hideMark/>
          </w:tcPr>
          <w:p w14:paraId="416DE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252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4FEAD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23409</w:t>
            </w:r>
          </w:p>
        </w:tc>
        <w:tc>
          <w:tcPr>
            <w:tcW w:w="534" w:type="pct"/>
            <w:shd w:val="clear" w:color="auto" w:fill="F2F2F2" w:themeFill="background1" w:themeFillShade="F2"/>
            <w:noWrap/>
            <w:vAlign w:val="center"/>
            <w:hideMark/>
          </w:tcPr>
          <w:p w14:paraId="002A1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68E62F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BE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R$ 373,60</w:t>
            </w:r>
          </w:p>
        </w:tc>
        <w:tc>
          <w:tcPr>
            <w:tcW w:w="870" w:type="pct"/>
            <w:shd w:val="clear" w:color="auto" w:fill="F2F2F2" w:themeFill="background1" w:themeFillShade="F2"/>
            <w:noWrap/>
            <w:vAlign w:val="center"/>
            <w:hideMark/>
          </w:tcPr>
          <w:p w14:paraId="5437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95E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w:t>
            </w:r>
          </w:p>
        </w:tc>
        <w:tc>
          <w:tcPr>
            <w:tcW w:w="534" w:type="pct"/>
            <w:shd w:val="clear" w:color="auto" w:fill="F2F2F2" w:themeFill="background1" w:themeFillShade="F2"/>
            <w:noWrap/>
            <w:vAlign w:val="center"/>
            <w:hideMark/>
          </w:tcPr>
          <w:p w14:paraId="610BD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1E0A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D0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R$ 570,00</w:t>
            </w:r>
          </w:p>
        </w:tc>
        <w:tc>
          <w:tcPr>
            <w:tcW w:w="870" w:type="pct"/>
            <w:shd w:val="clear" w:color="auto" w:fill="F2F2F2" w:themeFill="background1" w:themeFillShade="F2"/>
            <w:noWrap/>
            <w:vAlign w:val="center"/>
            <w:hideMark/>
          </w:tcPr>
          <w:p w14:paraId="4995D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5E2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2291</w:t>
            </w:r>
          </w:p>
        </w:tc>
        <w:tc>
          <w:tcPr>
            <w:tcW w:w="534" w:type="pct"/>
            <w:shd w:val="clear" w:color="auto" w:fill="F2F2F2" w:themeFill="background1" w:themeFillShade="F2"/>
            <w:noWrap/>
            <w:vAlign w:val="center"/>
            <w:hideMark/>
          </w:tcPr>
          <w:p w14:paraId="6B0AB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44A1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54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R$ 1.295,00</w:t>
            </w:r>
          </w:p>
        </w:tc>
        <w:tc>
          <w:tcPr>
            <w:tcW w:w="870" w:type="pct"/>
            <w:shd w:val="clear" w:color="auto" w:fill="F2F2F2" w:themeFill="background1" w:themeFillShade="F2"/>
            <w:noWrap/>
            <w:vAlign w:val="center"/>
            <w:hideMark/>
          </w:tcPr>
          <w:p w14:paraId="79906B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94EB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41604</w:t>
            </w:r>
          </w:p>
        </w:tc>
        <w:tc>
          <w:tcPr>
            <w:tcW w:w="534" w:type="pct"/>
            <w:shd w:val="clear" w:color="auto" w:fill="F2F2F2" w:themeFill="background1" w:themeFillShade="F2"/>
            <w:noWrap/>
            <w:vAlign w:val="center"/>
            <w:hideMark/>
          </w:tcPr>
          <w:p w14:paraId="0E2D2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6903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09D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R$ 37,50</w:t>
            </w:r>
          </w:p>
        </w:tc>
        <w:tc>
          <w:tcPr>
            <w:tcW w:w="870" w:type="pct"/>
            <w:shd w:val="clear" w:color="auto" w:fill="F2F2F2" w:themeFill="background1" w:themeFillShade="F2"/>
            <w:noWrap/>
            <w:vAlign w:val="center"/>
            <w:hideMark/>
          </w:tcPr>
          <w:p w14:paraId="13C7A5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D8B5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1B5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7794</w:t>
            </w:r>
          </w:p>
        </w:tc>
        <w:tc>
          <w:tcPr>
            <w:tcW w:w="534" w:type="pct"/>
            <w:shd w:val="clear" w:color="auto" w:fill="F2F2F2" w:themeFill="background1" w:themeFillShade="F2"/>
            <w:noWrap/>
            <w:vAlign w:val="center"/>
            <w:hideMark/>
          </w:tcPr>
          <w:p w14:paraId="10A655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81EF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AA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1A06D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CFD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6685</w:t>
            </w:r>
          </w:p>
        </w:tc>
        <w:tc>
          <w:tcPr>
            <w:tcW w:w="534" w:type="pct"/>
            <w:shd w:val="clear" w:color="auto" w:fill="F2F2F2" w:themeFill="background1" w:themeFillShade="F2"/>
            <w:noWrap/>
            <w:vAlign w:val="center"/>
            <w:hideMark/>
          </w:tcPr>
          <w:p w14:paraId="0F5E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01/10/2020</w:t>
            </w:r>
          </w:p>
        </w:tc>
        <w:tc>
          <w:tcPr>
            <w:tcW w:w="439" w:type="pct"/>
            <w:shd w:val="clear" w:color="auto" w:fill="F2F2F2" w:themeFill="background1" w:themeFillShade="F2"/>
            <w:noWrap/>
            <w:vAlign w:val="center"/>
            <w:hideMark/>
          </w:tcPr>
          <w:p w14:paraId="45435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4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71B58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4D0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1768</w:t>
            </w:r>
          </w:p>
        </w:tc>
        <w:tc>
          <w:tcPr>
            <w:tcW w:w="534" w:type="pct"/>
            <w:shd w:val="clear" w:color="auto" w:fill="F2F2F2" w:themeFill="background1" w:themeFillShade="F2"/>
            <w:noWrap/>
            <w:vAlign w:val="center"/>
            <w:hideMark/>
          </w:tcPr>
          <w:p w14:paraId="62BC4E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09/10/2020</w:t>
            </w:r>
          </w:p>
        </w:tc>
        <w:tc>
          <w:tcPr>
            <w:tcW w:w="439" w:type="pct"/>
            <w:shd w:val="clear" w:color="auto" w:fill="F2F2F2" w:themeFill="background1" w:themeFillShade="F2"/>
            <w:noWrap/>
            <w:vAlign w:val="center"/>
            <w:hideMark/>
          </w:tcPr>
          <w:p w14:paraId="6D10D0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C13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R$ 17.020,00</w:t>
            </w:r>
          </w:p>
        </w:tc>
        <w:tc>
          <w:tcPr>
            <w:tcW w:w="870" w:type="pct"/>
            <w:shd w:val="clear" w:color="auto" w:fill="F2F2F2" w:themeFill="background1" w:themeFillShade="F2"/>
            <w:noWrap/>
            <w:vAlign w:val="center"/>
            <w:hideMark/>
          </w:tcPr>
          <w:p w14:paraId="1F491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DC34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w:t>
            </w:r>
          </w:p>
        </w:tc>
        <w:tc>
          <w:tcPr>
            <w:tcW w:w="534" w:type="pct"/>
            <w:shd w:val="clear" w:color="auto" w:fill="F2F2F2" w:themeFill="background1" w:themeFillShade="F2"/>
            <w:noWrap/>
            <w:vAlign w:val="center"/>
            <w:hideMark/>
          </w:tcPr>
          <w:p w14:paraId="5A700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7AF9C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1F6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R$ 555,00</w:t>
            </w:r>
          </w:p>
        </w:tc>
        <w:tc>
          <w:tcPr>
            <w:tcW w:w="870" w:type="pct"/>
            <w:shd w:val="clear" w:color="auto" w:fill="F2F2F2" w:themeFill="background1" w:themeFillShade="F2"/>
            <w:noWrap/>
            <w:vAlign w:val="center"/>
            <w:hideMark/>
          </w:tcPr>
          <w:p w14:paraId="1A159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C1E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1525</w:t>
            </w:r>
          </w:p>
        </w:tc>
        <w:tc>
          <w:tcPr>
            <w:tcW w:w="534" w:type="pct"/>
            <w:shd w:val="clear" w:color="auto" w:fill="F2F2F2" w:themeFill="background1" w:themeFillShade="F2"/>
            <w:noWrap/>
            <w:vAlign w:val="center"/>
            <w:hideMark/>
          </w:tcPr>
          <w:p w14:paraId="23A45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2033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FEA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w:t>
            </w:r>
          </w:p>
        </w:tc>
        <w:tc>
          <w:tcPr>
            <w:tcW w:w="870" w:type="pct"/>
            <w:shd w:val="clear" w:color="auto" w:fill="F2F2F2" w:themeFill="background1" w:themeFillShade="F2"/>
            <w:noWrap/>
            <w:vAlign w:val="center"/>
            <w:hideMark/>
          </w:tcPr>
          <w:p w14:paraId="459453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704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D035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4B398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77ED5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35B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EPP</w:t>
            </w:r>
          </w:p>
        </w:tc>
        <w:tc>
          <w:tcPr>
            <w:tcW w:w="389" w:type="pct"/>
            <w:shd w:val="clear" w:color="auto" w:fill="F2F2F2" w:themeFill="background1" w:themeFillShade="F2"/>
            <w:vAlign w:val="center"/>
            <w:hideMark/>
          </w:tcPr>
          <w:p w14:paraId="1F974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52701</w:t>
            </w:r>
          </w:p>
        </w:tc>
        <w:tc>
          <w:tcPr>
            <w:tcW w:w="534" w:type="pct"/>
            <w:shd w:val="clear" w:color="auto" w:fill="F2F2F2" w:themeFill="background1" w:themeFillShade="F2"/>
            <w:noWrap/>
            <w:vAlign w:val="center"/>
            <w:hideMark/>
          </w:tcPr>
          <w:p w14:paraId="09B112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29/10/2020</w:t>
            </w:r>
          </w:p>
        </w:tc>
        <w:tc>
          <w:tcPr>
            <w:tcW w:w="439" w:type="pct"/>
            <w:shd w:val="clear" w:color="auto" w:fill="F2F2F2" w:themeFill="background1" w:themeFillShade="F2"/>
            <w:noWrap/>
            <w:vAlign w:val="center"/>
            <w:hideMark/>
          </w:tcPr>
          <w:p w14:paraId="690F0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3117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R$ 1.850,00</w:t>
            </w:r>
          </w:p>
        </w:tc>
        <w:tc>
          <w:tcPr>
            <w:tcW w:w="870" w:type="pct"/>
            <w:shd w:val="clear" w:color="auto" w:fill="F2F2F2" w:themeFill="background1" w:themeFillShade="F2"/>
            <w:noWrap/>
            <w:vAlign w:val="center"/>
            <w:hideMark/>
          </w:tcPr>
          <w:p w14:paraId="7661B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DBFF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89A5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5997</w:t>
            </w:r>
          </w:p>
        </w:tc>
        <w:tc>
          <w:tcPr>
            <w:tcW w:w="534" w:type="pct"/>
            <w:shd w:val="clear" w:color="auto" w:fill="F2F2F2" w:themeFill="background1" w:themeFillShade="F2"/>
            <w:noWrap/>
            <w:vAlign w:val="center"/>
            <w:hideMark/>
          </w:tcPr>
          <w:p w14:paraId="33644F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2A4CF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C502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R$ 855,72</w:t>
            </w:r>
          </w:p>
        </w:tc>
        <w:tc>
          <w:tcPr>
            <w:tcW w:w="870" w:type="pct"/>
            <w:shd w:val="clear" w:color="auto" w:fill="F2F2F2" w:themeFill="background1" w:themeFillShade="F2"/>
            <w:noWrap/>
            <w:vAlign w:val="center"/>
            <w:hideMark/>
          </w:tcPr>
          <w:p w14:paraId="2F100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DCE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1A85D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5991</w:t>
            </w:r>
          </w:p>
        </w:tc>
        <w:tc>
          <w:tcPr>
            <w:tcW w:w="534" w:type="pct"/>
            <w:shd w:val="clear" w:color="auto" w:fill="F2F2F2" w:themeFill="background1" w:themeFillShade="F2"/>
            <w:noWrap/>
            <w:vAlign w:val="center"/>
            <w:hideMark/>
          </w:tcPr>
          <w:p w14:paraId="1B571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78254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13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R$ 1.996,68</w:t>
            </w:r>
          </w:p>
        </w:tc>
        <w:tc>
          <w:tcPr>
            <w:tcW w:w="870" w:type="pct"/>
            <w:shd w:val="clear" w:color="auto" w:fill="F2F2F2" w:themeFill="background1" w:themeFillShade="F2"/>
            <w:noWrap/>
            <w:vAlign w:val="center"/>
            <w:hideMark/>
          </w:tcPr>
          <w:p w14:paraId="6CAD1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71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4EBE3F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5982</w:t>
            </w:r>
          </w:p>
        </w:tc>
        <w:tc>
          <w:tcPr>
            <w:tcW w:w="534" w:type="pct"/>
            <w:shd w:val="clear" w:color="auto" w:fill="F2F2F2" w:themeFill="background1" w:themeFillShade="F2"/>
            <w:noWrap/>
            <w:vAlign w:val="center"/>
            <w:hideMark/>
          </w:tcPr>
          <w:p w14:paraId="7391A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36590A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A1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R$ 3.422,88</w:t>
            </w:r>
          </w:p>
        </w:tc>
        <w:tc>
          <w:tcPr>
            <w:tcW w:w="870" w:type="pct"/>
            <w:shd w:val="clear" w:color="auto" w:fill="F2F2F2" w:themeFill="background1" w:themeFillShade="F2"/>
            <w:noWrap/>
            <w:vAlign w:val="center"/>
            <w:hideMark/>
          </w:tcPr>
          <w:p w14:paraId="6633B6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CFD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1F39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5975</w:t>
            </w:r>
          </w:p>
        </w:tc>
        <w:tc>
          <w:tcPr>
            <w:tcW w:w="534" w:type="pct"/>
            <w:shd w:val="clear" w:color="auto" w:fill="F2F2F2" w:themeFill="background1" w:themeFillShade="F2"/>
            <w:noWrap/>
            <w:vAlign w:val="center"/>
            <w:hideMark/>
          </w:tcPr>
          <w:p w14:paraId="08C0CC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676226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CC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R$ 1.590,18</w:t>
            </w:r>
          </w:p>
        </w:tc>
        <w:tc>
          <w:tcPr>
            <w:tcW w:w="870" w:type="pct"/>
            <w:shd w:val="clear" w:color="auto" w:fill="F2F2F2" w:themeFill="background1" w:themeFillShade="F2"/>
            <w:noWrap/>
            <w:vAlign w:val="center"/>
            <w:hideMark/>
          </w:tcPr>
          <w:p w14:paraId="71BA7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w:t>
            </w:r>
          </w:p>
        </w:tc>
        <w:tc>
          <w:tcPr>
            <w:tcW w:w="534" w:type="pct"/>
            <w:shd w:val="clear" w:color="auto" w:fill="F2F2F2" w:themeFill="background1" w:themeFillShade="F2"/>
            <w:noWrap/>
            <w:vAlign w:val="center"/>
            <w:hideMark/>
          </w:tcPr>
          <w:p w14:paraId="5F6F5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4C7B7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71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R$ 255.632,78</w:t>
            </w:r>
          </w:p>
        </w:tc>
        <w:tc>
          <w:tcPr>
            <w:tcW w:w="870" w:type="pct"/>
            <w:shd w:val="clear" w:color="auto" w:fill="F2F2F2" w:themeFill="background1" w:themeFillShade="F2"/>
            <w:noWrap/>
            <w:vAlign w:val="center"/>
            <w:hideMark/>
          </w:tcPr>
          <w:p w14:paraId="5E82FC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3E6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4E58CD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CF0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R$ 126.833,18</w:t>
            </w:r>
          </w:p>
        </w:tc>
        <w:tc>
          <w:tcPr>
            <w:tcW w:w="870" w:type="pct"/>
            <w:shd w:val="clear" w:color="auto" w:fill="F2F2F2" w:themeFill="background1" w:themeFillShade="F2"/>
            <w:noWrap/>
            <w:vAlign w:val="center"/>
            <w:hideMark/>
          </w:tcPr>
          <w:p w14:paraId="039E0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3D8EE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F398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29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R$ 89.833,14</w:t>
            </w:r>
          </w:p>
        </w:tc>
        <w:tc>
          <w:tcPr>
            <w:tcW w:w="870" w:type="pct"/>
            <w:shd w:val="clear" w:color="auto" w:fill="F2F2F2" w:themeFill="background1" w:themeFillShade="F2"/>
            <w:noWrap/>
            <w:vAlign w:val="center"/>
            <w:hideMark/>
          </w:tcPr>
          <w:p w14:paraId="75A347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2C5325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C87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FAD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R$ 106.287,68</w:t>
            </w:r>
          </w:p>
        </w:tc>
        <w:tc>
          <w:tcPr>
            <w:tcW w:w="870" w:type="pct"/>
            <w:shd w:val="clear" w:color="auto" w:fill="F2F2F2" w:themeFill="background1" w:themeFillShade="F2"/>
            <w:noWrap/>
            <w:vAlign w:val="center"/>
            <w:hideMark/>
          </w:tcPr>
          <w:p w14:paraId="0E4F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049DE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38E16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610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R$ 66.426,14</w:t>
            </w:r>
          </w:p>
        </w:tc>
        <w:tc>
          <w:tcPr>
            <w:tcW w:w="870" w:type="pct"/>
            <w:shd w:val="clear" w:color="auto" w:fill="F2F2F2" w:themeFill="background1" w:themeFillShade="F2"/>
            <w:noWrap/>
            <w:vAlign w:val="center"/>
            <w:hideMark/>
          </w:tcPr>
          <w:p w14:paraId="59E91E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w:t>
            </w:r>
          </w:p>
        </w:tc>
        <w:tc>
          <w:tcPr>
            <w:tcW w:w="534" w:type="pct"/>
            <w:shd w:val="clear" w:color="auto" w:fill="F2F2F2" w:themeFill="background1" w:themeFillShade="F2"/>
            <w:noWrap/>
            <w:vAlign w:val="center"/>
            <w:hideMark/>
          </w:tcPr>
          <w:p w14:paraId="42EBC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6B4D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835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R$ 78.593,27</w:t>
            </w:r>
          </w:p>
        </w:tc>
        <w:tc>
          <w:tcPr>
            <w:tcW w:w="870" w:type="pct"/>
            <w:shd w:val="clear" w:color="auto" w:fill="F2F2F2" w:themeFill="background1" w:themeFillShade="F2"/>
            <w:noWrap/>
            <w:vAlign w:val="center"/>
            <w:hideMark/>
          </w:tcPr>
          <w:p w14:paraId="401A6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CB68B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121A6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07B9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R$ 18.899,70</w:t>
            </w:r>
          </w:p>
        </w:tc>
        <w:tc>
          <w:tcPr>
            <w:tcW w:w="870" w:type="pct"/>
            <w:shd w:val="clear" w:color="auto" w:fill="F2F2F2" w:themeFill="background1" w:themeFillShade="F2"/>
            <w:noWrap/>
            <w:vAlign w:val="center"/>
            <w:hideMark/>
          </w:tcPr>
          <w:p w14:paraId="58692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00FA1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30/04/2020</w:t>
            </w:r>
          </w:p>
        </w:tc>
        <w:tc>
          <w:tcPr>
            <w:tcW w:w="439" w:type="pct"/>
            <w:shd w:val="clear" w:color="auto" w:fill="F2F2F2" w:themeFill="background1" w:themeFillShade="F2"/>
            <w:noWrap/>
            <w:vAlign w:val="center"/>
            <w:hideMark/>
          </w:tcPr>
          <w:p w14:paraId="15B8D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8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w:t>
            </w:r>
          </w:p>
        </w:tc>
        <w:tc>
          <w:tcPr>
            <w:tcW w:w="870" w:type="pct"/>
            <w:shd w:val="clear" w:color="auto" w:fill="F2F2F2" w:themeFill="background1" w:themeFillShade="F2"/>
            <w:noWrap/>
            <w:vAlign w:val="center"/>
            <w:hideMark/>
          </w:tcPr>
          <w:p w14:paraId="11C64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09F5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1C86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8E64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R$ 24.045,00</w:t>
            </w:r>
          </w:p>
        </w:tc>
        <w:tc>
          <w:tcPr>
            <w:tcW w:w="870" w:type="pct"/>
            <w:shd w:val="clear" w:color="auto" w:fill="F2F2F2" w:themeFill="background1" w:themeFillShade="F2"/>
            <w:noWrap/>
            <w:vAlign w:val="center"/>
            <w:hideMark/>
          </w:tcPr>
          <w:p w14:paraId="7DB18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PBG S/A</w:t>
            </w:r>
          </w:p>
        </w:tc>
        <w:tc>
          <w:tcPr>
            <w:tcW w:w="389" w:type="pct"/>
            <w:shd w:val="clear" w:color="auto" w:fill="F2F2F2" w:themeFill="background1" w:themeFillShade="F2"/>
            <w:vAlign w:val="center"/>
            <w:hideMark/>
          </w:tcPr>
          <w:p w14:paraId="128173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2087609</w:t>
            </w:r>
          </w:p>
        </w:tc>
        <w:tc>
          <w:tcPr>
            <w:tcW w:w="534" w:type="pct"/>
            <w:shd w:val="clear" w:color="auto" w:fill="F2F2F2" w:themeFill="background1" w:themeFillShade="F2"/>
            <w:noWrap/>
            <w:vAlign w:val="center"/>
            <w:hideMark/>
          </w:tcPr>
          <w:p w14:paraId="0B2F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28/12/2020</w:t>
            </w:r>
          </w:p>
        </w:tc>
        <w:tc>
          <w:tcPr>
            <w:tcW w:w="439" w:type="pct"/>
            <w:shd w:val="clear" w:color="auto" w:fill="F2F2F2" w:themeFill="background1" w:themeFillShade="F2"/>
            <w:noWrap/>
            <w:vAlign w:val="center"/>
            <w:hideMark/>
          </w:tcPr>
          <w:p w14:paraId="3C8DAE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7F0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R$ 4.848,14</w:t>
            </w:r>
          </w:p>
        </w:tc>
        <w:tc>
          <w:tcPr>
            <w:tcW w:w="870" w:type="pct"/>
            <w:shd w:val="clear" w:color="auto" w:fill="F2F2F2" w:themeFill="background1" w:themeFillShade="F2"/>
            <w:noWrap/>
            <w:vAlign w:val="center"/>
            <w:hideMark/>
          </w:tcPr>
          <w:p w14:paraId="7DBB7B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azulejos e pisos</w:t>
            </w:r>
          </w:p>
        </w:tc>
      </w:tr>
      <w:tr w:rsidR="002200A8" w:rsidRPr="002448B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w:t>
            </w:r>
          </w:p>
        </w:tc>
        <w:tc>
          <w:tcPr>
            <w:tcW w:w="534" w:type="pct"/>
            <w:shd w:val="clear" w:color="auto" w:fill="F2F2F2" w:themeFill="background1" w:themeFillShade="F2"/>
            <w:noWrap/>
            <w:vAlign w:val="center"/>
            <w:hideMark/>
          </w:tcPr>
          <w:p w14:paraId="3822E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2EAC96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155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R$ 16.056,63</w:t>
            </w:r>
          </w:p>
        </w:tc>
        <w:tc>
          <w:tcPr>
            <w:tcW w:w="870" w:type="pct"/>
            <w:shd w:val="clear" w:color="auto" w:fill="F2F2F2" w:themeFill="background1" w:themeFillShade="F2"/>
            <w:noWrap/>
            <w:vAlign w:val="center"/>
            <w:hideMark/>
          </w:tcPr>
          <w:p w14:paraId="0398F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256</w:t>
            </w:r>
          </w:p>
        </w:tc>
        <w:tc>
          <w:tcPr>
            <w:tcW w:w="534" w:type="pct"/>
            <w:shd w:val="clear" w:color="auto" w:fill="F2F2F2" w:themeFill="background1" w:themeFillShade="F2"/>
            <w:noWrap/>
            <w:vAlign w:val="center"/>
            <w:hideMark/>
          </w:tcPr>
          <w:p w14:paraId="0E33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5FDE1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DB8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0EE8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108368</w:t>
            </w:r>
          </w:p>
        </w:tc>
        <w:tc>
          <w:tcPr>
            <w:tcW w:w="534" w:type="pct"/>
            <w:shd w:val="clear" w:color="auto" w:fill="F2F2F2" w:themeFill="background1" w:themeFillShade="F2"/>
            <w:noWrap/>
            <w:vAlign w:val="center"/>
            <w:hideMark/>
          </w:tcPr>
          <w:p w14:paraId="53E51B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753B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72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R$ 33.314,10</w:t>
            </w:r>
          </w:p>
        </w:tc>
        <w:tc>
          <w:tcPr>
            <w:tcW w:w="870" w:type="pct"/>
            <w:shd w:val="clear" w:color="auto" w:fill="F2F2F2" w:themeFill="background1" w:themeFillShade="F2"/>
            <w:noWrap/>
            <w:vAlign w:val="center"/>
            <w:hideMark/>
          </w:tcPr>
          <w:p w14:paraId="47DC6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108370</w:t>
            </w:r>
          </w:p>
        </w:tc>
        <w:tc>
          <w:tcPr>
            <w:tcW w:w="534" w:type="pct"/>
            <w:shd w:val="clear" w:color="auto" w:fill="F2F2F2" w:themeFill="background1" w:themeFillShade="F2"/>
            <w:noWrap/>
            <w:vAlign w:val="center"/>
            <w:hideMark/>
          </w:tcPr>
          <w:p w14:paraId="13516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61C9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BB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R$ 11.617,00</w:t>
            </w:r>
          </w:p>
        </w:tc>
        <w:tc>
          <w:tcPr>
            <w:tcW w:w="870" w:type="pct"/>
            <w:shd w:val="clear" w:color="auto" w:fill="F2F2F2" w:themeFill="background1" w:themeFillShade="F2"/>
            <w:noWrap/>
            <w:vAlign w:val="center"/>
            <w:hideMark/>
          </w:tcPr>
          <w:p w14:paraId="361D68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108369</w:t>
            </w:r>
          </w:p>
        </w:tc>
        <w:tc>
          <w:tcPr>
            <w:tcW w:w="534" w:type="pct"/>
            <w:shd w:val="clear" w:color="auto" w:fill="F2F2F2" w:themeFill="background1" w:themeFillShade="F2"/>
            <w:noWrap/>
            <w:vAlign w:val="center"/>
            <w:hideMark/>
          </w:tcPr>
          <w:p w14:paraId="7BB48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8F846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1C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R$ 10.905,00</w:t>
            </w:r>
          </w:p>
        </w:tc>
        <w:tc>
          <w:tcPr>
            <w:tcW w:w="870" w:type="pct"/>
            <w:shd w:val="clear" w:color="auto" w:fill="F2F2F2" w:themeFill="background1" w:themeFillShade="F2"/>
            <w:noWrap/>
            <w:vAlign w:val="center"/>
            <w:hideMark/>
          </w:tcPr>
          <w:p w14:paraId="70E2E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2749</w:t>
            </w:r>
          </w:p>
        </w:tc>
        <w:tc>
          <w:tcPr>
            <w:tcW w:w="534" w:type="pct"/>
            <w:shd w:val="clear" w:color="auto" w:fill="F2F2F2" w:themeFill="background1" w:themeFillShade="F2"/>
            <w:noWrap/>
            <w:vAlign w:val="center"/>
            <w:hideMark/>
          </w:tcPr>
          <w:p w14:paraId="55C825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7A4A19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BCBE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6EE84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2768</w:t>
            </w:r>
          </w:p>
        </w:tc>
        <w:tc>
          <w:tcPr>
            <w:tcW w:w="534" w:type="pct"/>
            <w:shd w:val="clear" w:color="auto" w:fill="F2F2F2" w:themeFill="background1" w:themeFillShade="F2"/>
            <w:noWrap/>
            <w:vAlign w:val="center"/>
            <w:hideMark/>
          </w:tcPr>
          <w:p w14:paraId="59548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A1C5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64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34A90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679</w:t>
            </w:r>
          </w:p>
        </w:tc>
        <w:tc>
          <w:tcPr>
            <w:tcW w:w="534" w:type="pct"/>
            <w:shd w:val="clear" w:color="auto" w:fill="F2F2F2" w:themeFill="background1" w:themeFillShade="F2"/>
            <w:noWrap/>
            <w:vAlign w:val="center"/>
            <w:hideMark/>
          </w:tcPr>
          <w:p w14:paraId="3E316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08E97F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CA6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R$ 18.000,00</w:t>
            </w:r>
          </w:p>
        </w:tc>
        <w:tc>
          <w:tcPr>
            <w:tcW w:w="870" w:type="pct"/>
            <w:shd w:val="clear" w:color="auto" w:fill="F2F2F2" w:themeFill="background1" w:themeFillShade="F2"/>
            <w:noWrap/>
            <w:vAlign w:val="center"/>
            <w:hideMark/>
          </w:tcPr>
          <w:p w14:paraId="71331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9CB8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4FE82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393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R$ 204.092,29</w:t>
            </w:r>
          </w:p>
        </w:tc>
        <w:tc>
          <w:tcPr>
            <w:tcW w:w="870" w:type="pct"/>
            <w:shd w:val="clear" w:color="auto" w:fill="F2F2F2" w:themeFill="background1" w:themeFillShade="F2"/>
            <w:noWrap/>
            <w:vAlign w:val="center"/>
            <w:hideMark/>
          </w:tcPr>
          <w:p w14:paraId="13A11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7DCFC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270D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EA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3D0C7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59091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4D3BC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9846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F071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E452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65F1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79B12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4B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2DE9C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5EAB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907</w:t>
            </w:r>
          </w:p>
        </w:tc>
        <w:tc>
          <w:tcPr>
            <w:tcW w:w="534" w:type="pct"/>
            <w:shd w:val="clear" w:color="auto" w:fill="F2F2F2" w:themeFill="background1" w:themeFillShade="F2"/>
            <w:noWrap/>
            <w:vAlign w:val="center"/>
            <w:hideMark/>
          </w:tcPr>
          <w:p w14:paraId="039FB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1F1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B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R$ 14.203,77</w:t>
            </w:r>
          </w:p>
        </w:tc>
        <w:tc>
          <w:tcPr>
            <w:tcW w:w="870" w:type="pct"/>
            <w:shd w:val="clear" w:color="auto" w:fill="F2F2F2" w:themeFill="background1" w:themeFillShade="F2"/>
            <w:noWrap/>
            <w:vAlign w:val="center"/>
            <w:hideMark/>
          </w:tcPr>
          <w:p w14:paraId="16745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186715</w:t>
            </w:r>
          </w:p>
        </w:tc>
        <w:tc>
          <w:tcPr>
            <w:tcW w:w="534" w:type="pct"/>
            <w:shd w:val="clear" w:color="auto" w:fill="F2F2F2" w:themeFill="background1" w:themeFillShade="F2"/>
            <w:noWrap/>
            <w:vAlign w:val="center"/>
            <w:hideMark/>
          </w:tcPr>
          <w:p w14:paraId="0FE2D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0BD73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A6C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R$ 20.376,40</w:t>
            </w:r>
          </w:p>
        </w:tc>
        <w:tc>
          <w:tcPr>
            <w:tcW w:w="870" w:type="pct"/>
            <w:shd w:val="clear" w:color="auto" w:fill="F2F2F2" w:themeFill="background1" w:themeFillShade="F2"/>
            <w:noWrap/>
            <w:vAlign w:val="center"/>
            <w:hideMark/>
          </w:tcPr>
          <w:p w14:paraId="28891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13780</w:t>
            </w:r>
          </w:p>
        </w:tc>
        <w:tc>
          <w:tcPr>
            <w:tcW w:w="534" w:type="pct"/>
            <w:shd w:val="clear" w:color="auto" w:fill="F2F2F2" w:themeFill="background1" w:themeFillShade="F2"/>
            <w:noWrap/>
            <w:vAlign w:val="center"/>
            <w:hideMark/>
          </w:tcPr>
          <w:p w14:paraId="55651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03/02/2021</w:t>
            </w:r>
          </w:p>
        </w:tc>
        <w:tc>
          <w:tcPr>
            <w:tcW w:w="439" w:type="pct"/>
            <w:shd w:val="clear" w:color="auto" w:fill="F2F2F2" w:themeFill="background1" w:themeFillShade="F2"/>
            <w:noWrap/>
            <w:vAlign w:val="center"/>
            <w:hideMark/>
          </w:tcPr>
          <w:p w14:paraId="227D0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925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R$ 36.515,00</w:t>
            </w:r>
          </w:p>
        </w:tc>
        <w:tc>
          <w:tcPr>
            <w:tcW w:w="870" w:type="pct"/>
            <w:shd w:val="clear" w:color="auto" w:fill="F2F2F2" w:themeFill="background1" w:themeFillShade="F2"/>
            <w:noWrap/>
            <w:vAlign w:val="center"/>
            <w:hideMark/>
          </w:tcPr>
          <w:p w14:paraId="55E17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ESTRUTURAS METALICAS</w:t>
            </w:r>
          </w:p>
        </w:tc>
      </w:tr>
      <w:tr w:rsidR="002200A8" w:rsidRPr="002448B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1395</w:t>
            </w:r>
          </w:p>
        </w:tc>
        <w:tc>
          <w:tcPr>
            <w:tcW w:w="534" w:type="pct"/>
            <w:shd w:val="clear" w:color="auto" w:fill="F2F2F2" w:themeFill="background1" w:themeFillShade="F2"/>
            <w:noWrap/>
            <w:vAlign w:val="center"/>
            <w:hideMark/>
          </w:tcPr>
          <w:p w14:paraId="2D74A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16/02/2021</w:t>
            </w:r>
          </w:p>
        </w:tc>
        <w:tc>
          <w:tcPr>
            <w:tcW w:w="439" w:type="pct"/>
            <w:shd w:val="clear" w:color="auto" w:fill="F2F2F2" w:themeFill="background1" w:themeFillShade="F2"/>
            <w:noWrap/>
            <w:vAlign w:val="center"/>
            <w:hideMark/>
          </w:tcPr>
          <w:p w14:paraId="6EA23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4B0E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R$ 15.970,00</w:t>
            </w:r>
          </w:p>
        </w:tc>
        <w:tc>
          <w:tcPr>
            <w:tcW w:w="870" w:type="pct"/>
            <w:shd w:val="clear" w:color="auto" w:fill="F2F2F2" w:themeFill="background1" w:themeFillShade="F2"/>
            <w:noWrap/>
            <w:vAlign w:val="center"/>
            <w:hideMark/>
          </w:tcPr>
          <w:p w14:paraId="3A82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90168</w:t>
            </w:r>
          </w:p>
        </w:tc>
        <w:tc>
          <w:tcPr>
            <w:tcW w:w="534" w:type="pct"/>
            <w:shd w:val="clear" w:color="auto" w:fill="F2F2F2" w:themeFill="background1" w:themeFillShade="F2"/>
            <w:noWrap/>
            <w:vAlign w:val="center"/>
            <w:hideMark/>
          </w:tcPr>
          <w:p w14:paraId="1169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15/02/2021</w:t>
            </w:r>
          </w:p>
        </w:tc>
        <w:tc>
          <w:tcPr>
            <w:tcW w:w="439" w:type="pct"/>
            <w:shd w:val="clear" w:color="auto" w:fill="F2F2F2" w:themeFill="background1" w:themeFillShade="F2"/>
            <w:noWrap/>
            <w:vAlign w:val="center"/>
            <w:hideMark/>
          </w:tcPr>
          <w:p w14:paraId="0D5D1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7569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R$ 52.641,24</w:t>
            </w:r>
          </w:p>
        </w:tc>
        <w:tc>
          <w:tcPr>
            <w:tcW w:w="870" w:type="pct"/>
            <w:shd w:val="clear" w:color="auto" w:fill="F2F2F2" w:themeFill="background1" w:themeFillShade="F2"/>
            <w:noWrap/>
            <w:vAlign w:val="center"/>
            <w:hideMark/>
          </w:tcPr>
          <w:p w14:paraId="7E6EE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5D3CC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274681</w:t>
            </w:r>
          </w:p>
        </w:tc>
        <w:tc>
          <w:tcPr>
            <w:tcW w:w="534" w:type="pct"/>
            <w:shd w:val="clear" w:color="auto" w:fill="F2F2F2" w:themeFill="background1" w:themeFillShade="F2"/>
            <w:noWrap/>
            <w:vAlign w:val="center"/>
            <w:hideMark/>
          </w:tcPr>
          <w:p w14:paraId="194C16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70697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8C2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R$ 26.151,30</w:t>
            </w:r>
          </w:p>
        </w:tc>
        <w:tc>
          <w:tcPr>
            <w:tcW w:w="870" w:type="pct"/>
            <w:shd w:val="clear" w:color="auto" w:fill="F2F2F2" w:themeFill="background1" w:themeFillShade="F2"/>
            <w:noWrap/>
            <w:vAlign w:val="center"/>
            <w:hideMark/>
          </w:tcPr>
          <w:p w14:paraId="6682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6C6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274686</w:t>
            </w:r>
          </w:p>
        </w:tc>
        <w:tc>
          <w:tcPr>
            <w:tcW w:w="534" w:type="pct"/>
            <w:shd w:val="clear" w:color="auto" w:fill="F2F2F2" w:themeFill="background1" w:themeFillShade="F2"/>
            <w:noWrap/>
            <w:vAlign w:val="center"/>
            <w:hideMark/>
          </w:tcPr>
          <w:p w14:paraId="01F72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01CCF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E0D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R$ 1.216,90</w:t>
            </w:r>
          </w:p>
        </w:tc>
        <w:tc>
          <w:tcPr>
            <w:tcW w:w="870" w:type="pct"/>
            <w:shd w:val="clear" w:color="auto" w:fill="F2F2F2" w:themeFill="background1" w:themeFillShade="F2"/>
            <w:noWrap/>
            <w:vAlign w:val="center"/>
            <w:hideMark/>
          </w:tcPr>
          <w:p w14:paraId="17C1A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4181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274745</w:t>
            </w:r>
          </w:p>
        </w:tc>
        <w:tc>
          <w:tcPr>
            <w:tcW w:w="534" w:type="pct"/>
            <w:shd w:val="clear" w:color="auto" w:fill="F2F2F2" w:themeFill="background1" w:themeFillShade="F2"/>
            <w:noWrap/>
            <w:vAlign w:val="center"/>
            <w:hideMark/>
          </w:tcPr>
          <w:p w14:paraId="326CD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4B40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4C8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R$ 17.888,60</w:t>
            </w:r>
          </w:p>
        </w:tc>
        <w:tc>
          <w:tcPr>
            <w:tcW w:w="870" w:type="pct"/>
            <w:shd w:val="clear" w:color="auto" w:fill="F2F2F2" w:themeFill="background1" w:themeFillShade="F2"/>
            <w:noWrap/>
            <w:vAlign w:val="center"/>
            <w:hideMark/>
          </w:tcPr>
          <w:p w14:paraId="68585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Steck Industria Eletrica </w:t>
            </w:r>
            <w:r w:rsidRPr="002448B5">
              <w:rPr>
                <w:rFonts w:ascii="Segoe UI" w:hAnsi="Segoe UI" w:cs="Segoe UI"/>
                <w:sz w:val="16"/>
                <w:szCs w:val="16"/>
              </w:rPr>
              <w:br/>
              <w:t>Ltda</w:t>
            </w:r>
          </w:p>
        </w:tc>
        <w:tc>
          <w:tcPr>
            <w:tcW w:w="389" w:type="pct"/>
            <w:shd w:val="clear" w:color="auto" w:fill="F2F2F2" w:themeFill="background1" w:themeFillShade="F2"/>
            <w:vAlign w:val="center"/>
            <w:hideMark/>
          </w:tcPr>
          <w:p w14:paraId="41E71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434448</w:t>
            </w:r>
          </w:p>
        </w:tc>
        <w:tc>
          <w:tcPr>
            <w:tcW w:w="534" w:type="pct"/>
            <w:shd w:val="clear" w:color="auto" w:fill="F2F2F2" w:themeFill="background1" w:themeFillShade="F2"/>
            <w:noWrap/>
            <w:vAlign w:val="center"/>
            <w:hideMark/>
          </w:tcPr>
          <w:p w14:paraId="5A1F8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A6E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A44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R$ 12.633,25</w:t>
            </w:r>
          </w:p>
        </w:tc>
        <w:tc>
          <w:tcPr>
            <w:tcW w:w="870" w:type="pct"/>
            <w:shd w:val="clear" w:color="auto" w:fill="F2F2F2" w:themeFill="background1" w:themeFillShade="F2"/>
            <w:noWrap/>
            <w:vAlign w:val="center"/>
            <w:hideMark/>
          </w:tcPr>
          <w:p w14:paraId="1DC0F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MATERIAL ELETRICO PARA INSTALACOES EM CIRCUITO DE CONSUMO</w:t>
            </w:r>
          </w:p>
        </w:tc>
      </w:tr>
      <w:tr w:rsidR="002200A8" w:rsidRPr="002448B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7BB9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2BE0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5E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6EDB1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1C3D1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6FDD0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D96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EB5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0BEB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119719</w:t>
            </w:r>
          </w:p>
        </w:tc>
        <w:tc>
          <w:tcPr>
            <w:tcW w:w="534" w:type="pct"/>
            <w:shd w:val="clear" w:color="auto" w:fill="F2F2F2" w:themeFill="background1" w:themeFillShade="F2"/>
            <w:noWrap/>
            <w:vAlign w:val="center"/>
            <w:hideMark/>
          </w:tcPr>
          <w:p w14:paraId="30944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277F6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49BD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R$ 12.410,67</w:t>
            </w:r>
          </w:p>
        </w:tc>
        <w:tc>
          <w:tcPr>
            <w:tcW w:w="870" w:type="pct"/>
            <w:shd w:val="clear" w:color="auto" w:fill="F2F2F2" w:themeFill="background1" w:themeFillShade="F2"/>
            <w:noWrap/>
            <w:vAlign w:val="center"/>
            <w:hideMark/>
          </w:tcPr>
          <w:p w14:paraId="1AF09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119718</w:t>
            </w:r>
          </w:p>
        </w:tc>
        <w:tc>
          <w:tcPr>
            <w:tcW w:w="534" w:type="pct"/>
            <w:shd w:val="clear" w:color="auto" w:fill="F2F2F2" w:themeFill="background1" w:themeFillShade="F2"/>
            <w:noWrap/>
            <w:vAlign w:val="center"/>
            <w:hideMark/>
          </w:tcPr>
          <w:p w14:paraId="203BE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64AE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93D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R$ 84.815,79</w:t>
            </w:r>
          </w:p>
        </w:tc>
        <w:tc>
          <w:tcPr>
            <w:tcW w:w="870" w:type="pct"/>
            <w:shd w:val="clear" w:color="auto" w:fill="F2F2F2" w:themeFill="background1" w:themeFillShade="F2"/>
            <w:noWrap/>
            <w:vAlign w:val="center"/>
            <w:hideMark/>
          </w:tcPr>
          <w:p w14:paraId="505878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17195</w:t>
            </w:r>
          </w:p>
        </w:tc>
        <w:tc>
          <w:tcPr>
            <w:tcW w:w="534" w:type="pct"/>
            <w:shd w:val="clear" w:color="auto" w:fill="F2F2F2" w:themeFill="background1" w:themeFillShade="F2"/>
            <w:noWrap/>
            <w:vAlign w:val="center"/>
            <w:hideMark/>
          </w:tcPr>
          <w:p w14:paraId="05CA6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111D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23F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R$ 195.847,00</w:t>
            </w:r>
          </w:p>
        </w:tc>
        <w:tc>
          <w:tcPr>
            <w:tcW w:w="870" w:type="pct"/>
            <w:shd w:val="clear" w:color="auto" w:fill="F2F2F2" w:themeFill="background1" w:themeFillShade="F2"/>
            <w:noWrap/>
            <w:vAlign w:val="center"/>
            <w:hideMark/>
          </w:tcPr>
          <w:p w14:paraId="2B0FFF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524DB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09726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3A59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079A0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w:t>
            </w:r>
          </w:p>
        </w:tc>
        <w:tc>
          <w:tcPr>
            <w:tcW w:w="534" w:type="pct"/>
            <w:shd w:val="clear" w:color="auto" w:fill="F2F2F2" w:themeFill="background1" w:themeFillShade="F2"/>
            <w:noWrap/>
            <w:vAlign w:val="center"/>
            <w:hideMark/>
          </w:tcPr>
          <w:p w14:paraId="064D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15D0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10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4F89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7C8A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C3154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807B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3B160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761C6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3B82A4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BF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001162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w:t>
            </w:r>
          </w:p>
        </w:tc>
        <w:tc>
          <w:tcPr>
            <w:tcW w:w="534" w:type="pct"/>
            <w:shd w:val="clear" w:color="auto" w:fill="F2F2F2" w:themeFill="background1" w:themeFillShade="F2"/>
            <w:noWrap/>
            <w:vAlign w:val="center"/>
            <w:hideMark/>
          </w:tcPr>
          <w:p w14:paraId="32195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11868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A43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R$ 12.171,34</w:t>
            </w:r>
          </w:p>
        </w:tc>
        <w:tc>
          <w:tcPr>
            <w:tcW w:w="870" w:type="pct"/>
            <w:shd w:val="clear" w:color="auto" w:fill="F2F2F2" w:themeFill="background1" w:themeFillShade="F2"/>
            <w:noWrap/>
            <w:vAlign w:val="center"/>
            <w:hideMark/>
          </w:tcPr>
          <w:p w14:paraId="1D712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78B1A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536B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F23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327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R$ 4.000,00</w:t>
            </w:r>
          </w:p>
        </w:tc>
        <w:tc>
          <w:tcPr>
            <w:tcW w:w="870" w:type="pct"/>
            <w:shd w:val="clear" w:color="auto" w:fill="F2F2F2" w:themeFill="background1" w:themeFillShade="F2"/>
            <w:noWrap/>
            <w:vAlign w:val="center"/>
            <w:hideMark/>
          </w:tcPr>
          <w:p w14:paraId="2CEF0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387B63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09C14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2EBA0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1A8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R$ 10.603,00</w:t>
            </w:r>
          </w:p>
        </w:tc>
        <w:tc>
          <w:tcPr>
            <w:tcW w:w="870" w:type="pct"/>
            <w:shd w:val="clear" w:color="auto" w:fill="F2F2F2" w:themeFill="background1" w:themeFillShade="F2"/>
            <w:noWrap/>
            <w:vAlign w:val="center"/>
            <w:hideMark/>
          </w:tcPr>
          <w:p w14:paraId="62A31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5B909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8984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9B1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6B218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5C8A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3D7D70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50C3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R$ 11.675,60</w:t>
            </w:r>
          </w:p>
        </w:tc>
        <w:tc>
          <w:tcPr>
            <w:tcW w:w="870" w:type="pct"/>
            <w:shd w:val="clear" w:color="auto" w:fill="F2F2F2" w:themeFill="background1" w:themeFillShade="F2"/>
            <w:noWrap/>
            <w:vAlign w:val="center"/>
            <w:hideMark/>
          </w:tcPr>
          <w:p w14:paraId="05791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024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7CC4A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23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R$ 2.394,31</w:t>
            </w:r>
          </w:p>
        </w:tc>
        <w:tc>
          <w:tcPr>
            <w:tcW w:w="870" w:type="pct"/>
            <w:shd w:val="clear" w:color="auto" w:fill="F2F2F2" w:themeFill="background1" w:themeFillShade="F2"/>
            <w:noWrap/>
            <w:vAlign w:val="center"/>
            <w:hideMark/>
          </w:tcPr>
          <w:p w14:paraId="7B31E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perigosos</w:t>
            </w:r>
          </w:p>
        </w:tc>
      </w:tr>
      <w:tr w:rsidR="002200A8" w:rsidRPr="002448B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91172</w:t>
            </w:r>
          </w:p>
        </w:tc>
        <w:tc>
          <w:tcPr>
            <w:tcW w:w="534" w:type="pct"/>
            <w:shd w:val="clear" w:color="auto" w:fill="F2F2F2" w:themeFill="background1" w:themeFillShade="F2"/>
            <w:noWrap/>
            <w:vAlign w:val="center"/>
            <w:hideMark/>
          </w:tcPr>
          <w:p w14:paraId="7B062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730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9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R$ 1.799,70</w:t>
            </w:r>
          </w:p>
        </w:tc>
        <w:tc>
          <w:tcPr>
            <w:tcW w:w="870" w:type="pct"/>
            <w:shd w:val="clear" w:color="auto" w:fill="F2F2F2" w:themeFill="background1" w:themeFillShade="F2"/>
            <w:noWrap/>
            <w:vAlign w:val="center"/>
            <w:hideMark/>
          </w:tcPr>
          <w:p w14:paraId="659FF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42565</w:t>
            </w:r>
          </w:p>
        </w:tc>
        <w:tc>
          <w:tcPr>
            <w:tcW w:w="534" w:type="pct"/>
            <w:shd w:val="clear" w:color="auto" w:fill="F2F2F2" w:themeFill="background1" w:themeFillShade="F2"/>
            <w:noWrap/>
            <w:vAlign w:val="center"/>
            <w:hideMark/>
          </w:tcPr>
          <w:p w14:paraId="054F20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47A56A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B3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R$ 31.938,00</w:t>
            </w:r>
          </w:p>
        </w:tc>
        <w:tc>
          <w:tcPr>
            <w:tcW w:w="870" w:type="pct"/>
            <w:shd w:val="clear" w:color="auto" w:fill="F2F2F2" w:themeFill="background1" w:themeFillShade="F2"/>
            <w:noWrap/>
            <w:vAlign w:val="center"/>
            <w:hideMark/>
          </w:tcPr>
          <w:p w14:paraId="6E05F7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239C3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3C412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7A6C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3596B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201E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3DB4B8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09F5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R$ 33.900,00</w:t>
            </w:r>
          </w:p>
        </w:tc>
        <w:tc>
          <w:tcPr>
            <w:tcW w:w="870" w:type="pct"/>
            <w:shd w:val="clear" w:color="auto" w:fill="F2F2F2" w:themeFill="background1" w:themeFillShade="F2"/>
            <w:noWrap/>
            <w:vAlign w:val="center"/>
            <w:hideMark/>
          </w:tcPr>
          <w:p w14:paraId="6E200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49F5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500084859</w:t>
            </w:r>
          </w:p>
        </w:tc>
        <w:tc>
          <w:tcPr>
            <w:tcW w:w="534" w:type="pct"/>
            <w:shd w:val="clear" w:color="auto" w:fill="F2F2F2" w:themeFill="background1" w:themeFillShade="F2"/>
            <w:noWrap/>
            <w:vAlign w:val="center"/>
            <w:hideMark/>
          </w:tcPr>
          <w:p w14:paraId="7EDDF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23AD8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1A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R$ 50,35</w:t>
            </w:r>
          </w:p>
        </w:tc>
        <w:tc>
          <w:tcPr>
            <w:tcW w:w="870" w:type="pct"/>
            <w:shd w:val="clear" w:color="auto" w:fill="F2F2F2" w:themeFill="background1" w:themeFillShade="F2"/>
            <w:noWrap/>
            <w:vAlign w:val="center"/>
            <w:hideMark/>
          </w:tcPr>
          <w:p w14:paraId="7DD3B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93BD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498132399</w:t>
            </w:r>
          </w:p>
        </w:tc>
        <w:tc>
          <w:tcPr>
            <w:tcW w:w="534" w:type="pct"/>
            <w:shd w:val="clear" w:color="auto" w:fill="F2F2F2" w:themeFill="background1" w:themeFillShade="F2"/>
            <w:noWrap/>
            <w:vAlign w:val="center"/>
            <w:hideMark/>
          </w:tcPr>
          <w:p w14:paraId="08489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64E0D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B59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R$ 991,95</w:t>
            </w:r>
          </w:p>
        </w:tc>
        <w:tc>
          <w:tcPr>
            <w:tcW w:w="870" w:type="pct"/>
            <w:shd w:val="clear" w:color="auto" w:fill="F2F2F2" w:themeFill="background1" w:themeFillShade="F2"/>
            <w:noWrap/>
            <w:vAlign w:val="center"/>
            <w:hideMark/>
          </w:tcPr>
          <w:p w14:paraId="7201D1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EC4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498148498</w:t>
            </w:r>
          </w:p>
        </w:tc>
        <w:tc>
          <w:tcPr>
            <w:tcW w:w="534" w:type="pct"/>
            <w:shd w:val="clear" w:color="auto" w:fill="F2F2F2" w:themeFill="background1" w:themeFillShade="F2"/>
            <w:noWrap/>
            <w:vAlign w:val="center"/>
            <w:hideMark/>
          </w:tcPr>
          <w:p w14:paraId="4CBD5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15F8C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69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R$ 368,49</w:t>
            </w:r>
          </w:p>
        </w:tc>
        <w:tc>
          <w:tcPr>
            <w:tcW w:w="870" w:type="pct"/>
            <w:shd w:val="clear" w:color="auto" w:fill="F2F2F2" w:themeFill="background1" w:themeFillShade="F2"/>
            <w:noWrap/>
            <w:vAlign w:val="center"/>
            <w:hideMark/>
          </w:tcPr>
          <w:p w14:paraId="71C4F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46ED6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504998548</w:t>
            </w:r>
          </w:p>
        </w:tc>
        <w:tc>
          <w:tcPr>
            <w:tcW w:w="534" w:type="pct"/>
            <w:shd w:val="clear" w:color="auto" w:fill="F2F2F2" w:themeFill="background1" w:themeFillShade="F2"/>
            <w:noWrap/>
            <w:vAlign w:val="center"/>
            <w:hideMark/>
          </w:tcPr>
          <w:p w14:paraId="1C52D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30195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A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R$ 887,77</w:t>
            </w:r>
          </w:p>
        </w:tc>
        <w:tc>
          <w:tcPr>
            <w:tcW w:w="870" w:type="pct"/>
            <w:shd w:val="clear" w:color="auto" w:fill="F2F2F2" w:themeFill="background1" w:themeFillShade="F2"/>
            <w:noWrap/>
            <w:vAlign w:val="center"/>
            <w:hideMark/>
          </w:tcPr>
          <w:p w14:paraId="3CA48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29B3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504973237</w:t>
            </w:r>
          </w:p>
        </w:tc>
        <w:tc>
          <w:tcPr>
            <w:tcW w:w="534" w:type="pct"/>
            <w:shd w:val="clear" w:color="auto" w:fill="F2F2F2" w:themeFill="background1" w:themeFillShade="F2"/>
            <w:noWrap/>
            <w:vAlign w:val="center"/>
            <w:hideMark/>
          </w:tcPr>
          <w:p w14:paraId="285DC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2FC24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C96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R$ 1.001,80</w:t>
            </w:r>
          </w:p>
        </w:tc>
        <w:tc>
          <w:tcPr>
            <w:tcW w:w="870" w:type="pct"/>
            <w:shd w:val="clear" w:color="auto" w:fill="F2F2F2" w:themeFill="background1" w:themeFillShade="F2"/>
            <w:noWrap/>
            <w:vAlign w:val="center"/>
            <w:hideMark/>
          </w:tcPr>
          <w:p w14:paraId="2AB99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38837</w:t>
            </w:r>
          </w:p>
        </w:tc>
        <w:tc>
          <w:tcPr>
            <w:tcW w:w="534" w:type="pct"/>
            <w:shd w:val="clear" w:color="auto" w:fill="F2F2F2" w:themeFill="background1" w:themeFillShade="F2"/>
            <w:noWrap/>
            <w:vAlign w:val="center"/>
            <w:hideMark/>
          </w:tcPr>
          <w:p w14:paraId="10FD60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14/09/2021</w:t>
            </w:r>
          </w:p>
        </w:tc>
        <w:tc>
          <w:tcPr>
            <w:tcW w:w="439" w:type="pct"/>
            <w:shd w:val="clear" w:color="auto" w:fill="F2F2F2" w:themeFill="background1" w:themeFillShade="F2"/>
            <w:noWrap/>
            <w:vAlign w:val="center"/>
            <w:hideMark/>
          </w:tcPr>
          <w:p w14:paraId="63600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F3D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488E1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39037</w:t>
            </w:r>
          </w:p>
        </w:tc>
        <w:tc>
          <w:tcPr>
            <w:tcW w:w="534" w:type="pct"/>
            <w:shd w:val="clear" w:color="auto" w:fill="F2F2F2" w:themeFill="background1" w:themeFillShade="F2"/>
            <w:vAlign w:val="center"/>
            <w:hideMark/>
          </w:tcPr>
          <w:p w14:paraId="4DCF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25/09/2020</w:t>
            </w:r>
          </w:p>
        </w:tc>
        <w:tc>
          <w:tcPr>
            <w:tcW w:w="439" w:type="pct"/>
            <w:shd w:val="clear" w:color="auto" w:fill="F2F2F2" w:themeFill="background1" w:themeFillShade="F2"/>
            <w:noWrap/>
            <w:vAlign w:val="center"/>
            <w:hideMark/>
          </w:tcPr>
          <w:p w14:paraId="1C7F3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72F0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6F7DD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38992</w:t>
            </w:r>
          </w:p>
        </w:tc>
        <w:tc>
          <w:tcPr>
            <w:tcW w:w="534" w:type="pct"/>
            <w:shd w:val="clear" w:color="auto" w:fill="F2F2F2" w:themeFill="background1" w:themeFillShade="F2"/>
            <w:noWrap/>
            <w:vAlign w:val="center"/>
            <w:hideMark/>
          </w:tcPr>
          <w:p w14:paraId="0AB1C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6216E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D796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43A40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38887</w:t>
            </w:r>
          </w:p>
        </w:tc>
        <w:tc>
          <w:tcPr>
            <w:tcW w:w="534" w:type="pct"/>
            <w:shd w:val="clear" w:color="auto" w:fill="F2F2F2" w:themeFill="background1" w:themeFillShade="F2"/>
            <w:noWrap/>
            <w:vAlign w:val="center"/>
            <w:hideMark/>
          </w:tcPr>
          <w:p w14:paraId="41A28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13D37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D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R$ 4.270,00</w:t>
            </w:r>
          </w:p>
        </w:tc>
        <w:tc>
          <w:tcPr>
            <w:tcW w:w="870" w:type="pct"/>
            <w:shd w:val="clear" w:color="auto" w:fill="F2F2F2" w:themeFill="background1" w:themeFillShade="F2"/>
            <w:noWrap/>
            <w:vAlign w:val="center"/>
            <w:hideMark/>
          </w:tcPr>
          <w:p w14:paraId="7BD1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39107</w:t>
            </w:r>
          </w:p>
        </w:tc>
        <w:tc>
          <w:tcPr>
            <w:tcW w:w="534" w:type="pct"/>
            <w:shd w:val="clear" w:color="auto" w:fill="F2F2F2" w:themeFill="background1" w:themeFillShade="F2"/>
            <w:noWrap/>
            <w:vAlign w:val="center"/>
            <w:hideMark/>
          </w:tcPr>
          <w:p w14:paraId="2749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C68C3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0E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56B9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39112</w:t>
            </w:r>
          </w:p>
        </w:tc>
        <w:tc>
          <w:tcPr>
            <w:tcW w:w="534" w:type="pct"/>
            <w:shd w:val="clear" w:color="auto" w:fill="F2F2F2" w:themeFill="background1" w:themeFillShade="F2"/>
            <w:noWrap/>
            <w:vAlign w:val="center"/>
            <w:hideMark/>
          </w:tcPr>
          <w:p w14:paraId="2E4BB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2926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A12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R$ 2.330,00</w:t>
            </w:r>
          </w:p>
        </w:tc>
        <w:tc>
          <w:tcPr>
            <w:tcW w:w="870" w:type="pct"/>
            <w:shd w:val="clear" w:color="auto" w:fill="F2F2F2" w:themeFill="background1" w:themeFillShade="F2"/>
            <w:noWrap/>
            <w:vAlign w:val="center"/>
            <w:hideMark/>
          </w:tcPr>
          <w:p w14:paraId="3E94C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w:t>
            </w:r>
          </w:p>
        </w:tc>
        <w:tc>
          <w:tcPr>
            <w:tcW w:w="534" w:type="pct"/>
            <w:shd w:val="clear" w:color="auto" w:fill="F2F2F2" w:themeFill="background1" w:themeFillShade="F2"/>
            <w:noWrap/>
            <w:vAlign w:val="center"/>
            <w:hideMark/>
          </w:tcPr>
          <w:p w14:paraId="31223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08DD1C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8C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R$ 178.618,20</w:t>
            </w:r>
          </w:p>
        </w:tc>
        <w:tc>
          <w:tcPr>
            <w:tcW w:w="870" w:type="pct"/>
            <w:shd w:val="clear" w:color="auto" w:fill="F2F2F2" w:themeFill="background1" w:themeFillShade="F2"/>
            <w:noWrap/>
            <w:vAlign w:val="center"/>
            <w:hideMark/>
          </w:tcPr>
          <w:p w14:paraId="254F9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w:t>
            </w:r>
          </w:p>
        </w:tc>
        <w:tc>
          <w:tcPr>
            <w:tcW w:w="534" w:type="pct"/>
            <w:shd w:val="clear" w:color="auto" w:fill="F2F2F2" w:themeFill="background1" w:themeFillShade="F2"/>
            <w:noWrap/>
            <w:vAlign w:val="center"/>
            <w:hideMark/>
          </w:tcPr>
          <w:p w14:paraId="603DA3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7C6E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DF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R$ 231.713,29</w:t>
            </w:r>
          </w:p>
        </w:tc>
        <w:tc>
          <w:tcPr>
            <w:tcW w:w="870" w:type="pct"/>
            <w:shd w:val="clear" w:color="auto" w:fill="F2F2F2" w:themeFill="background1" w:themeFillShade="F2"/>
            <w:noWrap/>
            <w:vAlign w:val="center"/>
            <w:hideMark/>
          </w:tcPr>
          <w:p w14:paraId="643A9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717</w:t>
            </w:r>
          </w:p>
        </w:tc>
        <w:tc>
          <w:tcPr>
            <w:tcW w:w="534" w:type="pct"/>
            <w:shd w:val="clear" w:color="auto" w:fill="F2F2F2" w:themeFill="background1" w:themeFillShade="F2"/>
            <w:noWrap/>
            <w:vAlign w:val="center"/>
            <w:hideMark/>
          </w:tcPr>
          <w:p w14:paraId="0344A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C2E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12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R$ 10.912,50</w:t>
            </w:r>
          </w:p>
        </w:tc>
        <w:tc>
          <w:tcPr>
            <w:tcW w:w="870" w:type="pct"/>
            <w:shd w:val="clear" w:color="auto" w:fill="F2F2F2" w:themeFill="background1" w:themeFillShade="F2"/>
            <w:noWrap/>
            <w:vAlign w:val="center"/>
            <w:hideMark/>
          </w:tcPr>
          <w:p w14:paraId="29021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718</w:t>
            </w:r>
          </w:p>
        </w:tc>
        <w:tc>
          <w:tcPr>
            <w:tcW w:w="534" w:type="pct"/>
            <w:shd w:val="clear" w:color="auto" w:fill="F2F2F2" w:themeFill="background1" w:themeFillShade="F2"/>
            <w:noWrap/>
            <w:vAlign w:val="center"/>
            <w:hideMark/>
          </w:tcPr>
          <w:p w14:paraId="375E4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37F14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C370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R$ 7.314,00</w:t>
            </w:r>
          </w:p>
        </w:tc>
        <w:tc>
          <w:tcPr>
            <w:tcW w:w="870" w:type="pct"/>
            <w:shd w:val="clear" w:color="auto" w:fill="F2F2F2" w:themeFill="background1" w:themeFillShade="F2"/>
            <w:noWrap/>
            <w:vAlign w:val="center"/>
            <w:hideMark/>
          </w:tcPr>
          <w:p w14:paraId="0DB94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27399</w:t>
            </w:r>
          </w:p>
        </w:tc>
        <w:tc>
          <w:tcPr>
            <w:tcW w:w="534" w:type="pct"/>
            <w:shd w:val="clear" w:color="auto" w:fill="F2F2F2" w:themeFill="background1" w:themeFillShade="F2"/>
            <w:noWrap/>
            <w:vAlign w:val="center"/>
            <w:hideMark/>
          </w:tcPr>
          <w:p w14:paraId="65443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5348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F1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BFC7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27401</w:t>
            </w:r>
          </w:p>
        </w:tc>
        <w:tc>
          <w:tcPr>
            <w:tcW w:w="534" w:type="pct"/>
            <w:shd w:val="clear" w:color="auto" w:fill="F2F2F2" w:themeFill="background1" w:themeFillShade="F2"/>
            <w:noWrap/>
            <w:vAlign w:val="center"/>
            <w:hideMark/>
          </w:tcPr>
          <w:p w14:paraId="07148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3A2F00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49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F5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27403</w:t>
            </w:r>
          </w:p>
        </w:tc>
        <w:tc>
          <w:tcPr>
            <w:tcW w:w="534" w:type="pct"/>
            <w:shd w:val="clear" w:color="auto" w:fill="F2F2F2" w:themeFill="background1" w:themeFillShade="F2"/>
            <w:noWrap/>
            <w:vAlign w:val="center"/>
            <w:hideMark/>
          </w:tcPr>
          <w:p w14:paraId="4C0BF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15DAB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78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689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27445</w:t>
            </w:r>
          </w:p>
        </w:tc>
        <w:tc>
          <w:tcPr>
            <w:tcW w:w="534" w:type="pct"/>
            <w:shd w:val="clear" w:color="auto" w:fill="F2F2F2" w:themeFill="background1" w:themeFillShade="F2"/>
            <w:noWrap/>
            <w:vAlign w:val="center"/>
            <w:hideMark/>
          </w:tcPr>
          <w:p w14:paraId="465C0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3988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06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A19E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27450</w:t>
            </w:r>
          </w:p>
        </w:tc>
        <w:tc>
          <w:tcPr>
            <w:tcW w:w="534" w:type="pct"/>
            <w:shd w:val="clear" w:color="auto" w:fill="F2F2F2" w:themeFill="background1" w:themeFillShade="F2"/>
            <w:noWrap/>
            <w:vAlign w:val="center"/>
            <w:hideMark/>
          </w:tcPr>
          <w:p w14:paraId="68DD8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15CC8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9C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27C6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27448</w:t>
            </w:r>
          </w:p>
        </w:tc>
        <w:tc>
          <w:tcPr>
            <w:tcW w:w="534" w:type="pct"/>
            <w:shd w:val="clear" w:color="auto" w:fill="F2F2F2" w:themeFill="background1" w:themeFillShade="F2"/>
            <w:noWrap/>
            <w:vAlign w:val="center"/>
            <w:hideMark/>
          </w:tcPr>
          <w:p w14:paraId="4D01C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8604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A9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E96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27478</w:t>
            </w:r>
          </w:p>
        </w:tc>
        <w:tc>
          <w:tcPr>
            <w:tcW w:w="534" w:type="pct"/>
            <w:shd w:val="clear" w:color="auto" w:fill="F2F2F2" w:themeFill="background1" w:themeFillShade="F2"/>
            <w:noWrap/>
            <w:vAlign w:val="center"/>
            <w:hideMark/>
          </w:tcPr>
          <w:p w14:paraId="4F84F2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3A473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D6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AF612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27481</w:t>
            </w:r>
          </w:p>
        </w:tc>
        <w:tc>
          <w:tcPr>
            <w:tcW w:w="534" w:type="pct"/>
            <w:shd w:val="clear" w:color="auto" w:fill="F2F2F2" w:themeFill="background1" w:themeFillShade="F2"/>
            <w:noWrap/>
            <w:vAlign w:val="center"/>
            <w:hideMark/>
          </w:tcPr>
          <w:p w14:paraId="2C9BE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73F66D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F2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8635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27476</w:t>
            </w:r>
          </w:p>
        </w:tc>
        <w:tc>
          <w:tcPr>
            <w:tcW w:w="534" w:type="pct"/>
            <w:shd w:val="clear" w:color="auto" w:fill="F2F2F2" w:themeFill="background1" w:themeFillShade="F2"/>
            <w:noWrap/>
            <w:vAlign w:val="center"/>
            <w:hideMark/>
          </w:tcPr>
          <w:p w14:paraId="0B509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2DA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A517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27E42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w:t>
            </w:r>
          </w:p>
        </w:tc>
        <w:tc>
          <w:tcPr>
            <w:tcW w:w="534" w:type="pct"/>
            <w:shd w:val="clear" w:color="auto" w:fill="F2F2F2" w:themeFill="background1" w:themeFillShade="F2"/>
            <w:noWrap/>
            <w:vAlign w:val="center"/>
            <w:hideMark/>
          </w:tcPr>
          <w:p w14:paraId="5BC5DA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50593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0E4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3CC87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27512</w:t>
            </w:r>
          </w:p>
        </w:tc>
        <w:tc>
          <w:tcPr>
            <w:tcW w:w="534" w:type="pct"/>
            <w:shd w:val="clear" w:color="auto" w:fill="F2F2F2" w:themeFill="background1" w:themeFillShade="F2"/>
            <w:noWrap/>
            <w:vAlign w:val="center"/>
            <w:hideMark/>
          </w:tcPr>
          <w:p w14:paraId="1881B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42AD97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80C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666F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27510</w:t>
            </w:r>
          </w:p>
        </w:tc>
        <w:tc>
          <w:tcPr>
            <w:tcW w:w="534" w:type="pct"/>
            <w:shd w:val="clear" w:color="auto" w:fill="F2F2F2" w:themeFill="background1" w:themeFillShade="F2"/>
            <w:noWrap/>
            <w:vAlign w:val="center"/>
            <w:hideMark/>
          </w:tcPr>
          <w:p w14:paraId="7D8BB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741716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D39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4665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27514</w:t>
            </w:r>
          </w:p>
        </w:tc>
        <w:tc>
          <w:tcPr>
            <w:tcW w:w="534" w:type="pct"/>
            <w:shd w:val="clear" w:color="auto" w:fill="F2F2F2" w:themeFill="background1" w:themeFillShade="F2"/>
            <w:noWrap/>
            <w:vAlign w:val="center"/>
            <w:hideMark/>
          </w:tcPr>
          <w:p w14:paraId="5BDFB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18B3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CB3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00BA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27531</w:t>
            </w:r>
          </w:p>
        </w:tc>
        <w:tc>
          <w:tcPr>
            <w:tcW w:w="534" w:type="pct"/>
            <w:shd w:val="clear" w:color="auto" w:fill="F2F2F2" w:themeFill="background1" w:themeFillShade="F2"/>
            <w:noWrap/>
            <w:vAlign w:val="center"/>
            <w:hideMark/>
          </w:tcPr>
          <w:p w14:paraId="764AA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28888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233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D337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27535</w:t>
            </w:r>
          </w:p>
        </w:tc>
        <w:tc>
          <w:tcPr>
            <w:tcW w:w="534" w:type="pct"/>
            <w:shd w:val="clear" w:color="auto" w:fill="F2F2F2" w:themeFill="background1" w:themeFillShade="F2"/>
            <w:noWrap/>
            <w:vAlign w:val="center"/>
            <w:hideMark/>
          </w:tcPr>
          <w:p w14:paraId="0CED2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0514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6D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R$ 5.148,72</w:t>
            </w:r>
          </w:p>
        </w:tc>
        <w:tc>
          <w:tcPr>
            <w:tcW w:w="870" w:type="pct"/>
            <w:shd w:val="clear" w:color="auto" w:fill="F2F2F2" w:themeFill="background1" w:themeFillShade="F2"/>
            <w:noWrap/>
            <w:vAlign w:val="center"/>
            <w:hideMark/>
          </w:tcPr>
          <w:p w14:paraId="69076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27529</w:t>
            </w:r>
          </w:p>
        </w:tc>
        <w:tc>
          <w:tcPr>
            <w:tcW w:w="534" w:type="pct"/>
            <w:shd w:val="clear" w:color="auto" w:fill="F2F2F2" w:themeFill="background1" w:themeFillShade="F2"/>
            <w:noWrap/>
            <w:vAlign w:val="center"/>
            <w:hideMark/>
          </w:tcPr>
          <w:p w14:paraId="382875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3275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9B6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2D7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27533</w:t>
            </w:r>
          </w:p>
        </w:tc>
        <w:tc>
          <w:tcPr>
            <w:tcW w:w="534" w:type="pct"/>
            <w:shd w:val="clear" w:color="auto" w:fill="F2F2F2" w:themeFill="background1" w:themeFillShade="F2"/>
            <w:noWrap/>
            <w:vAlign w:val="center"/>
            <w:hideMark/>
          </w:tcPr>
          <w:p w14:paraId="372EB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6B83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7F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5F85B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27628</w:t>
            </w:r>
          </w:p>
        </w:tc>
        <w:tc>
          <w:tcPr>
            <w:tcW w:w="534" w:type="pct"/>
            <w:shd w:val="clear" w:color="auto" w:fill="F2F2F2" w:themeFill="background1" w:themeFillShade="F2"/>
            <w:noWrap/>
            <w:vAlign w:val="center"/>
            <w:hideMark/>
          </w:tcPr>
          <w:p w14:paraId="387D80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41A85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14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A7AE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27630</w:t>
            </w:r>
          </w:p>
        </w:tc>
        <w:tc>
          <w:tcPr>
            <w:tcW w:w="534" w:type="pct"/>
            <w:shd w:val="clear" w:color="auto" w:fill="F2F2F2" w:themeFill="background1" w:themeFillShade="F2"/>
            <w:noWrap/>
            <w:vAlign w:val="center"/>
            <w:hideMark/>
          </w:tcPr>
          <w:p w14:paraId="12F17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54B93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0E93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2F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27634</w:t>
            </w:r>
          </w:p>
        </w:tc>
        <w:tc>
          <w:tcPr>
            <w:tcW w:w="534" w:type="pct"/>
            <w:shd w:val="clear" w:color="auto" w:fill="F2F2F2" w:themeFill="background1" w:themeFillShade="F2"/>
            <w:noWrap/>
            <w:vAlign w:val="center"/>
            <w:hideMark/>
          </w:tcPr>
          <w:p w14:paraId="336FF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9F427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70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AC5B2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27640</w:t>
            </w:r>
          </w:p>
        </w:tc>
        <w:tc>
          <w:tcPr>
            <w:tcW w:w="534" w:type="pct"/>
            <w:shd w:val="clear" w:color="auto" w:fill="F2F2F2" w:themeFill="background1" w:themeFillShade="F2"/>
            <w:noWrap/>
            <w:vAlign w:val="center"/>
            <w:hideMark/>
          </w:tcPr>
          <w:p w14:paraId="2C16FC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E7B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D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F15E2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27642</w:t>
            </w:r>
          </w:p>
        </w:tc>
        <w:tc>
          <w:tcPr>
            <w:tcW w:w="534" w:type="pct"/>
            <w:shd w:val="clear" w:color="auto" w:fill="F2F2F2" w:themeFill="background1" w:themeFillShade="F2"/>
            <w:noWrap/>
            <w:vAlign w:val="center"/>
            <w:hideMark/>
          </w:tcPr>
          <w:p w14:paraId="55FDE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451D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7B9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7B25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27644</w:t>
            </w:r>
          </w:p>
        </w:tc>
        <w:tc>
          <w:tcPr>
            <w:tcW w:w="534" w:type="pct"/>
            <w:shd w:val="clear" w:color="auto" w:fill="F2F2F2" w:themeFill="background1" w:themeFillShade="F2"/>
            <w:noWrap/>
            <w:vAlign w:val="center"/>
            <w:hideMark/>
          </w:tcPr>
          <w:p w14:paraId="52966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6E7D6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1EF4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98B1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27646</w:t>
            </w:r>
          </w:p>
        </w:tc>
        <w:tc>
          <w:tcPr>
            <w:tcW w:w="534" w:type="pct"/>
            <w:shd w:val="clear" w:color="auto" w:fill="F2F2F2" w:themeFill="background1" w:themeFillShade="F2"/>
            <w:noWrap/>
            <w:vAlign w:val="center"/>
            <w:hideMark/>
          </w:tcPr>
          <w:p w14:paraId="76B4B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DF96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416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6C1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27661</w:t>
            </w:r>
          </w:p>
        </w:tc>
        <w:tc>
          <w:tcPr>
            <w:tcW w:w="534" w:type="pct"/>
            <w:shd w:val="clear" w:color="auto" w:fill="F2F2F2" w:themeFill="background1" w:themeFillShade="F2"/>
            <w:noWrap/>
            <w:vAlign w:val="center"/>
            <w:hideMark/>
          </w:tcPr>
          <w:p w14:paraId="2BFDF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A1DD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C5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3129A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27663</w:t>
            </w:r>
          </w:p>
        </w:tc>
        <w:tc>
          <w:tcPr>
            <w:tcW w:w="534" w:type="pct"/>
            <w:shd w:val="clear" w:color="auto" w:fill="F2F2F2" w:themeFill="background1" w:themeFillShade="F2"/>
            <w:noWrap/>
            <w:vAlign w:val="center"/>
            <w:hideMark/>
          </w:tcPr>
          <w:p w14:paraId="2CB80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A7FC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84F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0D2B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27666</w:t>
            </w:r>
          </w:p>
        </w:tc>
        <w:tc>
          <w:tcPr>
            <w:tcW w:w="534" w:type="pct"/>
            <w:shd w:val="clear" w:color="auto" w:fill="F2F2F2" w:themeFill="background1" w:themeFillShade="F2"/>
            <w:noWrap/>
            <w:vAlign w:val="center"/>
            <w:hideMark/>
          </w:tcPr>
          <w:p w14:paraId="63872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445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EC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CD7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27668</w:t>
            </w:r>
          </w:p>
        </w:tc>
        <w:tc>
          <w:tcPr>
            <w:tcW w:w="534" w:type="pct"/>
            <w:shd w:val="clear" w:color="auto" w:fill="F2F2F2" w:themeFill="background1" w:themeFillShade="F2"/>
            <w:noWrap/>
            <w:vAlign w:val="center"/>
            <w:hideMark/>
          </w:tcPr>
          <w:p w14:paraId="190672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71C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3EA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55EF7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27672</w:t>
            </w:r>
          </w:p>
        </w:tc>
        <w:tc>
          <w:tcPr>
            <w:tcW w:w="534" w:type="pct"/>
            <w:shd w:val="clear" w:color="auto" w:fill="F2F2F2" w:themeFill="background1" w:themeFillShade="F2"/>
            <w:noWrap/>
            <w:vAlign w:val="center"/>
            <w:hideMark/>
          </w:tcPr>
          <w:p w14:paraId="3F3ABE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BAD80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9B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7E0B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27674</w:t>
            </w:r>
          </w:p>
        </w:tc>
        <w:tc>
          <w:tcPr>
            <w:tcW w:w="534" w:type="pct"/>
            <w:shd w:val="clear" w:color="auto" w:fill="F2F2F2" w:themeFill="background1" w:themeFillShade="F2"/>
            <w:noWrap/>
            <w:vAlign w:val="center"/>
            <w:hideMark/>
          </w:tcPr>
          <w:p w14:paraId="380CA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8B4D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AED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A96A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27676</w:t>
            </w:r>
          </w:p>
        </w:tc>
        <w:tc>
          <w:tcPr>
            <w:tcW w:w="534" w:type="pct"/>
            <w:shd w:val="clear" w:color="auto" w:fill="F2F2F2" w:themeFill="background1" w:themeFillShade="F2"/>
            <w:noWrap/>
            <w:vAlign w:val="center"/>
            <w:hideMark/>
          </w:tcPr>
          <w:p w14:paraId="364F1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12D0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B2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06D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27708</w:t>
            </w:r>
          </w:p>
        </w:tc>
        <w:tc>
          <w:tcPr>
            <w:tcW w:w="534" w:type="pct"/>
            <w:shd w:val="clear" w:color="auto" w:fill="F2F2F2" w:themeFill="background1" w:themeFillShade="F2"/>
            <w:noWrap/>
            <w:vAlign w:val="center"/>
            <w:hideMark/>
          </w:tcPr>
          <w:p w14:paraId="0F99E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D400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1C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F36D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27710</w:t>
            </w:r>
          </w:p>
        </w:tc>
        <w:tc>
          <w:tcPr>
            <w:tcW w:w="534" w:type="pct"/>
            <w:shd w:val="clear" w:color="auto" w:fill="F2F2F2" w:themeFill="background1" w:themeFillShade="F2"/>
            <w:noWrap/>
            <w:vAlign w:val="center"/>
            <w:hideMark/>
          </w:tcPr>
          <w:p w14:paraId="7B1AE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2430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A2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R$ 4.934,19</w:t>
            </w:r>
          </w:p>
        </w:tc>
        <w:tc>
          <w:tcPr>
            <w:tcW w:w="870" w:type="pct"/>
            <w:shd w:val="clear" w:color="auto" w:fill="F2F2F2" w:themeFill="background1" w:themeFillShade="F2"/>
            <w:noWrap/>
            <w:vAlign w:val="center"/>
            <w:hideMark/>
          </w:tcPr>
          <w:p w14:paraId="5FBA9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27739</w:t>
            </w:r>
          </w:p>
        </w:tc>
        <w:tc>
          <w:tcPr>
            <w:tcW w:w="534" w:type="pct"/>
            <w:shd w:val="clear" w:color="auto" w:fill="F2F2F2" w:themeFill="background1" w:themeFillShade="F2"/>
            <w:noWrap/>
            <w:vAlign w:val="center"/>
            <w:hideMark/>
          </w:tcPr>
          <w:p w14:paraId="0EE92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20BAE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522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18B50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w:t>
            </w:r>
          </w:p>
        </w:tc>
        <w:tc>
          <w:tcPr>
            <w:tcW w:w="534" w:type="pct"/>
            <w:shd w:val="clear" w:color="auto" w:fill="F2F2F2" w:themeFill="background1" w:themeFillShade="F2"/>
            <w:noWrap/>
            <w:vAlign w:val="center"/>
            <w:hideMark/>
          </w:tcPr>
          <w:p w14:paraId="1E85FE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789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E5E0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R$ 58.400,35</w:t>
            </w:r>
          </w:p>
        </w:tc>
        <w:tc>
          <w:tcPr>
            <w:tcW w:w="870" w:type="pct"/>
            <w:shd w:val="clear" w:color="auto" w:fill="F2F2F2" w:themeFill="background1" w:themeFillShade="F2"/>
            <w:noWrap/>
            <w:vAlign w:val="center"/>
            <w:hideMark/>
          </w:tcPr>
          <w:p w14:paraId="06F09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91FD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76A6A3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49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R$ 39.976,13</w:t>
            </w:r>
          </w:p>
        </w:tc>
        <w:tc>
          <w:tcPr>
            <w:tcW w:w="870" w:type="pct"/>
            <w:shd w:val="clear" w:color="auto" w:fill="F2F2F2" w:themeFill="background1" w:themeFillShade="F2"/>
            <w:noWrap/>
            <w:vAlign w:val="center"/>
            <w:hideMark/>
          </w:tcPr>
          <w:p w14:paraId="6A77F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324</w:t>
            </w:r>
          </w:p>
        </w:tc>
        <w:tc>
          <w:tcPr>
            <w:tcW w:w="534" w:type="pct"/>
            <w:shd w:val="clear" w:color="auto" w:fill="F2F2F2" w:themeFill="background1" w:themeFillShade="F2"/>
            <w:noWrap/>
            <w:vAlign w:val="center"/>
            <w:hideMark/>
          </w:tcPr>
          <w:p w14:paraId="4962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69044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7D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R$ 12.345,52</w:t>
            </w:r>
          </w:p>
        </w:tc>
        <w:tc>
          <w:tcPr>
            <w:tcW w:w="870" w:type="pct"/>
            <w:shd w:val="clear" w:color="auto" w:fill="F2F2F2" w:themeFill="background1" w:themeFillShade="F2"/>
            <w:noWrap/>
            <w:vAlign w:val="center"/>
            <w:hideMark/>
          </w:tcPr>
          <w:p w14:paraId="309184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14BDE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3E179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483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R$ 2.416,75</w:t>
            </w:r>
          </w:p>
        </w:tc>
        <w:tc>
          <w:tcPr>
            <w:tcW w:w="870" w:type="pct"/>
            <w:shd w:val="clear" w:color="auto" w:fill="F2F2F2" w:themeFill="background1" w:themeFillShade="F2"/>
            <w:noWrap/>
            <w:vAlign w:val="center"/>
            <w:hideMark/>
          </w:tcPr>
          <w:p w14:paraId="2422D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w:t>
            </w:r>
          </w:p>
        </w:tc>
        <w:tc>
          <w:tcPr>
            <w:tcW w:w="534" w:type="pct"/>
            <w:shd w:val="clear" w:color="auto" w:fill="F2F2F2" w:themeFill="background1" w:themeFillShade="F2"/>
            <w:noWrap/>
            <w:vAlign w:val="center"/>
            <w:hideMark/>
          </w:tcPr>
          <w:p w14:paraId="14CE3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556E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E1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R$ 41.162,04</w:t>
            </w:r>
          </w:p>
        </w:tc>
        <w:tc>
          <w:tcPr>
            <w:tcW w:w="870" w:type="pct"/>
            <w:shd w:val="clear" w:color="auto" w:fill="F2F2F2" w:themeFill="background1" w:themeFillShade="F2"/>
            <w:noWrap/>
            <w:vAlign w:val="center"/>
            <w:hideMark/>
          </w:tcPr>
          <w:p w14:paraId="4DB479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2B2B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3E63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D6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R$ 4.926,74</w:t>
            </w:r>
          </w:p>
        </w:tc>
        <w:tc>
          <w:tcPr>
            <w:tcW w:w="870" w:type="pct"/>
            <w:shd w:val="clear" w:color="auto" w:fill="F2F2F2" w:themeFill="background1" w:themeFillShade="F2"/>
            <w:noWrap/>
            <w:vAlign w:val="center"/>
            <w:hideMark/>
          </w:tcPr>
          <w:p w14:paraId="7F2C2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4852E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F3AD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7D6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R$ 10.683,36</w:t>
            </w:r>
          </w:p>
        </w:tc>
        <w:tc>
          <w:tcPr>
            <w:tcW w:w="870" w:type="pct"/>
            <w:shd w:val="clear" w:color="auto" w:fill="F2F2F2" w:themeFill="background1" w:themeFillShade="F2"/>
            <w:noWrap/>
            <w:vAlign w:val="center"/>
            <w:hideMark/>
          </w:tcPr>
          <w:p w14:paraId="66C24D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61F4C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74B81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7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R$ 40.594,10</w:t>
            </w:r>
          </w:p>
        </w:tc>
        <w:tc>
          <w:tcPr>
            <w:tcW w:w="870" w:type="pct"/>
            <w:shd w:val="clear" w:color="auto" w:fill="F2F2F2" w:themeFill="background1" w:themeFillShade="F2"/>
            <w:noWrap/>
            <w:vAlign w:val="center"/>
            <w:hideMark/>
          </w:tcPr>
          <w:p w14:paraId="7A51A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01C4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6D36A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33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10C8A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33410B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1542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6A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2E0E1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4F1D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C85A5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7E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1102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7194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9C8A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F3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0BDA55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961</w:t>
            </w:r>
          </w:p>
        </w:tc>
        <w:tc>
          <w:tcPr>
            <w:tcW w:w="534" w:type="pct"/>
            <w:shd w:val="clear" w:color="auto" w:fill="F2F2F2" w:themeFill="background1" w:themeFillShade="F2"/>
            <w:noWrap/>
            <w:vAlign w:val="center"/>
            <w:hideMark/>
          </w:tcPr>
          <w:p w14:paraId="5B03E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0597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19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R$ 2.745,00</w:t>
            </w:r>
          </w:p>
        </w:tc>
        <w:tc>
          <w:tcPr>
            <w:tcW w:w="870" w:type="pct"/>
            <w:shd w:val="clear" w:color="auto" w:fill="F2F2F2" w:themeFill="background1" w:themeFillShade="F2"/>
            <w:noWrap/>
            <w:vAlign w:val="center"/>
            <w:hideMark/>
          </w:tcPr>
          <w:p w14:paraId="58F65C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96E5D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27/10/2020</w:t>
            </w:r>
          </w:p>
        </w:tc>
        <w:tc>
          <w:tcPr>
            <w:tcW w:w="439" w:type="pct"/>
            <w:shd w:val="clear" w:color="auto" w:fill="F2F2F2" w:themeFill="background1" w:themeFillShade="F2"/>
            <w:noWrap/>
            <w:vAlign w:val="center"/>
            <w:hideMark/>
          </w:tcPr>
          <w:p w14:paraId="39F67D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EF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4B6BB6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0B8055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554EF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023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R$ 9.607,50</w:t>
            </w:r>
          </w:p>
        </w:tc>
        <w:tc>
          <w:tcPr>
            <w:tcW w:w="870" w:type="pct"/>
            <w:shd w:val="clear" w:color="auto" w:fill="F2F2F2" w:themeFill="background1" w:themeFillShade="F2"/>
            <w:noWrap/>
            <w:vAlign w:val="center"/>
            <w:hideMark/>
          </w:tcPr>
          <w:p w14:paraId="5D0BC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1073</w:t>
            </w:r>
          </w:p>
        </w:tc>
        <w:tc>
          <w:tcPr>
            <w:tcW w:w="534" w:type="pct"/>
            <w:shd w:val="clear" w:color="auto" w:fill="F2F2F2" w:themeFill="background1" w:themeFillShade="F2"/>
            <w:noWrap/>
            <w:vAlign w:val="center"/>
            <w:hideMark/>
          </w:tcPr>
          <w:p w14:paraId="1A9996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1366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289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5547D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w:t>
            </w:r>
          </w:p>
        </w:tc>
        <w:tc>
          <w:tcPr>
            <w:tcW w:w="534" w:type="pct"/>
            <w:shd w:val="clear" w:color="auto" w:fill="F2F2F2" w:themeFill="background1" w:themeFillShade="F2"/>
            <w:noWrap/>
            <w:vAlign w:val="center"/>
            <w:hideMark/>
          </w:tcPr>
          <w:p w14:paraId="4FE30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53D02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51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R$ 6.818,00</w:t>
            </w:r>
          </w:p>
        </w:tc>
        <w:tc>
          <w:tcPr>
            <w:tcW w:w="870" w:type="pct"/>
            <w:shd w:val="clear" w:color="auto" w:fill="F2F2F2" w:themeFill="background1" w:themeFillShade="F2"/>
            <w:noWrap/>
            <w:vAlign w:val="center"/>
            <w:hideMark/>
          </w:tcPr>
          <w:p w14:paraId="21D00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w:t>
            </w:r>
          </w:p>
        </w:tc>
        <w:tc>
          <w:tcPr>
            <w:tcW w:w="534" w:type="pct"/>
            <w:shd w:val="clear" w:color="auto" w:fill="F2F2F2" w:themeFill="background1" w:themeFillShade="F2"/>
            <w:noWrap/>
            <w:vAlign w:val="center"/>
            <w:hideMark/>
          </w:tcPr>
          <w:p w14:paraId="2617E0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7D0A7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717E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R$ 3.409,00</w:t>
            </w:r>
          </w:p>
        </w:tc>
        <w:tc>
          <w:tcPr>
            <w:tcW w:w="870" w:type="pct"/>
            <w:shd w:val="clear" w:color="auto" w:fill="F2F2F2" w:themeFill="background1" w:themeFillShade="F2"/>
            <w:noWrap/>
            <w:vAlign w:val="center"/>
            <w:hideMark/>
          </w:tcPr>
          <w:p w14:paraId="3E0F8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6E6A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880</w:t>
            </w:r>
          </w:p>
        </w:tc>
        <w:tc>
          <w:tcPr>
            <w:tcW w:w="534" w:type="pct"/>
            <w:shd w:val="clear" w:color="auto" w:fill="F2F2F2" w:themeFill="background1" w:themeFillShade="F2"/>
            <w:noWrap/>
            <w:vAlign w:val="center"/>
            <w:hideMark/>
          </w:tcPr>
          <w:p w14:paraId="089AA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F675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F07C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66F6A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310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881</w:t>
            </w:r>
          </w:p>
        </w:tc>
        <w:tc>
          <w:tcPr>
            <w:tcW w:w="534" w:type="pct"/>
            <w:shd w:val="clear" w:color="auto" w:fill="F2F2F2" w:themeFill="background1" w:themeFillShade="F2"/>
            <w:noWrap/>
            <w:vAlign w:val="center"/>
            <w:hideMark/>
          </w:tcPr>
          <w:p w14:paraId="3A374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75D1D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FA6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376914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C7E9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886</w:t>
            </w:r>
          </w:p>
        </w:tc>
        <w:tc>
          <w:tcPr>
            <w:tcW w:w="534" w:type="pct"/>
            <w:shd w:val="clear" w:color="auto" w:fill="F2F2F2" w:themeFill="background1" w:themeFillShade="F2"/>
            <w:noWrap/>
            <w:vAlign w:val="center"/>
            <w:hideMark/>
          </w:tcPr>
          <w:p w14:paraId="1F3FB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6A3AE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F77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42241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4BF1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2F88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11/09/2020</w:t>
            </w:r>
          </w:p>
        </w:tc>
        <w:tc>
          <w:tcPr>
            <w:tcW w:w="439" w:type="pct"/>
            <w:shd w:val="clear" w:color="auto" w:fill="F2F2F2" w:themeFill="background1" w:themeFillShade="F2"/>
            <w:noWrap/>
            <w:vAlign w:val="center"/>
            <w:hideMark/>
          </w:tcPr>
          <w:p w14:paraId="62ECC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0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08A18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342D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900</w:t>
            </w:r>
          </w:p>
        </w:tc>
        <w:tc>
          <w:tcPr>
            <w:tcW w:w="534" w:type="pct"/>
            <w:shd w:val="clear" w:color="auto" w:fill="F2F2F2" w:themeFill="background1" w:themeFillShade="F2"/>
            <w:noWrap/>
            <w:vAlign w:val="center"/>
            <w:hideMark/>
          </w:tcPr>
          <w:p w14:paraId="071ADC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C979F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00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50F5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666A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w:t>
            </w:r>
          </w:p>
        </w:tc>
        <w:tc>
          <w:tcPr>
            <w:tcW w:w="534" w:type="pct"/>
            <w:shd w:val="clear" w:color="auto" w:fill="F2F2F2" w:themeFill="background1" w:themeFillShade="F2"/>
            <w:noWrap/>
            <w:vAlign w:val="center"/>
            <w:hideMark/>
          </w:tcPr>
          <w:p w14:paraId="2AF58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7591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F05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7E3B5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09F95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922</w:t>
            </w:r>
          </w:p>
        </w:tc>
        <w:tc>
          <w:tcPr>
            <w:tcW w:w="534" w:type="pct"/>
            <w:shd w:val="clear" w:color="auto" w:fill="F2F2F2" w:themeFill="background1" w:themeFillShade="F2"/>
            <w:noWrap/>
            <w:vAlign w:val="center"/>
            <w:hideMark/>
          </w:tcPr>
          <w:p w14:paraId="153A3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752E7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86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30414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0855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w:t>
            </w:r>
          </w:p>
        </w:tc>
        <w:tc>
          <w:tcPr>
            <w:tcW w:w="534" w:type="pct"/>
            <w:shd w:val="clear" w:color="auto" w:fill="F2F2F2" w:themeFill="background1" w:themeFillShade="F2"/>
            <w:noWrap/>
            <w:vAlign w:val="center"/>
            <w:hideMark/>
          </w:tcPr>
          <w:p w14:paraId="6BBA84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6D6DF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35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EC5A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4878D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123949</w:t>
            </w:r>
          </w:p>
        </w:tc>
        <w:tc>
          <w:tcPr>
            <w:tcW w:w="534" w:type="pct"/>
            <w:shd w:val="clear" w:color="auto" w:fill="F2F2F2" w:themeFill="background1" w:themeFillShade="F2"/>
            <w:noWrap/>
            <w:vAlign w:val="center"/>
            <w:hideMark/>
          </w:tcPr>
          <w:p w14:paraId="5E5D4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AA5D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3290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R$ 35.183,00</w:t>
            </w:r>
          </w:p>
        </w:tc>
        <w:tc>
          <w:tcPr>
            <w:tcW w:w="870" w:type="pct"/>
            <w:shd w:val="clear" w:color="auto" w:fill="F2F2F2" w:themeFill="background1" w:themeFillShade="F2"/>
            <w:noWrap/>
            <w:vAlign w:val="center"/>
            <w:hideMark/>
          </w:tcPr>
          <w:p w14:paraId="39E108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2853</w:t>
            </w:r>
          </w:p>
        </w:tc>
        <w:tc>
          <w:tcPr>
            <w:tcW w:w="534" w:type="pct"/>
            <w:shd w:val="clear" w:color="auto" w:fill="F2F2F2" w:themeFill="background1" w:themeFillShade="F2"/>
            <w:noWrap/>
            <w:vAlign w:val="center"/>
            <w:hideMark/>
          </w:tcPr>
          <w:p w14:paraId="40DC23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583F1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63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CD83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72E3D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w:t>
            </w:r>
          </w:p>
        </w:tc>
        <w:tc>
          <w:tcPr>
            <w:tcW w:w="534" w:type="pct"/>
            <w:shd w:val="clear" w:color="auto" w:fill="F2F2F2" w:themeFill="background1" w:themeFillShade="F2"/>
            <w:noWrap/>
            <w:vAlign w:val="center"/>
            <w:hideMark/>
          </w:tcPr>
          <w:p w14:paraId="33E81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6AE4BA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CB1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026B11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66874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DEE2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A53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R$ 8.034,87</w:t>
            </w:r>
          </w:p>
        </w:tc>
        <w:tc>
          <w:tcPr>
            <w:tcW w:w="870" w:type="pct"/>
            <w:shd w:val="clear" w:color="auto" w:fill="F2F2F2" w:themeFill="background1" w:themeFillShade="F2"/>
            <w:noWrap/>
            <w:vAlign w:val="center"/>
            <w:hideMark/>
          </w:tcPr>
          <w:p w14:paraId="184517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1947</w:t>
            </w:r>
          </w:p>
        </w:tc>
        <w:tc>
          <w:tcPr>
            <w:tcW w:w="534" w:type="pct"/>
            <w:shd w:val="clear" w:color="auto" w:fill="F2F2F2" w:themeFill="background1" w:themeFillShade="F2"/>
            <w:noWrap/>
            <w:vAlign w:val="center"/>
            <w:hideMark/>
          </w:tcPr>
          <w:p w14:paraId="6805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3040E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A2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R$ 3.347,95</w:t>
            </w:r>
          </w:p>
        </w:tc>
        <w:tc>
          <w:tcPr>
            <w:tcW w:w="870" w:type="pct"/>
            <w:shd w:val="clear" w:color="auto" w:fill="F2F2F2" w:themeFill="background1" w:themeFillShade="F2"/>
            <w:noWrap/>
            <w:vAlign w:val="center"/>
            <w:hideMark/>
          </w:tcPr>
          <w:p w14:paraId="6A14D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w:t>
            </w:r>
          </w:p>
        </w:tc>
        <w:tc>
          <w:tcPr>
            <w:tcW w:w="534" w:type="pct"/>
            <w:shd w:val="clear" w:color="auto" w:fill="F2F2F2" w:themeFill="background1" w:themeFillShade="F2"/>
            <w:noWrap/>
            <w:vAlign w:val="center"/>
            <w:hideMark/>
          </w:tcPr>
          <w:p w14:paraId="1FB49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D8FD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4C4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R$ 55.446,41</w:t>
            </w:r>
          </w:p>
        </w:tc>
        <w:tc>
          <w:tcPr>
            <w:tcW w:w="870" w:type="pct"/>
            <w:shd w:val="clear" w:color="auto" w:fill="F2F2F2" w:themeFill="background1" w:themeFillShade="F2"/>
            <w:noWrap/>
            <w:vAlign w:val="center"/>
            <w:hideMark/>
          </w:tcPr>
          <w:p w14:paraId="60601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5A8F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1059</w:t>
            </w:r>
          </w:p>
        </w:tc>
        <w:tc>
          <w:tcPr>
            <w:tcW w:w="534" w:type="pct"/>
            <w:shd w:val="clear" w:color="auto" w:fill="F2F2F2" w:themeFill="background1" w:themeFillShade="F2"/>
            <w:noWrap/>
            <w:vAlign w:val="center"/>
            <w:hideMark/>
          </w:tcPr>
          <w:p w14:paraId="1F1FF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287BF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1B8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58457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350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1060</w:t>
            </w:r>
          </w:p>
        </w:tc>
        <w:tc>
          <w:tcPr>
            <w:tcW w:w="534" w:type="pct"/>
            <w:shd w:val="clear" w:color="auto" w:fill="F2F2F2" w:themeFill="background1" w:themeFillShade="F2"/>
            <w:noWrap/>
            <w:vAlign w:val="center"/>
            <w:hideMark/>
          </w:tcPr>
          <w:p w14:paraId="4F74A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49C86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70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8C4D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5F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1061</w:t>
            </w:r>
          </w:p>
        </w:tc>
        <w:tc>
          <w:tcPr>
            <w:tcW w:w="534" w:type="pct"/>
            <w:shd w:val="clear" w:color="auto" w:fill="F2F2F2" w:themeFill="background1" w:themeFillShade="F2"/>
            <w:noWrap/>
            <w:vAlign w:val="center"/>
            <w:hideMark/>
          </w:tcPr>
          <w:p w14:paraId="0CD76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3EDF4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3A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270EC0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9D4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859</w:t>
            </w:r>
          </w:p>
        </w:tc>
        <w:tc>
          <w:tcPr>
            <w:tcW w:w="534" w:type="pct"/>
            <w:shd w:val="clear" w:color="auto" w:fill="F2F2F2" w:themeFill="background1" w:themeFillShade="F2"/>
            <w:noWrap/>
            <w:vAlign w:val="center"/>
            <w:hideMark/>
          </w:tcPr>
          <w:p w14:paraId="5F1F8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6EEC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E9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E16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B03A4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5BB9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7994A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2A5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0E300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1701D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3C809F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7E9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6C45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2871</w:t>
            </w:r>
          </w:p>
        </w:tc>
        <w:tc>
          <w:tcPr>
            <w:tcW w:w="534" w:type="pct"/>
            <w:shd w:val="clear" w:color="auto" w:fill="F2F2F2" w:themeFill="background1" w:themeFillShade="F2"/>
            <w:noWrap/>
            <w:vAlign w:val="center"/>
            <w:hideMark/>
          </w:tcPr>
          <w:p w14:paraId="6ED42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5CCA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9A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1BB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9046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w:t>
            </w:r>
          </w:p>
        </w:tc>
        <w:tc>
          <w:tcPr>
            <w:tcW w:w="534" w:type="pct"/>
            <w:shd w:val="clear" w:color="auto" w:fill="F2F2F2" w:themeFill="background1" w:themeFillShade="F2"/>
            <w:noWrap/>
            <w:vAlign w:val="center"/>
            <w:hideMark/>
          </w:tcPr>
          <w:p w14:paraId="6983CF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00AE56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6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749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08EDB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1108</w:t>
            </w:r>
          </w:p>
        </w:tc>
        <w:tc>
          <w:tcPr>
            <w:tcW w:w="534" w:type="pct"/>
            <w:shd w:val="clear" w:color="auto" w:fill="F2F2F2" w:themeFill="background1" w:themeFillShade="F2"/>
            <w:noWrap/>
            <w:vAlign w:val="center"/>
            <w:hideMark/>
          </w:tcPr>
          <w:p w14:paraId="73823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669AF1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28A9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6FED6F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w:t>
            </w:r>
          </w:p>
        </w:tc>
        <w:tc>
          <w:tcPr>
            <w:tcW w:w="534" w:type="pct"/>
            <w:shd w:val="clear" w:color="auto" w:fill="F2F2F2" w:themeFill="background1" w:themeFillShade="F2"/>
            <w:noWrap/>
            <w:vAlign w:val="center"/>
            <w:hideMark/>
          </w:tcPr>
          <w:p w14:paraId="6D3A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7D435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A25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R$ 13.753,10</w:t>
            </w:r>
          </w:p>
        </w:tc>
        <w:tc>
          <w:tcPr>
            <w:tcW w:w="870" w:type="pct"/>
            <w:shd w:val="clear" w:color="auto" w:fill="F2F2F2" w:themeFill="background1" w:themeFillShade="F2"/>
            <w:noWrap/>
            <w:vAlign w:val="center"/>
            <w:hideMark/>
          </w:tcPr>
          <w:p w14:paraId="1A3A9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565</w:t>
            </w:r>
          </w:p>
        </w:tc>
        <w:tc>
          <w:tcPr>
            <w:tcW w:w="534" w:type="pct"/>
            <w:shd w:val="clear" w:color="auto" w:fill="F2F2F2" w:themeFill="background1" w:themeFillShade="F2"/>
            <w:noWrap/>
            <w:vAlign w:val="center"/>
            <w:hideMark/>
          </w:tcPr>
          <w:p w14:paraId="2B1A1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2B99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50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R$ 4.475,00</w:t>
            </w:r>
          </w:p>
        </w:tc>
        <w:tc>
          <w:tcPr>
            <w:tcW w:w="870" w:type="pct"/>
            <w:shd w:val="clear" w:color="auto" w:fill="F2F2F2" w:themeFill="background1" w:themeFillShade="F2"/>
            <w:noWrap/>
            <w:vAlign w:val="center"/>
            <w:hideMark/>
          </w:tcPr>
          <w:p w14:paraId="0B3D1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14722</w:t>
            </w:r>
          </w:p>
        </w:tc>
        <w:tc>
          <w:tcPr>
            <w:tcW w:w="534" w:type="pct"/>
            <w:shd w:val="clear" w:color="auto" w:fill="F2F2F2" w:themeFill="background1" w:themeFillShade="F2"/>
            <w:noWrap/>
            <w:vAlign w:val="center"/>
            <w:hideMark/>
          </w:tcPr>
          <w:p w14:paraId="19B78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30AE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934B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R$ 27.064,00</w:t>
            </w:r>
          </w:p>
        </w:tc>
        <w:tc>
          <w:tcPr>
            <w:tcW w:w="870" w:type="pct"/>
            <w:shd w:val="clear" w:color="auto" w:fill="F2F2F2" w:themeFill="background1" w:themeFillShade="F2"/>
            <w:noWrap/>
            <w:vAlign w:val="center"/>
            <w:hideMark/>
          </w:tcPr>
          <w:p w14:paraId="27C7E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119095</w:t>
            </w:r>
          </w:p>
        </w:tc>
        <w:tc>
          <w:tcPr>
            <w:tcW w:w="534" w:type="pct"/>
            <w:shd w:val="clear" w:color="auto" w:fill="F2F2F2" w:themeFill="background1" w:themeFillShade="F2"/>
            <w:noWrap/>
            <w:vAlign w:val="center"/>
            <w:hideMark/>
          </w:tcPr>
          <w:p w14:paraId="22E56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6B22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FDD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R$ 19.845,00</w:t>
            </w:r>
          </w:p>
        </w:tc>
        <w:tc>
          <w:tcPr>
            <w:tcW w:w="870" w:type="pct"/>
            <w:shd w:val="clear" w:color="auto" w:fill="F2F2F2" w:themeFill="background1" w:themeFillShade="F2"/>
            <w:noWrap/>
            <w:vAlign w:val="center"/>
            <w:hideMark/>
          </w:tcPr>
          <w:p w14:paraId="2328C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relaminados, trefilados e perfilados de aço, exceto arames</w:t>
            </w:r>
          </w:p>
        </w:tc>
      </w:tr>
      <w:tr w:rsidR="002200A8" w:rsidRPr="002448B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57C19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69532</w:t>
            </w:r>
          </w:p>
        </w:tc>
        <w:tc>
          <w:tcPr>
            <w:tcW w:w="534" w:type="pct"/>
            <w:shd w:val="clear" w:color="auto" w:fill="F2F2F2" w:themeFill="background1" w:themeFillShade="F2"/>
            <w:noWrap/>
            <w:vAlign w:val="center"/>
            <w:hideMark/>
          </w:tcPr>
          <w:p w14:paraId="388E7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4BF4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46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R$ 5.826,51</w:t>
            </w:r>
          </w:p>
        </w:tc>
        <w:tc>
          <w:tcPr>
            <w:tcW w:w="870" w:type="pct"/>
            <w:shd w:val="clear" w:color="auto" w:fill="F2F2F2" w:themeFill="background1" w:themeFillShade="F2"/>
            <w:noWrap/>
            <w:vAlign w:val="center"/>
            <w:hideMark/>
          </w:tcPr>
          <w:p w14:paraId="36EB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AD4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125317</w:t>
            </w:r>
          </w:p>
        </w:tc>
        <w:tc>
          <w:tcPr>
            <w:tcW w:w="534" w:type="pct"/>
            <w:shd w:val="clear" w:color="auto" w:fill="F2F2F2" w:themeFill="background1" w:themeFillShade="F2"/>
            <w:noWrap/>
            <w:vAlign w:val="center"/>
            <w:hideMark/>
          </w:tcPr>
          <w:p w14:paraId="276E70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52DBD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D01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R$ 5.845,85</w:t>
            </w:r>
          </w:p>
        </w:tc>
        <w:tc>
          <w:tcPr>
            <w:tcW w:w="870" w:type="pct"/>
            <w:shd w:val="clear" w:color="auto" w:fill="F2F2F2" w:themeFill="background1" w:themeFillShade="F2"/>
            <w:noWrap/>
            <w:vAlign w:val="center"/>
            <w:hideMark/>
          </w:tcPr>
          <w:p w14:paraId="2B26B4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7EF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699</w:t>
            </w:r>
          </w:p>
        </w:tc>
        <w:tc>
          <w:tcPr>
            <w:tcW w:w="534" w:type="pct"/>
            <w:shd w:val="clear" w:color="auto" w:fill="F2F2F2" w:themeFill="background1" w:themeFillShade="F2"/>
            <w:noWrap/>
            <w:vAlign w:val="center"/>
            <w:hideMark/>
          </w:tcPr>
          <w:p w14:paraId="7B245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3B369D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4A4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w:t>
            </w:r>
          </w:p>
        </w:tc>
        <w:tc>
          <w:tcPr>
            <w:tcW w:w="870" w:type="pct"/>
            <w:shd w:val="clear" w:color="auto" w:fill="F2F2F2" w:themeFill="background1" w:themeFillShade="F2"/>
            <w:noWrap/>
            <w:vAlign w:val="center"/>
            <w:hideMark/>
          </w:tcPr>
          <w:p w14:paraId="7252C1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63A22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EEBD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C87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R$ 4.767,00</w:t>
            </w:r>
          </w:p>
        </w:tc>
        <w:tc>
          <w:tcPr>
            <w:tcW w:w="870" w:type="pct"/>
            <w:shd w:val="clear" w:color="auto" w:fill="F2F2F2" w:themeFill="background1" w:themeFillShade="F2"/>
            <w:noWrap/>
            <w:vAlign w:val="center"/>
            <w:hideMark/>
          </w:tcPr>
          <w:p w14:paraId="3A2154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3AA99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w:t>
            </w:r>
          </w:p>
        </w:tc>
        <w:tc>
          <w:tcPr>
            <w:tcW w:w="534" w:type="pct"/>
            <w:shd w:val="clear" w:color="auto" w:fill="F2F2F2" w:themeFill="background1" w:themeFillShade="F2"/>
            <w:noWrap/>
            <w:vAlign w:val="center"/>
            <w:hideMark/>
          </w:tcPr>
          <w:p w14:paraId="16DE1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6052A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08D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140C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w:t>
            </w:r>
          </w:p>
        </w:tc>
        <w:tc>
          <w:tcPr>
            <w:tcW w:w="534" w:type="pct"/>
            <w:shd w:val="clear" w:color="auto" w:fill="F2F2F2" w:themeFill="background1" w:themeFillShade="F2"/>
            <w:noWrap/>
            <w:vAlign w:val="center"/>
            <w:hideMark/>
          </w:tcPr>
          <w:p w14:paraId="1B7ABE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EE51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EC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6617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w:t>
            </w:r>
          </w:p>
        </w:tc>
        <w:tc>
          <w:tcPr>
            <w:tcW w:w="534" w:type="pct"/>
            <w:shd w:val="clear" w:color="auto" w:fill="F2F2F2" w:themeFill="background1" w:themeFillShade="F2"/>
            <w:noWrap/>
            <w:vAlign w:val="center"/>
            <w:hideMark/>
          </w:tcPr>
          <w:p w14:paraId="05C22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3CC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E86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R$ 5.271,00</w:t>
            </w:r>
          </w:p>
        </w:tc>
        <w:tc>
          <w:tcPr>
            <w:tcW w:w="870" w:type="pct"/>
            <w:shd w:val="clear" w:color="auto" w:fill="F2F2F2" w:themeFill="background1" w:themeFillShade="F2"/>
            <w:noWrap/>
            <w:vAlign w:val="center"/>
            <w:hideMark/>
          </w:tcPr>
          <w:p w14:paraId="68165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B91CA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538</w:t>
            </w:r>
          </w:p>
        </w:tc>
        <w:tc>
          <w:tcPr>
            <w:tcW w:w="534" w:type="pct"/>
            <w:shd w:val="clear" w:color="auto" w:fill="F2F2F2" w:themeFill="background1" w:themeFillShade="F2"/>
            <w:noWrap/>
            <w:vAlign w:val="center"/>
            <w:hideMark/>
          </w:tcPr>
          <w:p w14:paraId="53131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F1A4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81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6D78A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0A822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3882020</w:t>
            </w:r>
          </w:p>
        </w:tc>
        <w:tc>
          <w:tcPr>
            <w:tcW w:w="534" w:type="pct"/>
            <w:shd w:val="clear" w:color="auto" w:fill="F2F2F2" w:themeFill="background1" w:themeFillShade="F2"/>
            <w:noWrap/>
            <w:vAlign w:val="center"/>
            <w:hideMark/>
          </w:tcPr>
          <w:p w14:paraId="1D3E4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7A450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EA86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R$ 4.725,00</w:t>
            </w:r>
          </w:p>
        </w:tc>
        <w:tc>
          <w:tcPr>
            <w:tcW w:w="870" w:type="pct"/>
            <w:shd w:val="clear" w:color="auto" w:fill="F2F2F2" w:themeFill="background1" w:themeFillShade="F2"/>
            <w:noWrap/>
            <w:vAlign w:val="center"/>
            <w:hideMark/>
          </w:tcPr>
          <w:p w14:paraId="51467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63E6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11676</w:t>
            </w:r>
          </w:p>
        </w:tc>
        <w:tc>
          <w:tcPr>
            <w:tcW w:w="534" w:type="pct"/>
            <w:shd w:val="clear" w:color="auto" w:fill="F2F2F2" w:themeFill="background1" w:themeFillShade="F2"/>
            <w:noWrap/>
            <w:vAlign w:val="center"/>
            <w:hideMark/>
          </w:tcPr>
          <w:p w14:paraId="74515C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704B40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E65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R$ 100.118,88</w:t>
            </w:r>
          </w:p>
        </w:tc>
        <w:tc>
          <w:tcPr>
            <w:tcW w:w="870" w:type="pct"/>
            <w:shd w:val="clear" w:color="auto" w:fill="F2F2F2" w:themeFill="background1" w:themeFillShade="F2"/>
            <w:noWrap/>
            <w:vAlign w:val="center"/>
            <w:hideMark/>
          </w:tcPr>
          <w:p w14:paraId="4C7C0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CF02C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4DCC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660AF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F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0269C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AQSAN LOCACOES DE MAQUINAS E QUIPAMENTOS LTDA -ME</w:t>
            </w:r>
          </w:p>
        </w:tc>
        <w:tc>
          <w:tcPr>
            <w:tcW w:w="389" w:type="pct"/>
            <w:shd w:val="clear" w:color="auto" w:fill="F2F2F2" w:themeFill="background1" w:themeFillShade="F2"/>
            <w:vAlign w:val="center"/>
            <w:hideMark/>
          </w:tcPr>
          <w:p w14:paraId="2655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w:t>
            </w:r>
          </w:p>
        </w:tc>
        <w:tc>
          <w:tcPr>
            <w:tcW w:w="534" w:type="pct"/>
            <w:shd w:val="clear" w:color="auto" w:fill="F2F2F2" w:themeFill="background1" w:themeFillShade="F2"/>
            <w:noWrap/>
            <w:vAlign w:val="center"/>
            <w:hideMark/>
          </w:tcPr>
          <w:p w14:paraId="3ECC2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3A38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C250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R$ 4.650,00</w:t>
            </w:r>
          </w:p>
        </w:tc>
        <w:tc>
          <w:tcPr>
            <w:tcW w:w="870" w:type="pct"/>
            <w:shd w:val="clear" w:color="auto" w:fill="F2F2F2" w:themeFill="background1" w:themeFillShade="F2"/>
            <w:noWrap/>
            <w:vAlign w:val="center"/>
            <w:hideMark/>
          </w:tcPr>
          <w:p w14:paraId="418AA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23C8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1196</w:t>
            </w:r>
          </w:p>
        </w:tc>
        <w:tc>
          <w:tcPr>
            <w:tcW w:w="534" w:type="pct"/>
            <w:shd w:val="clear" w:color="auto" w:fill="F2F2F2" w:themeFill="background1" w:themeFillShade="F2"/>
            <w:noWrap/>
            <w:vAlign w:val="center"/>
            <w:hideMark/>
          </w:tcPr>
          <w:p w14:paraId="3610C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3DD94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F6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04496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DE9AC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w:t>
            </w:r>
          </w:p>
        </w:tc>
        <w:tc>
          <w:tcPr>
            <w:tcW w:w="534" w:type="pct"/>
            <w:shd w:val="clear" w:color="auto" w:fill="F2F2F2" w:themeFill="background1" w:themeFillShade="F2"/>
            <w:noWrap/>
            <w:vAlign w:val="center"/>
            <w:hideMark/>
          </w:tcPr>
          <w:p w14:paraId="488AE3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33CA5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9F5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35163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48255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w:t>
            </w:r>
          </w:p>
        </w:tc>
        <w:tc>
          <w:tcPr>
            <w:tcW w:w="534" w:type="pct"/>
            <w:shd w:val="clear" w:color="auto" w:fill="F2F2F2" w:themeFill="background1" w:themeFillShade="F2"/>
            <w:noWrap/>
            <w:vAlign w:val="center"/>
            <w:hideMark/>
          </w:tcPr>
          <w:p w14:paraId="071DD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1EA46C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F5C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0DC04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313</w:t>
            </w:r>
          </w:p>
        </w:tc>
        <w:tc>
          <w:tcPr>
            <w:tcW w:w="534" w:type="pct"/>
            <w:shd w:val="clear" w:color="auto" w:fill="F2F2F2" w:themeFill="background1" w:themeFillShade="F2"/>
            <w:noWrap/>
            <w:vAlign w:val="center"/>
            <w:hideMark/>
          </w:tcPr>
          <w:p w14:paraId="587C6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3781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R$ 5.096,00</w:t>
            </w:r>
          </w:p>
        </w:tc>
        <w:tc>
          <w:tcPr>
            <w:tcW w:w="870" w:type="pct"/>
            <w:shd w:val="clear" w:color="auto" w:fill="F2F2F2" w:themeFill="background1" w:themeFillShade="F2"/>
            <w:noWrap/>
            <w:vAlign w:val="center"/>
            <w:hideMark/>
          </w:tcPr>
          <w:p w14:paraId="3071E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51BBD2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D82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E2D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R$ 4.340,00</w:t>
            </w:r>
          </w:p>
        </w:tc>
        <w:tc>
          <w:tcPr>
            <w:tcW w:w="870" w:type="pct"/>
            <w:shd w:val="clear" w:color="auto" w:fill="F2F2F2" w:themeFill="background1" w:themeFillShade="F2"/>
            <w:noWrap/>
            <w:vAlign w:val="center"/>
            <w:hideMark/>
          </w:tcPr>
          <w:p w14:paraId="192F4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657</w:t>
            </w:r>
          </w:p>
        </w:tc>
        <w:tc>
          <w:tcPr>
            <w:tcW w:w="534" w:type="pct"/>
            <w:shd w:val="clear" w:color="auto" w:fill="F2F2F2" w:themeFill="background1" w:themeFillShade="F2"/>
            <w:noWrap/>
            <w:vAlign w:val="center"/>
            <w:hideMark/>
          </w:tcPr>
          <w:p w14:paraId="43943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8CB7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F40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R$ 12.862,00</w:t>
            </w:r>
          </w:p>
        </w:tc>
        <w:tc>
          <w:tcPr>
            <w:tcW w:w="870" w:type="pct"/>
            <w:shd w:val="clear" w:color="auto" w:fill="F2F2F2" w:themeFill="background1" w:themeFillShade="F2"/>
            <w:noWrap/>
            <w:vAlign w:val="center"/>
            <w:hideMark/>
          </w:tcPr>
          <w:p w14:paraId="2A2E0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8E3FB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764</w:t>
            </w:r>
          </w:p>
        </w:tc>
        <w:tc>
          <w:tcPr>
            <w:tcW w:w="534" w:type="pct"/>
            <w:shd w:val="clear" w:color="auto" w:fill="F2F2F2" w:themeFill="background1" w:themeFillShade="F2"/>
            <w:noWrap/>
            <w:vAlign w:val="center"/>
            <w:hideMark/>
          </w:tcPr>
          <w:p w14:paraId="6D297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6B230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DD6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R$ 4.960,00</w:t>
            </w:r>
          </w:p>
        </w:tc>
        <w:tc>
          <w:tcPr>
            <w:tcW w:w="870" w:type="pct"/>
            <w:shd w:val="clear" w:color="auto" w:fill="F2F2F2" w:themeFill="background1" w:themeFillShade="F2"/>
            <w:noWrap/>
            <w:vAlign w:val="center"/>
            <w:hideMark/>
          </w:tcPr>
          <w:p w14:paraId="20A006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w:t>
            </w:r>
          </w:p>
        </w:tc>
        <w:tc>
          <w:tcPr>
            <w:tcW w:w="534" w:type="pct"/>
            <w:shd w:val="clear" w:color="auto" w:fill="F2F2F2" w:themeFill="background1" w:themeFillShade="F2"/>
            <w:noWrap/>
            <w:vAlign w:val="center"/>
            <w:hideMark/>
          </w:tcPr>
          <w:p w14:paraId="3A892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B4AE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C4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05168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658</w:t>
            </w:r>
          </w:p>
        </w:tc>
        <w:tc>
          <w:tcPr>
            <w:tcW w:w="534" w:type="pct"/>
            <w:shd w:val="clear" w:color="auto" w:fill="F2F2F2" w:themeFill="background1" w:themeFillShade="F2"/>
            <w:noWrap/>
            <w:vAlign w:val="center"/>
            <w:hideMark/>
          </w:tcPr>
          <w:p w14:paraId="2FC101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1A7244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70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R$ 21.042,50</w:t>
            </w:r>
          </w:p>
        </w:tc>
        <w:tc>
          <w:tcPr>
            <w:tcW w:w="870" w:type="pct"/>
            <w:shd w:val="clear" w:color="auto" w:fill="F2F2F2" w:themeFill="background1" w:themeFillShade="F2"/>
            <w:noWrap/>
            <w:vAlign w:val="center"/>
            <w:hideMark/>
          </w:tcPr>
          <w:p w14:paraId="696E3B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181FE0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A000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91C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R$ 7.300,00</w:t>
            </w:r>
          </w:p>
        </w:tc>
        <w:tc>
          <w:tcPr>
            <w:tcW w:w="870" w:type="pct"/>
            <w:shd w:val="clear" w:color="auto" w:fill="F2F2F2" w:themeFill="background1" w:themeFillShade="F2"/>
            <w:noWrap/>
            <w:vAlign w:val="center"/>
            <w:hideMark/>
          </w:tcPr>
          <w:p w14:paraId="0AD66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711D9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6E02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6C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6B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FD3E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887</w:t>
            </w:r>
          </w:p>
        </w:tc>
        <w:tc>
          <w:tcPr>
            <w:tcW w:w="534" w:type="pct"/>
            <w:shd w:val="clear" w:color="auto" w:fill="F2F2F2" w:themeFill="background1" w:themeFillShade="F2"/>
            <w:noWrap/>
            <w:vAlign w:val="center"/>
            <w:hideMark/>
          </w:tcPr>
          <w:p w14:paraId="3E96CD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3A587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0A7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23D3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672FA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29960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3E06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157C5E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30923</w:t>
            </w:r>
          </w:p>
        </w:tc>
        <w:tc>
          <w:tcPr>
            <w:tcW w:w="534" w:type="pct"/>
            <w:shd w:val="clear" w:color="auto" w:fill="F2F2F2" w:themeFill="background1" w:themeFillShade="F2"/>
            <w:noWrap/>
            <w:vAlign w:val="center"/>
            <w:hideMark/>
          </w:tcPr>
          <w:p w14:paraId="4B7187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05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D27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R$ 8.240,80</w:t>
            </w:r>
          </w:p>
        </w:tc>
        <w:tc>
          <w:tcPr>
            <w:tcW w:w="870" w:type="pct"/>
            <w:shd w:val="clear" w:color="auto" w:fill="F2F2F2" w:themeFill="background1" w:themeFillShade="F2"/>
            <w:noWrap/>
            <w:vAlign w:val="center"/>
            <w:hideMark/>
          </w:tcPr>
          <w:p w14:paraId="5B3D0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w:t>
            </w:r>
          </w:p>
        </w:tc>
        <w:tc>
          <w:tcPr>
            <w:tcW w:w="534" w:type="pct"/>
            <w:shd w:val="clear" w:color="auto" w:fill="F2F2F2" w:themeFill="background1" w:themeFillShade="F2"/>
            <w:noWrap/>
            <w:vAlign w:val="center"/>
            <w:hideMark/>
          </w:tcPr>
          <w:p w14:paraId="46D4E8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0F49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A42B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R$ 13.395,85</w:t>
            </w:r>
          </w:p>
        </w:tc>
        <w:tc>
          <w:tcPr>
            <w:tcW w:w="870" w:type="pct"/>
            <w:shd w:val="clear" w:color="auto" w:fill="F2F2F2" w:themeFill="background1" w:themeFillShade="F2"/>
            <w:noWrap/>
            <w:vAlign w:val="center"/>
            <w:hideMark/>
          </w:tcPr>
          <w:p w14:paraId="7C325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6721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w:t>
            </w:r>
          </w:p>
        </w:tc>
        <w:tc>
          <w:tcPr>
            <w:tcW w:w="534" w:type="pct"/>
            <w:shd w:val="clear" w:color="auto" w:fill="F2F2F2" w:themeFill="background1" w:themeFillShade="F2"/>
            <w:noWrap/>
            <w:vAlign w:val="center"/>
            <w:hideMark/>
          </w:tcPr>
          <w:p w14:paraId="729BD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883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CA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R$ 104.000,00</w:t>
            </w:r>
          </w:p>
        </w:tc>
        <w:tc>
          <w:tcPr>
            <w:tcW w:w="870" w:type="pct"/>
            <w:shd w:val="clear" w:color="auto" w:fill="F2F2F2" w:themeFill="background1" w:themeFillShade="F2"/>
            <w:noWrap/>
            <w:vAlign w:val="center"/>
            <w:hideMark/>
          </w:tcPr>
          <w:p w14:paraId="3165F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9094</w:t>
            </w:r>
          </w:p>
        </w:tc>
        <w:tc>
          <w:tcPr>
            <w:tcW w:w="534" w:type="pct"/>
            <w:shd w:val="clear" w:color="auto" w:fill="F2F2F2" w:themeFill="background1" w:themeFillShade="F2"/>
            <w:noWrap/>
            <w:vAlign w:val="center"/>
            <w:hideMark/>
          </w:tcPr>
          <w:p w14:paraId="3F88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78A7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194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R$ 32.342,95</w:t>
            </w:r>
          </w:p>
        </w:tc>
        <w:tc>
          <w:tcPr>
            <w:tcW w:w="870" w:type="pct"/>
            <w:shd w:val="clear" w:color="auto" w:fill="F2F2F2" w:themeFill="background1" w:themeFillShade="F2"/>
            <w:noWrap/>
            <w:vAlign w:val="center"/>
            <w:hideMark/>
          </w:tcPr>
          <w:p w14:paraId="637A9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73C8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415-2020</w:t>
            </w:r>
          </w:p>
        </w:tc>
        <w:tc>
          <w:tcPr>
            <w:tcW w:w="534" w:type="pct"/>
            <w:shd w:val="clear" w:color="auto" w:fill="F2F2F2" w:themeFill="background1" w:themeFillShade="F2"/>
            <w:noWrap/>
            <w:vAlign w:val="center"/>
            <w:hideMark/>
          </w:tcPr>
          <w:p w14:paraId="37F57D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DFD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602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R$ 3.765,00</w:t>
            </w:r>
          </w:p>
        </w:tc>
        <w:tc>
          <w:tcPr>
            <w:tcW w:w="870" w:type="pct"/>
            <w:shd w:val="clear" w:color="auto" w:fill="F2F2F2" w:themeFill="background1" w:themeFillShade="F2"/>
            <w:noWrap/>
            <w:vAlign w:val="center"/>
            <w:hideMark/>
          </w:tcPr>
          <w:p w14:paraId="693E2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66CA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08C9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46A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R$ 14.653,90</w:t>
            </w:r>
          </w:p>
        </w:tc>
        <w:tc>
          <w:tcPr>
            <w:tcW w:w="870" w:type="pct"/>
            <w:shd w:val="clear" w:color="auto" w:fill="F2F2F2" w:themeFill="background1" w:themeFillShade="F2"/>
            <w:noWrap/>
            <w:vAlign w:val="center"/>
            <w:hideMark/>
          </w:tcPr>
          <w:p w14:paraId="2D7A4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46C76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6BAF66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43033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16C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R$ 12.224,54</w:t>
            </w:r>
          </w:p>
        </w:tc>
        <w:tc>
          <w:tcPr>
            <w:tcW w:w="870" w:type="pct"/>
            <w:shd w:val="clear" w:color="auto" w:fill="F2F2F2" w:themeFill="background1" w:themeFillShade="F2"/>
            <w:noWrap/>
            <w:vAlign w:val="center"/>
            <w:hideMark/>
          </w:tcPr>
          <w:p w14:paraId="1F1E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CA15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5311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26DAB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C81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61FC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4EAA04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B8BE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C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R$ 4.998,00</w:t>
            </w:r>
          </w:p>
        </w:tc>
        <w:tc>
          <w:tcPr>
            <w:tcW w:w="870" w:type="pct"/>
            <w:shd w:val="clear" w:color="auto" w:fill="F2F2F2" w:themeFill="background1" w:themeFillShade="F2"/>
            <w:noWrap/>
            <w:vAlign w:val="center"/>
            <w:hideMark/>
          </w:tcPr>
          <w:p w14:paraId="0573F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5C0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1263</w:t>
            </w:r>
          </w:p>
        </w:tc>
        <w:tc>
          <w:tcPr>
            <w:tcW w:w="534" w:type="pct"/>
            <w:shd w:val="clear" w:color="auto" w:fill="F2F2F2" w:themeFill="background1" w:themeFillShade="F2"/>
            <w:noWrap/>
            <w:vAlign w:val="center"/>
            <w:hideMark/>
          </w:tcPr>
          <w:p w14:paraId="6239B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A3E4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39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2E852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w:t>
            </w:r>
          </w:p>
        </w:tc>
        <w:tc>
          <w:tcPr>
            <w:tcW w:w="534" w:type="pct"/>
            <w:shd w:val="clear" w:color="auto" w:fill="F2F2F2" w:themeFill="background1" w:themeFillShade="F2"/>
            <w:noWrap/>
            <w:vAlign w:val="center"/>
            <w:hideMark/>
          </w:tcPr>
          <w:p w14:paraId="0733E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6CDEB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4F0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0FE5A0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F111B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452-2020</w:t>
            </w:r>
          </w:p>
        </w:tc>
        <w:tc>
          <w:tcPr>
            <w:tcW w:w="534" w:type="pct"/>
            <w:shd w:val="clear" w:color="auto" w:fill="F2F2F2" w:themeFill="background1" w:themeFillShade="F2"/>
            <w:noWrap/>
            <w:vAlign w:val="center"/>
            <w:hideMark/>
          </w:tcPr>
          <w:p w14:paraId="1E5F9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5437D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344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7D02EC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3352</w:t>
            </w:r>
          </w:p>
        </w:tc>
        <w:tc>
          <w:tcPr>
            <w:tcW w:w="534" w:type="pct"/>
            <w:shd w:val="clear" w:color="auto" w:fill="F2F2F2" w:themeFill="background1" w:themeFillShade="F2"/>
            <w:noWrap/>
            <w:vAlign w:val="center"/>
            <w:hideMark/>
          </w:tcPr>
          <w:p w14:paraId="7D59CC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904A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CF8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R$ 5.670,00</w:t>
            </w:r>
          </w:p>
        </w:tc>
        <w:tc>
          <w:tcPr>
            <w:tcW w:w="870" w:type="pct"/>
            <w:shd w:val="clear" w:color="auto" w:fill="F2F2F2" w:themeFill="background1" w:themeFillShade="F2"/>
            <w:noWrap/>
            <w:vAlign w:val="center"/>
            <w:hideMark/>
          </w:tcPr>
          <w:p w14:paraId="50FB55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0EF52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DB0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2B7D2B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EDB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R$ 7.140,00</w:t>
            </w:r>
          </w:p>
        </w:tc>
        <w:tc>
          <w:tcPr>
            <w:tcW w:w="870" w:type="pct"/>
            <w:shd w:val="clear" w:color="auto" w:fill="F2F2F2" w:themeFill="background1" w:themeFillShade="F2"/>
            <w:noWrap/>
            <w:vAlign w:val="center"/>
            <w:hideMark/>
          </w:tcPr>
          <w:p w14:paraId="7B304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57FFB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085D0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73A86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649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1403AB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189</w:t>
            </w:r>
          </w:p>
        </w:tc>
        <w:tc>
          <w:tcPr>
            <w:tcW w:w="534" w:type="pct"/>
            <w:shd w:val="clear" w:color="auto" w:fill="F2F2F2" w:themeFill="background1" w:themeFillShade="F2"/>
            <w:noWrap/>
            <w:vAlign w:val="center"/>
            <w:hideMark/>
          </w:tcPr>
          <w:p w14:paraId="737D3D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6A5D9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9A3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R$ 275.643,05</w:t>
            </w:r>
          </w:p>
        </w:tc>
        <w:tc>
          <w:tcPr>
            <w:tcW w:w="870" w:type="pct"/>
            <w:shd w:val="clear" w:color="auto" w:fill="F2F2F2" w:themeFill="background1" w:themeFillShade="F2"/>
            <w:noWrap/>
            <w:vAlign w:val="center"/>
            <w:hideMark/>
          </w:tcPr>
          <w:p w14:paraId="0DE3A6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1B3BE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48D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4ADB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1D17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5171A6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21/12/2020</w:t>
            </w:r>
          </w:p>
        </w:tc>
        <w:tc>
          <w:tcPr>
            <w:tcW w:w="439" w:type="pct"/>
            <w:shd w:val="clear" w:color="auto" w:fill="F2F2F2" w:themeFill="background1" w:themeFillShade="F2"/>
            <w:noWrap/>
            <w:vAlign w:val="center"/>
            <w:hideMark/>
          </w:tcPr>
          <w:p w14:paraId="1011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626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F55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3B33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4AEBAE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4E8797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D0A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59201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35F5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34B50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F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R$ 3.200,00</w:t>
            </w:r>
          </w:p>
        </w:tc>
        <w:tc>
          <w:tcPr>
            <w:tcW w:w="870" w:type="pct"/>
            <w:shd w:val="clear" w:color="auto" w:fill="F2F2F2" w:themeFill="background1" w:themeFillShade="F2"/>
            <w:noWrap/>
            <w:vAlign w:val="center"/>
            <w:hideMark/>
          </w:tcPr>
          <w:p w14:paraId="7D9B6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58F74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1128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1C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R$ 10.389,39</w:t>
            </w:r>
          </w:p>
        </w:tc>
        <w:tc>
          <w:tcPr>
            <w:tcW w:w="870" w:type="pct"/>
            <w:shd w:val="clear" w:color="auto" w:fill="F2F2F2" w:themeFill="background1" w:themeFillShade="F2"/>
            <w:noWrap/>
            <w:vAlign w:val="center"/>
            <w:hideMark/>
          </w:tcPr>
          <w:p w14:paraId="6303A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44450</w:t>
            </w:r>
          </w:p>
        </w:tc>
        <w:tc>
          <w:tcPr>
            <w:tcW w:w="534" w:type="pct"/>
            <w:shd w:val="clear" w:color="auto" w:fill="F2F2F2" w:themeFill="background1" w:themeFillShade="F2"/>
            <w:noWrap/>
            <w:vAlign w:val="center"/>
            <w:hideMark/>
          </w:tcPr>
          <w:p w14:paraId="71535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4465E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A84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R$ 31.057,38</w:t>
            </w:r>
          </w:p>
        </w:tc>
        <w:tc>
          <w:tcPr>
            <w:tcW w:w="870" w:type="pct"/>
            <w:shd w:val="clear" w:color="auto" w:fill="F2F2F2" w:themeFill="background1" w:themeFillShade="F2"/>
            <w:noWrap/>
            <w:vAlign w:val="center"/>
            <w:hideMark/>
          </w:tcPr>
          <w:p w14:paraId="64A30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ferragens e ferramentas</w:t>
            </w:r>
          </w:p>
        </w:tc>
      </w:tr>
      <w:tr w:rsidR="002200A8" w:rsidRPr="002448B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6C88A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w:t>
            </w:r>
          </w:p>
        </w:tc>
        <w:tc>
          <w:tcPr>
            <w:tcW w:w="534" w:type="pct"/>
            <w:shd w:val="clear" w:color="auto" w:fill="F2F2F2" w:themeFill="background1" w:themeFillShade="F2"/>
            <w:noWrap/>
            <w:vAlign w:val="center"/>
            <w:hideMark/>
          </w:tcPr>
          <w:p w14:paraId="52B973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FA09D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A4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84A3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1D0C6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01A1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0308E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1D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095595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45692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EF327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4F1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R$ 15.750,22</w:t>
            </w:r>
          </w:p>
        </w:tc>
        <w:tc>
          <w:tcPr>
            <w:tcW w:w="870" w:type="pct"/>
            <w:shd w:val="clear" w:color="auto" w:fill="F2F2F2" w:themeFill="background1" w:themeFillShade="F2"/>
            <w:noWrap/>
            <w:vAlign w:val="center"/>
            <w:hideMark/>
          </w:tcPr>
          <w:p w14:paraId="52819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9EE3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508-2021</w:t>
            </w:r>
          </w:p>
        </w:tc>
        <w:tc>
          <w:tcPr>
            <w:tcW w:w="534" w:type="pct"/>
            <w:shd w:val="clear" w:color="auto" w:fill="F2F2F2" w:themeFill="background1" w:themeFillShade="F2"/>
            <w:noWrap/>
            <w:vAlign w:val="center"/>
            <w:hideMark/>
          </w:tcPr>
          <w:p w14:paraId="12973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D7F8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D3D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R$ 3.489,00</w:t>
            </w:r>
          </w:p>
        </w:tc>
        <w:tc>
          <w:tcPr>
            <w:tcW w:w="870" w:type="pct"/>
            <w:shd w:val="clear" w:color="auto" w:fill="F2F2F2" w:themeFill="background1" w:themeFillShade="F2"/>
            <w:noWrap/>
            <w:vAlign w:val="center"/>
            <w:hideMark/>
          </w:tcPr>
          <w:p w14:paraId="495E2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212928</w:t>
            </w:r>
          </w:p>
        </w:tc>
        <w:tc>
          <w:tcPr>
            <w:tcW w:w="534" w:type="pct"/>
            <w:shd w:val="clear" w:color="auto" w:fill="F2F2F2" w:themeFill="background1" w:themeFillShade="F2"/>
            <w:noWrap/>
            <w:vAlign w:val="center"/>
            <w:hideMark/>
          </w:tcPr>
          <w:p w14:paraId="592C44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25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7C5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R$ 19.400,00</w:t>
            </w:r>
          </w:p>
        </w:tc>
        <w:tc>
          <w:tcPr>
            <w:tcW w:w="870" w:type="pct"/>
            <w:shd w:val="clear" w:color="auto" w:fill="F2F2F2" w:themeFill="background1" w:themeFillShade="F2"/>
            <w:noWrap/>
            <w:vAlign w:val="center"/>
            <w:hideMark/>
          </w:tcPr>
          <w:p w14:paraId="3FF8B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212926</w:t>
            </w:r>
          </w:p>
        </w:tc>
        <w:tc>
          <w:tcPr>
            <w:tcW w:w="534" w:type="pct"/>
            <w:shd w:val="clear" w:color="auto" w:fill="F2F2F2" w:themeFill="background1" w:themeFillShade="F2"/>
            <w:noWrap/>
            <w:vAlign w:val="center"/>
            <w:hideMark/>
          </w:tcPr>
          <w:p w14:paraId="04EA5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E4C9A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C5D1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R$ 232.800,00</w:t>
            </w:r>
          </w:p>
        </w:tc>
        <w:tc>
          <w:tcPr>
            <w:tcW w:w="870" w:type="pct"/>
            <w:shd w:val="clear" w:color="auto" w:fill="F2F2F2" w:themeFill="background1" w:themeFillShade="F2"/>
            <w:noWrap/>
            <w:vAlign w:val="center"/>
            <w:hideMark/>
          </w:tcPr>
          <w:p w14:paraId="7F1455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2AEF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5E82B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93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R$ 52.000,00</w:t>
            </w:r>
          </w:p>
        </w:tc>
        <w:tc>
          <w:tcPr>
            <w:tcW w:w="870" w:type="pct"/>
            <w:shd w:val="clear" w:color="auto" w:fill="F2F2F2" w:themeFill="background1" w:themeFillShade="F2"/>
            <w:noWrap/>
            <w:vAlign w:val="center"/>
            <w:hideMark/>
          </w:tcPr>
          <w:p w14:paraId="6C344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9147</w:t>
            </w:r>
          </w:p>
        </w:tc>
        <w:tc>
          <w:tcPr>
            <w:tcW w:w="534" w:type="pct"/>
            <w:shd w:val="clear" w:color="auto" w:fill="F2F2F2" w:themeFill="background1" w:themeFillShade="F2"/>
            <w:noWrap/>
            <w:vAlign w:val="center"/>
            <w:hideMark/>
          </w:tcPr>
          <w:p w14:paraId="53140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416C9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5D8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R$ 30.845,86</w:t>
            </w:r>
          </w:p>
        </w:tc>
        <w:tc>
          <w:tcPr>
            <w:tcW w:w="870" w:type="pct"/>
            <w:shd w:val="clear" w:color="auto" w:fill="F2F2F2" w:themeFill="background1" w:themeFillShade="F2"/>
            <w:noWrap/>
            <w:vAlign w:val="center"/>
            <w:hideMark/>
          </w:tcPr>
          <w:p w14:paraId="07B18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212818</w:t>
            </w:r>
          </w:p>
        </w:tc>
        <w:tc>
          <w:tcPr>
            <w:tcW w:w="534" w:type="pct"/>
            <w:shd w:val="clear" w:color="auto" w:fill="F2F2F2" w:themeFill="background1" w:themeFillShade="F2"/>
            <w:noWrap/>
            <w:vAlign w:val="center"/>
            <w:hideMark/>
          </w:tcPr>
          <w:p w14:paraId="6C6B39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8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D0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R$ 84.763,00</w:t>
            </w:r>
          </w:p>
        </w:tc>
        <w:tc>
          <w:tcPr>
            <w:tcW w:w="870" w:type="pct"/>
            <w:shd w:val="clear" w:color="auto" w:fill="F2F2F2" w:themeFill="background1" w:themeFillShade="F2"/>
            <w:noWrap/>
            <w:vAlign w:val="center"/>
            <w:hideMark/>
          </w:tcPr>
          <w:p w14:paraId="4C134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674</w:t>
            </w:r>
          </w:p>
        </w:tc>
        <w:tc>
          <w:tcPr>
            <w:tcW w:w="534" w:type="pct"/>
            <w:shd w:val="clear" w:color="auto" w:fill="F2F2F2" w:themeFill="background1" w:themeFillShade="F2"/>
            <w:noWrap/>
            <w:vAlign w:val="center"/>
            <w:hideMark/>
          </w:tcPr>
          <w:p w14:paraId="337A3C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7374A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06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0B76A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13B54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D829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06403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C9FB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R$ 36.000,00</w:t>
            </w:r>
          </w:p>
        </w:tc>
        <w:tc>
          <w:tcPr>
            <w:tcW w:w="870" w:type="pct"/>
            <w:shd w:val="clear" w:color="auto" w:fill="F2F2F2" w:themeFill="background1" w:themeFillShade="F2"/>
            <w:noWrap/>
            <w:vAlign w:val="center"/>
            <w:hideMark/>
          </w:tcPr>
          <w:p w14:paraId="04C3B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B966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13FE6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22F4ED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BF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R$ 4.495,00</w:t>
            </w:r>
          </w:p>
        </w:tc>
        <w:tc>
          <w:tcPr>
            <w:tcW w:w="870" w:type="pct"/>
            <w:shd w:val="clear" w:color="auto" w:fill="F2F2F2" w:themeFill="background1" w:themeFillShade="F2"/>
            <w:noWrap/>
            <w:vAlign w:val="center"/>
            <w:hideMark/>
          </w:tcPr>
          <w:p w14:paraId="61B36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58AC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74BC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15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R$ 3.150,00</w:t>
            </w:r>
          </w:p>
        </w:tc>
        <w:tc>
          <w:tcPr>
            <w:tcW w:w="870" w:type="pct"/>
            <w:shd w:val="clear" w:color="auto" w:fill="F2F2F2" w:themeFill="background1" w:themeFillShade="F2"/>
            <w:noWrap/>
            <w:vAlign w:val="center"/>
            <w:hideMark/>
          </w:tcPr>
          <w:p w14:paraId="1973B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2765</w:t>
            </w:r>
          </w:p>
        </w:tc>
        <w:tc>
          <w:tcPr>
            <w:tcW w:w="534" w:type="pct"/>
            <w:shd w:val="clear" w:color="auto" w:fill="F2F2F2" w:themeFill="background1" w:themeFillShade="F2"/>
            <w:noWrap/>
            <w:vAlign w:val="center"/>
            <w:hideMark/>
          </w:tcPr>
          <w:p w14:paraId="669F8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115D66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1B6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R$ 28.096,00</w:t>
            </w:r>
          </w:p>
        </w:tc>
        <w:tc>
          <w:tcPr>
            <w:tcW w:w="870" w:type="pct"/>
            <w:shd w:val="clear" w:color="auto" w:fill="F2F2F2" w:themeFill="background1" w:themeFillShade="F2"/>
            <w:noWrap/>
            <w:vAlign w:val="center"/>
            <w:hideMark/>
          </w:tcPr>
          <w:p w14:paraId="7367F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1562</w:t>
            </w:r>
          </w:p>
        </w:tc>
        <w:tc>
          <w:tcPr>
            <w:tcW w:w="534" w:type="pct"/>
            <w:shd w:val="clear" w:color="auto" w:fill="F2F2F2" w:themeFill="background1" w:themeFillShade="F2"/>
            <w:noWrap/>
            <w:vAlign w:val="center"/>
            <w:hideMark/>
          </w:tcPr>
          <w:p w14:paraId="62796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67665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19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R$ 21.979,00</w:t>
            </w:r>
          </w:p>
        </w:tc>
        <w:tc>
          <w:tcPr>
            <w:tcW w:w="870" w:type="pct"/>
            <w:shd w:val="clear" w:color="auto" w:fill="F2F2F2" w:themeFill="background1" w:themeFillShade="F2"/>
            <w:noWrap/>
            <w:vAlign w:val="center"/>
            <w:hideMark/>
          </w:tcPr>
          <w:p w14:paraId="3EAC2D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15111</w:t>
            </w:r>
          </w:p>
        </w:tc>
        <w:tc>
          <w:tcPr>
            <w:tcW w:w="534" w:type="pct"/>
            <w:shd w:val="clear" w:color="auto" w:fill="F2F2F2" w:themeFill="background1" w:themeFillShade="F2"/>
            <w:noWrap/>
            <w:vAlign w:val="center"/>
            <w:hideMark/>
          </w:tcPr>
          <w:p w14:paraId="30F784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22B14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BEB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R$ 26.064,00</w:t>
            </w:r>
          </w:p>
        </w:tc>
        <w:tc>
          <w:tcPr>
            <w:tcW w:w="870" w:type="pct"/>
            <w:shd w:val="clear" w:color="auto" w:fill="F2F2F2" w:themeFill="background1" w:themeFillShade="F2"/>
            <w:noWrap/>
            <w:vAlign w:val="center"/>
            <w:hideMark/>
          </w:tcPr>
          <w:p w14:paraId="5D03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49B20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w:t>
            </w:r>
          </w:p>
        </w:tc>
        <w:tc>
          <w:tcPr>
            <w:tcW w:w="534" w:type="pct"/>
            <w:shd w:val="clear" w:color="auto" w:fill="F2F2F2" w:themeFill="background1" w:themeFillShade="F2"/>
            <w:noWrap/>
            <w:vAlign w:val="center"/>
            <w:hideMark/>
          </w:tcPr>
          <w:p w14:paraId="4E274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3130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138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57E7EA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B8CA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516-2021</w:t>
            </w:r>
          </w:p>
        </w:tc>
        <w:tc>
          <w:tcPr>
            <w:tcW w:w="534" w:type="pct"/>
            <w:shd w:val="clear" w:color="auto" w:fill="F2F2F2" w:themeFill="background1" w:themeFillShade="F2"/>
            <w:noWrap/>
            <w:vAlign w:val="center"/>
            <w:hideMark/>
          </w:tcPr>
          <w:p w14:paraId="2E1CD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3A32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9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R$ 4.305,00</w:t>
            </w:r>
          </w:p>
        </w:tc>
        <w:tc>
          <w:tcPr>
            <w:tcW w:w="870" w:type="pct"/>
            <w:shd w:val="clear" w:color="auto" w:fill="F2F2F2" w:themeFill="background1" w:themeFillShade="F2"/>
            <w:noWrap/>
            <w:vAlign w:val="center"/>
            <w:hideMark/>
          </w:tcPr>
          <w:p w14:paraId="07B884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5DB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E71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6C29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263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53962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675D5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2B8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57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345ABA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12F2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49FD0C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CFD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3F1FC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E4E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37E1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286AD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77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2666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w:t>
            </w:r>
          </w:p>
        </w:tc>
        <w:tc>
          <w:tcPr>
            <w:tcW w:w="534" w:type="pct"/>
            <w:shd w:val="clear" w:color="auto" w:fill="F2F2F2" w:themeFill="background1" w:themeFillShade="F2"/>
            <w:noWrap/>
            <w:vAlign w:val="center"/>
            <w:hideMark/>
          </w:tcPr>
          <w:p w14:paraId="2E2874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60FD0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65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R$ 45.072,00</w:t>
            </w:r>
          </w:p>
        </w:tc>
        <w:tc>
          <w:tcPr>
            <w:tcW w:w="870" w:type="pct"/>
            <w:shd w:val="clear" w:color="auto" w:fill="F2F2F2" w:themeFill="background1" w:themeFillShade="F2"/>
            <w:noWrap/>
            <w:vAlign w:val="center"/>
            <w:hideMark/>
          </w:tcPr>
          <w:p w14:paraId="2B26D5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9516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527827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669C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4E8D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R$ 7.770,00</w:t>
            </w:r>
          </w:p>
        </w:tc>
        <w:tc>
          <w:tcPr>
            <w:tcW w:w="870" w:type="pct"/>
            <w:shd w:val="clear" w:color="auto" w:fill="F2F2F2" w:themeFill="background1" w:themeFillShade="F2"/>
            <w:noWrap/>
            <w:vAlign w:val="center"/>
            <w:hideMark/>
          </w:tcPr>
          <w:p w14:paraId="2290C2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w:t>
            </w:r>
          </w:p>
        </w:tc>
        <w:tc>
          <w:tcPr>
            <w:tcW w:w="534" w:type="pct"/>
            <w:shd w:val="clear" w:color="auto" w:fill="F2F2F2" w:themeFill="background1" w:themeFillShade="F2"/>
            <w:noWrap/>
            <w:vAlign w:val="center"/>
            <w:hideMark/>
          </w:tcPr>
          <w:p w14:paraId="3E9435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56C60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D4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R$ 28.305,98</w:t>
            </w:r>
          </w:p>
        </w:tc>
        <w:tc>
          <w:tcPr>
            <w:tcW w:w="870" w:type="pct"/>
            <w:shd w:val="clear" w:color="auto" w:fill="F2F2F2" w:themeFill="background1" w:themeFillShade="F2"/>
            <w:noWrap/>
            <w:vAlign w:val="center"/>
            <w:hideMark/>
          </w:tcPr>
          <w:p w14:paraId="3ACDA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9BFAD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283491</w:t>
            </w:r>
          </w:p>
        </w:tc>
        <w:tc>
          <w:tcPr>
            <w:tcW w:w="534" w:type="pct"/>
            <w:shd w:val="clear" w:color="auto" w:fill="F2F2F2" w:themeFill="background1" w:themeFillShade="F2"/>
            <w:noWrap/>
            <w:vAlign w:val="center"/>
            <w:hideMark/>
          </w:tcPr>
          <w:p w14:paraId="597263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11/02/2021</w:t>
            </w:r>
          </w:p>
        </w:tc>
        <w:tc>
          <w:tcPr>
            <w:tcW w:w="439" w:type="pct"/>
            <w:shd w:val="clear" w:color="auto" w:fill="F2F2F2" w:themeFill="background1" w:themeFillShade="F2"/>
            <w:noWrap/>
            <w:vAlign w:val="center"/>
            <w:hideMark/>
          </w:tcPr>
          <w:p w14:paraId="146A8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413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R$ 10.156,30</w:t>
            </w:r>
          </w:p>
        </w:tc>
        <w:tc>
          <w:tcPr>
            <w:tcW w:w="870" w:type="pct"/>
            <w:shd w:val="clear" w:color="auto" w:fill="F2F2F2" w:themeFill="background1" w:themeFillShade="F2"/>
            <w:noWrap/>
            <w:vAlign w:val="center"/>
            <w:hideMark/>
          </w:tcPr>
          <w:p w14:paraId="4203C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6B205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558-2021</w:t>
            </w:r>
          </w:p>
        </w:tc>
        <w:tc>
          <w:tcPr>
            <w:tcW w:w="534" w:type="pct"/>
            <w:shd w:val="clear" w:color="auto" w:fill="F2F2F2" w:themeFill="background1" w:themeFillShade="F2"/>
            <w:noWrap/>
            <w:vAlign w:val="center"/>
            <w:hideMark/>
          </w:tcPr>
          <w:p w14:paraId="52181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016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2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R$ 3.255,00</w:t>
            </w:r>
          </w:p>
        </w:tc>
        <w:tc>
          <w:tcPr>
            <w:tcW w:w="870" w:type="pct"/>
            <w:shd w:val="clear" w:color="auto" w:fill="F2F2F2" w:themeFill="background1" w:themeFillShade="F2"/>
            <w:noWrap/>
            <w:vAlign w:val="center"/>
            <w:hideMark/>
          </w:tcPr>
          <w:p w14:paraId="242532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9235</w:t>
            </w:r>
          </w:p>
        </w:tc>
        <w:tc>
          <w:tcPr>
            <w:tcW w:w="534" w:type="pct"/>
            <w:shd w:val="clear" w:color="auto" w:fill="F2F2F2" w:themeFill="background1" w:themeFillShade="F2"/>
            <w:noWrap/>
            <w:vAlign w:val="center"/>
            <w:hideMark/>
          </w:tcPr>
          <w:p w14:paraId="0E000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32D48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F6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R$ 117.500,03</w:t>
            </w:r>
          </w:p>
        </w:tc>
        <w:tc>
          <w:tcPr>
            <w:tcW w:w="870" w:type="pct"/>
            <w:shd w:val="clear" w:color="auto" w:fill="F2F2F2" w:themeFill="background1" w:themeFillShade="F2"/>
            <w:noWrap/>
            <w:vAlign w:val="center"/>
            <w:hideMark/>
          </w:tcPr>
          <w:p w14:paraId="03E12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2950</w:t>
            </w:r>
          </w:p>
        </w:tc>
        <w:tc>
          <w:tcPr>
            <w:tcW w:w="534" w:type="pct"/>
            <w:shd w:val="clear" w:color="auto" w:fill="F2F2F2" w:themeFill="background1" w:themeFillShade="F2"/>
            <w:noWrap/>
            <w:vAlign w:val="center"/>
            <w:hideMark/>
          </w:tcPr>
          <w:p w14:paraId="38674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C60B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841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R$ 143.500,94</w:t>
            </w:r>
          </w:p>
        </w:tc>
        <w:tc>
          <w:tcPr>
            <w:tcW w:w="870" w:type="pct"/>
            <w:shd w:val="clear" w:color="auto" w:fill="F2F2F2" w:themeFill="background1" w:themeFillShade="F2"/>
            <w:noWrap/>
            <w:vAlign w:val="center"/>
            <w:hideMark/>
          </w:tcPr>
          <w:p w14:paraId="48B3B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191E7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928</w:t>
            </w:r>
          </w:p>
        </w:tc>
        <w:tc>
          <w:tcPr>
            <w:tcW w:w="534" w:type="pct"/>
            <w:shd w:val="clear" w:color="auto" w:fill="F2F2F2" w:themeFill="background1" w:themeFillShade="F2"/>
            <w:noWrap/>
            <w:vAlign w:val="center"/>
            <w:hideMark/>
          </w:tcPr>
          <w:p w14:paraId="4132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4AE14F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4F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12A9D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w:t>
            </w:r>
          </w:p>
        </w:tc>
        <w:tc>
          <w:tcPr>
            <w:tcW w:w="534" w:type="pct"/>
            <w:shd w:val="clear" w:color="auto" w:fill="F2F2F2" w:themeFill="background1" w:themeFillShade="F2"/>
            <w:noWrap/>
            <w:vAlign w:val="center"/>
            <w:hideMark/>
          </w:tcPr>
          <w:p w14:paraId="7F555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EC9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49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7142B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20211535</w:t>
            </w:r>
          </w:p>
        </w:tc>
        <w:tc>
          <w:tcPr>
            <w:tcW w:w="534" w:type="pct"/>
            <w:shd w:val="clear" w:color="auto" w:fill="F2F2F2" w:themeFill="background1" w:themeFillShade="F2"/>
            <w:noWrap/>
            <w:vAlign w:val="center"/>
            <w:hideMark/>
          </w:tcPr>
          <w:p w14:paraId="565B9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29C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35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54638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38A46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25/02/2021</w:t>
            </w:r>
          </w:p>
        </w:tc>
        <w:tc>
          <w:tcPr>
            <w:tcW w:w="439" w:type="pct"/>
            <w:shd w:val="clear" w:color="auto" w:fill="F2F2F2" w:themeFill="background1" w:themeFillShade="F2"/>
            <w:noWrap/>
            <w:vAlign w:val="center"/>
            <w:hideMark/>
          </w:tcPr>
          <w:p w14:paraId="16CF40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E53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01DF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583B8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C6D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5F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R$ 10.725,00</w:t>
            </w:r>
          </w:p>
        </w:tc>
        <w:tc>
          <w:tcPr>
            <w:tcW w:w="870" w:type="pct"/>
            <w:shd w:val="clear" w:color="auto" w:fill="F2F2F2" w:themeFill="background1" w:themeFillShade="F2"/>
            <w:noWrap/>
            <w:vAlign w:val="center"/>
            <w:hideMark/>
          </w:tcPr>
          <w:p w14:paraId="7E61A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3E71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50A32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E60B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691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R$ 4.455,00</w:t>
            </w:r>
          </w:p>
        </w:tc>
        <w:tc>
          <w:tcPr>
            <w:tcW w:w="870" w:type="pct"/>
            <w:shd w:val="clear" w:color="auto" w:fill="F2F2F2" w:themeFill="background1" w:themeFillShade="F2"/>
            <w:noWrap/>
            <w:vAlign w:val="center"/>
            <w:hideMark/>
          </w:tcPr>
          <w:p w14:paraId="20A27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51920</w:t>
            </w:r>
          </w:p>
        </w:tc>
        <w:tc>
          <w:tcPr>
            <w:tcW w:w="534" w:type="pct"/>
            <w:shd w:val="clear" w:color="auto" w:fill="F2F2F2" w:themeFill="background1" w:themeFillShade="F2"/>
            <w:noWrap/>
            <w:vAlign w:val="center"/>
            <w:hideMark/>
          </w:tcPr>
          <w:p w14:paraId="241971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239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F4F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R$ 8.314,32</w:t>
            </w:r>
          </w:p>
        </w:tc>
        <w:tc>
          <w:tcPr>
            <w:tcW w:w="870" w:type="pct"/>
            <w:shd w:val="clear" w:color="auto" w:fill="F2F2F2" w:themeFill="background1" w:themeFillShade="F2"/>
            <w:noWrap/>
            <w:vAlign w:val="center"/>
            <w:hideMark/>
          </w:tcPr>
          <w:p w14:paraId="5B5C0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73083E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1E6537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2C07F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67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BF70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0B101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01/03/2021</w:t>
            </w:r>
          </w:p>
        </w:tc>
        <w:tc>
          <w:tcPr>
            <w:tcW w:w="439" w:type="pct"/>
            <w:shd w:val="clear" w:color="auto" w:fill="F2F2F2" w:themeFill="background1" w:themeFillShade="F2"/>
            <w:noWrap/>
            <w:vAlign w:val="center"/>
            <w:hideMark/>
          </w:tcPr>
          <w:p w14:paraId="0254E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BB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3DA3E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desenho técnico relacionados à arquitetura e engenharia</w:t>
            </w:r>
          </w:p>
        </w:tc>
      </w:tr>
      <w:tr w:rsidR="002200A8" w:rsidRPr="002448B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8038</w:t>
            </w:r>
          </w:p>
        </w:tc>
        <w:tc>
          <w:tcPr>
            <w:tcW w:w="534" w:type="pct"/>
            <w:shd w:val="clear" w:color="auto" w:fill="F2F2F2" w:themeFill="background1" w:themeFillShade="F2"/>
            <w:noWrap/>
            <w:vAlign w:val="center"/>
            <w:hideMark/>
          </w:tcPr>
          <w:p w14:paraId="453E3E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FFC8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65C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R$ 11.308,92</w:t>
            </w:r>
          </w:p>
        </w:tc>
        <w:tc>
          <w:tcPr>
            <w:tcW w:w="870" w:type="pct"/>
            <w:shd w:val="clear" w:color="auto" w:fill="F2F2F2" w:themeFill="background1" w:themeFillShade="F2"/>
            <w:noWrap/>
            <w:vAlign w:val="center"/>
            <w:hideMark/>
          </w:tcPr>
          <w:p w14:paraId="58AEB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37B8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2708761</w:t>
            </w:r>
          </w:p>
        </w:tc>
        <w:tc>
          <w:tcPr>
            <w:tcW w:w="534" w:type="pct"/>
            <w:shd w:val="clear" w:color="auto" w:fill="F2F2F2" w:themeFill="background1" w:themeFillShade="F2"/>
            <w:noWrap/>
            <w:vAlign w:val="center"/>
            <w:hideMark/>
          </w:tcPr>
          <w:p w14:paraId="24918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05/05/2019</w:t>
            </w:r>
          </w:p>
        </w:tc>
        <w:tc>
          <w:tcPr>
            <w:tcW w:w="439" w:type="pct"/>
            <w:shd w:val="clear" w:color="auto" w:fill="F2F2F2" w:themeFill="background1" w:themeFillShade="F2"/>
            <w:noWrap/>
            <w:vAlign w:val="center"/>
            <w:hideMark/>
          </w:tcPr>
          <w:p w14:paraId="7E67E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1E9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R$ 479,11</w:t>
            </w:r>
          </w:p>
        </w:tc>
        <w:tc>
          <w:tcPr>
            <w:tcW w:w="870" w:type="pct"/>
            <w:shd w:val="clear" w:color="auto" w:fill="F2F2F2" w:themeFill="background1" w:themeFillShade="F2"/>
            <w:noWrap/>
            <w:vAlign w:val="center"/>
            <w:hideMark/>
          </w:tcPr>
          <w:p w14:paraId="53A71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6EC62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72605151</w:t>
            </w:r>
          </w:p>
        </w:tc>
        <w:tc>
          <w:tcPr>
            <w:tcW w:w="534" w:type="pct"/>
            <w:shd w:val="clear" w:color="auto" w:fill="F2F2F2" w:themeFill="background1" w:themeFillShade="F2"/>
            <w:noWrap/>
            <w:vAlign w:val="center"/>
            <w:hideMark/>
          </w:tcPr>
          <w:p w14:paraId="5593D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07/05/2019</w:t>
            </w:r>
          </w:p>
        </w:tc>
        <w:tc>
          <w:tcPr>
            <w:tcW w:w="439" w:type="pct"/>
            <w:shd w:val="clear" w:color="auto" w:fill="F2F2F2" w:themeFill="background1" w:themeFillShade="F2"/>
            <w:noWrap/>
            <w:vAlign w:val="center"/>
            <w:hideMark/>
          </w:tcPr>
          <w:p w14:paraId="244B24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FAC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R$ 747,33</w:t>
            </w:r>
          </w:p>
        </w:tc>
        <w:tc>
          <w:tcPr>
            <w:tcW w:w="870" w:type="pct"/>
            <w:shd w:val="clear" w:color="auto" w:fill="F2F2F2" w:themeFill="background1" w:themeFillShade="F2"/>
            <w:noWrap/>
            <w:vAlign w:val="center"/>
            <w:hideMark/>
          </w:tcPr>
          <w:p w14:paraId="61550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TUBOTEC</w:t>
            </w:r>
          </w:p>
        </w:tc>
        <w:tc>
          <w:tcPr>
            <w:tcW w:w="389" w:type="pct"/>
            <w:shd w:val="clear" w:color="auto" w:fill="F2F2F2" w:themeFill="background1" w:themeFillShade="F2"/>
            <w:vAlign w:val="center"/>
            <w:hideMark/>
          </w:tcPr>
          <w:p w14:paraId="656BCF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170265</w:t>
            </w:r>
          </w:p>
        </w:tc>
        <w:tc>
          <w:tcPr>
            <w:tcW w:w="534" w:type="pct"/>
            <w:shd w:val="clear" w:color="auto" w:fill="F2F2F2" w:themeFill="background1" w:themeFillShade="F2"/>
            <w:noWrap/>
            <w:vAlign w:val="center"/>
            <w:hideMark/>
          </w:tcPr>
          <w:p w14:paraId="73F81C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107235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7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R$ 1.060,00</w:t>
            </w:r>
          </w:p>
        </w:tc>
        <w:tc>
          <w:tcPr>
            <w:tcW w:w="870" w:type="pct"/>
            <w:shd w:val="clear" w:color="auto" w:fill="F2F2F2" w:themeFill="background1" w:themeFillShade="F2"/>
            <w:noWrap/>
            <w:vAlign w:val="center"/>
            <w:hideMark/>
          </w:tcPr>
          <w:p w14:paraId="6DAC4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industrial; partes e peças</w:t>
            </w:r>
          </w:p>
        </w:tc>
      </w:tr>
      <w:tr w:rsidR="002200A8" w:rsidRPr="002448B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noWrap/>
            <w:vAlign w:val="center"/>
            <w:hideMark/>
          </w:tcPr>
          <w:p w14:paraId="684882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77176266</w:t>
            </w:r>
          </w:p>
        </w:tc>
        <w:tc>
          <w:tcPr>
            <w:tcW w:w="534" w:type="pct"/>
            <w:shd w:val="clear" w:color="auto" w:fill="F2F2F2" w:themeFill="background1" w:themeFillShade="F2"/>
            <w:vAlign w:val="center"/>
            <w:hideMark/>
          </w:tcPr>
          <w:p w14:paraId="40B641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2AFE8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2B3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R$ 552,78</w:t>
            </w:r>
          </w:p>
        </w:tc>
        <w:tc>
          <w:tcPr>
            <w:tcW w:w="870" w:type="pct"/>
            <w:shd w:val="clear" w:color="auto" w:fill="F2F2F2" w:themeFill="background1" w:themeFillShade="F2"/>
            <w:noWrap/>
            <w:vAlign w:val="center"/>
            <w:hideMark/>
          </w:tcPr>
          <w:p w14:paraId="0E302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BCFE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0F6E3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6A86B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124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R$ 408,65</w:t>
            </w:r>
          </w:p>
        </w:tc>
        <w:tc>
          <w:tcPr>
            <w:tcW w:w="870" w:type="pct"/>
            <w:shd w:val="clear" w:color="auto" w:fill="F2F2F2" w:themeFill="background1" w:themeFillShade="F2"/>
            <w:noWrap/>
            <w:vAlign w:val="center"/>
            <w:hideMark/>
          </w:tcPr>
          <w:p w14:paraId="2F02C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6C1DD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81750869</w:t>
            </w:r>
          </w:p>
        </w:tc>
        <w:tc>
          <w:tcPr>
            <w:tcW w:w="534" w:type="pct"/>
            <w:shd w:val="clear" w:color="auto" w:fill="F2F2F2" w:themeFill="background1" w:themeFillShade="F2"/>
            <w:noWrap/>
            <w:vAlign w:val="center"/>
            <w:hideMark/>
          </w:tcPr>
          <w:p w14:paraId="66511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4F3E9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05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R$ 1.011,65</w:t>
            </w:r>
          </w:p>
        </w:tc>
        <w:tc>
          <w:tcPr>
            <w:tcW w:w="870" w:type="pct"/>
            <w:shd w:val="clear" w:color="auto" w:fill="F2F2F2" w:themeFill="background1" w:themeFillShade="F2"/>
            <w:noWrap/>
            <w:vAlign w:val="center"/>
            <w:hideMark/>
          </w:tcPr>
          <w:p w14:paraId="52440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C FERRARI &amp; CIA LTDA</w:t>
            </w:r>
          </w:p>
        </w:tc>
        <w:tc>
          <w:tcPr>
            <w:tcW w:w="389" w:type="pct"/>
            <w:shd w:val="clear" w:color="auto" w:fill="F2F2F2" w:themeFill="background1" w:themeFillShade="F2"/>
            <w:vAlign w:val="center"/>
            <w:hideMark/>
          </w:tcPr>
          <w:p w14:paraId="53AF2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88404</w:t>
            </w:r>
          </w:p>
        </w:tc>
        <w:tc>
          <w:tcPr>
            <w:tcW w:w="534" w:type="pct"/>
            <w:shd w:val="clear" w:color="auto" w:fill="F2F2F2" w:themeFill="background1" w:themeFillShade="F2"/>
            <w:noWrap/>
            <w:vAlign w:val="center"/>
            <w:hideMark/>
          </w:tcPr>
          <w:p w14:paraId="02171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4AC3B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82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1747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13367</w:t>
            </w:r>
          </w:p>
        </w:tc>
        <w:tc>
          <w:tcPr>
            <w:tcW w:w="534" w:type="pct"/>
            <w:shd w:val="clear" w:color="auto" w:fill="F2F2F2" w:themeFill="background1" w:themeFillShade="F2"/>
            <w:noWrap/>
            <w:vAlign w:val="center"/>
            <w:hideMark/>
          </w:tcPr>
          <w:p w14:paraId="4AAAC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4815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128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22AB7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319EC1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27835</w:t>
            </w:r>
          </w:p>
        </w:tc>
        <w:tc>
          <w:tcPr>
            <w:tcW w:w="534" w:type="pct"/>
            <w:shd w:val="clear" w:color="auto" w:fill="F2F2F2" w:themeFill="background1" w:themeFillShade="F2"/>
            <w:noWrap/>
            <w:vAlign w:val="center"/>
            <w:hideMark/>
          </w:tcPr>
          <w:p w14:paraId="327D1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0537D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0B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R$ 1.515,00</w:t>
            </w:r>
          </w:p>
        </w:tc>
        <w:tc>
          <w:tcPr>
            <w:tcW w:w="870" w:type="pct"/>
            <w:shd w:val="clear" w:color="auto" w:fill="F2F2F2" w:themeFill="background1" w:themeFillShade="F2"/>
            <w:noWrap/>
            <w:vAlign w:val="center"/>
            <w:hideMark/>
          </w:tcPr>
          <w:p w14:paraId="135FE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0689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68F6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42CDD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4DE7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R$ 4.014,04</w:t>
            </w:r>
          </w:p>
        </w:tc>
        <w:tc>
          <w:tcPr>
            <w:tcW w:w="870" w:type="pct"/>
            <w:shd w:val="clear" w:color="auto" w:fill="F2F2F2" w:themeFill="background1" w:themeFillShade="F2"/>
            <w:noWrap/>
            <w:vAlign w:val="center"/>
            <w:hideMark/>
          </w:tcPr>
          <w:p w14:paraId="3DC6F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305AC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7BC1C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930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455475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08A3C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486</w:t>
            </w:r>
          </w:p>
        </w:tc>
        <w:tc>
          <w:tcPr>
            <w:tcW w:w="534" w:type="pct"/>
            <w:shd w:val="clear" w:color="auto" w:fill="F2F2F2" w:themeFill="background1" w:themeFillShade="F2"/>
            <w:noWrap/>
            <w:vAlign w:val="center"/>
            <w:hideMark/>
          </w:tcPr>
          <w:p w14:paraId="0D61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EB965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8A4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R$ 2.270,00</w:t>
            </w:r>
          </w:p>
        </w:tc>
        <w:tc>
          <w:tcPr>
            <w:tcW w:w="870" w:type="pct"/>
            <w:shd w:val="clear" w:color="auto" w:fill="F2F2F2" w:themeFill="background1" w:themeFillShade="F2"/>
            <w:noWrap/>
            <w:vAlign w:val="center"/>
            <w:hideMark/>
          </w:tcPr>
          <w:p w14:paraId="39382D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9137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86313973</w:t>
            </w:r>
          </w:p>
        </w:tc>
        <w:tc>
          <w:tcPr>
            <w:tcW w:w="534" w:type="pct"/>
            <w:shd w:val="clear" w:color="auto" w:fill="F2F2F2" w:themeFill="background1" w:themeFillShade="F2"/>
            <w:noWrap/>
            <w:vAlign w:val="center"/>
            <w:hideMark/>
          </w:tcPr>
          <w:p w14:paraId="2B339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76746A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83D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R$ 1.050,55</w:t>
            </w:r>
          </w:p>
        </w:tc>
        <w:tc>
          <w:tcPr>
            <w:tcW w:w="870" w:type="pct"/>
            <w:shd w:val="clear" w:color="auto" w:fill="F2F2F2" w:themeFill="background1" w:themeFillShade="F2"/>
            <w:noWrap/>
            <w:vAlign w:val="center"/>
            <w:hideMark/>
          </w:tcPr>
          <w:p w14:paraId="1BF06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29B5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86722116</w:t>
            </w:r>
          </w:p>
        </w:tc>
        <w:tc>
          <w:tcPr>
            <w:tcW w:w="534" w:type="pct"/>
            <w:shd w:val="clear" w:color="auto" w:fill="F2F2F2" w:themeFill="background1" w:themeFillShade="F2"/>
            <w:noWrap/>
            <w:vAlign w:val="center"/>
            <w:hideMark/>
          </w:tcPr>
          <w:p w14:paraId="2CD60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A47B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F76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R$ 968,30</w:t>
            </w:r>
          </w:p>
        </w:tc>
        <w:tc>
          <w:tcPr>
            <w:tcW w:w="870" w:type="pct"/>
            <w:shd w:val="clear" w:color="auto" w:fill="F2F2F2" w:themeFill="background1" w:themeFillShade="F2"/>
            <w:noWrap/>
            <w:vAlign w:val="center"/>
            <w:hideMark/>
          </w:tcPr>
          <w:p w14:paraId="5B0CF5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228F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86722117</w:t>
            </w:r>
          </w:p>
        </w:tc>
        <w:tc>
          <w:tcPr>
            <w:tcW w:w="534" w:type="pct"/>
            <w:shd w:val="clear" w:color="auto" w:fill="F2F2F2" w:themeFill="background1" w:themeFillShade="F2"/>
            <w:noWrap/>
            <w:vAlign w:val="center"/>
            <w:hideMark/>
          </w:tcPr>
          <w:p w14:paraId="68D78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F8227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2E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R$ 441,82</w:t>
            </w:r>
          </w:p>
        </w:tc>
        <w:tc>
          <w:tcPr>
            <w:tcW w:w="870" w:type="pct"/>
            <w:shd w:val="clear" w:color="auto" w:fill="F2F2F2" w:themeFill="background1" w:themeFillShade="F2"/>
            <w:noWrap/>
            <w:vAlign w:val="center"/>
            <w:hideMark/>
          </w:tcPr>
          <w:p w14:paraId="275975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EXTINSEG</w:t>
            </w:r>
          </w:p>
        </w:tc>
        <w:tc>
          <w:tcPr>
            <w:tcW w:w="389" w:type="pct"/>
            <w:shd w:val="clear" w:color="auto" w:fill="F2F2F2" w:themeFill="background1" w:themeFillShade="F2"/>
            <w:vAlign w:val="center"/>
            <w:hideMark/>
          </w:tcPr>
          <w:p w14:paraId="18F7A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8436</w:t>
            </w:r>
          </w:p>
        </w:tc>
        <w:tc>
          <w:tcPr>
            <w:tcW w:w="534" w:type="pct"/>
            <w:shd w:val="clear" w:color="auto" w:fill="F2F2F2" w:themeFill="background1" w:themeFillShade="F2"/>
            <w:noWrap/>
            <w:vAlign w:val="center"/>
            <w:hideMark/>
          </w:tcPr>
          <w:p w14:paraId="70E49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0BA0B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98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32CE8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5393F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6FB53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15/08/2019</w:t>
            </w:r>
          </w:p>
        </w:tc>
        <w:tc>
          <w:tcPr>
            <w:tcW w:w="439" w:type="pct"/>
            <w:shd w:val="clear" w:color="auto" w:fill="F2F2F2" w:themeFill="background1" w:themeFillShade="F2"/>
            <w:noWrap/>
            <w:vAlign w:val="center"/>
            <w:hideMark/>
          </w:tcPr>
          <w:p w14:paraId="1646AF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BEB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R$ 4.900,00</w:t>
            </w:r>
          </w:p>
        </w:tc>
        <w:tc>
          <w:tcPr>
            <w:tcW w:w="870" w:type="pct"/>
            <w:shd w:val="clear" w:color="auto" w:fill="F2F2F2" w:themeFill="background1" w:themeFillShade="F2"/>
            <w:noWrap/>
            <w:vAlign w:val="center"/>
            <w:hideMark/>
          </w:tcPr>
          <w:p w14:paraId="1FD63F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C32E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90853189</w:t>
            </w:r>
          </w:p>
        </w:tc>
        <w:tc>
          <w:tcPr>
            <w:tcW w:w="534" w:type="pct"/>
            <w:shd w:val="clear" w:color="auto" w:fill="F2F2F2" w:themeFill="background1" w:themeFillShade="F2"/>
            <w:noWrap/>
            <w:vAlign w:val="center"/>
            <w:hideMark/>
          </w:tcPr>
          <w:p w14:paraId="37F18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48B4D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B54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R$ 1.265,50</w:t>
            </w:r>
          </w:p>
        </w:tc>
        <w:tc>
          <w:tcPr>
            <w:tcW w:w="870" w:type="pct"/>
            <w:shd w:val="clear" w:color="auto" w:fill="F2F2F2" w:themeFill="background1" w:themeFillShade="F2"/>
            <w:noWrap/>
            <w:vAlign w:val="center"/>
            <w:hideMark/>
          </w:tcPr>
          <w:p w14:paraId="53914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C444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90955934</w:t>
            </w:r>
          </w:p>
        </w:tc>
        <w:tc>
          <w:tcPr>
            <w:tcW w:w="534" w:type="pct"/>
            <w:shd w:val="clear" w:color="auto" w:fill="F2F2F2" w:themeFill="background1" w:themeFillShade="F2"/>
            <w:noWrap/>
            <w:vAlign w:val="center"/>
            <w:hideMark/>
          </w:tcPr>
          <w:p w14:paraId="21D79E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67EE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F8A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R$ 869,31</w:t>
            </w:r>
          </w:p>
        </w:tc>
        <w:tc>
          <w:tcPr>
            <w:tcW w:w="870" w:type="pct"/>
            <w:shd w:val="clear" w:color="auto" w:fill="F2F2F2" w:themeFill="background1" w:themeFillShade="F2"/>
            <w:noWrap/>
            <w:vAlign w:val="center"/>
            <w:hideMark/>
          </w:tcPr>
          <w:p w14:paraId="28461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D8B80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90853190</w:t>
            </w:r>
          </w:p>
        </w:tc>
        <w:tc>
          <w:tcPr>
            <w:tcW w:w="534" w:type="pct"/>
            <w:shd w:val="clear" w:color="auto" w:fill="F2F2F2" w:themeFill="background1" w:themeFillShade="F2"/>
            <w:noWrap/>
            <w:vAlign w:val="center"/>
            <w:hideMark/>
          </w:tcPr>
          <w:p w14:paraId="1BCAF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57DA5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25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R$ 544,52</w:t>
            </w:r>
          </w:p>
        </w:tc>
        <w:tc>
          <w:tcPr>
            <w:tcW w:w="870" w:type="pct"/>
            <w:shd w:val="clear" w:color="auto" w:fill="F2F2F2" w:themeFill="background1" w:themeFillShade="F2"/>
            <w:noWrap/>
            <w:vAlign w:val="center"/>
            <w:hideMark/>
          </w:tcPr>
          <w:p w14:paraId="0230E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4046F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7EBEA4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72BF0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94F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R$ 3.189,78</w:t>
            </w:r>
          </w:p>
        </w:tc>
        <w:tc>
          <w:tcPr>
            <w:tcW w:w="870" w:type="pct"/>
            <w:shd w:val="clear" w:color="auto" w:fill="F2F2F2" w:themeFill="background1" w:themeFillShade="F2"/>
            <w:noWrap/>
            <w:vAlign w:val="center"/>
            <w:hideMark/>
          </w:tcPr>
          <w:p w14:paraId="020A0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4D1942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5D0B2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103AB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F4C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66B172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 CONSTRUTORA LTDA ME</w:t>
            </w:r>
          </w:p>
        </w:tc>
        <w:tc>
          <w:tcPr>
            <w:tcW w:w="389" w:type="pct"/>
            <w:shd w:val="clear" w:color="auto" w:fill="F2F2F2" w:themeFill="background1" w:themeFillShade="F2"/>
            <w:vAlign w:val="center"/>
            <w:hideMark/>
          </w:tcPr>
          <w:p w14:paraId="48CA7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w:t>
            </w:r>
          </w:p>
        </w:tc>
        <w:tc>
          <w:tcPr>
            <w:tcW w:w="534" w:type="pct"/>
            <w:shd w:val="clear" w:color="auto" w:fill="F2F2F2" w:themeFill="background1" w:themeFillShade="F2"/>
            <w:noWrap/>
            <w:vAlign w:val="center"/>
            <w:hideMark/>
          </w:tcPr>
          <w:p w14:paraId="1AF9B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78C390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7BB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3653F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MARBOX ESQUADRIAS LTDA-ME</w:t>
            </w:r>
          </w:p>
        </w:tc>
        <w:tc>
          <w:tcPr>
            <w:tcW w:w="389" w:type="pct"/>
            <w:shd w:val="clear" w:color="auto" w:fill="F2F2F2" w:themeFill="background1" w:themeFillShade="F2"/>
            <w:vAlign w:val="center"/>
            <w:hideMark/>
          </w:tcPr>
          <w:p w14:paraId="7CA68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1147</w:t>
            </w:r>
          </w:p>
        </w:tc>
        <w:tc>
          <w:tcPr>
            <w:tcW w:w="534" w:type="pct"/>
            <w:shd w:val="clear" w:color="auto" w:fill="F2F2F2" w:themeFill="background1" w:themeFillShade="F2"/>
            <w:noWrap/>
            <w:vAlign w:val="center"/>
            <w:hideMark/>
          </w:tcPr>
          <w:p w14:paraId="1BA00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664D9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306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61C2F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9B84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95481303</w:t>
            </w:r>
          </w:p>
        </w:tc>
        <w:tc>
          <w:tcPr>
            <w:tcW w:w="534" w:type="pct"/>
            <w:shd w:val="clear" w:color="auto" w:fill="F2F2F2" w:themeFill="background1" w:themeFillShade="F2"/>
            <w:noWrap/>
            <w:vAlign w:val="center"/>
            <w:hideMark/>
          </w:tcPr>
          <w:p w14:paraId="1E850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6F7AC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E64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R$ 1.116,31</w:t>
            </w:r>
          </w:p>
        </w:tc>
        <w:tc>
          <w:tcPr>
            <w:tcW w:w="870" w:type="pct"/>
            <w:shd w:val="clear" w:color="auto" w:fill="F2F2F2" w:themeFill="background1" w:themeFillShade="F2"/>
            <w:noWrap/>
            <w:vAlign w:val="center"/>
            <w:hideMark/>
          </w:tcPr>
          <w:p w14:paraId="2198F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4C35FC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95853931</w:t>
            </w:r>
          </w:p>
        </w:tc>
        <w:tc>
          <w:tcPr>
            <w:tcW w:w="534" w:type="pct"/>
            <w:shd w:val="clear" w:color="auto" w:fill="F2F2F2" w:themeFill="background1" w:themeFillShade="F2"/>
            <w:noWrap/>
            <w:vAlign w:val="center"/>
            <w:hideMark/>
          </w:tcPr>
          <w:p w14:paraId="4E210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63420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93C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R$ 1.385,69</w:t>
            </w:r>
          </w:p>
        </w:tc>
        <w:tc>
          <w:tcPr>
            <w:tcW w:w="870" w:type="pct"/>
            <w:shd w:val="clear" w:color="auto" w:fill="F2F2F2" w:themeFill="background1" w:themeFillShade="F2"/>
            <w:noWrap/>
            <w:vAlign w:val="center"/>
            <w:hideMark/>
          </w:tcPr>
          <w:p w14:paraId="7AB3C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D3A2E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95861096</w:t>
            </w:r>
          </w:p>
        </w:tc>
        <w:tc>
          <w:tcPr>
            <w:tcW w:w="534" w:type="pct"/>
            <w:shd w:val="clear" w:color="auto" w:fill="F2F2F2" w:themeFill="background1" w:themeFillShade="F2"/>
            <w:noWrap/>
            <w:vAlign w:val="center"/>
            <w:hideMark/>
          </w:tcPr>
          <w:p w14:paraId="5C1A4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769F4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66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R$ 547,58</w:t>
            </w:r>
          </w:p>
        </w:tc>
        <w:tc>
          <w:tcPr>
            <w:tcW w:w="870" w:type="pct"/>
            <w:shd w:val="clear" w:color="auto" w:fill="F2F2F2" w:themeFill="background1" w:themeFillShade="F2"/>
            <w:noWrap/>
            <w:vAlign w:val="center"/>
            <w:hideMark/>
          </w:tcPr>
          <w:p w14:paraId="52903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50BD8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227F1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01817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29C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R$ 1.028,18</w:t>
            </w:r>
          </w:p>
        </w:tc>
        <w:tc>
          <w:tcPr>
            <w:tcW w:w="870" w:type="pct"/>
            <w:shd w:val="clear" w:color="auto" w:fill="F2F2F2" w:themeFill="background1" w:themeFillShade="F2"/>
            <w:noWrap/>
            <w:vAlign w:val="center"/>
            <w:hideMark/>
          </w:tcPr>
          <w:p w14:paraId="56A26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4B2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100058218</w:t>
            </w:r>
          </w:p>
        </w:tc>
        <w:tc>
          <w:tcPr>
            <w:tcW w:w="534" w:type="pct"/>
            <w:shd w:val="clear" w:color="auto" w:fill="F2F2F2" w:themeFill="background1" w:themeFillShade="F2"/>
            <w:noWrap/>
            <w:vAlign w:val="center"/>
            <w:hideMark/>
          </w:tcPr>
          <w:p w14:paraId="0C3C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0E2B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DA1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R$ 1.119,44</w:t>
            </w:r>
          </w:p>
        </w:tc>
        <w:tc>
          <w:tcPr>
            <w:tcW w:w="870" w:type="pct"/>
            <w:shd w:val="clear" w:color="auto" w:fill="F2F2F2" w:themeFill="background1" w:themeFillShade="F2"/>
            <w:noWrap/>
            <w:vAlign w:val="center"/>
            <w:hideMark/>
          </w:tcPr>
          <w:p w14:paraId="67820A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E9BA1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100283768</w:t>
            </w:r>
          </w:p>
        </w:tc>
        <w:tc>
          <w:tcPr>
            <w:tcW w:w="534" w:type="pct"/>
            <w:shd w:val="clear" w:color="auto" w:fill="F2F2F2" w:themeFill="background1" w:themeFillShade="F2"/>
            <w:noWrap/>
            <w:vAlign w:val="center"/>
            <w:hideMark/>
          </w:tcPr>
          <w:p w14:paraId="738434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1D7B4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5A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R$ 737,35</w:t>
            </w:r>
          </w:p>
        </w:tc>
        <w:tc>
          <w:tcPr>
            <w:tcW w:w="870" w:type="pct"/>
            <w:shd w:val="clear" w:color="auto" w:fill="F2F2F2" w:themeFill="background1" w:themeFillShade="F2"/>
            <w:noWrap/>
            <w:vAlign w:val="center"/>
            <w:hideMark/>
          </w:tcPr>
          <w:p w14:paraId="15306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7FC4E1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100528131</w:t>
            </w:r>
          </w:p>
        </w:tc>
        <w:tc>
          <w:tcPr>
            <w:tcW w:w="534" w:type="pct"/>
            <w:shd w:val="clear" w:color="auto" w:fill="F2F2F2" w:themeFill="background1" w:themeFillShade="F2"/>
            <w:noWrap/>
            <w:vAlign w:val="center"/>
            <w:hideMark/>
          </w:tcPr>
          <w:p w14:paraId="3F004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0859A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5B44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R$ 534,83</w:t>
            </w:r>
          </w:p>
        </w:tc>
        <w:tc>
          <w:tcPr>
            <w:tcW w:w="870" w:type="pct"/>
            <w:shd w:val="clear" w:color="auto" w:fill="F2F2F2" w:themeFill="background1" w:themeFillShade="F2"/>
            <w:noWrap/>
            <w:vAlign w:val="center"/>
            <w:hideMark/>
          </w:tcPr>
          <w:p w14:paraId="324CF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7775</w:t>
            </w:r>
          </w:p>
        </w:tc>
        <w:tc>
          <w:tcPr>
            <w:tcW w:w="534" w:type="pct"/>
            <w:shd w:val="clear" w:color="auto" w:fill="F2F2F2" w:themeFill="background1" w:themeFillShade="F2"/>
            <w:noWrap/>
            <w:vAlign w:val="center"/>
            <w:hideMark/>
          </w:tcPr>
          <w:p w14:paraId="4F04A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005F2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FEC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64B5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2370CE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9AA8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5F1B1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A9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DEB8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A145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A7B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42A4E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FF9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R$ 1.016,26</w:t>
            </w:r>
          </w:p>
        </w:tc>
        <w:tc>
          <w:tcPr>
            <w:tcW w:w="870" w:type="pct"/>
            <w:shd w:val="clear" w:color="auto" w:fill="F2F2F2" w:themeFill="background1" w:themeFillShade="F2"/>
            <w:noWrap/>
            <w:vAlign w:val="center"/>
            <w:hideMark/>
          </w:tcPr>
          <w:p w14:paraId="29376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E333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104911398</w:t>
            </w:r>
          </w:p>
        </w:tc>
        <w:tc>
          <w:tcPr>
            <w:tcW w:w="534" w:type="pct"/>
            <w:shd w:val="clear" w:color="auto" w:fill="F2F2F2" w:themeFill="background1" w:themeFillShade="F2"/>
            <w:noWrap/>
            <w:vAlign w:val="center"/>
            <w:hideMark/>
          </w:tcPr>
          <w:p w14:paraId="7DE68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0F103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2A0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R$ 928,72</w:t>
            </w:r>
          </w:p>
        </w:tc>
        <w:tc>
          <w:tcPr>
            <w:tcW w:w="870" w:type="pct"/>
            <w:shd w:val="clear" w:color="auto" w:fill="F2F2F2" w:themeFill="background1" w:themeFillShade="F2"/>
            <w:noWrap/>
            <w:vAlign w:val="center"/>
            <w:hideMark/>
          </w:tcPr>
          <w:p w14:paraId="4FC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4FB3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104924452</w:t>
            </w:r>
          </w:p>
        </w:tc>
        <w:tc>
          <w:tcPr>
            <w:tcW w:w="534" w:type="pct"/>
            <w:shd w:val="clear" w:color="auto" w:fill="F2F2F2" w:themeFill="background1" w:themeFillShade="F2"/>
            <w:noWrap/>
            <w:vAlign w:val="center"/>
            <w:hideMark/>
          </w:tcPr>
          <w:p w14:paraId="13DE5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3DD8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64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R$ 1.093,25</w:t>
            </w:r>
          </w:p>
        </w:tc>
        <w:tc>
          <w:tcPr>
            <w:tcW w:w="870" w:type="pct"/>
            <w:shd w:val="clear" w:color="auto" w:fill="F2F2F2" w:themeFill="background1" w:themeFillShade="F2"/>
            <w:noWrap/>
            <w:vAlign w:val="center"/>
            <w:hideMark/>
          </w:tcPr>
          <w:p w14:paraId="56BDC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471F9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4001766723</w:t>
            </w:r>
          </w:p>
        </w:tc>
        <w:tc>
          <w:tcPr>
            <w:tcW w:w="534" w:type="pct"/>
            <w:shd w:val="clear" w:color="auto" w:fill="F2F2F2" w:themeFill="background1" w:themeFillShade="F2"/>
            <w:noWrap/>
            <w:vAlign w:val="center"/>
            <w:hideMark/>
          </w:tcPr>
          <w:p w14:paraId="214B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79B76C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C92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R$ 671,67</w:t>
            </w:r>
          </w:p>
        </w:tc>
        <w:tc>
          <w:tcPr>
            <w:tcW w:w="870" w:type="pct"/>
            <w:shd w:val="clear" w:color="auto" w:fill="F2F2F2" w:themeFill="background1" w:themeFillShade="F2"/>
            <w:noWrap/>
            <w:vAlign w:val="center"/>
            <w:hideMark/>
          </w:tcPr>
          <w:p w14:paraId="1CDED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2186E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310078975219</w:t>
            </w:r>
          </w:p>
        </w:tc>
        <w:tc>
          <w:tcPr>
            <w:tcW w:w="534" w:type="pct"/>
            <w:shd w:val="clear" w:color="auto" w:fill="F2F2F2" w:themeFill="background1" w:themeFillShade="F2"/>
            <w:noWrap/>
            <w:vAlign w:val="center"/>
            <w:hideMark/>
          </w:tcPr>
          <w:p w14:paraId="4F29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0D6C9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37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R$ 750,99</w:t>
            </w:r>
          </w:p>
        </w:tc>
        <w:tc>
          <w:tcPr>
            <w:tcW w:w="870" w:type="pct"/>
            <w:shd w:val="clear" w:color="auto" w:fill="F2F2F2" w:themeFill="background1" w:themeFillShade="F2"/>
            <w:noWrap/>
            <w:vAlign w:val="center"/>
            <w:hideMark/>
          </w:tcPr>
          <w:p w14:paraId="4E015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742</w:t>
            </w:r>
          </w:p>
        </w:tc>
        <w:tc>
          <w:tcPr>
            <w:tcW w:w="534" w:type="pct"/>
            <w:shd w:val="clear" w:color="auto" w:fill="F2F2F2" w:themeFill="background1" w:themeFillShade="F2"/>
            <w:noWrap/>
            <w:vAlign w:val="center"/>
            <w:hideMark/>
          </w:tcPr>
          <w:p w14:paraId="0CACD8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DF51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859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543A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E96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109467423</w:t>
            </w:r>
          </w:p>
        </w:tc>
        <w:tc>
          <w:tcPr>
            <w:tcW w:w="534" w:type="pct"/>
            <w:shd w:val="clear" w:color="auto" w:fill="F2F2F2" w:themeFill="background1" w:themeFillShade="F2"/>
            <w:noWrap/>
            <w:vAlign w:val="center"/>
            <w:hideMark/>
          </w:tcPr>
          <w:p w14:paraId="2F8712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BE47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BF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R$ 428,62</w:t>
            </w:r>
          </w:p>
        </w:tc>
        <w:tc>
          <w:tcPr>
            <w:tcW w:w="870" w:type="pct"/>
            <w:shd w:val="clear" w:color="auto" w:fill="F2F2F2" w:themeFill="background1" w:themeFillShade="F2"/>
            <w:noWrap/>
            <w:vAlign w:val="center"/>
            <w:hideMark/>
          </w:tcPr>
          <w:p w14:paraId="26355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985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109490164</w:t>
            </w:r>
          </w:p>
        </w:tc>
        <w:tc>
          <w:tcPr>
            <w:tcW w:w="534" w:type="pct"/>
            <w:shd w:val="clear" w:color="auto" w:fill="F2F2F2" w:themeFill="background1" w:themeFillShade="F2"/>
            <w:noWrap/>
            <w:vAlign w:val="center"/>
            <w:hideMark/>
          </w:tcPr>
          <w:p w14:paraId="1CB42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67D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8F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R$ 394,90</w:t>
            </w:r>
          </w:p>
        </w:tc>
        <w:tc>
          <w:tcPr>
            <w:tcW w:w="870" w:type="pct"/>
            <w:shd w:val="clear" w:color="auto" w:fill="F2F2F2" w:themeFill="background1" w:themeFillShade="F2"/>
            <w:noWrap/>
            <w:vAlign w:val="center"/>
            <w:hideMark/>
          </w:tcPr>
          <w:p w14:paraId="5B5E1E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7F765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109318474</w:t>
            </w:r>
          </w:p>
        </w:tc>
        <w:tc>
          <w:tcPr>
            <w:tcW w:w="534" w:type="pct"/>
            <w:shd w:val="clear" w:color="auto" w:fill="F2F2F2" w:themeFill="background1" w:themeFillShade="F2"/>
            <w:noWrap/>
            <w:vAlign w:val="center"/>
            <w:hideMark/>
          </w:tcPr>
          <w:p w14:paraId="0905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0DD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7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R$ 845,57</w:t>
            </w:r>
          </w:p>
        </w:tc>
        <w:tc>
          <w:tcPr>
            <w:tcW w:w="870" w:type="pct"/>
            <w:shd w:val="clear" w:color="auto" w:fill="F2F2F2" w:themeFill="background1" w:themeFillShade="F2"/>
            <w:noWrap/>
            <w:vAlign w:val="center"/>
            <w:hideMark/>
          </w:tcPr>
          <w:p w14:paraId="332FB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99D8C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109318475</w:t>
            </w:r>
          </w:p>
        </w:tc>
        <w:tc>
          <w:tcPr>
            <w:tcW w:w="534" w:type="pct"/>
            <w:shd w:val="clear" w:color="auto" w:fill="F2F2F2" w:themeFill="background1" w:themeFillShade="F2"/>
            <w:noWrap/>
            <w:vAlign w:val="center"/>
            <w:hideMark/>
          </w:tcPr>
          <w:p w14:paraId="4C17A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1EC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2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R$ 741,30</w:t>
            </w:r>
          </w:p>
        </w:tc>
        <w:tc>
          <w:tcPr>
            <w:tcW w:w="870" w:type="pct"/>
            <w:shd w:val="clear" w:color="auto" w:fill="F2F2F2" w:themeFill="background1" w:themeFillShade="F2"/>
            <w:noWrap/>
            <w:vAlign w:val="center"/>
            <w:hideMark/>
          </w:tcPr>
          <w:p w14:paraId="50AA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05378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F1B2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10029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7780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597AE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4937967-0</w:t>
            </w:r>
          </w:p>
        </w:tc>
        <w:tc>
          <w:tcPr>
            <w:tcW w:w="534" w:type="pct"/>
            <w:shd w:val="clear" w:color="auto" w:fill="F2F2F2" w:themeFill="background1" w:themeFillShade="F2"/>
            <w:noWrap/>
            <w:vAlign w:val="center"/>
            <w:hideMark/>
          </w:tcPr>
          <w:p w14:paraId="39F8A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366C6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C9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R$ 737,80</w:t>
            </w:r>
          </w:p>
        </w:tc>
        <w:tc>
          <w:tcPr>
            <w:tcW w:w="870" w:type="pct"/>
            <w:shd w:val="clear" w:color="auto" w:fill="F2F2F2" w:themeFill="background1" w:themeFillShade="F2"/>
            <w:noWrap/>
            <w:vAlign w:val="center"/>
            <w:hideMark/>
          </w:tcPr>
          <w:p w14:paraId="177689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962E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016FB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CE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R$ 1.199,53</w:t>
            </w:r>
          </w:p>
        </w:tc>
        <w:tc>
          <w:tcPr>
            <w:tcW w:w="870" w:type="pct"/>
            <w:shd w:val="clear" w:color="auto" w:fill="F2F2F2" w:themeFill="background1" w:themeFillShade="F2"/>
            <w:noWrap/>
            <w:vAlign w:val="center"/>
            <w:hideMark/>
          </w:tcPr>
          <w:p w14:paraId="3D972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3B5D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11526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C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R$ 131,59</w:t>
            </w:r>
          </w:p>
        </w:tc>
        <w:tc>
          <w:tcPr>
            <w:tcW w:w="870" w:type="pct"/>
            <w:shd w:val="clear" w:color="auto" w:fill="F2F2F2" w:themeFill="background1" w:themeFillShade="F2"/>
            <w:noWrap/>
            <w:vAlign w:val="center"/>
            <w:hideMark/>
          </w:tcPr>
          <w:p w14:paraId="194D6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9F7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7922F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A618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R$ 37,54</w:t>
            </w:r>
          </w:p>
        </w:tc>
        <w:tc>
          <w:tcPr>
            <w:tcW w:w="870" w:type="pct"/>
            <w:shd w:val="clear" w:color="auto" w:fill="F2F2F2" w:themeFill="background1" w:themeFillShade="F2"/>
            <w:noWrap/>
            <w:vAlign w:val="center"/>
            <w:hideMark/>
          </w:tcPr>
          <w:p w14:paraId="77FF5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1CFB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6898C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DF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R$ 76,37</w:t>
            </w:r>
          </w:p>
        </w:tc>
        <w:tc>
          <w:tcPr>
            <w:tcW w:w="870" w:type="pct"/>
            <w:shd w:val="clear" w:color="auto" w:fill="F2F2F2" w:themeFill="background1" w:themeFillShade="F2"/>
            <w:noWrap/>
            <w:vAlign w:val="center"/>
            <w:hideMark/>
          </w:tcPr>
          <w:p w14:paraId="773F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FFA4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448</w:t>
            </w:r>
          </w:p>
        </w:tc>
        <w:tc>
          <w:tcPr>
            <w:tcW w:w="534" w:type="pct"/>
            <w:shd w:val="clear" w:color="auto" w:fill="F2F2F2" w:themeFill="background1" w:themeFillShade="F2"/>
            <w:noWrap/>
            <w:vAlign w:val="center"/>
            <w:hideMark/>
          </w:tcPr>
          <w:p w14:paraId="3F921B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63286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A1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1BF46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229C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08480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8C1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FAB2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B1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233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1C5A7F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7D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R$ 1.476,52</w:t>
            </w:r>
          </w:p>
        </w:tc>
        <w:tc>
          <w:tcPr>
            <w:tcW w:w="870" w:type="pct"/>
            <w:shd w:val="clear" w:color="auto" w:fill="F2F2F2" w:themeFill="background1" w:themeFillShade="F2"/>
            <w:noWrap/>
            <w:vAlign w:val="center"/>
            <w:hideMark/>
          </w:tcPr>
          <w:p w14:paraId="3292F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2E9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7AB81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A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R$ 133,03</w:t>
            </w:r>
          </w:p>
        </w:tc>
        <w:tc>
          <w:tcPr>
            <w:tcW w:w="870" w:type="pct"/>
            <w:shd w:val="clear" w:color="auto" w:fill="F2F2F2" w:themeFill="background1" w:themeFillShade="F2"/>
            <w:noWrap/>
            <w:vAlign w:val="center"/>
            <w:hideMark/>
          </w:tcPr>
          <w:p w14:paraId="24FCAA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74EE0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A956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2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R$ 707,67</w:t>
            </w:r>
          </w:p>
        </w:tc>
        <w:tc>
          <w:tcPr>
            <w:tcW w:w="870" w:type="pct"/>
            <w:shd w:val="clear" w:color="auto" w:fill="F2F2F2" w:themeFill="background1" w:themeFillShade="F2"/>
            <w:noWrap/>
            <w:vAlign w:val="center"/>
            <w:hideMark/>
          </w:tcPr>
          <w:p w14:paraId="443FA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4E60B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FCCB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E8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R$ 138,82</w:t>
            </w:r>
          </w:p>
        </w:tc>
        <w:tc>
          <w:tcPr>
            <w:tcW w:w="870" w:type="pct"/>
            <w:shd w:val="clear" w:color="auto" w:fill="F2F2F2" w:themeFill="background1" w:themeFillShade="F2"/>
            <w:noWrap/>
            <w:vAlign w:val="center"/>
            <w:hideMark/>
          </w:tcPr>
          <w:p w14:paraId="3D36D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F4B2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324420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F77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R$ 41,35</w:t>
            </w:r>
          </w:p>
        </w:tc>
        <w:tc>
          <w:tcPr>
            <w:tcW w:w="870" w:type="pct"/>
            <w:shd w:val="clear" w:color="auto" w:fill="F2F2F2" w:themeFill="background1" w:themeFillShade="F2"/>
            <w:noWrap/>
            <w:vAlign w:val="center"/>
            <w:hideMark/>
          </w:tcPr>
          <w:p w14:paraId="52C8F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1479B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D5E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4BDA1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D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R$ 9.450,00</w:t>
            </w:r>
          </w:p>
        </w:tc>
        <w:tc>
          <w:tcPr>
            <w:tcW w:w="870" w:type="pct"/>
            <w:shd w:val="clear" w:color="auto" w:fill="F2F2F2" w:themeFill="background1" w:themeFillShade="F2"/>
            <w:noWrap/>
            <w:vAlign w:val="center"/>
            <w:hideMark/>
          </w:tcPr>
          <w:p w14:paraId="473A2E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w:t>
            </w:r>
          </w:p>
        </w:tc>
        <w:tc>
          <w:tcPr>
            <w:tcW w:w="534" w:type="pct"/>
            <w:shd w:val="clear" w:color="auto" w:fill="F2F2F2" w:themeFill="background1" w:themeFillShade="F2"/>
            <w:noWrap/>
            <w:vAlign w:val="center"/>
            <w:hideMark/>
          </w:tcPr>
          <w:p w14:paraId="26B55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7296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F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R$ 14.843,57</w:t>
            </w:r>
          </w:p>
        </w:tc>
        <w:tc>
          <w:tcPr>
            <w:tcW w:w="870" w:type="pct"/>
            <w:shd w:val="clear" w:color="auto" w:fill="F2F2F2" w:themeFill="background1" w:themeFillShade="F2"/>
            <w:noWrap/>
            <w:vAlign w:val="center"/>
            <w:hideMark/>
          </w:tcPr>
          <w:p w14:paraId="38EA0B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3330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w:t>
            </w:r>
          </w:p>
        </w:tc>
        <w:tc>
          <w:tcPr>
            <w:tcW w:w="534" w:type="pct"/>
            <w:shd w:val="clear" w:color="auto" w:fill="F2F2F2" w:themeFill="background1" w:themeFillShade="F2"/>
            <w:noWrap/>
            <w:vAlign w:val="center"/>
            <w:hideMark/>
          </w:tcPr>
          <w:p w14:paraId="28E4D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29/05/2019</w:t>
            </w:r>
          </w:p>
        </w:tc>
        <w:tc>
          <w:tcPr>
            <w:tcW w:w="439" w:type="pct"/>
            <w:shd w:val="clear" w:color="auto" w:fill="F2F2F2" w:themeFill="background1" w:themeFillShade="F2"/>
            <w:noWrap/>
            <w:vAlign w:val="center"/>
            <w:hideMark/>
          </w:tcPr>
          <w:p w14:paraId="6E0D2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9D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w:t>
            </w:r>
          </w:p>
        </w:tc>
        <w:tc>
          <w:tcPr>
            <w:tcW w:w="870" w:type="pct"/>
            <w:shd w:val="clear" w:color="auto" w:fill="F2F2F2" w:themeFill="background1" w:themeFillShade="F2"/>
            <w:noWrap/>
            <w:vAlign w:val="center"/>
            <w:hideMark/>
          </w:tcPr>
          <w:p w14:paraId="1C37CA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9D7E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79ED42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2ECE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R$ 1.480,57</w:t>
            </w:r>
          </w:p>
        </w:tc>
        <w:tc>
          <w:tcPr>
            <w:tcW w:w="870" w:type="pct"/>
            <w:shd w:val="clear" w:color="auto" w:fill="F2F2F2" w:themeFill="background1" w:themeFillShade="F2"/>
            <w:noWrap/>
            <w:vAlign w:val="center"/>
            <w:hideMark/>
          </w:tcPr>
          <w:p w14:paraId="04B7D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F0C7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CEFE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3A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R$ 109,13</w:t>
            </w:r>
          </w:p>
        </w:tc>
        <w:tc>
          <w:tcPr>
            <w:tcW w:w="870" w:type="pct"/>
            <w:shd w:val="clear" w:color="auto" w:fill="F2F2F2" w:themeFill="background1" w:themeFillShade="F2"/>
            <w:noWrap/>
            <w:vAlign w:val="center"/>
            <w:hideMark/>
          </w:tcPr>
          <w:p w14:paraId="5B9436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61A01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542CD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F2A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R$ 581,59</w:t>
            </w:r>
          </w:p>
        </w:tc>
        <w:tc>
          <w:tcPr>
            <w:tcW w:w="870" w:type="pct"/>
            <w:shd w:val="clear" w:color="auto" w:fill="F2F2F2" w:themeFill="background1" w:themeFillShade="F2"/>
            <w:noWrap/>
            <w:vAlign w:val="center"/>
            <w:hideMark/>
          </w:tcPr>
          <w:p w14:paraId="52633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9807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10993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4A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R$ 94,55</w:t>
            </w:r>
          </w:p>
        </w:tc>
        <w:tc>
          <w:tcPr>
            <w:tcW w:w="870" w:type="pct"/>
            <w:shd w:val="clear" w:color="auto" w:fill="F2F2F2" w:themeFill="background1" w:themeFillShade="F2"/>
            <w:noWrap/>
            <w:vAlign w:val="center"/>
            <w:hideMark/>
          </w:tcPr>
          <w:p w14:paraId="7D520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FB6A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35D0F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43A0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6C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w:t>
            </w:r>
          </w:p>
        </w:tc>
        <w:tc>
          <w:tcPr>
            <w:tcW w:w="870" w:type="pct"/>
            <w:shd w:val="clear" w:color="auto" w:fill="F2F2F2" w:themeFill="background1" w:themeFillShade="F2"/>
            <w:noWrap/>
            <w:vAlign w:val="center"/>
            <w:hideMark/>
          </w:tcPr>
          <w:p w14:paraId="29494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w:t>
            </w:r>
          </w:p>
        </w:tc>
        <w:tc>
          <w:tcPr>
            <w:tcW w:w="534" w:type="pct"/>
            <w:shd w:val="clear" w:color="auto" w:fill="F2F2F2" w:themeFill="background1" w:themeFillShade="F2"/>
            <w:noWrap/>
            <w:vAlign w:val="center"/>
            <w:hideMark/>
          </w:tcPr>
          <w:p w14:paraId="41798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16/07/2019</w:t>
            </w:r>
          </w:p>
        </w:tc>
        <w:tc>
          <w:tcPr>
            <w:tcW w:w="439" w:type="pct"/>
            <w:shd w:val="clear" w:color="auto" w:fill="F2F2F2" w:themeFill="background1" w:themeFillShade="F2"/>
            <w:noWrap/>
            <w:vAlign w:val="center"/>
            <w:hideMark/>
          </w:tcPr>
          <w:p w14:paraId="6DF029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634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R$ 29.196,84</w:t>
            </w:r>
          </w:p>
        </w:tc>
        <w:tc>
          <w:tcPr>
            <w:tcW w:w="870" w:type="pct"/>
            <w:shd w:val="clear" w:color="auto" w:fill="F2F2F2" w:themeFill="background1" w:themeFillShade="F2"/>
            <w:noWrap/>
            <w:vAlign w:val="center"/>
            <w:hideMark/>
          </w:tcPr>
          <w:p w14:paraId="49D5F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CHAMA RIO PRETO</w:t>
            </w:r>
          </w:p>
        </w:tc>
        <w:tc>
          <w:tcPr>
            <w:tcW w:w="389" w:type="pct"/>
            <w:shd w:val="clear" w:color="auto" w:fill="F2F2F2" w:themeFill="background1" w:themeFillShade="F2"/>
            <w:vAlign w:val="center"/>
            <w:hideMark/>
          </w:tcPr>
          <w:p w14:paraId="5DB0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44740</w:t>
            </w:r>
          </w:p>
        </w:tc>
        <w:tc>
          <w:tcPr>
            <w:tcW w:w="534" w:type="pct"/>
            <w:shd w:val="clear" w:color="auto" w:fill="F2F2F2" w:themeFill="background1" w:themeFillShade="F2"/>
            <w:noWrap/>
            <w:vAlign w:val="center"/>
            <w:hideMark/>
          </w:tcPr>
          <w:p w14:paraId="5170F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17/07/2019</w:t>
            </w:r>
          </w:p>
        </w:tc>
        <w:tc>
          <w:tcPr>
            <w:tcW w:w="439" w:type="pct"/>
            <w:shd w:val="clear" w:color="auto" w:fill="F2F2F2" w:themeFill="background1" w:themeFillShade="F2"/>
            <w:noWrap/>
            <w:vAlign w:val="center"/>
            <w:hideMark/>
          </w:tcPr>
          <w:p w14:paraId="751A7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ACB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R$ 144,50</w:t>
            </w:r>
          </w:p>
        </w:tc>
        <w:tc>
          <w:tcPr>
            <w:tcW w:w="870" w:type="pct"/>
            <w:shd w:val="clear" w:color="auto" w:fill="F2F2F2" w:themeFill="background1" w:themeFillShade="F2"/>
            <w:noWrap/>
            <w:vAlign w:val="center"/>
            <w:hideMark/>
          </w:tcPr>
          <w:p w14:paraId="40C2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produtos saneantes domissanitários</w:t>
            </w:r>
          </w:p>
        </w:tc>
      </w:tr>
      <w:tr w:rsidR="002200A8" w:rsidRPr="002448B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2205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w:t>
            </w:r>
          </w:p>
        </w:tc>
        <w:tc>
          <w:tcPr>
            <w:tcW w:w="534" w:type="pct"/>
            <w:shd w:val="clear" w:color="auto" w:fill="F2F2F2" w:themeFill="background1" w:themeFillShade="F2"/>
            <w:noWrap/>
            <w:vAlign w:val="center"/>
            <w:hideMark/>
          </w:tcPr>
          <w:p w14:paraId="7D853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7B2AC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D31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w:t>
            </w:r>
          </w:p>
        </w:tc>
        <w:tc>
          <w:tcPr>
            <w:tcW w:w="870" w:type="pct"/>
            <w:shd w:val="clear" w:color="auto" w:fill="F2F2F2" w:themeFill="background1" w:themeFillShade="F2"/>
            <w:noWrap/>
            <w:vAlign w:val="center"/>
            <w:hideMark/>
          </w:tcPr>
          <w:p w14:paraId="674D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5086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DE94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27F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R$ 112,58</w:t>
            </w:r>
          </w:p>
        </w:tc>
        <w:tc>
          <w:tcPr>
            <w:tcW w:w="870" w:type="pct"/>
            <w:shd w:val="clear" w:color="auto" w:fill="F2F2F2" w:themeFill="background1" w:themeFillShade="F2"/>
            <w:noWrap/>
            <w:vAlign w:val="center"/>
            <w:hideMark/>
          </w:tcPr>
          <w:p w14:paraId="314FA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37373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5B562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4E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R$ 562,77</w:t>
            </w:r>
          </w:p>
        </w:tc>
        <w:tc>
          <w:tcPr>
            <w:tcW w:w="870" w:type="pct"/>
            <w:shd w:val="clear" w:color="auto" w:fill="F2F2F2" w:themeFill="background1" w:themeFillShade="F2"/>
            <w:noWrap/>
            <w:vAlign w:val="center"/>
            <w:hideMark/>
          </w:tcPr>
          <w:p w14:paraId="74E90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EE4C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699E5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59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R$ 111,26</w:t>
            </w:r>
          </w:p>
        </w:tc>
        <w:tc>
          <w:tcPr>
            <w:tcW w:w="870" w:type="pct"/>
            <w:shd w:val="clear" w:color="auto" w:fill="F2F2F2" w:themeFill="background1" w:themeFillShade="F2"/>
            <w:noWrap/>
            <w:vAlign w:val="center"/>
            <w:hideMark/>
          </w:tcPr>
          <w:p w14:paraId="72DB2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50CD57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70B322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34B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R$ 1.517,03</w:t>
            </w:r>
          </w:p>
        </w:tc>
        <w:tc>
          <w:tcPr>
            <w:tcW w:w="870" w:type="pct"/>
            <w:shd w:val="clear" w:color="auto" w:fill="F2F2F2" w:themeFill="background1" w:themeFillShade="F2"/>
            <w:noWrap/>
            <w:vAlign w:val="center"/>
            <w:hideMark/>
          </w:tcPr>
          <w:p w14:paraId="38C11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3A80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4F5DC9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FA5C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R$ 39,17</w:t>
            </w:r>
          </w:p>
        </w:tc>
        <w:tc>
          <w:tcPr>
            <w:tcW w:w="870" w:type="pct"/>
            <w:shd w:val="clear" w:color="auto" w:fill="F2F2F2" w:themeFill="background1" w:themeFillShade="F2"/>
            <w:noWrap/>
            <w:vAlign w:val="center"/>
            <w:hideMark/>
          </w:tcPr>
          <w:p w14:paraId="2EAFB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38C41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7039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2CD0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R$ 1.360,00</w:t>
            </w:r>
          </w:p>
        </w:tc>
        <w:tc>
          <w:tcPr>
            <w:tcW w:w="870" w:type="pct"/>
            <w:shd w:val="clear" w:color="auto" w:fill="F2F2F2" w:themeFill="background1" w:themeFillShade="F2"/>
            <w:noWrap/>
            <w:vAlign w:val="center"/>
            <w:hideMark/>
          </w:tcPr>
          <w:p w14:paraId="1245D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75403C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w:t>
            </w:r>
          </w:p>
        </w:tc>
        <w:tc>
          <w:tcPr>
            <w:tcW w:w="534" w:type="pct"/>
            <w:shd w:val="clear" w:color="auto" w:fill="F2F2F2" w:themeFill="background1" w:themeFillShade="F2"/>
            <w:noWrap/>
            <w:vAlign w:val="center"/>
            <w:hideMark/>
          </w:tcPr>
          <w:p w14:paraId="3C6B8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431B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C82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R$ 2.820,00</w:t>
            </w:r>
          </w:p>
        </w:tc>
        <w:tc>
          <w:tcPr>
            <w:tcW w:w="870" w:type="pct"/>
            <w:shd w:val="clear" w:color="auto" w:fill="F2F2F2" w:themeFill="background1" w:themeFillShade="F2"/>
            <w:noWrap/>
            <w:vAlign w:val="center"/>
            <w:hideMark/>
          </w:tcPr>
          <w:p w14:paraId="54191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EA2B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2A0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E7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R$ 79,80</w:t>
            </w:r>
          </w:p>
        </w:tc>
        <w:tc>
          <w:tcPr>
            <w:tcW w:w="870" w:type="pct"/>
            <w:shd w:val="clear" w:color="auto" w:fill="F2F2F2" w:themeFill="background1" w:themeFillShade="F2"/>
            <w:noWrap/>
            <w:vAlign w:val="center"/>
            <w:hideMark/>
          </w:tcPr>
          <w:p w14:paraId="1E5EC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0B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2B62C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786B5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E6B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R$ 1.731,72</w:t>
            </w:r>
          </w:p>
        </w:tc>
        <w:tc>
          <w:tcPr>
            <w:tcW w:w="870" w:type="pct"/>
            <w:shd w:val="clear" w:color="auto" w:fill="F2F2F2" w:themeFill="background1" w:themeFillShade="F2"/>
            <w:noWrap/>
            <w:vAlign w:val="center"/>
            <w:hideMark/>
          </w:tcPr>
          <w:p w14:paraId="0E9FB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172C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C58D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8B0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R$ 714,53</w:t>
            </w:r>
          </w:p>
        </w:tc>
        <w:tc>
          <w:tcPr>
            <w:tcW w:w="870" w:type="pct"/>
            <w:shd w:val="clear" w:color="auto" w:fill="F2F2F2" w:themeFill="background1" w:themeFillShade="F2"/>
            <w:noWrap/>
            <w:vAlign w:val="center"/>
            <w:hideMark/>
          </w:tcPr>
          <w:p w14:paraId="5C357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D7C50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539D6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F0C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R$ 162,37</w:t>
            </w:r>
          </w:p>
        </w:tc>
        <w:tc>
          <w:tcPr>
            <w:tcW w:w="870" w:type="pct"/>
            <w:shd w:val="clear" w:color="auto" w:fill="F2F2F2" w:themeFill="background1" w:themeFillShade="F2"/>
            <w:noWrap/>
            <w:vAlign w:val="center"/>
            <w:hideMark/>
          </w:tcPr>
          <w:p w14:paraId="0EF2BB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80737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7E9F0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AD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R$ 39,90</w:t>
            </w:r>
          </w:p>
        </w:tc>
        <w:tc>
          <w:tcPr>
            <w:tcW w:w="870" w:type="pct"/>
            <w:shd w:val="clear" w:color="auto" w:fill="F2F2F2" w:themeFill="background1" w:themeFillShade="F2"/>
            <w:noWrap/>
            <w:vAlign w:val="center"/>
            <w:hideMark/>
          </w:tcPr>
          <w:p w14:paraId="39565D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w:t>
            </w:r>
          </w:p>
        </w:tc>
        <w:tc>
          <w:tcPr>
            <w:tcW w:w="534" w:type="pct"/>
            <w:shd w:val="clear" w:color="auto" w:fill="F2F2F2" w:themeFill="background1" w:themeFillShade="F2"/>
            <w:noWrap/>
            <w:vAlign w:val="center"/>
            <w:hideMark/>
          </w:tcPr>
          <w:p w14:paraId="0B370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06/09/2019</w:t>
            </w:r>
          </w:p>
        </w:tc>
        <w:tc>
          <w:tcPr>
            <w:tcW w:w="439" w:type="pct"/>
            <w:shd w:val="clear" w:color="auto" w:fill="F2F2F2" w:themeFill="background1" w:themeFillShade="F2"/>
            <w:noWrap/>
            <w:vAlign w:val="center"/>
            <w:hideMark/>
          </w:tcPr>
          <w:p w14:paraId="5988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D71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R$ 1.790,00</w:t>
            </w:r>
          </w:p>
        </w:tc>
        <w:tc>
          <w:tcPr>
            <w:tcW w:w="870" w:type="pct"/>
            <w:shd w:val="clear" w:color="auto" w:fill="F2F2F2" w:themeFill="background1" w:themeFillShade="F2"/>
            <w:noWrap/>
            <w:vAlign w:val="center"/>
            <w:hideMark/>
          </w:tcPr>
          <w:p w14:paraId="42973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WILSON MOTTA CATANDUVA</w:t>
            </w:r>
          </w:p>
        </w:tc>
        <w:tc>
          <w:tcPr>
            <w:tcW w:w="389" w:type="pct"/>
            <w:shd w:val="clear" w:color="auto" w:fill="F2F2F2" w:themeFill="background1" w:themeFillShade="F2"/>
            <w:vAlign w:val="center"/>
            <w:hideMark/>
          </w:tcPr>
          <w:p w14:paraId="0BDD3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3FF21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4513BB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C94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R$ 6.780,00</w:t>
            </w:r>
          </w:p>
        </w:tc>
        <w:tc>
          <w:tcPr>
            <w:tcW w:w="870" w:type="pct"/>
            <w:shd w:val="clear" w:color="auto" w:fill="F2F2F2" w:themeFill="background1" w:themeFillShade="F2"/>
            <w:noWrap/>
            <w:vAlign w:val="center"/>
            <w:hideMark/>
          </w:tcPr>
          <w:p w14:paraId="606CE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15D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1AF50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23B9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R$ 1.706,24</w:t>
            </w:r>
          </w:p>
        </w:tc>
        <w:tc>
          <w:tcPr>
            <w:tcW w:w="870" w:type="pct"/>
            <w:shd w:val="clear" w:color="auto" w:fill="F2F2F2" w:themeFill="background1" w:themeFillShade="F2"/>
            <w:noWrap/>
            <w:vAlign w:val="center"/>
            <w:hideMark/>
          </w:tcPr>
          <w:p w14:paraId="639327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51692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49BFC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05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R$ 902,90</w:t>
            </w:r>
          </w:p>
        </w:tc>
        <w:tc>
          <w:tcPr>
            <w:tcW w:w="870" w:type="pct"/>
            <w:shd w:val="clear" w:color="auto" w:fill="F2F2F2" w:themeFill="background1" w:themeFillShade="F2"/>
            <w:noWrap/>
            <w:vAlign w:val="center"/>
            <w:hideMark/>
          </w:tcPr>
          <w:p w14:paraId="341F9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1D5521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1042</w:t>
            </w:r>
          </w:p>
        </w:tc>
        <w:tc>
          <w:tcPr>
            <w:tcW w:w="534" w:type="pct"/>
            <w:shd w:val="clear" w:color="auto" w:fill="F2F2F2" w:themeFill="background1" w:themeFillShade="F2"/>
            <w:noWrap/>
            <w:vAlign w:val="center"/>
            <w:hideMark/>
          </w:tcPr>
          <w:p w14:paraId="65F8E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18B546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4FE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w:t>
            </w:r>
          </w:p>
        </w:tc>
        <w:tc>
          <w:tcPr>
            <w:tcW w:w="870" w:type="pct"/>
            <w:shd w:val="clear" w:color="auto" w:fill="F2F2F2" w:themeFill="background1" w:themeFillShade="F2"/>
            <w:noWrap/>
            <w:vAlign w:val="center"/>
            <w:hideMark/>
          </w:tcPr>
          <w:p w14:paraId="7D9B5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777945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026A7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4A30B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D9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R$ 3.300,00</w:t>
            </w:r>
          </w:p>
        </w:tc>
        <w:tc>
          <w:tcPr>
            <w:tcW w:w="870" w:type="pct"/>
            <w:shd w:val="clear" w:color="auto" w:fill="F2F2F2" w:themeFill="background1" w:themeFillShade="F2"/>
            <w:noWrap/>
            <w:vAlign w:val="center"/>
            <w:hideMark/>
          </w:tcPr>
          <w:p w14:paraId="37F25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9593</w:t>
            </w:r>
          </w:p>
        </w:tc>
        <w:tc>
          <w:tcPr>
            <w:tcW w:w="534" w:type="pct"/>
            <w:shd w:val="clear" w:color="auto" w:fill="F2F2F2" w:themeFill="background1" w:themeFillShade="F2"/>
            <w:noWrap/>
            <w:vAlign w:val="center"/>
            <w:hideMark/>
          </w:tcPr>
          <w:p w14:paraId="20A414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51C30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E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R$ 52,87</w:t>
            </w:r>
          </w:p>
        </w:tc>
        <w:tc>
          <w:tcPr>
            <w:tcW w:w="870" w:type="pct"/>
            <w:shd w:val="clear" w:color="auto" w:fill="F2F2F2" w:themeFill="background1" w:themeFillShade="F2"/>
            <w:noWrap/>
            <w:vAlign w:val="center"/>
            <w:hideMark/>
          </w:tcPr>
          <w:p w14:paraId="12970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6886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9645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86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R$ 19.800,00</w:t>
            </w:r>
          </w:p>
        </w:tc>
        <w:tc>
          <w:tcPr>
            <w:tcW w:w="870" w:type="pct"/>
            <w:shd w:val="clear" w:color="auto" w:fill="F2F2F2" w:themeFill="background1" w:themeFillShade="F2"/>
            <w:noWrap/>
            <w:vAlign w:val="center"/>
            <w:hideMark/>
          </w:tcPr>
          <w:p w14:paraId="797BBF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1643</w:t>
            </w:r>
          </w:p>
        </w:tc>
        <w:tc>
          <w:tcPr>
            <w:tcW w:w="534" w:type="pct"/>
            <w:shd w:val="clear" w:color="auto" w:fill="F2F2F2" w:themeFill="background1" w:themeFillShade="F2"/>
            <w:noWrap/>
            <w:vAlign w:val="center"/>
            <w:hideMark/>
          </w:tcPr>
          <w:p w14:paraId="0B979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51BB4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FC8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R$ 7.355,28</w:t>
            </w:r>
          </w:p>
        </w:tc>
        <w:tc>
          <w:tcPr>
            <w:tcW w:w="870" w:type="pct"/>
            <w:shd w:val="clear" w:color="auto" w:fill="F2F2F2" w:themeFill="background1" w:themeFillShade="F2"/>
            <w:noWrap/>
            <w:vAlign w:val="center"/>
            <w:hideMark/>
          </w:tcPr>
          <w:p w14:paraId="29DDD7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39343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23FA1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D0C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96A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R$ 11.245,50</w:t>
            </w:r>
          </w:p>
        </w:tc>
        <w:tc>
          <w:tcPr>
            <w:tcW w:w="870" w:type="pct"/>
            <w:shd w:val="clear" w:color="auto" w:fill="F2F2F2" w:themeFill="background1" w:themeFillShade="F2"/>
            <w:noWrap/>
            <w:vAlign w:val="center"/>
            <w:hideMark/>
          </w:tcPr>
          <w:p w14:paraId="3A8F5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27DE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24BA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3EAC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A5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R$ 1.632,24</w:t>
            </w:r>
          </w:p>
        </w:tc>
        <w:tc>
          <w:tcPr>
            <w:tcW w:w="870" w:type="pct"/>
            <w:shd w:val="clear" w:color="auto" w:fill="F2F2F2" w:themeFill="background1" w:themeFillShade="F2"/>
            <w:noWrap/>
            <w:vAlign w:val="center"/>
            <w:hideMark/>
          </w:tcPr>
          <w:p w14:paraId="4C046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938DE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5C94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ADE8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R$ 128,12</w:t>
            </w:r>
          </w:p>
        </w:tc>
        <w:tc>
          <w:tcPr>
            <w:tcW w:w="870" w:type="pct"/>
            <w:shd w:val="clear" w:color="auto" w:fill="F2F2F2" w:themeFill="background1" w:themeFillShade="F2"/>
            <w:noWrap/>
            <w:vAlign w:val="center"/>
            <w:hideMark/>
          </w:tcPr>
          <w:p w14:paraId="08B7D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A9614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AACD6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65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R$ 927,96</w:t>
            </w:r>
          </w:p>
        </w:tc>
        <w:tc>
          <w:tcPr>
            <w:tcW w:w="870" w:type="pct"/>
            <w:shd w:val="clear" w:color="auto" w:fill="F2F2F2" w:themeFill="background1" w:themeFillShade="F2"/>
            <w:noWrap/>
            <w:vAlign w:val="center"/>
            <w:hideMark/>
          </w:tcPr>
          <w:p w14:paraId="6B2E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88E4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6254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764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w:t>
            </w:r>
          </w:p>
        </w:tc>
        <w:tc>
          <w:tcPr>
            <w:tcW w:w="870" w:type="pct"/>
            <w:shd w:val="clear" w:color="auto" w:fill="F2F2F2" w:themeFill="background1" w:themeFillShade="F2"/>
            <w:noWrap/>
            <w:vAlign w:val="center"/>
            <w:hideMark/>
          </w:tcPr>
          <w:p w14:paraId="752048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5A2ED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27EF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1A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R$ 39,52</w:t>
            </w:r>
          </w:p>
        </w:tc>
        <w:tc>
          <w:tcPr>
            <w:tcW w:w="870" w:type="pct"/>
            <w:shd w:val="clear" w:color="auto" w:fill="F2F2F2" w:themeFill="background1" w:themeFillShade="F2"/>
            <w:noWrap/>
            <w:vAlign w:val="center"/>
            <w:hideMark/>
          </w:tcPr>
          <w:p w14:paraId="2824D3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568B7E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32066</w:t>
            </w:r>
          </w:p>
        </w:tc>
        <w:tc>
          <w:tcPr>
            <w:tcW w:w="534" w:type="pct"/>
            <w:shd w:val="clear" w:color="auto" w:fill="F2F2F2" w:themeFill="background1" w:themeFillShade="F2"/>
            <w:noWrap/>
            <w:vAlign w:val="center"/>
            <w:hideMark/>
          </w:tcPr>
          <w:p w14:paraId="408841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463F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973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4383D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0E16F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1063</w:t>
            </w:r>
          </w:p>
        </w:tc>
        <w:tc>
          <w:tcPr>
            <w:tcW w:w="534" w:type="pct"/>
            <w:shd w:val="clear" w:color="auto" w:fill="F2F2F2" w:themeFill="background1" w:themeFillShade="F2"/>
            <w:noWrap/>
            <w:vAlign w:val="center"/>
            <w:hideMark/>
          </w:tcPr>
          <w:p w14:paraId="227544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7E41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C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241FBF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3DDDF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520</w:t>
            </w:r>
          </w:p>
        </w:tc>
        <w:tc>
          <w:tcPr>
            <w:tcW w:w="534" w:type="pct"/>
            <w:shd w:val="clear" w:color="auto" w:fill="F2F2F2" w:themeFill="background1" w:themeFillShade="F2"/>
            <w:noWrap/>
            <w:vAlign w:val="center"/>
            <w:hideMark/>
          </w:tcPr>
          <w:p w14:paraId="066CA4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1101A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9E6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R$ 3.020,00</w:t>
            </w:r>
          </w:p>
        </w:tc>
        <w:tc>
          <w:tcPr>
            <w:tcW w:w="870" w:type="pct"/>
            <w:shd w:val="clear" w:color="auto" w:fill="F2F2F2" w:themeFill="background1" w:themeFillShade="F2"/>
            <w:noWrap/>
            <w:vAlign w:val="center"/>
            <w:hideMark/>
          </w:tcPr>
          <w:p w14:paraId="06C6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1126</w:t>
            </w:r>
          </w:p>
        </w:tc>
        <w:tc>
          <w:tcPr>
            <w:tcW w:w="534" w:type="pct"/>
            <w:shd w:val="clear" w:color="auto" w:fill="F2F2F2" w:themeFill="background1" w:themeFillShade="F2"/>
            <w:noWrap/>
            <w:vAlign w:val="center"/>
            <w:hideMark/>
          </w:tcPr>
          <w:p w14:paraId="6D18EF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0B4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B9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2B5A6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49853</w:t>
            </w:r>
          </w:p>
        </w:tc>
        <w:tc>
          <w:tcPr>
            <w:tcW w:w="534" w:type="pct"/>
            <w:shd w:val="clear" w:color="auto" w:fill="F2F2F2" w:themeFill="background1" w:themeFillShade="F2"/>
            <w:noWrap/>
            <w:vAlign w:val="center"/>
            <w:hideMark/>
          </w:tcPr>
          <w:p w14:paraId="62A55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E4F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969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R$ 331,22</w:t>
            </w:r>
          </w:p>
        </w:tc>
        <w:tc>
          <w:tcPr>
            <w:tcW w:w="870" w:type="pct"/>
            <w:shd w:val="clear" w:color="auto" w:fill="F2F2F2" w:themeFill="background1" w:themeFillShade="F2"/>
            <w:noWrap/>
            <w:vAlign w:val="center"/>
            <w:hideMark/>
          </w:tcPr>
          <w:p w14:paraId="418D6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9745</w:t>
            </w:r>
          </w:p>
        </w:tc>
        <w:tc>
          <w:tcPr>
            <w:tcW w:w="534" w:type="pct"/>
            <w:shd w:val="clear" w:color="auto" w:fill="F2F2F2" w:themeFill="background1" w:themeFillShade="F2"/>
            <w:noWrap/>
            <w:vAlign w:val="center"/>
            <w:hideMark/>
          </w:tcPr>
          <w:p w14:paraId="5EF1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F65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6CC6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29171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308</w:t>
            </w:r>
          </w:p>
        </w:tc>
        <w:tc>
          <w:tcPr>
            <w:tcW w:w="534" w:type="pct"/>
            <w:shd w:val="clear" w:color="auto" w:fill="F2F2F2" w:themeFill="background1" w:themeFillShade="F2"/>
            <w:noWrap/>
            <w:vAlign w:val="center"/>
            <w:hideMark/>
          </w:tcPr>
          <w:p w14:paraId="12AF40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8444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A51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R$ 11.200,00</w:t>
            </w:r>
          </w:p>
        </w:tc>
        <w:tc>
          <w:tcPr>
            <w:tcW w:w="870" w:type="pct"/>
            <w:shd w:val="clear" w:color="auto" w:fill="F2F2F2" w:themeFill="background1" w:themeFillShade="F2"/>
            <w:noWrap/>
            <w:vAlign w:val="center"/>
            <w:hideMark/>
          </w:tcPr>
          <w:p w14:paraId="1ABB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PLANTAS E FLORES NATURAIS</w:t>
            </w:r>
          </w:p>
        </w:tc>
      </w:tr>
      <w:tr w:rsidR="002200A8" w:rsidRPr="002448B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09A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w:t>
            </w:r>
          </w:p>
        </w:tc>
        <w:tc>
          <w:tcPr>
            <w:tcW w:w="534" w:type="pct"/>
            <w:shd w:val="clear" w:color="auto" w:fill="F2F2F2" w:themeFill="background1" w:themeFillShade="F2"/>
            <w:noWrap/>
            <w:vAlign w:val="center"/>
            <w:hideMark/>
          </w:tcPr>
          <w:p w14:paraId="64154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EF76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74C8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R$ 304,35</w:t>
            </w:r>
          </w:p>
        </w:tc>
        <w:tc>
          <w:tcPr>
            <w:tcW w:w="870" w:type="pct"/>
            <w:shd w:val="clear" w:color="auto" w:fill="F2F2F2" w:themeFill="background1" w:themeFillShade="F2"/>
            <w:noWrap/>
            <w:vAlign w:val="center"/>
            <w:hideMark/>
          </w:tcPr>
          <w:p w14:paraId="0230E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M.A.B. MAGOGA LTDA</w:t>
            </w:r>
          </w:p>
        </w:tc>
        <w:tc>
          <w:tcPr>
            <w:tcW w:w="389" w:type="pct"/>
            <w:shd w:val="clear" w:color="auto" w:fill="F2F2F2" w:themeFill="background1" w:themeFillShade="F2"/>
            <w:vAlign w:val="center"/>
            <w:hideMark/>
          </w:tcPr>
          <w:p w14:paraId="322F8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7669</w:t>
            </w:r>
          </w:p>
        </w:tc>
        <w:tc>
          <w:tcPr>
            <w:tcW w:w="534" w:type="pct"/>
            <w:shd w:val="clear" w:color="auto" w:fill="F2F2F2" w:themeFill="background1" w:themeFillShade="F2"/>
            <w:noWrap/>
            <w:vAlign w:val="center"/>
            <w:hideMark/>
          </w:tcPr>
          <w:p w14:paraId="63D11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89B2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95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R$ 88,00</w:t>
            </w:r>
          </w:p>
        </w:tc>
        <w:tc>
          <w:tcPr>
            <w:tcW w:w="870" w:type="pct"/>
            <w:shd w:val="clear" w:color="auto" w:fill="F2F2F2" w:themeFill="background1" w:themeFillShade="F2"/>
            <w:noWrap/>
            <w:vAlign w:val="center"/>
            <w:hideMark/>
          </w:tcPr>
          <w:p w14:paraId="2C11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8379</w:t>
            </w:r>
          </w:p>
        </w:tc>
        <w:tc>
          <w:tcPr>
            <w:tcW w:w="534" w:type="pct"/>
            <w:shd w:val="clear" w:color="auto" w:fill="F2F2F2" w:themeFill="background1" w:themeFillShade="F2"/>
            <w:noWrap/>
            <w:vAlign w:val="center"/>
            <w:hideMark/>
          </w:tcPr>
          <w:p w14:paraId="1060C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6B0C9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C44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238D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714</w:t>
            </w:r>
          </w:p>
        </w:tc>
        <w:tc>
          <w:tcPr>
            <w:tcW w:w="534" w:type="pct"/>
            <w:shd w:val="clear" w:color="auto" w:fill="F2F2F2" w:themeFill="background1" w:themeFillShade="F2"/>
            <w:noWrap/>
            <w:vAlign w:val="center"/>
            <w:hideMark/>
          </w:tcPr>
          <w:p w14:paraId="4BB5A1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2063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83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4B06C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1829</w:t>
            </w:r>
          </w:p>
        </w:tc>
        <w:tc>
          <w:tcPr>
            <w:tcW w:w="534" w:type="pct"/>
            <w:shd w:val="clear" w:color="auto" w:fill="F2F2F2" w:themeFill="background1" w:themeFillShade="F2"/>
            <w:noWrap/>
            <w:vAlign w:val="center"/>
            <w:hideMark/>
          </w:tcPr>
          <w:p w14:paraId="66FC22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D31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87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R$ 1.577,00</w:t>
            </w:r>
          </w:p>
        </w:tc>
        <w:tc>
          <w:tcPr>
            <w:tcW w:w="870" w:type="pct"/>
            <w:shd w:val="clear" w:color="auto" w:fill="F2F2F2" w:themeFill="background1" w:themeFillShade="F2"/>
            <w:noWrap/>
            <w:vAlign w:val="center"/>
            <w:hideMark/>
          </w:tcPr>
          <w:p w14:paraId="3DFCB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824</w:t>
            </w:r>
          </w:p>
        </w:tc>
        <w:tc>
          <w:tcPr>
            <w:tcW w:w="534" w:type="pct"/>
            <w:shd w:val="clear" w:color="auto" w:fill="F2F2F2" w:themeFill="background1" w:themeFillShade="F2"/>
            <w:noWrap/>
            <w:vAlign w:val="center"/>
            <w:hideMark/>
          </w:tcPr>
          <w:p w14:paraId="18A27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2AFAC0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BE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w:t>
            </w:r>
          </w:p>
        </w:tc>
        <w:tc>
          <w:tcPr>
            <w:tcW w:w="870" w:type="pct"/>
            <w:shd w:val="clear" w:color="auto" w:fill="F2F2F2" w:themeFill="background1" w:themeFillShade="F2"/>
            <w:noWrap/>
            <w:vAlign w:val="center"/>
            <w:hideMark/>
          </w:tcPr>
          <w:p w14:paraId="65314A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827</w:t>
            </w:r>
          </w:p>
        </w:tc>
        <w:tc>
          <w:tcPr>
            <w:tcW w:w="534" w:type="pct"/>
            <w:shd w:val="clear" w:color="auto" w:fill="F2F2F2" w:themeFill="background1" w:themeFillShade="F2"/>
            <w:noWrap/>
            <w:vAlign w:val="center"/>
            <w:hideMark/>
          </w:tcPr>
          <w:p w14:paraId="32BEA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5631E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86E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R$ 4.272,00</w:t>
            </w:r>
          </w:p>
        </w:tc>
        <w:tc>
          <w:tcPr>
            <w:tcW w:w="870" w:type="pct"/>
            <w:shd w:val="clear" w:color="auto" w:fill="F2F2F2" w:themeFill="background1" w:themeFillShade="F2"/>
            <w:noWrap/>
            <w:vAlign w:val="center"/>
            <w:hideMark/>
          </w:tcPr>
          <w:p w14:paraId="1D522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1835</w:t>
            </w:r>
          </w:p>
        </w:tc>
        <w:tc>
          <w:tcPr>
            <w:tcW w:w="534" w:type="pct"/>
            <w:shd w:val="clear" w:color="auto" w:fill="F2F2F2" w:themeFill="background1" w:themeFillShade="F2"/>
            <w:noWrap/>
            <w:vAlign w:val="center"/>
            <w:hideMark/>
          </w:tcPr>
          <w:p w14:paraId="0A137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278F0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98C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R$ 11.695,41</w:t>
            </w:r>
          </w:p>
        </w:tc>
        <w:tc>
          <w:tcPr>
            <w:tcW w:w="870" w:type="pct"/>
            <w:shd w:val="clear" w:color="auto" w:fill="F2F2F2" w:themeFill="background1" w:themeFillShade="F2"/>
            <w:noWrap/>
            <w:vAlign w:val="center"/>
            <w:hideMark/>
          </w:tcPr>
          <w:p w14:paraId="53232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7A1AF0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05/12/2020</w:t>
            </w:r>
          </w:p>
        </w:tc>
        <w:tc>
          <w:tcPr>
            <w:tcW w:w="439" w:type="pct"/>
            <w:shd w:val="clear" w:color="auto" w:fill="F2F2F2" w:themeFill="background1" w:themeFillShade="F2"/>
            <w:noWrap/>
            <w:vAlign w:val="center"/>
            <w:hideMark/>
          </w:tcPr>
          <w:p w14:paraId="768B33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3C0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R$ 1.390,00</w:t>
            </w:r>
          </w:p>
        </w:tc>
        <w:tc>
          <w:tcPr>
            <w:tcW w:w="870" w:type="pct"/>
            <w:shd w:val="clear" w:color="auto" w:fill="F2F2F2" w:themeFill="background1" w:themeFillShade="F2"/>
            <w:noWrap/>
            <w:vAlign w:val="center"/>
            <w:hideMark/>
          </w:tcPr>
          <w:p w14:paraId="7B188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02260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w:t>
            </w:r>
          </w:p>
        </w:tc>
        <w:tc>
          <w:tcPr>
            <w:tcW w:w="534" w:type="pct"/>
            <w:shd w:val="clear" w:color="auto" w:fill="F2F2F2" w:themeFill="background1" w:themeFillShade="F2"/>
            <w:noWrap/>
            <w:vAlign w:val="center"/>
            <w:hideMark/>
          </w:tcPr>
          <w:p w14:paraId="11D1D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39D3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75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41919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5E8D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w:t>
            </w:r>
          </w:p>
        </w:tc>
        <w:tc>
          <w:tcPr>
            <w:tcW w:w="534" w:type="pct"/>
            <w:shd w:val="clear" w:color="auto" w:fill="F2F2F2" w:themeFill="background1" w:themeFillShade="F2"/>
            <w:noWrap/>
            <w:vAlign w:val="center"/>
            <w:hideMark/>
          </w:tcPr>
          <w:p w14:paraId="21501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184A4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86B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R$ 4.300,00</w:t>
            </w:r>
          </w:p>
        </w:tc>
        <w:tc>
          <w:tcPr>
            <w:tcW w:w="870" w:type="pct"/>
            <w:shd w:val="clear" w:color="auto" w:fill="F2F2F2" w:themeFill="background1" w:themeFillShade="F2"/>
            <w:noWrap/>
            <w:vAlign w:val="center"/>
            <w:hideMark/>
          </w:tcPr>
          <w:p w14:paraId="4DA5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2041F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43477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F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R$ 2.182,75</w:t>
            </w:r>
          </w:p>
        </w:tc>
        <w:tc>
          <w:tcPr>
            <w:tcW w:w="870" w:type="pct"/>
            <w:shd w:val="clear" w:color="auto" w:fill="F2F2F2" w:themeFill="background1" w:themeFillShade="F2"/>
            <w:noWrap/>
            <w:vAlign w:val="center"/>
            <w:hideMark/>
          </w:tcPr>
          <w:p w14:paraId="7E81E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113DEF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01AE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FF5D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R$ 1.211,45</w:t>
            </w:r>
          </w:p>
        </w:tc>
        <w:tc>
          <w:tcPr>
            <w:tcW w:w="870" w:type="pct"/>
            <w:shd w:val="clear" w:color="auto" w:fill="F2F2F2" w:themeFill="background1" w:themeFillShade="F2"/>
            <w:noWrap/>
            <w:vAlign w:val="center"/>
            <w:hideMark/>
          </w:tcPr>
          <w:p w14:paraId="49B75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E99CC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D56E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9DF3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R$ 40,35</w:t>
            </w:r>
          </w:p>
        </w:tc>
        <w:tc>
          <w:tcPr>
            <w:tcW w:w="870" w:type="pct"/>
            <w:shd w:val="clear" w:color="auto" w:fill="F2F2F2" w:themeFill="background1" w:themeFillShade="F2"/>
            <w:noWrap/>
            <w:vAlign w:val="center"/>
            <w:hideMark/>
          </w:tcPr>
          <w:p w14:paraId="088F4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56498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D92D5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2D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R$ 214,17</w:t>
            </w:r>
          </w:p>
        </w:tc>
        <w:tc>
          <w:tcPr>
            <w:tcW w:w="870" w:type="pct"/>
            <w:shd w:val="clear" w:color="auto" w:fill="F2F2F2" w:themeFill="background1" w:themeFillShade="F2"/>
            <w:noWrap/>
            <w:vAlign w:val="center"/>
            <w:hideMark/>
          </w:tcPr>
          <w:p w14:paraId="38A57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120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741</w:t>
            </w:r>
          </w:p>
        </w:tc>
        <w:tc>
          <w:tcPr>
            <w:tcW w:w="534" w:type="pct"/>
            <w:shd w:val="clear" w:color="auto" w:fill="F2F2F2" w:themeFill="background1" w:themeFillShade="F2"/>
            <w:noWrap/>
            <w:vAlign w:val="center"/>
            <w:hideMark/>
          </w:tcPr>
          <w:p w14:paraId="227D1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4D50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508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7D84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7904</w:t>
            </w:r>
          </w:p>
        </w:tc>
        <w:tc>
          <w:tcPr>
            <w:tcW w:w="534" w:type="pct"/>
            <w:shd w:val="clear" w:color="auto" w:fill="F2F2F2" w:themeFill="background1" w:themeFillShade="F2"/>
            <w:noWrap/>
            <w:vAlign w:val="center"/>
            <w:hideMark/>
          </w:tcPr>
          <w:p w14:paraId="415F6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5429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D1BA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9EC6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8746</w:t>
            </w:r>
          </w:p>
        </w:tc>
        <w:tc>
          <w:tcPr>
            <w:tcW w:w="534" w:type="pct"/>
            <w:shd w:val="clear" w:color="auto" w:fill="F2F2F2" w:themeFill="background1" w:themeFillShade="F2"/>
            <w:noWrap/>
            <w:vAlign w:val="center"/>
            <w:hideMark/>
          </w:tcPr>
          <w:p w14:paraId="4C70D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924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58A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6898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w:t>
            </w:r>
          </w:p>
        </w:tc>
        <w:tc>
          <w:tcPr>
            <w:tcW w:w="534" w:type="pct"/>
            <w:shd w:val="clear" w:color="auto" w:fill="F2F2F2" w:themeFill="background1" w:themeFillShade="F2"/>
            <w:noWrap/>
            <w:vAlign w:val="center"/>
            <w:hideMark/>
          </w:tcPr>
          <w:p w14:paraId="30B36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C24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75A0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028E6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w:t>
            </w:r>
          </w:p>
        </w:tc>
        <w:tc>
          <w:tcPr>
            <w:tcW w:w="534" w:type="pct"/>
            <w:shd w:val="clear" w:color="auto" w:fill="F2F2F2" w:themeFill="background1" w:themeFillShade="F2"/>
            <w:noWrap/>
            <w:vAlign w:val="center"/>
            <w:hideMark/>
          </w:tcPr>
          <w:p w14:paraId="3288DC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77C1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B5D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R$ 6.946,85</w:t>
            </w:r>
          </w:p>
        </w:tc>
        <w:tc>
          <w:tcPr>
            <w:tcW w:w="870" w:type="pct"/>
            <w:shd w:val="clear" w:color="auto" w:fill="F2F2F2" w:themeFill="background1" w:themeFillShade="F2"/>
            <w:noWrap/>
            <w:vAlign w:val="center"/>
            <w:hideMark/>
          </w:tcPr>
          <w:p w14:paraId="225D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8039</w:t>
            </w:r>
          </w:p>
        </w:tc>
        <w:tc>
          <w:tcPr>
            <w:tcW w:w="534" w:type="pct"/>
            <w:shd w:val="clear" w:color="auto" w:fill="F2F2F2" w:themeFill="background1" w:themeFillShade="F2"/>
            <w:noWrap/>
            <w:vAlign w:val="center"/>
            <w:hideMark/>
          </w:tcPr>
          <w:p w14:paraId="7FAC06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0579D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BEF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R$ 12.178,83</w:t>
            </w:r>
          </w:p>
        </w:tc>
        <w:tc>
          <w:tcPr>
            <w:tcW w:w="870" w:type="pct"/>
            <w:shd w:val="clear" w:color="auto" w:fill="F2F2F2" w:themeFill="background1" w:themeFillShade="F2"/>
            <w:noWrap/>
            <w:vAlign w:val="center"/>
            <w:hideMark/>
          </w:tcPr>
          <w:p w14:paraId="11617E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w:t>
            </w:r>
          </w:p>
        </w:tc>
        <w:tc>
          <w:tcPr>
            <w:tcW w:w="534" w:type="pct"/>
            <w:shd w:val="clear" w:color="auto" w:fill="F2F2F2" w:themeFill="background1" w:themeFillShade="F2"/>
            <w:noWrap/>
            <w:vAlign w:val="center"/>
            <w:hideMark/>
          </w:tcPr>
          <w:p w14:paraId="1F433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70765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039E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R$ 4.560,00</w:t>
            </w:r>
          </w:p>
        </w:tc>
        <w:tc>
          <w:tcPr>
            <w:tcW w:w="870" w:type="pct"/>
            <w:shd w:val="clear" w:color="auto" w:fill="F2F2F2" w:themeFill="background1" w:themeFillShade="F2"/>
            <w:noWrap/>
            <w:vAlign w:val="center"/>
            <w:hideMark/>
          </w:tcPr>
          <w:p w14:paraId="30D32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698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FERRAMENTAS LTDA</w:t>
            </w:r>
          </w:p>
        </w:tc>
        <w:tc>
          <w:tcPr>
            <w:tcW w:w="389" w:type="pct"/>
            <w:shd w:val="clear" w:color="auto" w:fill="F2F2F2" w:themeFill="background1" w:themeFillShade="F2"/>
            <w:vAlign w:val="center"/>
            <w:hideMark/>
          </w:tcPr>
          <w:p w14:paraId="44CD27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39017</w:t>
            </w:r>
          </w:p>
        </w:tc>
        <w:tc>
          <w:tcPr>
            <w:tcW w:w="534" w:type="pct"/>
            <w:shd w:val="clear" w:color="auto" w:fill="F2F2F2" w:themeFill="background1" w:themeFillShade="F2"/>
            <w:noWrap/>
            <w:vAlign w:val="center"/>
            <w:hideMark/>
          </w:tcPr>
          <w:p w14:paraId="0D7BD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63214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C5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70DD6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A10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753AE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6FA9C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34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R$ 2.904,70</w:t>
            </w:r>
          </w:p>
        </w:tc>
        <w:tc>
          <w:tcPr>
            <w:tcW w:w="870" w:type="pct"/>
            <w:shd w:val="clear" w:color="auto" w:fill="F2F2F2" w:themeFill="background1" w:themeFillShade="F2"/>
            <w:noWrap/>
            <w:vAlign w:val="center"/>
            <w:hideMark/>
          </w:tcPr>
          <w:p w14:paraId="676198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7A6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0973D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3C61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BF0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R$ 1.476,65</w:t>
            </w:r>
          </w:p>
        </w:tc>
        <w:tc>
          <w:tcPr>
            <w:tcW w:w="870" w:type="pct"/>
            <w:shd w:val="clear" w:color="auto" w:fill="F2F2F2" w:themeFill="background1" w:themeFillShade="F2"/>
            <w:noWrap/>
            <w:vAlign w:val="center"/>
            <w:hideMark/>
          </w:tcPr>
          <w:p w14:paraId="0D7DE0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755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C3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4C2481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62F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R$ 4.954,83</w:t>
            </w:r>
          </w:p>
        </w:tc>
        <w:tc>
          <w:tcPr>
            <w:tcW w:w="870" w:type="pct"/>
            <w:shd w:val="clear" w:color="auto" w:fill="F2F2F2" w:themeFill="background1" w:themeFillShade="F2"/>
            <w:noWrap/>
            <w:vAlign w:val="center"/>
            <w:hideMark/>
          </w:tcPr>
          <w:p w14:paraId="49D0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774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RMB ENGENHARIA LTDA</w:t>
            </w:r>
          </w:p>
        </w:tc>
        <w:tc>
          <w:tcPr>
            <w:tcW w:w="389" w:type="pct"/>
            <w:shd w:val="clear" w:color="auto" w:fill="F2F2F2" w:themeFill="background1" w:themeFillShade="F2"/>
            <w:vAlign w:val="center"/>
            <w:hideMark/>
          </w:tcPr>
          <w:p w14:paraId="00E64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223</w:t>
            </w:r>
          </w:p>
        </w:tc>
        <w:tc>
          <w:tcPr>
            <w:tcW w:w="534" w:type="pct"/>
            <w:shd w:val="clear" w:color="auto" w:fill="F2F2F2" w:themeFill="background1" w:themeFillShade="F2"/>
            <w:noWrap/>
            <w:vAlign w:val="center"/>
            <w:hideMark/>
          </w:tcPr>
          <w:p w14:paraId="1D3EDB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0F847E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5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40EA9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0EC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AF8C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18/06/2019</w:t>
            </w:r>
          </w:p>
        </w:tc>
        <w:tc>
          <w:tcPr>
            <w:tcW w:w="439" w:type="pct"/>
            <w:shd w:val="clear" w:color="auto" w:fill="F2F2F2" w:themeFill="background1" w:themeFillShade="F2"/>
            <w:noWrap/>
            <w:vAlign w:val="center"/>
            <w:hideMark/>
          </w:tcPr>
          <w:p w14:paraId="25D79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FF1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R$ 17.000,00</w:t>
            </w:r>
          </w:p>
        </w:tc>
        <w:tc>
          <w:tcPr>
            <w:tcW w:w="870" w:type="pct"/>
            <w:shd w:val="clear" w:color="auto" w:fill="F2F2F2" w:themeFill="background1" w:themeFillShade="F2"/>
            <w:noWrap/>
            <w:vAlign w:val="center"/>
            <w:hideMark/>
          </w:tcPr>
          <w:p w14:paraId="071B10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C13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4BF228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23F84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F8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R$ 4.910,95</w:t>
            </w:r>
          </w:p>
        </w:tc>
        <w:tc>
          <w:tcPr>
            <w:tcW w:w="870" w:type="pct"/>
            <w:shd w:val="clear" w:color="auto" w:fill="F2F2F2" w:themeFill="background1" w:themeFillShade="F2"/>
            <w:noWrap/>
            <w:vAlign w:val="center"/>
            <w:hideMark/>
          </w:tcPr>
          <w:p w14:paraId="62839B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F89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w:t>
            </w:r>
          </w:p>
        </w:tc>
        <w:tc>
          <w:tcPr>
            <w:tcW w:w="534" w:type="pct"/>
            <w:shd w:val="clear" w:color="auto" w:fill="F2F2F2" w:themeFill="background1" w:themeFillShade="F2"/>
            <w:noWrap/>
            <w:vAlign w:val="center"/>
            <w:hideMark/>
          </w:tcPr>
          <w:p w14:paraId="3C4F58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4B0541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B7B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59E885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37E6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DAMATASOLAR</w:t>
            </w:r>
          </w:p>
        </w:tc>
        <w:tc>
          <w:tcPr>
            <w:tcW w:w="389" w:type="pct"/>
            <w:shd w:val="clear" w:color="auto" w:fill="F2F2F2" w:themeFill="background1" w:themeFillShade="F2"/>
            <w:vAlign w:val="center"/>
            <w:hideMark/>
          </w:tcPr>
          <w:p w14:paraId="7EA5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547</w:t>
            </w:r>
          </w:p>
        </w:tc>
        <w:tc>
          <w:tcPr>
            <w:tcW w:w="534" w:type="pct"/>
            <w:shd w:val="clear" w:color="auto" w:fill="F2F2F2" w:themeFill="background1" w:themeFillShade="F2"/>
            <w:noWrap/>
            <w:vAlign w:val="center"/>
            <w:hideMark/>
          </w:tcPr>
          <w:p w14:paraId="26D3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210F2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11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R$ 9.690,00</w:t>
            </w:r>
          </w:p>
        </w:tc>
        <w:tc>
          <w:tcPr>
            <w:tcW w:w="870" w:type="pct"/>
            <w:shd w:val="clear" w:color="auto" w:fill="F2F2F2" w:themeFill="background1" w:themeFillShade="F2"/>
            <w:noWrap/>
            <w:vAlign w:val="center"/>
            <w:hideMark/>
          </w:tcPr>
          <w:p w14:paraId="1A379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64B7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5CEC5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3833</w:t>
            </w:r>
          </w:p>
        </w:tc>
        <w:tc>
          <w:tcPr>
            <w:tcW w:w="534" w:type="pct"/>
            <w:shd w:val="clear" w:color="auto" w:fill="F2F2F2" w:themeFill="background1" w:themeFillShade="F2"/>
            <w:noWrap/>
            <w:vAlign w:val="center"/>
            <w:hideMark/>
          </w:tcPr>
          <w:p w14:paraId="72FC1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4CAAA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288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R$ 2.060,00</w:t>
            </w:r>
          </w:p>
        </w:tc>
        <w:tc>
          <w:tcPr>
            <w:tcW w:w="870" w:type="pct"/>
            <w:shd w:val="clear" w:color="auto" w:fill="F2F2F2" w:themeFill="background1" w:themeFillShade="F2"/>
            <w:noWrap/>
            <w:vAlign w:val="center"/>
            <w:hideMark/>
          </w:tcPr>
          <w:p w14:paraId="6D58D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44CB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10685</w:t>
            </w:r>
          </w:p>
        </w:tc>
        <w:tc>
          <w:tcPr>
            <w:tcW w:w="534" w:type="pct"/>
            <w:shd w:val="clear" w:color="auto" w:fill="F2F2F2" w:themeFill="background1" w:themeFillShade="F2"/>
            <w:noWrap/>
            <w:vAlign w:val="center"/>
            <w:hideMark/>
          </w:tcPr>
          <w:p w14:paraId="1B3F8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6E4AC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D7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R$ 3.336,00</w:t>
            </w:r>
          </w:p>
        </w:tc>
        <w:tc>
          <w:tcPr>
            <w:tcW w:w="870" w:type="pct"/>
            <w:shd w:val="clear" w:color="auto" w:fill="F2F2F2" w:themeFill="background1" w:themeFillShade="F2"/>
            <w:noWrap/>
            <w:vAlign w:val="center"/>
            <w:hideMark/>
          </w:tcPr>
          <w:p w14:paraId="0FA1E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3CE9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16303</w:t>
            </w:r>
          </w:p>
        </w:tc>
        <w:tc>
          <w:tcPr>
            <w:tcW w:w="534" w:type="pct"/>
            <w:shd w:val="clear" w:color="auto" w:fill="F2F2F2" w:themeFill="background1" w:themeFillShade="F2"/>
            <w:noWrap/>
            <w:vAlign w:val="center"/>
            <w:hideMark/>
          </w:tcPr>
          <w:p w14:paraId="28000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48733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B1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R$ 8.992,70</w:t>
            </w:r>
          </w:p>
        </w:tc>
        <w:tc>
          <w:tcPr>
            <w:tcW w:w="870" w:type="pct"/>
            <w:shd w:val="clear" w:color="auto" w:fill="F2F2F2" w:themeFill="background1" w:themeFillShade="F2"/>
            <w:noWrap/>
            <w:vAlign w:val="center"/>
            <w:hideMark/>
          </w:tcPr>
          <w:p w14:paraId="17426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material plástico para outros usos não especificados anteriormente</w:t>
            </w:r>
          </w:p>
        </w:tc>
      </w:tr>
      <w:tr w:rsidR="002200A8" w:rsidRPr="002448B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14B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494</w:t>
            </w:r>
          </w:p>
        </w:tc>
        <w:tc>
          <w:tcPr>
            <w:tcW w:w="534" w:type="pct"/>
            <w:shd w:val="clear" w:color="auto" w:fill="F2F2F2" w:themeFill="background1" w:themeFillShade="F2"/>
            <w:noWrap/>
            <w:vAlign w:val="center"/>
            <w:hideMark/>
          </w:tcPr>
          <w:p w14:paraId="0C04C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2E491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D37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0CD72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EA1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51165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19/08/2019</w:t>
            </w:r>
          </w:p>
        </w:tc>
        <w:tc>
          <w:tcPr>
            <w:tcW w:w="439" w:type="pct"/>
            <w:shd w:val="clear" w:color="auto" w:fill="F2F2F2" w:themeFill="background1" w:themeFillShade="F2"/>
            <w:noWrap/>
            <w:vAlign w:val="center"/>
            <w:hideMark/>
          </w:tcPr>
          <w:p w14:paraId="606B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277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R$ 2.220,10</w:t>
            </w:r>
          </w:p>
        </w:tc>
        <w:tc>
          <w:tcPr>
            <w:tcW w:w="870" w:type="pct"/>
            <w:shd w:val="clear" w:color="auto" w:fill="F2F2F2" w:themeFill="background1" w:themeFillShade="F2"/>
            <w:noWrap/>
            <w:vAlign w:val="center"/>
            <w:hideMark/>
          </w:tcPr>
          <w:p w14:paraId="2F77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99E7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A. DA SILVA</w:t>
            </w:r>
          </w:p>
        </w:tc>
        <w:tc>
          <w:tcPr>
            <w:tcW w:w="389" w:type="pct"/>
            <w:shd w:val="clear" w:color="auto" w:fill="F2F2F2" w:themeFill="background1" w:themeFillShade="F2"/>
            <w:vAlign w:val="center"/>
            <w:hideMark/>
          </w:tcPr>
          <w:p w14:paraId="6EEEF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614ED5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85B8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02A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0ED3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pintura de edifícios em geral</w:t>
            </w:r>
          </w:p>
        </w:tc>
      </w:tr>
      <w:tr w:rsidR="002200A8" w:rsidRPr="002448B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6AE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2D5F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5A9A3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E02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R$ 5.031,78</w:t>
            </w:r>
          </w:p>
        </w:tc>
        <w:tc>
          <w:tcPr>
            <w:tcW w:w="870" w:type="pct"/>
            <w:shd w:val="clear" w:color="auto" w:fill="F2F2F2" w:themeFill="background1" w:themeFillShade="F2"/>
            <w:noWrap/>
            <w:vAlign w:val="center"/>
            <w:hideMark/>
          </w:tcPr>
          <w:p w14:paraId="4E3B2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830E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17D82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3896</w:t>
            </w:r>
          </w:p>
        </w:tc>
        <w:tc>
          <w:tcPr>
            <w:tcW w:w="534" w:type="pct"/>
            <w:shd w:val="clear" w:color="auto" w:fill="F2F2F2" w:themeFill="background1" w:themeFillShade="F2"/>
            <w:noWrap/>
            <w:vAlign w:val="center"/>
            <w:hideMark/>
          </w:tcPr>
          <w:p w14:paraId="5A7E6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3D8207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71C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688FC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828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597E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70A09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ECC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R$ 2.082,49</w:t>
            </w:r>
          </w:p>
        </w:tc>
        <w:tc>
          <w:tcPr>
            <w:tcW w:w="870" w:type="pct"/>
            <w:shd w:val="clear" w:color="auto" w:fill="F2F2F2" w:themeFill="background1" w:themeFillShade="F2"/>
            <w:noWrap/>
            <w:vAlign w:val="center"/>
            <w:hideMark/>
          </w:tcPr>
          <w:p w14:paraId="0337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5BF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670E6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DDFD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52A9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R$ 1.824,13</w:t>
            </w:r>
          </w:p>
        </w:tc>
        <w:tc>
          <w:tcPr>
            <w:tcW w:w="870" w:type="pct"/>
            <w:shd w:val="clear" w:color="auto" w:fill="F2F2F2" w:themeFill="background1" w:themeFillShade="F2"/>
            <w:noWrap/>
            <w:vAlign w:val="center"/>
            <w:hideMark/>
          </w:tcPr>
          <w:p w14:paraId="7E3DF8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03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301B9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3913</w:t>
            </w:r>
          </w:p>
        </w:tc>
        <w:tc>
          <w:tcPr>
            <w:tcW w:w="534" w:type="pct"/>
            <w:shd w:val="clear" w:color="auto" w:fill="F2F2F2" w:themeFill="background1" w:themeFillShade="F2"/>
            <w:noWrap/>
            <w:vAlign w:val="center"/>
            <w:hideMark/>
          </w:tcPr>
          <w:p w14:paraId="2CA83F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4D8E4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6E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27679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08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7E39A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46F8F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30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2913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6F5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6CDB5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5461F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7B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R$ 5.134,31</w:t>
            </w:r>
          </w:p>
        </w:tc>
        <w:tc>
          <w:tcPr>
            <w:tcW w:w="870" w:type="pct"/>
            <w:shd w:val="clear" w:color="auto" w:fill="F2F2F2" w:themeFill="background1" w:themeFillShade="F2"/>
            <w:noWrap/>
            <w:vAlign w:val="center"/>
            <w:hideMark/>
          </w:tcPr>
          <w:p w14:paraId="351291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E1CD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2BF7F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4796E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5B0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R$ 1.680,85</w:t>
            </w:r>
          </w:p>
        </w:tc>
        <w:tc>
          <w:tcPr>
            <w:tcW w:w="870" w:type="pct"/>
            <w:shd w:val="clear" w:color="auto" w:fill="F2F2F2" w:themeFill="background1" w:themeFillShade="F2"/>
            <w:noWrap/>
            <w:vAlign w:val="center"/>
            <w:hideMark/>
          </w:tcPr>
          <w:p w14:paraId="693F0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7672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2C909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3942</w:t>
            </w:r>
          </w:p>
        </w:tc>
        <w:tc>
          <w:tcPr>
            <w:tcW w:w="534" w:type="pct"/>
            <w:shd w:val="clear" w:color="auto" w:fill="F2F2F2" w:themeFill="background1" w:themeFillShade="F2"/>
            <w:noWrap/>
            <w:vAlign w:val="center"/>
            <w:hideMark/>
          </w:tcPr>
          <w:p w14:paraId="42268E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5C276C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7BE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7E7B06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299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w:t>
            </w:r>
          </w:p>
        </w:tc>
        <w:tc>
          <w:tcPr>
            <w:tcW w:w="534" w:type="pct"/>
            <w:shd w:val="clear" w:color="auto" w:fill="F2F2F2" w:themeFill="background1" w:themeFillShade="F2"/>
            <w:noWrap/>
            <w:vAlign w:val="center"/>
            <w:hideMark/>
          </w:tcPr>
          <w:p w14:paraId="4B203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D511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8BC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R$ 3.465,00</w:t>
            </w:r>
          </w:p>
        </w:tc>
        <w:tc>
          <w:tcPr>
            <w:tcW w:w="870" w:type="pct"/>
            <w:shd w:val="clear" w:color="auto" w:fill="F2F2F2" w:themeFill="background1" w:themeFillShade="F2"/>
            <w:noWrap/>
            <w:vAlign w:val="center"/>
            <w:hideMark/>
          </w:tcPr>
          <w:p w14:paraId="0059D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B57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11046</w:t>
            </w:r>
          </w:p>
        </w:tc>
        <w:tc>
          <w:tcPr>
            <w:tcW w:w="534" w:type="pct"/>
            <w:shd w:val="clear" w:color="auto" w:fill="F2F2F2" w:themeFill="background1" w:themeFillShade="F2"/>
            <w:noWrap/>
            <w:vAlign w:val="center"/>
            <w:hideMark/>
          </w:tcPr>
          <w:p w14:paraId="45E10D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65C28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27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R$ 2.348,50</w:t>
            </w:r>
          </w:p>
        </w:tc>
        <w:tc>
          <w:tcPr>
            <w:tcW w:w="870" w:type="pct"/>
            <w:shd w:val="clear" w:color="auto" w:fill="F2F2F2" w:themeFill="background1" w:themeFillShade="F2"/>
            <w:noWrap/>
            <w:vAlign w:val="center"/>
            <w:hideMark/>
          </w:tcPr>
          <w:p w14:paraId="636A0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CB34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11040</w:t>
            </w:r>
          </w:p>
        </w:tc>
        <w:tc>
          <w:tcPr>
            <w:tcW w:w="534" w:type="pct"/>
            <w:shd w:val="clear" w:color="auto" w:fill="F2F2F2" w:themeFill="background1" w:themeFillShade="F2"/>
            <w:noWrap/>
            <w:vAlign w:val="center"/>
            <w:hideMark/>
          </w:tcPr>
          <w:p w14:paraId="15925E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2B4FF9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252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R$ 1.372,50</w:t>
            </w:r>
          </w:p>
        </w:tc>
        <w:tc>
          <w:tcPr>
            <w:tcW w:w="870" w:type="pct"/>
            <w:shd w:val="clear" w:color="auto" w:fill="F2F2F2" w:themeFill="background1" w:themeFillShade="F2"/>
            <w:noWrap/>
            <w:vAlign w:val="center"/>
            <w:hideMark/>
          </w:tcPr>
          <w:p w14:paraId="4B7E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DC8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1639</w:t>
            </w:r>
          </w:p>
        </w:tc>
        <w:tc>
          <w:tcPr>
            <w:tcW w:w="534" w:type="pct"/>
            <w:shd w:val="clear" w:color="auto" w:fill="F2F2F2" w:themeFill="background1" w:themeFillShade="F2"/>
            <w:noWrap/>
            <w:vAlign w:val="center"/>
            <w:hideMark/>
          </w:tcPr>
          <w:p w14:paraId="43324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B44F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F0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0DF644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F3B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11106</w:t>
            </w:r>
          </w:p>
        </w:tc>
        <w:tc>
          <w:tcPr>
            <w:tcW w:w="534" w:type="pct"/>
            <w:shd w:val="clear" w:color="auto" w:fill="F2F2F2" w:themeFill="background1" w:themeFillShade="F2"/>
            <w:noWrap/>
            <w:vAlign w:val="center"/>
            <w:hideMark/>
          </w:tcPr>
          <w:p w14:paraId="0B23A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1303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3A57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R$ 2.287,50</w:t>
            </w:r>
          </w:p>
        </w:tc>
        <w:tc>
          <w:tcPr>
            <w:tcW w:w="870" w:type="pct"/>
            <w:shd w:val="clear" w:color="auto" w:fill="F2F2F2" w:themeFill="background1" w:themeFillShade="F2"/>
            <w:noWrap/>
            <w:vAlign w:val="center"/>
            <w:hideMark/>
          </w:tcPr>
          <w:p w14:paraId="163D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0F94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6ECA68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662773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38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R$ 7.200,00</w:t>
            </w:r>
          </w:p>
        </w:tc>
        <w:tc>
          <w:tcPr>
            <w:tcW w:w="870" w:type="pct"/>
            <w:shd w:val="clear" w:color="auto" w:fill="F2F2F2" w:themeFill="background1" w:themeFillShade="F2"/>
            <w:noWrap/>
            <w:vAlign w:val="center"/>
            <w:hideMark/>
          </w:tcPr>
          <w:p w14:paraId="41A50F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PAISAGISMO</w:t>
            </w:r>
          </w:p>
        </w:tc>
      </w:tr>
      <w:tr w:rsidR="002200A8" w:rsidRPr="002448B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621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11178</w:t>
            </w:r>
          </w:p>
        </w:tc>
        <w:tc>
          <w:tcPr>
            <w:tcW w:w="534" w:type="pct"/>
            <w:shd w:val="clear" w:color="auto" w:fill="F2F2F2" w:themeFill="background1" w:themeFillShade="F2"/>
            <w:noWrap/>
            <w:vAlign w:val="center"/>
            <w:hideMark/>
          </w:tcPr>
          <w:p w14:paraId="2D5084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04FB4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6EDD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R$ 4.666,50</w:t>
            </w:r>
          </w:p>
        </w:tc>
        <w:tc>
          <w:tcPr>
            <w:tcW w:w="870" w:type="pct"/>
            <w:shd w:val="clear" w:color="auto" w:fill="F2F2F2" w:themeFill="background1" w:themeFillShade="F2"/>
            <w:noWrap/>
            <w:vAlign w:val="center"/>
            <w:hideMark/>
          </w:tcPr>
          <w:p w14:paraId="564484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AC5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529</w:t>
            </w:r>
          </w:p>
        </w:tc>
        <w:tc>
          <w:tcPr>
            <w:tcW w:w="534" w:type="pct"/>
            <w:shd w:val="clear" w:color="auto" w:fill="F2F2F2" w:themeFill="background1" w:themeFillShade="F2"/>
            <w:noWrap/>
            <w:vAlign w:val="center"/>
            <w:hideMark/>
          </w:tcPr>
          <w:p w14:paraId="073F39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F85E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06AA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R$ 4.600,00</w:t>
            </w:r>
          </w:p>
        </w:tc>
        <w:tc>
          <w:tcPr>
            <w:tcW w:w="870" w:type="pct"/>
            <w:shd w:val="clear" w:color="auto" w:fill="F2F2F2" w:themeFill="background1" w:themeFillShade="F2"/>
            <w:noWrap/>
            <w:vAlign w:val="center"/>
            <w:hideMark/>
          </w:tcPr>
          <w:p w14:paraId="6DD02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9D6B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w:t>
            </w:r>
          </w:p>
        </w:tc>
        <w:tc>
          <w:tcPr>
            <w:tcW w:w="534" w:type="pct"/>
            <w:shd w:val="clear" w:color="auto" w:fill="F2F2F2" w:themeFill="background1" w:themeFillShade="F2"/>
            <w:noWrap/>
            <w:vAlign w:val="center"/>
            <w:hideMark/>
          </w:tcPr>
          <w:p w14:paraId="55635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60233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0D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R$ 6.527,85</w:t>
            </w:r>
          </w:p>
        </w:tc>
        <w:tc>
          <w:tcPr>
            <w:tcW w:w="870" w:type="pct"/>
            <w:shd w:val="clear" w:color="auto" w:fill="F2F2F2" w:themeFill="background1" w:themeFillShade="F2"/>
            <w:noWrap/>
            <w:vAlign w:val="center"/>
            <w:hideMark/>
          </w:tcPr>
          <w:p w14:paraId="43BE4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A0C3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347674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4034</w:t>
            </w:r>
          </w:p>
        </w:tc>
        <w:tc>
          <w:tcPr>
            <w:tcW w:w="534" w:type="pct"/>
            <w:shd w:val="clear" w:color="auto" w:fill="F2F2F2" w:themeFill="background1" w:themeFillShade="F2"/>
            <w:noWrap/>
            <w:vAlign w:val="center"/>
            <w:hideMark/>
          </w:tcPr>
          <w:p w14:paraId="3F634A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5F245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0765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06DB5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12DB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w:t>
            </w:r>
          </w:p>
        </w:tc>
        <w:tc>
          <w:tcPr>
            <w:tcW w:w="389" w:type="pct"/>
            <w:shd w:val="clear" w:color="auto" w:fill="F2F2F2" w:themeFill="background1" w:themeFillShade="F2"/>
            <w:vAlign w:val="center"/>
            <w:hideMark/>
          </w:tcPr>
          <w:p w14:paraId="52821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46486</w:t>
            </w:r>
          </w:p>
        </w:tc>
        <w:tc>
          <w:tcPr>
            <w:tcW w:w="534" w:type="pct"/>
            <w:shd w:val="clear" w:color="auto" w:fill="F2F2F2" w:themeFill="background1" w:themeFillShade="F2"/>
            <w:noWrap/>
            <w:vAlign w:val="center"/>
            <w:hideMark/>
          </w:tcPr>
          <w:p w14:paraId="648155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50C58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61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R$ 3.680,00</w:t>
            </w:r>
          </w:p>
        </w:tc>
        <w:tc>
          <w:tcPr>
            <w:tcW w:w="870" w:type="pct"/>
            <w:shd w:val="clear" w:color="auto" w:fill="F2F2F2" w:themeFill="background1" w:themeFillShade="F2"/>
            <w:noWrap/>
            <w:vAlign w:val="center"/>
            <w:hideMark/>
          </w:tcPr>
          <w:p w14:paraId="1F50C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306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w:t>
            </w:r>
          </w:p>
        </w:tc>
        <w:tc>
          <w:tcPr>
            <w:tcW w:w="534" w:type="pct"/>
            <w:shd w:val="clear" w:color="auto" w:fill="F2F2F2" w:themeFill="background1" w:themeFillShade="F2"/>
            <w:noWrap/>
            <w:vAlign w:val="center"/>
            <w:hideMark/>
          </w:tcPr>
          <w:p w14:paraId="2FB534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14/04/2020</w:t>
            </w:r>
          </w:p>
        </w:tc>
        <w:tc>
          <w:tcPr>
            <w:tcW w:w="439" w:type="pct"/>
            <w:shd w:val="clear" w:color="auto" w:fill="F2F2F2" w:themeFill="background1" w:themeFillShade="F2"/>
            <w:noWrap/>
            <w:vAlign w:val="center"/>
            <w:hideMark/>
          </w:tcPr>
          <w:p w14:paraId="55AA6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67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R$ 6.460,77</w:t>
            </w:r>
          </w:p>
        </w:tc>
        <w:tc>
          <w:tcPr>
            <w:tcW w:w="870" w:type="pct"/>
            <w:shd w:val="clear" w:color="auto" w:fill="F2F2F2" w:themeFill="background1" w:themeFillShade="F2"/>
            <w:noWrap/>
            <w:vAlign w:val="center"/>
            <w:hideMark/>
          </w:tcPr>
          <w:p w14:paraId="4A2F4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88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w:t>
            </w:r>
          </w:p>
        </w:tc>
        <w:tc>
          <w:tcPr>
            <w:tcW w:w="534" w:type="pct"/>
            <w:shd w:val="clear" w:color="auto" w:fill="F2F2F2" w:themeFill="background1" w:themeFillShade="F2"/>
            <w:noWrap/>
            <w:vAlign w:val="center"/>
            <w:hideMark/>
          </w:tcPr>
          <w:p w14:paraId="3F361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1827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41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R$ 7.560,00</w:t>
            </w:r>
          </w:p>
        </w:tc>
        <w:tc>
          <w:tcPr>
            <w:tcW w:w="870" w:type="pct"/>
            <w:shd w:val="clear" w:color="auto" w:fill="F2F2F2" w:themeFill="background1" w:themeFillShade="F2"/>
            <w:noWrap/>
            <w:vAlign w:val="center"/>
            <w:hideMark/>
          </w:tcPr>
          <w:p w14:paraId="6336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A7E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w:t>
            </w:r>
          </w:p>
        </w:tc>
        <w:tc>
          <w:tcPr>
            <w:tcW w:w="534" w:type="pct"/>
            <w:shd w:val="clear" w:color="auto" w:fill="F2F2F2" w:themeFill="background1" w:themeFillShade="F2"/>
            <w:noWrap/>
            <w:vAlign w:val="center"/>
            <w:hideMark/>
          </w:tcPr>
          <w:p w14:paraId="5A7F4F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19/06/2020</w:t>
            </w:r>
          </w:p>
        </w:tc>
        <w:tc>
          <w:tcPr>
            <w:tcW w:w="439" w:type="pct"/>
            <w:shd w:val="clear" w:color="auto" w:fill="F2F2F2" w:themeFill="background1" w:themeFillShade="F2"/>
            <w:noWrap/>
            <w:vAlign w:val="center"/>
            <w:hideMark/>
          </w:tcPr>
          <w:p w14:paraId="610789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B5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R$ 1.533,33</w:t>
            </w:r>
          </w:p>
        </w:tc>
        <w:tc>
          <w:tcPr>
            <w:tcW w:w="870" w:type="pct"/>
            <w:shd w:val="clear" w:color="auto" w:fill="F2F2F2" w:themeFill="background1" w:themeFillShade="F2"/>
            <w:noWrap/>
            <w:vAlign w:val="center"/>
            <w:hideMark/>
          </w:tcPr>
          <w:p w14:paraId="73AAE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730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3464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20/08/2020</w:t>
            </w:r>
          </w:p>
        </w:tc>
        <w:tc>
          <w:tcPr>
            <w:tcW w:w="439" w:type="pct"/>
            <w:shd w:val="clear" w:color="auto" w:fill="F2F2F2" w:themeFill="background1" w:themeFillShade="F2"/>
            <w:noWrap/>
            <w:vAlign w:val="center"/>
            <w:hideMark/>
          </w:tcPr>
          <w:p w14:paraId="0D31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189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3C4E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417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w:t>
            </w:r>
          </w:p>
        </w:tc>
        <w:tc>
          <w:tcPr>
            <w:tcW w:w="389" w:type="pct"/>
            <w:shd w:val="clear" w:color="auto" w:fill="F2F2F2" w:themeFill="background1" w:themeFillShade="F2"/>
            <w:vAlign w:val="center"/>
            <w:hideMark/>
          </w:tcPr>
          <w:p w14:paraId="5ED3C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50737</w:t>
            </w:r>
          </w:p>
        </w:tc>
        <w:tc>
          <w:tcPr>
            <w:tcW w:w="534" w:type="pct"/>
            <w:shd w:val="clear" w:color="auto" w:fill="F2F2F2" w:themeFill="background1" w:themeFillShade="F2"/>
            <w:noWrap/>
            <w:vAlign w:val="center"/>
            <w:hideMark/>
          </w:tcPr>
          <w:p w14:paraId="7C968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35785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617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B034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39F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NERI LEAL DE ANDRADE - ME</w:t>
            </w:r>
          </w:p>
        </w:tc>
        <w:tc>
          <w:tcPr>
            <w:tcW w:w="389" w:type="pct"/>
            <w:shd w:val="clear" w:color="auto" w:fill="F2F2F2" w:themeFill="background1" w:themeFillShade="F2"/>
            <w:vAlign w:val="center"/>
            <w:hideMark/>
          </w:tcPr>
          <w:p w14:paraId="25EBF7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446</w:t>
            </w:r>
          </w:p>
        </w:tc>
        <w:tc>
          <w:tcPr>
            <w:tcW w:w="534" w:type="pct"/>
            <w:shd w:val="clear" w:color="auto" w:fill="F2F2F2" w:themeFill="background1" w:themeFillShade="F2"/>
            <w:noWrap/>
            <w:vAlign w:val="center"/>
            <w:hideMark/>
          </w:tcPr>
          <w:p w14:paraId="6888E7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67283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117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R$ 2.933,97</w:t>
            </w:r>
          </w:p>
        </w:tc>
        <w:tc>
          <w:tcPr>
            <w:tcW w:w="870" w:type="pct"/>
            <w:shd w:val="clear" w:color="auto" w:fill="F2F2F2" w:themeFill="background1" w:themeFillShade="F2"/>
            <w:noWrap/>
            <w:vAlign w:val="center"/>
            <w:hideMark/>
          </w:tcPr>
          <w:p w14:paraId="720DD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C47F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612</w:t>
            </w:r>
          </w:p>
        </w:tc>
        <w:tc>
          <w:tcPr>
            <w:tcW w:w="534" w:type="pct"/>
            <w:shd w:val="clear" w:color="auto" w:fill="F2F2F2" w:themeFill="background1" w:themeFillShade="F2"/>
            <w:noWrap/>
            <w:vAlign w:val="center"/>
            <w:hideMark/>
          </w:tcPr>
          <w:p w14:paraId="50F6D8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23/05/2019</w:t>
            </w:r>
          </w:p>
        </w:tc>
        <w:tc>
          <w:tcPr>
            <w:tcW w:w="439" w:type="pct"/>
            <w:shd w:val="clear" w:color="auto" w:fill="F2F2F2" w:themeFill="background1" w:themeFillShade="F2"/>
            <w:noWrap/>
            <w:vAlign w:val="center"/>
            <w:hideMark/>
          </w:tcPr>
          <w:p w14:paraId="28D9E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147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R$ 243,30</w:t>
            </w:r>
          </w:p>
        </w:tc>
        <w:tc>
          <w:tcPr>
            <w:tcW w:w="870" w:type="pct"/>
            <w:shd w:val="clear" w:color="auto" w:fill="F2F2F2" w:themeFill="background1" w:themeFillShade="F2"/>
            <w:noWrap/>
            <w:vAlign w:val="center"/>
            <w:hideMark/>
          </w:tcPr>
          <w:p w14:paraId="0EF8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perícia técnica relacionados à segurança do trabalho</w:t>
            </w:r>
          </w:p>
        </w:tc>
      </w:tr>
      <w:tr w:rsidR="002200A8" w:rsidRPr="002448B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6360</w:t>
            </w:r>
          </w:p>
        </w:tc>
        <w:tc>
          <w:tcPr>
            <w:tcW w:w="534" w:type="pct"/>
            <w:shd w:val="clear" w:color="auto" w:fill="F2F2F2" w:themeFill="background1" w:themeFillShade="F2"/>
            <w:noWrap/>
            <w:vAlign w:val="center"/>
            <w:hideMark/>
          </w:tcPr>
          <w:p w14:paraId="386F8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12/06/2019</w:t>
            </w:r>
          </w:p>
        </w:tc>
        <w:tc>
          <w:tcPr>
            <w:tcW w:w="439" w:type="pct"/>
            <w:shd w:val="clear" w:color="auto" w:fill="F2F2F2" w:themeFill="background1" w:themeFillShade="F2"/>
            <w:noWrap/>
            <w:vAlign w:val="center"/>
            <w:hideMark/>
          </w:tcPr>
          <w:p w14:paraId="2AF05B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33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R$ 4.704,00</w:t>
            </w:r>
          </w:p>
        </w:tc>
        <w:tc>
          <w:tcPr>
            <w:tcW w:w="870" w:type="pct"/>
            <w:shd w:val="clear" w:color="auto" w:fill="F2F2F2" w:themeFill="background1" w:themeFillShade="F2"/>
            <w:noWrap/>
            <w:vAlign w:val="center"/>
            <w:hideMark/>
          </w:tcPr>
          <w:p w14:paraId="31B1B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CECB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17/06/2019</w:t>
            </w:r>
          </w:p>
        </w:tc>
        <w:tc>
          <w:tcPr>
            <w:tcW w:w="439" w:type="pct"/>
            <w:shd w:val="clear" w:color="auto" w:fill="F2F2F2" w:themeFill="background1" w:themeFillShade="F2"/>
            <w:noWrap/>
            <w:vAlign w:val="center"/>
            <w:hideMark/>
          </w:tcPr>
          <w:p w14:paraId="7101E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6073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R$ 579,80</w:t>
            </w:r>
          </w:p>
        </w:tc>
        <w:tc>
          <w:tcPr>
            <w:tcW w:w="870" w:type="pct"/>
            <w:shd w:val="clear" w:color="auto" w:fill="F2F2F2" w:themeFill="background1" w:themeFillShade="F2"/>
            <w:noWrap/>
            <w:vAlign w:val="center"/>
            <w:hideMark/>
          </w:tcPr>
          <w:p w14:paraId="1C2DC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J MRICY SEGURANÇA</w:t>
            </w:r>
          </w:p>
        </w:tc>
        <w:tc>
          <w:tcPr>
            <w:tcW w:w="389" w:type="pct"/>
            <w:shd w:val="clear" w:color="auto" w:fill="F2F2F2" w:themeFill="background1" w:themeFillShade="F2"/>
            <w:vAlign w:val="center"/>
            <w:hideMark/>
          </w:tcPr>
          <w:p w14:paraId="6CDF5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FFC5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F51A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3C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77240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w:t>
            </w:r>
          </w:p>
        </w:tc>
        <w:tc>
          <w:tcPr>
            <w:tcW w:w="389" w:type="pct"/>
            <w:shd w:val="clear" w:color="auto" w:fill="F2F2F2" w:themeFill="background1" w:themeFillShade="F2"/>
            <w:vAlign w:val="center"/>
            <w:hideMark/>
          </w:tcPr>
          <w:p w14:paraId="32716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42C9B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EC56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76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R$ 35.273,55</w:t>
            </w:r>
          </w:p>
        </w:tc>
        <w:tc>
          <w:tcPr>
            <w:tcW w:w="870" w:type="pct"/>
            <w:shd w:val="clear" w:color="auto" w:fill="F2F2F2" w:themeFill="background1" w:themeFillShade="F2"/>
            <w:noWrap/>
            <w:vAlign w:val="center"/>
            <w:hideMark/>
          </w:tcPr>
          <w:p w14:paraId="4CD61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2C191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15/10/2019</w:t>
            </w:r>
          </w:p>
        </w:tc>
        <w:tc>
          <w:tcPr>
            <w:tcW w:w="439" w:type="pct"/>
            <w:shd w:val="clear" w:color="auto" w:fill="F2F2F2" w:themeFill="background1" w:themeFillShade="F2"/>
            <w:noWrap/>
            <w:vAlign w:val="center"/>
            <w:hideMark/>
          </w:tcPr>
          <w:p w14:paraId="59C22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8A5E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3F540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2160</w:t>
            </w:r>
          </w:p>
        </w:tc>
        <w:tc>
          <w:tcPr>
            <w:tcW w:w="534" w:type="pct"/>
            <w:shd w:val="clear" w:color="auto" w:fill="F2F2F2" w:themeFill="background1" w:themeFillShade="F2"/>
            <w:noWrap/>
            <w:vAlign w:val="center"/>
            <w:hideMark/>
          </w:tcPr>
          <w:p w14:paraId="72C9B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FA2E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9AC2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R$ 12.184,31</w:t>
            </w:r>
          </w:p>
        </w:tc>
        <w:tc>
          <w:tcPr>
            <w:tcW w:w="870" w:type="pct"/>
            <w:shd w:val="clear" w:color="auto" w:fill="F2F2F2" w:themeFill="background1" w:themeFillShade="F2"/>
            <w:noWrap/>
            <w:vAlign w:val="center"/>
            <w:hideMark/>
          </w:tcPr>
          <w:p w14:paraId="1419E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202030</w:t>
            </w:r>
          </w:p>
        </w:tc>
        <w:tc>
          <w:tcPr>
            <w:tcW w:w="534" w:type="pct"/>
            <w:shd w:val="clear" w:color="auto" w:fill="F2F2F2" w:themeFill="background1" w:themeFillShade="F2"/>
            <w:noWrap/>
            <w:vAlign w:val="center"/>
            <w:hideMark/>
          </w:tcPr>
          <w:p w14:paraId="3454E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7E6D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C6D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R$ 932,00</w:t>
            </w:r>
          </w:p>
        </w:tc>
        <w:tc>
          <w:tcPr>
            <w:tcW w:w="870" w:type="pct"/>
            <w:shd w:val="clear" w:color="auto" w:fill="F2F2F2" w:themeFill="background1" w:themeFillShade="F2"/>
            <w:noWrap/>
            <w:vAlign w:val="center"/>
            <w:hideMark/>
          </w:tcPr>
          <w:p w14:paraId="1D7FD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CLAUDIA ELAINE FARIA</w:t>
            </w:r>
          </w:p>
        </w:tc>
        <w:tc>
          <w:tcPr>
            <w:tcW w:w="389" w:type="pct"/>
            <w:shd w:val="clear" w:color="auto" w:fill="F2F2F2" w:themeFill="background1" w:themeFillShade="F2"/>
            <w:vAlign w:val="center"/>
            <w:hideMark/>
          </w:tcPr>
          <w:p w14:paraId="7030A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6483</w:t>
            </w:r>
          </w:p>
        </w:tc>
        <w:tc>
          <w:tcPr>
            <w:tcW w:w="534" w:type="pct"/>
            <w:shd w:val="clear" w:color="auto" w:fill="F2F2F2" w:themeFill="background1" w:themeFillShade="F2"/>
            <w:noWrap/>
            <w:vAlign w:val="center"/>
            <w:hideMark/>
          </w:tcPr>
          <w:p w14:paraId="14EDA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B863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31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R$ 670,80</w:t>
            </w:r>
          </w:p>
        </w:tc>
        <w:tc>
          <w:tcPr>
            <w:tcW w:w="870" w:type="pct"/>
            <w:shd w:val="clear" w:color="auto" w:fill="F2F2F2" w:themeFill="background1" w:themeFillShade="F2"/>
            <w:noWrap/>
            <w:vAlign w:val="center"/>
            <w:hideMark/>
          </w:tcPr>
          <w:p w14:paraId="1EFFDA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Confecção, sob medida, de roupas profissionais</w:t>
            </w:r>
          </w:p>
        </w:tc>
      </w:tr>
      <w:tr w:rsidR="002200A8" w:rsidRPr="002448B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79C7D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09/04/2020</w:t>
            </w:r>
          </w:p>
        </w:tc>
        <w:tc>
          <w:tcPr>
            <w:tcW w:w="439" w:type="pct"/>
            <w:shd w:val="clear" w:color="auto" w:fill="F2F2F2" w:themeFill="background1" w:themeFillShade="F2"/>
            <w:noWrap/>
            <w:vAlign w:val="center"/>
            <w:hideMark/>
          </w:tcPr>
          <w:p w14:paraId="01C6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DDF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44510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5DAA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20/05/2020</w:t>
            </w:r>
          </w:p>
        </w:tc>
        <w:tc>
          <w:tcPr>
            <w:tcW w:w="439" w:type="pct"/>
            <w:shd w:val="clear" w:color="auto" w:fill="F2F2F2" w:themeFill="background1" w:themeFillShade="F2"/>
            <w:noWrap/>
            <w:vAlign w:val="center"/>
            <w:hideMark/>
          </w:tcPr>
          <w:p w14:paraId="20C8E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2D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A3B6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759C1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22/06/2020</w:t>
            </w:r>
          </w:p>
        </w:tc>
        <w:tc>
          <w:tcPr>
            <w:tcW w:w="439" w:type="pct"/>
            <w:shd w:val="clear" w:color="auto" w:fill="F2F2F2" w:themeFill="background1" w:themeFillShade="F2"/>
            <w:noWrap/>
            <w:vAlign w:val="center"/>
            <w:hideMark/>
          </w:tcPr>
          <w:p w14:paraId="7FF24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3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5F97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w:t>
            </w:r>
          </w:p>
        </w:tc>
        <w:tc>
          <w:tcPr>
            <w:tcW w:w="534" w:type="pct"/>
            <w:shd w:val="clear" w:color="auto" w:fill="F2F2F2" w:themeFill="background1" w:themeFillShade="F2"/>
            <w:noWrap/>
            <w:vAlign w:val="center"/>
            <w:hideMark/>
          </w:tcPr>
          <w:p w14:paraId="4C7B8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3AB6F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63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477C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10F9F1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1005341</w:t>
            </w:r>
          </w:p>
        </w:tc>
        <w:tc>
          <w:tcPr>
            <w:tcW w:w="534" w:type="pct"/>
            <w:shd w:val="clear" w:color="auto" w:fill="F2F2F2" w:themeFill="background1" w:themeFillShade="F2"/>
            <w:noWrap/>
            <w:vAlign w:val="center"/>
            <w:hideMark/>
          </w:tcPr>
          <w:p w14:paraId="5FB999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21/05/2019</w:t>
            </w:r>
          </w:p>
        </w:tc>
        <w:tc>
          <w:tcPr>
            <w:tcW w:w="439" w:type="pct"/>
            <w:shd w:val="clear" w:color="auto" w:fill="F2F2F2" w:themeFill="background1" w:themeFillShade="F2"/>
            <w:noWrap/>
            <w:vAlign w:val="center"/>
            <w:hideMark/>
          </w:tcPr>
          <w:p w14:paraId="6E3A08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D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R$ 1.881,80</w:t>
            </w:r>
          </w:p>
        </w:tc>
        <w:tc>
          <w:tcPr>
            <w:tcW w:w="870" w:type="pct"/>
            <w:shd w:val="clear" w:color="auto" w:fill="F2F2F2" w:themeFill="background1" w:themeFillShade="F2"/>
            <w:noWrap/>
            <w:vAlign w:val="center"/>
            <w:hideMark/>
          </w:tcPr>
          <w:p w14:paraId="0F5A0E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C4AA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30/05/2019</w:t>
            </w:r>
          </w:p>
        </w:tc>
        <w:tc>
          <w:tcPr>
            <w:tcW w:w="439" w:type="pct"/>
            <w:shd w:val="clear" w:color="auto" w:fill="F2F2F2" w:themeFill="background1" w:themeFillShade="F2"/>
            <w:noWrap/>
            <w:vAlign w:val="center"/>
            <w:hideMark/>
          </w:tcPr>
          <w:p w14:paraId="4837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AE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R$ 5.513,04</w:t>
            </w:r>
          </w:p>
        </w:tc>
        <w:tc>
          <w:tcPr>
            <w:tcW w:w="870" w:type="pct"/>
            <w:shd w:val="clear" w:color="auto" w:fill="F2F2F2" w:themeFill="background1" w:themeFillShade="F2"/>
            <w:noWrap/>
            <w:vAlign w:val="center"/>
            <w:hideMark/>
          </w:tcPr>
          <w:p w14:paraId="36793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0667D7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58AF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EC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5A112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72716C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1002172</w:t>
            </w:r>
          </w:p>
        </w:tc>
        <w:tc>
          <w:tcPr>
            <w:tcW w:w="534" w:type="pct"/>
            <w:shd w:val="clear" w:color="auto" w:fill="F2F2F2" w:themeFill="background1" w:themeFillShade="F2"/>
            <w:noWrap/>
            <w:vAlign w:val="center"/>
            <w:hideMark/>
          </w:tcPr>
          <w:p w14:paraId="044A0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262AD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1399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0EF7A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DD9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107183</w:t>
            </w:r>
          </w:p>
        </w:tc>
        <w:tc>
          <w:tcPr>
            <w:tcW w:w="534" w:type="pct"/>
            <w:shd w:val="clear" w:color="auto" w:fill="F2F2F2" w:themeFill="background1" w:themeFillShade="F2"/>
            <w:noWrap/>
            <w:vAlign w:val="center"/>
            <w:hideMark/>
          </w:tcPr>
          <w:p w14:paraId="1EC13B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6265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5F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R$ 14.009,35</w:t>
            </w:r>
          </w:p>
        </w:tc>
        <w:tc>
          <w:tcPr>
            <w:tcW w:w="870" w:type="pct"/>
            <w:shd w:val="clear" w:color="auto" w:fill="F2F2F2" w:themeFill="background1" w:themeFillShade="F2"/>
            <w:noWrap/>
            <w:vAlign w:val="center"/>
            <w:hideMark/>
          </w:tcPr>
          <w:p w14:paraId="23EB7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44478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0725CC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359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R$ 5.901,62</w:t>
            </w:r>
          </w:p>
        </w:tc>
        <w:tc>
          <w:tcPr>
            <w:tcW w:w="870" w:type="pct"/>
            <w:shd w:val="clear" w:color="auto" w:fill="F2F2F2" w:themeFill="background1" w:themeFillShade="F2"/>
            <w:noWrap/>
            <w:vAlign w:val="center"/>
            <w:hideMark/>
          </w:tcPr>
          <w:p w14:paraId="33A3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78085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312</w:t>
            </w:r>
          </w:p>
        </w:tc>
        <w:tc>
          <w:tcPr>
            <w:tcW w:w="534" w:type="pct"/>
            <w:shd w:val="clear" w:color="auto" w:fill="F2F2F2" w:themeFill="background1" w:themeFillShade="F2"/>
            <w:noWrap/>
            <w:vAlign w:val="center"/>
            <w:hideMark/>
          </w:tcPr>
          <w:p w14:paraId="72CE7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4F76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ED5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R$ 7.943,02</w:t>
            </w:r>
          </w:p>
        </w:tc>
        <w:tc>
          <w:tcPr>
            <w:tcW w:w="870" w:type="pct"/>
            <w:shd w:val="clear" w:color="auto" w:fill="F2F2F2" w:themeFill="background1" w:themeFillShade="F2"/>
            <w:noWrap/>
            <w:vAlign w:val="center"/>
            <w:hideMark/>
          </w:tcPr>
          <w:p w14:paraId="76027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73032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5A29A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6FB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R$ 5.814,64</w:t>
            </w:r>
          </w:p>
        </w:tc>
        <w:tc>
          <w:tcPr>
            <w:tcW w:w="870" w:type="pct"/>
            <w:shd w:val="clear" w:color="auto" w:fill="F2F2F2" w:themeFill="background1" w:themeFillShade="F2"/>
            <w:noWrap/>
            <w:vAlign w:val="center"/>
            <w:hideMark/>
          </w:tcPr>
          <w:p w14:paraId="56C14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1000211</w:t>
            </w:r>
          </w:p>
        </w:tc>
        <w:tc>
          <w:tcPr>
            <w:tcW w:w="534" w:type="pct"/>
            <w:shd w:val="clear" w:color="auto" w:fill="F2F2F2" w:themeFill="background1" w:themeFillShade="F2"/>
            <w:noWrap/>
            <w:vAlign w:val="center"/>
            <w:hideMark/>
          </w:tcPr>
          <w:p w14:paraId="7EB0CF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011C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93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R$ 11.180,00</w:t>
            </w:r>
          </w:p>
        </w:tc>
        <w:tc>
          <w:tcPr>
            <w:tcW w:w="870" w:type="pct"/>
            <w:shd w:val="clear" w:color="auto" w:fill="F2F2F2" w:themeFill="background1" w:themeFillShade="F2"/>
            <w:noWrap/>
            <w:vAlign w:val="center"/>
            <w:hideMark/>
          </w:tcPr>
          <w:p w14:paraId="649B7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78EE0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317241</w:t>
            </w:r>
          </w:p>
        </w:tc>
        <w:tc>
          <w:tcPr>
            <w:tcW w:w="534" w:type="pct"/>
            <w:shd w:val="clear" w:color="auto" w:fill="F2F2F2" w:themeFill="background1" w:themeFillShade="F2"/>
            <w:noWrap/>
            <w:vAlign w:val="center"/>
            <w:hideMark/>
          </w:tcPr>
          <w:p w14:paraId="5DCCB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126B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67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R$ 1.382,60</w:t>
            </w:r>
          </w:p>
        </w:tc>
        <w:tc>
          <w:tcPr>
            <w:tcW w:w="870" w:type="pct"/>
            <w:shd w:val="clear" w:color="auto" w:fill="F2F2F2" w:themeFill="background1" w:themeFillShade="F2"/>
            <w:noWrap/>
            <w:vAlign w:val="center"/>
            <w:hideMark/>
          </w:tcPr>
          <w:p w14:paraId="27DDB0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0848A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1005681</w:t>
            </w:r>
          </w:p>
        </w:tc>
        <w:tc>
          <w:tcPr>
            <w:tcW w:w="534" w:type="pct"/>
            <w:shd w:val="clear" w:color="auto" w:fill="F2F2F2" w:themeFill="background1" w:themeFillShade="F2"/>
            <w:noWrap/>
            <w:vAlign w:val="center"/>
            <w:hideMark/>
          </w:tcPr>
          <w:p w14:paraId="66F0E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42741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C6C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R$ 10.722,30</w:t>
            </w:r>
          </w:p>
        </w:tc>
        <w:tc>
          <w:tcPr>
            <w:tcW w:w="870" w:type="pct"/>
            <w:shd w:val="clear" w:color="auto" w:fill="F2F2F2" w:themeFill="background1" w:themeFillShade="F2"/>
            <w:noWrap/>
            <w:vAlign w:val="center"/>
            <w:hideMark/>
          </w:tcPr>
          <w:p w14:paraId="58E4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w:t>
            </w:r>
          </w:p>
        </w:tc>
        <w:tc>
          <w:tcPr>
            <w:tcW w:w="534" w:type="pct"/>
            <w:shd w:val="clear" w:color="auto" w:fill="F2F2F2" w:themeFill="background1" w:themeFillShade="F2"/>
            <w:noWrap/>
            <w:vAlign w:val="center"/>
            <w:hideMark/>
          </w:tcPr>
          <w:p w14:paraId="7C639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1428C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80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R$ 11.354,28</w:t>
            </w:r>
          </w:p>
        </w:tc>
        <w:tc>
          <w:tcPr>
            <w:tcW w:w="870" w:type="pct"/>
            <w:shd w:val="clear" w:color="auto" w:fill="F2F2F2" w:themeFill="background1" w:themeFillShade="F2"/>
            <w:noWrap/>
            <w:vAlign w:val="center"/>
            <w:hideMark/>
          </w:tcPr>
          <w:p w14:paraId="4F033C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326F0A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1002248</w:t>
            </w:r>
          </w:p>
        </w:tc>
        <w:tc>
          <w:tcPr>
            <w:tcW w:w="534" w:type="pct"/>
            <w:shd w:val="clear" w:color="auto" w:fill="F2F2F2" w:themeFill="background1" w:themeFillShade="F2"/>
            <w:noWrap/>
            <w:vAlign w:val="center"/>
            <w:hideMark/>
          </w:tcPr>
          <w:p w14:paraId="68F45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11/10/2019</w:t>
            </w:r>
          </w:p>
        </w:tc>
        <w:tc>
          <w:tcPr>
            <w:tcW w:w="439" w:type="pct"/>
            <w:shd w:val="clear" w:color="auto" w:fill="F2F2F2" w:themeFill="background1" w:themeFillShade="F2"/>
            <w:noWrap/>
            <w:vAlign w:val="center"/>
            <w:hideMark/>
          </w:tcPr>
          <w:p w14:paraId="007E3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D53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60DD4B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6493AB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103A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A65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R$ 5.605,00</w:t>
            </w:r>
          </w:p>
        </w:tc>
        <w:tc>
          <w:tcPr>
            <w:tcW w:w="870" w:type="pct"/>
            <w:shd w:val="clear" w:color="auto" w:fill="F2F2F2" w:themeFill="background1" w:themeFillShade="F2"/>
            <w:noWrap/>
            <w:vAlign w:val="center"/>
            <w:hideMark/>
          </w:tcPr>
          <w:p w14:paraId="1D3F0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5C13D4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1005763</w:t>
            </w:r>
          </w:p>
        </w:tc>
        <w:tc>
          <w:tcPr>
            <w:tcW w:w="534" w:type="pct"/>
            <w:shd w:val="clear" w:color="auto" w:fill="F2F2F2" w:themeFill="background1" w:themeFillShade="F2"/>
            <w:noWrap/>
            <w:vAlign w:val="center"/>
            <w:hideMark/>
          </w:tcPr>
          <w:p w14:paraId="7FD78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AEDE0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DA1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R$ 2.330,10</w:t>
            </w:r>
          </w:p>
        </w:tc>
        <w:tc>
          <w:tcPr>
            <w:tcW w:w="870" w:type="pct"/>
            <w:shd w:val="clear" w:color="auto" w:fill="F2F2F2" w:themeFill="background1" w:themeFillShade="F2"/>
            <w:noWrap/>
            <w:vAlign w:val="center"/>
            <w:hideMark/>
          </w:tcPr>
          <w:p w14:paraId="64468B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1DE31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E1F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B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R$ 5.436,98</w:t>
            </w:r>
          </w:p>
        </w:tc>
        <w:tc>
          <w:tcPr>
            <w:tcW w:w="870" w:type="pct"/>
            <w:shd w:val="clear" w:color="auto" w:fill="F2F2F2" w:themeFill="background1" w:themeFillShade="F2"/>
            <w:noWrap/>
            <w:vAlign w:val="center"/>
            <w:hideMark/>
          </w:tcPr>
          <w:p w14:paraId="029BF7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370816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4C40C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0A17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R$ 5.587,25</w:t>
            </w:r>
          </w:p>
        </w:tc>
        <w:tc>
          <w:tcPr>
            <w:tcW w:w="870" w:type="pct"/>
            <w:shd w:val="clear" w:color="auto" w:fill="F2F2F2" w:themeFill="background1" w:themeFillShade="F2"/>
            <w:noWrap/>
            <w:vAlign w:val="center"/>
            <w:hideMark/>
          </w:tcPr>
          <w:p w14:paraId="372B99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097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02/01/2020</w:t>
            </w:r>
          </w:p>
        </w:tc>
        <w:tc>
          <w:tcPr>
            <w:tcW w:w="439" w:type="pct"/>
            <w:shd w:val="clear" w:color="auto" w:fill="F2F2F2" w:themeFill="background1" w:themeFillShade="F2"/>
            <w:noWrap/>
            <w:vAlign w:val="center"/>
            <w:hideMark/>
          </w:tcPr>
          <w:p w14:paraId="5ECE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358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R$ 5.538,83</w:t>
            </w:r>
          </w:p>
        </w:tc>
        <w:tc>
          <w:tcPr>
            <w:tcW w:w="870" w:type="pct"/>
            <w:shd w:val="clear" w:color="auto" w:fill="F2F2F2" w:themeFill="background1" w:themeFillShade="F2"/>
            <w:noWrap/>
            <w:vAlign w:val="center"/>
            <w:hideMark/>
          </w:tcPr>
          <w:p w14:paraId="55D52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773E0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212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34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R$ 1.093,15</w:t>
            </w:r>
          </w:p>
        </w:tc>
        <w:tc>
          <w:tcPr>
            <w:tcW w:w="870" w:type="pct"/>
            <w:shd w:val="clear" w:color="auto" w:fill="F2F2F2" w:themeFill="background1" w:themeFillShade="F2"/>
            <w:noWrap/>
            <w:vAlign w:val="center"/>
            <w:hideMark/>
          </w:tcPr>
          <w:p w14:paraId="71E51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5D133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4616E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EB76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R$ 1.630,35</w:t>
            </w:r>
          </w:p>
        </w:tc>
        <w:tc>
          <w:tcPr>
            <w:tcW w:w="870" w:type="pct"/>
            <w:shd w:val="clear" w:color="auto" w:fill="F2F2F2" w:themeFill="background1" w:themeFillShade="F2"/>
            <w:noWrap/>
            <w:vAlign w:val="center"/>
            <w:hideMark/>
          </w:tcPr>
          <w:p w14:paraId="42225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1000013</w:t>
            </w:r>
          </w:p>
        </w:tc>
        <w:tc>
          <w:tcPr>
            <w:tcW w:w="534" w:type="pct"/>
            <w:shd w:val="clear" w:color="auto" w:fill="F2F2F2" w:themeFill="background1" w:themeFillShade="F2"/>
            <w:noWrap/>
            <w:vAlign w:val="center"/>
            <w:hideMark/>
          </w:tcPr>
          <w:p w14:paraId="4D23AF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D18C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E041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R$ 13.999,71</w:t>
            </w:r>
          </w:p>
        </w:tc>
        <w:tc>
          <w:tcPr>
            <w:tcW w:w="870" w:type="pct"/>
            <w:shd w:val="clear" w:color="auto" w:fill="F2F2F2" w:themeFill="background1" w:themeFillShade="F2"/>
            <w:noWrap/>
            <w:vAlign w:val="center"/>
            <w:hideMark/>
          </w:tcPr>
          <w:p w14:paraId="1534F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2BB55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1900000388</w:t>
            </w:r>
          </w:p>
        </w:tc>
        <w:tc>
          <w:tcPr>
            <w:tcW w:w="534" w:type="pct"/>
            <w:shd w:val="clear" w:color="auto" w:fill="F2F2F2" w:themeFill="background1" w:themeFillShade="F2"/>
            <w:noWrap/>
            <w:vAlign w:val="center"/>
            <w:hideMark/>
          </w:tcPr>
          <w:p w14:paraId="66C43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0FC60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C9B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457B4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5DBF7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159C3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6B1827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560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84A7D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CC60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31F5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B98E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D14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646</w:t>
            </w:r>
          </w:p>
        </w:tc>
        <w:tc>
          <w:tcPr>
            <w:tcW w:w="534" w:type="pct"/>
            <w:shd w:val="clear" w:color="auto" w:fill="F2F2F2" w:themeFill="background1" w:themeFillShade="F2"/>
            <w:noWrap/>
            <w:vAlign w:val="center"/>
            <w:hideMark/>
          </w:tcPr>
          <w:p w14:paraId="09D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F311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8209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R$ 5.825,00</w:t>
            </w:r>
          </w:p>
        </w:tc>
        <w:tc>
          <w:tcPr>
            <w:tcW w:w="870" w:type="pct"/>
            <w:shd w:val="clear" w:color="auto" w:fill="F2F2F2" w:themeFill="background1" w:themeFillShade="F2"/>
            <w:noWrap/>
            <w:vAlign w:val="center"/>
            <w:hideMark/>
          </w:tcPr>
          <w:p w14:paraId="39BCC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C8E9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44552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11A8E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61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65ECA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DFF6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5111</w:t>
            </w:r>
          </w:p>
        </w:tc>
        <w:tc>
          <w:tcPr>
            <w:tcW w:w="534" w:type="pct"/>
            <w:shd w:val="clear" w:color="auto" w:fill="F2F2F2" w:themeFill="background1" w:themeFillShade="F2"/>
            <w:noWrap/>
            <w:vAlign w:val="center"/>
            <w:hideMark/>
          </w:tcPr>
          <w:p w14:paraId="2914E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30E7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259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R$ 1.905,00</w:t>
            </w:r>
          </w:p>
        </w:tc>
        <w:tc>
          <w:tcPr>
            <w:tcW w:w="870" w:type="pct"/>
            <w:shd w:val="clear" w:color="auto" w:fill="F2F2F2" w:themeFill="background1" w:themeFillShade="F2"/>
            <w:noWrap/>
            <w:vAlign w:val="center"/>
            <w:hideMark/>
          </w:tcPr>
          <w:p w14:paraId="1B68CC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2D6AF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7BEF97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876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3244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712D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7395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574C4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6A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17ACD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0158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D2D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E70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5F14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25029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044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E5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00CAA4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AF30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78509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767B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D33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E810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8E7B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B65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12D54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2E30C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1F5C1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00F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R$ 13.638,56</w:t>
            </w:r>
          </w:p>
        </w:tc>
        <w:tc>
          <w:tcPr>
            <w:tcW w:w="870" w:type="pct"/>
            <w:shd w:val="clear" w:color="auto" w:fill="F2F2F2" w:themeFill="background1" w:themeFillShade="F2"/>
            <w:noWrap/>
            <w:vAlign w:val="center"/>
            <w:hideMark/>
          </w:tcPr>
          <w:p w14:paraId="6052D1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39E8C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318B1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AF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C4589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234BB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A8A0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E1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3018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79B01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03/04/2020</w:t>
            </w:r>
          </w:p>
        </w:tc>
        <w:tc>
          <w:tcPr>
            <w:tcW w:w="439" w:type="pct"/>
            <w:shd w:val="clear" w:color="auto" w:fill="F2F2F2" w:themeFill="background1" w:themeFillShade="F2"/>
            <w:noWrap/>
            <w:vAlign w:val="center"/>
            <w:hideMark/>
          </w:tcPr>
          <w:p w14:paraId="738E9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DFDB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R$ 60.670,00</w:t>
            </w:r>
          </w:p>
        </w:tc>
        <w:tc>
          <w:tcPr>
            <w:tcW w:w="870" w:type="pct"/>
            <w:shd w:val="clear" w:color="auto" w:fill="F2F2F2" w:themeFill="background1" w:themeFillShade="F2"/>
            <w:noWrap/>
            <w:vAlign w:val="center"/>
            <w:hideMark/>
          </w:tcPr>
          <w:p w14:paraId="6706E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4E124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2D9D6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D45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6BB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75519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5697C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C76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5426E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7624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00CD3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B1B0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DC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26976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2CDCC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16/07/2020</w:t>
            </w:r>
          </w:p>
        </w:tc>
        <w:tc>
          <w:tcPr>
            <w:tcW w:w="439" w:type="pct"/>
            <w:shd w:val="clear" w:color="auto" w:fill="F2F2F2" w:themeFill="background1" w:themeFillShade="F2"/>
            <w:noWrap/>
            <w:vAlign w:val="center"/>
            <w:hideMark/>
          </w:tcPr>
          <w:p w14:paraId="2C101A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ED2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7F2D0D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217</w:t>
            </w:r>
          </w:p>
        </w:tc>
        <w:tc>
          <w:tcPr>
            <w:tcW w:w="534" w:type="pct"/>
            <w:shd w:val="clear" w:color="auto" w:fill="F2F2F2" w:themeFill="background1" w:themeFillShade="F2"/>
            <w:noWrap/>
            <w:vAlign w:val="center"/>
            <w:hideMark/>
          </w:tcPr>
          <w:p w14:paraId="1FEC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03/05/2019</w:t>
            </w:r>
          </w:p>
        </w:tc>
        <w:tc>
          <w:tcPr>
            <w:tcW w:w="439" w:type="pct"/>
            <w:shd w:val="clear" w:color="auto" w:fill="F2F2F2" w:themeFill="background1" w:themeFillShade="F2"/>
            <w:noWrap/>
            <w:vAlign w:val="center"/>
            <w:hideMark/>
          </w:tcPr>
          <w:p w14:paraId="407D61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19D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6BF774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AB8A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13/06/2019</w:t>
            </w:r>
          </w:p>
        </w:tc>
        <w:tc>
          <w:tcPr>
            <w:tcW w:w="439" w:type="pct"/>
            <w:shd w:val="clear" w:color="auto" w:fill="F2F2F2" w:themeFill="background1" w:themeFillShade="F2"/>
            <w:noWrap/>
            <w:vAlign w:val="center"/>
            <w:hideMark/>
          </w:tcPr>
          <w:p w14:paraId="17F3F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C8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215AF8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ESPECIALIZADOS PARA CONSTRUCAO NAO ESPECIFICADOS ANTERIORMENTE</w:t>
            </w:r>
          </w:p>
        </w:tc>
      </w:tr>
      <w:tr w:rsidR="002200A8" w:rsidRPr="002448B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0BCCA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213515</w:t>
            </w:r>
          </w:p>
        </w:tc>
        <w:tc>
          <w:tcPr>
            <w:tcW w:w="534" w:type="pct"/>
            <w:shd w:val="clear" w:color="auto" w:fill="F2F2F2" w:themeFill="background1" w:themeFillShade="F2"/>
            <w:noWrap/>
            <w:vAlign w:val="center"/>
            <w:hideMark/>
          </w:tcPr>
          <w:p w14:paraId="4544A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527E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0F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R$ 620,00</w:t>
            </w:r>
          </w:p>
        </w:tc>
        <w:tc>
          <w:tcPr>
            <w:tcW w:w="870" w:type="pct"/>
            <w:shd w:val="clear" w:color="auto" w:fill="F2F2F2" w:themeFill="background1" w:themeFillShade="F2"/>
            <w:noWrap/>
            <w:vAlign w:val="center"/>
            <w:hideMark/>
          </w:tcPr>
          <w:p w14:paraId="639F8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D5D0A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213861</w:t>
            </w:r>
          </w:p>
        </w:tc>
        <w:tc>
          <w:tcPr>
            <w:tcW w:w="534" w:type="pct"/>
            <w:shd w:val="clear" w:color="auto" w:fill="F2F2F2" w:themeFill="background1" w:themeFillShade="F2"/>
            <w:noWrap/>
            <w:vAlign w:val="center"/>
            <w:hideMark/>
          </w:tcPr>
          <w:p w14:paraId="75776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000CD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6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25410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FE44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214055</w:t>
            </w:r>
          </w:p>
        </w:tc>
        <w:tc>
          <w:tcPr>
            <w:tcW w:w="534" w:type="pct"/>
            <w:shd w:val="clear" w:color="auto" w:fill="F2F2F2" w:themeFill="background1" w:themeFillShade="F2"/>
            <w:noWrap/>
            <w:vAlign w:val="center"/>
            <w:hideMark/>
          </w:tcPr>
          <w:p w14:paraId="02929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4CA0A7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491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111D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41367</w:t>
            </w:r>
          </w:p>
        </w:tc>
        <w:tc>
          <w:tcPr>
            <w:tcW w:w="534" w:type="pct"/>
            <w:shd w:val="clear" w:color="auto" w:fill="F2F2F2" w:themeFill="background1" w:themeFillShade="F2"/>
            <w:noWrap/>
            <w:vAlign w:val="center"/>
            <w:hideMark/>
          </w:tcPr>
          <w:p w14:paraId="639C7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05E25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782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R$ 4.865,00</w:t>
            </w:r>
          </w:p>
        </w:tc>
        <w:tc>
          <w:tcPr>
            <w:tcW w:w="870" w:type="pct"/>
            <w:shd w:val="clear" w:color="auto" w:fill="F2F2F2" w:themeFill="background1" w:themeFillShade="F2"/>
            <w:noWrap/>
            <w:vAlign w:val="center"/>
            <w:hideMark/>
          </w:tcPr>
          <w:p w14:paraId="5B6C7E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2F91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71553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9F4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35542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16994</w:t>
            </w:r>
          </w:p>
        </w:tc>
        <w:tc>
          <w:tcPr>
            <w:tcW w:w="534" w:type="pct"/>
            <w:shd w:val="clear" w:color="auto" w:fill="F2F2F2" w:themeFill="background1" w:themeFillShade="F2"/>
            <w:noWrap/>
            <w:vAlign w:val="center"/>
            <w:hideMark/>
          </w:tcPr>
          <w:p w14:paraId="504DC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53856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82C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R$ 1.741,50</w:t>
            </w:r>
          </w:p>
        </w:tc>
        <w:tc>
          <w:tcPr>
            <w:tcW w:w="870" w:type="pct"/>
            <w:shd w:val="clear" w:color="auto" w:fill="F2F2F2" w:themeFill="background1" w:themeFillShade="F2"/>
            <w:noWrap/>
            <w:vAlign w:val="center"/>
            <w:hideMark/>
          </w:tcPr>
          <w:p w14:paraId="74A0C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w:t>
            </w:r>
          </w:p>
        </w:tc>
        <w:tc>
          <w:tcPr>
            <w:tcW w:w="534" w:type="pct"/>
            <w:shd w:val="clear" w:color="auto" w:fill="F2F2F2" w:themeFill="background1" w:themeFillShade="F2"/>
            <w:noWrap/>
            <w:vAlign w:val="center"/>
            <w:hideMark/>
          </w:tcPr>
          <w:p w14:paraId="2C67A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1FD743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32F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R$ 2.026,40</w:t>
            </w:r>
          </w:p>
        </w:tc>
        <w:tc>
          <w:tcPr>
            <w:tcW w:w="870" w:type="pct"/>
            <w:shd w:val="clear" w:color="auto" w:fill="F2F2F2" w:themeFill="background1" w:themeFillShade="F2"/>
            <w:noWrap/>
            <w:vAlign w:val="center"/>
            <w:hideMark/>
          </w:tcPr>
          <w:p w14:paraId="5D866B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32746</w:t>
            </w:r>
          </w:p>
        </w:tc>
        <w:tc>
          <w:tcPr>
            <w:tcW w:w="534" w:type="pct"/>
            <w:shd w:val="clear" w:color="auto" w:fill="F2F2F2" w:themeFill="background1" w:themeFillShade="F2"/>
            <w:noWrap/>
            <w:vAlign w:val="center"/>
            <w:hideMark/>
          </w:tcPr>
          <w:p w14:paraId="65BA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43859D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D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R$ 953,60</w:t>
            </w:r>
          </w:p>
        </w:tc>
        <w:tc>
          <w:tcPr>
            <w:tcW w:w="870" w:type="pct"/>
            <w:shd w:val="clear" w:color="auto" w:fill="F2F2F2" w:themeFill="background1" w:themeFillShade="F2"/>
            <w:noWrap/>
            <w:vAlign w:val="center"/>
            <w:hideMark/>
          </w:tcPr>
          <w:p w14:paraId="46211D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32769</w:t>
            </w:r>
          </w:p>
        </w:tc>
        <w:tc>
          <w:tcPr>
            <w:tcW w:w="534" w:type="pct"/>
            <w:shd w:val="clear" w:color="auto" w:fill="F2F2F2" w:themeFill="background1" w:themeFillShade="F2"/>
            <w:noWrap/>
            <w:vAlign w:val="center"/>
            <w:hideMark/>
          </w:tcPr>
          <w:p w14:paraId="44A36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4AC47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B16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26435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54B23B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215509</w:t>
            </w:r>
          </w:p>
        </w:tc>
        <w:tc>
          <w:tcPr>
            <w:tcW w:w="534" w:type="pct"/>
            <w:shd w:val="clear" w:color="auto" w:fill="F2F2F2" w:themeFill="background1" w:themeFillShade="F2"/>
            <w:noWrap/>
            <w:vAlign w:val="center"/>
            <w:hideMark/>
          </w:tcPr>
          <w:p w14:paraId="54963D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2B277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46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R$ 515,00</w:t>
            </w:r>
          </w:p>
        </w:tc>
        <w:tc>
          <w:tcPr>
            <w:tcW w:w="870" w:type="pct"/>
            <w:shd w:val="clear" w:color="auto" w:fill="F2F2F2" w:themeFill="background1" w:themeFillShade="F2"/>
            <w:noWrap/>
            <w:vAlign w:val="center"/>
            <w:hideMark/>
          </w:tcPr>
          <w:p w14:paraId="6033A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41521</w:t>
            </w:r>
          </w:p>
        </w:tc>
        <w:tc>
          <w:tcPr>
            <w:tcW w:w="534" w:type="pct"/>
            <w:shd w:val="clear" w:color="auto" w:fill="F2F2F2" w:themeFill="background1" w:themeFillShade="F2"/>
            <w:noWrap/>
            <w:vAlign w:val="center"/>
            <w:hideMark/>
          </w:tcPr>
          <w:p w14:paraId="3156E5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6DABC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2E3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4EC7A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6AE36A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31808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FD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D8E1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4FD4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3D10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8A6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R$ 2.575,00</w:t>
            </w:r>
          </w:p>
        </w:tc>
        <w:tc>
          <w:tcPr>
            <w:tcW w:w="870" w:type="pct"/>
            <w:shd w:val="clear" w:color="auto" w:fill="F2F2F2" w:themeFill="background1" w:themeFillShade="F2"/>
            <w:noWrap/>
            <w:vAlign w:val="center"/>
            <w:hideMark/>
          </w:tcPr>
          <w:p w14:paraId="28A11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1317</w:t>
            </w:r>
          </w:p>
        </w:tc>
        <w:tc>
          <w:tcPr>
            <w:tcW w:w="534" w:type="pct"/>
            <w:shd w:val="clear" w:color="auto" w:fill="F2F2F2" w:themeFill="background1" w:themeFillShade="F2"/>
            <w:noWrap/>
            <w:vAlign w:val="center"/>
            <w:hideMark/>
          </w:tcPr>
          <w:p w14:paraId="6EB4B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11/09/2019</w:t>
            </w:r>
          </w:p>
        </w:tc>
        <w:tc>
          <w:tcPr>
            <w:tcW w:w="439" w:type="pct"/>
            <w:shd w:val="clear" w:color="auto" w:fill="F2F2F2" w:themeFill="background1" w:themeFillShade="F2"/>
            <w:noWrap/>
            <w:vAlign w:val="center"/>
            <w:hideMark/>
          </w:tcPr>
          <w:p w14:paraId="26BEB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C41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R$ 975,62</w:t>
            </w:r>
          </w:p>
        </w:tc>
        <w:tc>
          <w:tcPr>
            <w:tcW w:w="870" w:type="pct"/>
            <w:shd w:val="clear" w:color="auto" w:fill="F2F2F2" w:themeFill="background1" w:themeFillShade="F2"/>
            <w:noWrap/>
            <w:vAlign w:val="center"/>
            <w:hideMark/>
          </w:tcPr>
          <w:p w14:paraId="092DC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38831</w:t>
            </w:r>
          </w:p>
        </w:tc>
        <w:tc>
          <w:tcPr>
            <w:tcW w:w="534" w:type="pct"/>
            <w:shd w:val="clear" w:color="auto" w:fill="F2F2F2" w:themeFill="background1" w:themeFillShade="F2"/>
            <w:noWrap/>
            <w:vAlign w:val="center"/>
            <w:hideMark/>
          </w:tcPr>
          <w:p w14:paraId="74E08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65C7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52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R$ 715,60</w:t>
            </w:r>
          </w:p>
        </w:tc>
        <w:tc>
          <w:tcPr>
            <w:tcW w:w="870" w:type="pct"/>
            <w:shd w:val="clear" w:color="auto" w:fill="F2F2F2" w:themeFill="background1" w:themeFillShade="F2"/>
            <w:noWrap/>
            <w:vAlign w:val="center"/>
            <w:hideMark/>
          </w:tcPr>
          <w:p w14:paraId="50845E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12570</w:t>
            </w:r>
          </w:p>
        </w:tc>
        <w:tc>
          <w:tcPr>
            <w:tcW w:w="534" w:type="pct"/>
            <w:shd w:val="clear" w:color="auto" w:fill="F2F2F2" w:themeFill="background1" w:themeFillShade="F2"/>
            <w:noWrap/>
            <w:vAlign w:val="center"/>
            <w:hideMark/>
          </w:tcPr>
          <w:p w14:paraId="63049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1A64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266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R$ 7.470,00</w:t>
            </w:r>
          </w:p>
        </w:tc>
        <w:tc>
          <w:tcPr>
            <w:tcW w:w="870" w:type="pct"/>
            <w:shd w:val="clear" w:color="auto" w:fill="F2F2F2" w:themeFill="background1" w:themeFillShade="F2"/>
            <w:noWrap/>
            <w:vAlign w:val="center"/>
            <w:hideMark/>
          </w:tcPr>
          <w:p w14:paraId="356CE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683F0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4975</w:t>
            </w:r>
          </w:p>
        </w:tc>
        <w:tc>
          <w:tcPr>
            <w:tcW w:w="534" w:type="pct"/>
            <w:shd w:val="clear" w:color="auto" w:fill="F2F2F2" w:themeFill="background1" w:themeFillShade="F2"/>
            <w:noWrap/>
            <w:vAlign w:val="center"/>
            <w:hideMark/>
          </w:tcPr>
          <w:p w14:paraId="54595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0247A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DBE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1A5C3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46269A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29662</w:t>
            </w:r>
          </w:p>
        </w:tc>
        <w:tc>
          <w:tcPr>
            <w:tcW w:w="534" w:type="pct"/>
            <w:shd w:val="clear" w:color="auto" w:fill="F2F2F2" w:themeFill="background1" w:themeFillShade="F2"/>
            <w:noWrap/>
            <w:vAlign w:val="center"/>
            <w:hideMark/>
          </w:tcPr>
          <w:p w14:paraId="51F56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4F735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4A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R$ 826,82</w:t>
            </w:r>
          </w:p>
        </w:tc>
        <w:tc>
          <w:tcPr>
            <w:tcW w:w="870" w:type="pct"/>
            <w:shd w:val="clear" w:color="auto" w:fill="F2F2F2" w:themeFill="background1" w:themeFillShade="F2"/>
            <w:noWrap/>
            <w:vAlign w:val="center"/>
            <w:hideMark/>
          </w:tcPr>
          <w:p w14:paraId="77062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364</w:t>
            </w:r>
          </w:p>
        </w:tc>
        <w:tc>
          <w:tcPr>
            <w:tcW w:w="534" w:type="pct"/>
            <w:shd w:val="clear" w:color="auto" w:fill="F2F2F2" w:themeFill="background1" w:themeFillShade="F2"/>
            <w:noWrap/>
            <w:vAlign w:val="center"/>
            <w:hideMark/>
          </w:tcPr>
          <w:p w14:paraId="7E0D6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64654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B4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R$ 1.554,00</w:t>
            </w:r>
          </w:p>
        </w:tc>
        <w:tc>
          <w:tcPr>
            <w:tcW w:w="870" w:type="pct"/>
            <w:shd w:val="clear" w:color="auto" w:fill="F2F2F2" w:themeFill="background1" w:themeFillShade="F2"/>
            <w:noWrap/>
            <w:vAlign w:val="center"/>
            <w:hideMark/>
          </w:tcPr>
          <w:p w14:paraId="40D2F3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mercadorias em geral, com predominância de produtos alimentícios - minimercados, mercearias e armazéns</w:t>
            </w:r>
          </w:p>
        </w:tc>
      </w:tr>
      <w:tr w:rsidR="002200A8" w:rsidRPr="002448B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65D58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4CEB2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CA4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E118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12622</w:t>
            </w:r>
          </w:p>
        </w:tc>
        <w:tc>
          <w:tcPr>
            <w:tcW w:w="534" w:type="pct"/>
            <w:shd w:val="clear" w:color="auto" w:fill="F2F2F2" w:themeFill="background1" w:themeFillShade="F2"/>
            <w:noWrap/>
            <w:vAlign w:val="center"/>
            <w:hideMark/>
          </w:tcPr>
          <w:p w14:paraId="2BC49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309BA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FE0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w:t>
            </w:r>
          </w:p>
        </w:tc>
        <w:tc>
          <w:tcPr>
            <w:tcW w:w="870" w:type="pct"/>
            <w:shd w:val="clear" w:color="auto" w:fill="F2F2F2" w:themeFill="background1" w:themeFillShade="F2"/>
            <w:noWrap/>
            <w:vAlign w:val="center"/>
            <w:hideMark/>
          </w:tcPr>
          <w:p w14:paraId="74809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248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7E2D36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98A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R$ 538,00</w:t>
            </w:r>
          </w:p>
        </w:tc>
        <w:tc>
          <w:tcPr>
            <w:tcW w:w="870" w:type="pct"/>
            <w:shd w:val="clear" w:color="auto" w:fill="F2F2F2" w:themeFill="background1" w:themeFillShade="F2"/>
            <w:noWrap/>
            <w:vAlign w:val="center"/>
            <w:hideMark/>
          </w:tcPr>
          <w:p w14:paraId="2749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0354B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64C85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0A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4BD3B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3CFC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33324</w:t>
            </w:r>
          </w:p>
        </w:tc>
        <w:tc>
          <w:tcPr>
            <w:tcW w:w="534" w:type="pct"/>
            <w:shd w:val="clear" w:color="auto" w:fill="F2F2F2" w:themeFill="background1" w:themeFillShade="F2"/>
            <w:noWrap/>
            <w:vAlign w:val="center"/>
            <w:hideMark/>
          </w:tcPr>
          <w:p w14:paraId="101B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1B71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51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7F16C4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1868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33107</w:t>
            </w:r>
          </w:p>
        </w:tc>
        <w:tc>
          <w:tcPr>
            <w:tcW w:w="534" w:type="pct"/>
            <w:shd w:val="clear" w:color="auto" w:fill="F2F2F2" w:themeFill="background1" w:themeFillShade="F2"/>
            <w:noWrap/>
            <w:vAlign w:val="center"/>
            <w:hideMark/>
          </w:tcPr>
          <w:p w14:paraId="1A51C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4F7EF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BA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3B62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24753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EDF33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5B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09343B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41977</w:t>
            </w:r>
          </w:p>
        </w:tc>
        <w:tc>
          <w:tcPr>
            <w:tcW w:w="534" w:type="pct"/>
            <w:shd w:val="clear" w:color="auto" w:fill="F2F2F2" w:themeFill="background1" w:themeFillShade="F2"/>
            <w:noWrap/>
            <w:vAlign w:val="center"/>
            <w:hideMark/>
          </w:tcPr>
          <w:p w14:paraId="5F425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EA83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80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R$ 600,77</w:t>
            </w:r>
          </w:p>
        </w:tc>
        <w:tc>
          <w:tcPr>
            <w:tcW w:w="870" w:type="pct"/>
            <w:shd w:val="clear" w:color="auto" w:fill="F2F2F2" w:themeFill="background1" w:themeFillShade="F2"/>
            <w:noWrap/>
            <w:vAlign w:val="center"/>
            <w:hideMark/>
          </w:tcPr>
          <w:p w14:paraId="7CB8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42037</w:t>
            </w:r>
          </w:p>
        </w:tc>
        <w:tc>
          <w:tcPr>
            <w:tcW w:w="534" w:type="pct"/>
            <w:shd w:val="clear" w:color="auto" w:fill="F2F2F2" w:themeFill="background1" w:themeFillShade="F2"/>
            <w:noWrap/>
            <w:vAlign w:val="center"/>
            <w:hideMark/>
          </w:tcPr>
          <w:p w14:paraId="17D45A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489F8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497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3D4A7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36B5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33129</w:t>
            </w:r>
          </w:p>
        </w:tc>
        <w:tc>
          <w:tcPr>
            <w:tcW w:w="534" w:type="pct"/>
            <w:shd w:val="clear" w:color="auto" w:fill="F2F2F2" w:themeFill="background1" w:themeFillShade="F2"/>
            <w:noWrap/>
            <w:vAlign w:val="center"/>
            <w:hideMark/>
          </w:tcPr>
          <w:p w14:paraId="44564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CCFF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240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0B3B8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3F682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1384</w:t>
            </w:r>
          </w:p>
        </w:tc>
        <w:tc>
          <w:tcPr>
            <w:tcW w:w="534" w:type="pct"/>
            <w:shd w:val="clear" w:color="auto" w:fill="F2F2F2" w:themeFill="background1" w:themeFillShade="F2"/>
            <w:noWrap/>
            <w:vAlign w:val="center"/>
            <w:hideMark/>
          </w:tcPr>
          <w:p w14:paraId="1AC13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16A47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38F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R$ 415,00</w:t>
            </w:r>
          </w:p>
        </w:tc>
        <w:tc>
          <w:tcPr>
            <w:tcW w:w="870" w:type="pct"/>
            <w:shd w:val="clear" w:color="auto" w:fill="F2F2F2" w:themeFill="background1" w:themeFillShade="F2"/>
            <w:noWrap/>
            <w:vAlign w:val="center"/>
            <w:hideMark/>
          </w:tcPr>
          <w:p w14:paraId="5511F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outros usos</w:t>
            </w:r>
          </w:p>
        </w:tc>
      </w:tr>
      <w:tr w:rsidR="002200A8" w:rsidRPr="002448B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A1D7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065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747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8B26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20C97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6C17E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80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71255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129357-5</w:t>
            </w:r>
          </w:p>
        </w:tc>
        <w:tc>
          <w:tcPr>
            <w:tcW w:w="534" w:type="pct"/>
            <w:shd w:val="clear" w:color="auto" w:fill="F2F2F2" w:themeFill="background1" w:themeFillShade="F2"/>
            <w:noWrap/>
            <w:vAlign w:val="center"/>
            <w:hideMark/>
          </w:tcPr>
          <w:p w14:paraId="046AB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0CE56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CFD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R$ 1.021,21</w:t>
            </w:r>
          </w:p>
        </w:tc>
        <w:tc>
          <w:tcPr>
            <w:tcW w:w="870" w:type="pct"/>
            <w:shd w:val="clear" w:color="auto" w:fill="F2F2F2" w:themeFill="background1" w:themeFillShade="F2"/>
            <w:noWrap/>
            <w:vAlign w:val="center"/>
            <w:hideMark/>
          </w:tcPr>
          <w:p w14:paraId="33D95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E4D1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3014488568</w:t>
            </w:r>
          </w:p>
        </w:tc>
        <w:tc>
          <w:tcPr>
            <w:tcW w:w="534" w:type="pct"/>
            <w:shd w:val="clear" w:color="auto" w:fill="F2F2F2" w:themeFill="background1" w:themeFillShade="F2"/>
            <w:noWrap/>
            <w:vAlign w:val="center"/>
            <w:hideMark/>
          </w:tcPr>
          <w:p w14:paraId="5F931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289F4F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C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R$ 1.560,42</w:t>
            </w:r>
          </w:p>
        </w:tc>
        <w:tc>
          <w:tcPr>
            <w:tcW w:w="870" w:type="pct"/>
            <w:shd w:val="clear" w:color="auto" w:fill="F2F2F2" w:themeFill="background1" w:themeFillShade="F2"/>
            <w:noWrap/>
            <w:vAlign w:val="center"/>
            <w:hideMark/>
          </w:tcPr>
          <w:p w14:paraId="030C2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3C1CA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1822</w:t>
            </w:r>
          </w:p>
        </w:tc>
        <w:tc>
          <w:tcPr>
            <w:tcW w:w="534" w:type="pct"/>
            <w:shd w:val="clear" w:color="auto" w:fill="F2F2F2" w:themeFill="background1" w:themeFillShade="F2"/>
            <w:noWrap/>
            <w:vAlign w:val="center"/>
            <w:hideMark/>
          </w:tcPr>
          <w:p w14:paraId="3381C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14F4C3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0803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R$ 254,00</w:t>
            </w:r>
          </w:p>
        </w:tc>
        <w:tc>
          <w:tcPr>
            <w:tcW w:w="870" w:type="pct"/>
            <w:shd w:val="clear" w:color="auto" w:fill="F2F2F2" w:themeFill="background1" w:themeFillShade="F2"/>
            <w:noWrap/>
            <w:vAlign w:val="center"/>
            <w:hideMark/>
          </w:tcPr>
          <w:p w14:paraId="077D6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149584</w:t>
            </w:r>
          </w:p>
        </w:tc>
        <w:tc>
          <w:tcPr>
            <w:tcW w:w="534" w:type="pct"/>
            <w:shd w:val="clear" w:color="auto" w:fill="F2F2F2" w:themeFill="background1" w:themeFillShade="F2"/>
            <w:noWrap/>
            <w:vAlign w:val="center"/>
            <w:hideMark/>
          </w:tcPr>
          <w:p w14:paraId="5591D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567A0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4D82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R$ 470,08</w:t>
            </w:r>
          </w:p>
        </w:tc>
        <w:tc>
          <w:tcPr>
            <w:tcW w:w="870" w:type="pct"/>
            <w:shd w:val="clear" w:color="auto" w:fill="F2F2F2" w:themeFill="background1" w:themeFillShade="F2"/>
            <w:noWrap/>
            <w:vAlign w:val="center"/>
            <w:hideMark/>
          </w:tcPr>
          <w:p w14:paraId="6FA11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11535</w:t>
            </w:r>
          </w:p>
        </w:tc>
        <w:tc>
          <w:tcPr>
            <w:tcW w:w="534" w:type="pct"/>
            <w:shd w:val="clear" w:color="auto" w:fill="F2F2F2" w:themeFill="background1" w:themeFillShade="F2"/>
            <w:noWrap/>
            <w:vAlign w:val="center"/>
            <w:hideMark/>
          </w:tcPr>
          <w:p w14:paraId="132AB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23/10/2019</w:t>
            </w:r>
          </w:p>
        </w:tc>
        <w:tc>
          <w:tcPr>
            <w:tcW w:w="439" w:type="pct"/>
            <w:shd w:val="clear" w:color="auto" w:fill="F2F2F2" w:themeFill="background1" w:themeFillShade="F2"/>
            <w:noWrap/>
            <w:vAlign w:val="center"/>
            <w:hideMark/>
          </w:tcPr>
          <w:p w14:paraId="69976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E09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R$ 888,00</w:t>
            </w:r>
          </w:p>
        </w:tc>
        <w:tc>
          <w:tcPr>
            <w:tcW w:w="870" w:type="pct"/>
            <w:shd w:val="clear" w:color="auto" w:fill="F2F2F2" w:themeFill="background1" w:themeFillShade="F2"/>
            <w:noWrap/>
            <w:vAlign w:val="center"/>
            <w:hideMark/>
          </w:tcPr>
          <w:p w14:paraId="0B307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33756</w:t>
            </w:r>
          </w:p>
        </w:tc>
        <w:tc>
          <w:tcPr>
            <w:tcW w:w="534" w:type="pct"/>
            <w:shd w:val="clear" w:color="auto" w:fill="F2F2F2" w:themeFill="background1" w:themeFillShade="F2"/>
            <w:noWrap/>
            <w:vAlign w:val="center"/>
            <w:hideMark/>
          </w:tcPr>
          <w:p w14:paraId="21BC7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56D009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E0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7D212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150325</w:t>
            </w:r>
          </w:p>
        </w:tc>
        <w:tc>
          <w:tcPr>
            <w:tcW w:w="534" w:type="pct"/>
            <w:shd w:val="clear" w:color="auto" w:fill="F2F2F2" w:themeFill="background1" w:themeFillShade="F2"/>
            <w:noWrap/>
            <w:vAlign w:val="center"/>
            <w:hideMark/>
          </w:tcPr>
          <w:p w14:paraId="33D1B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F9A33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8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R$ 408,46</w:t>
            </w:r>
          </w:p>
        </w:tc>
        <w:tc>
          <w:tcPr>
            <w:tcW w:w="870" w:type="pct"/>
            <w:shd w:val="clear" w:color="auto" w:fill="F2F2F2" w:themeFill="background1" w:themeFillShade="F2"/>
            <w:noWrap/>
            <w:vAlign w:val="center"/>
            <w:hideMark/>
          </w:tcPr>
          <w:p w14:paraId="2BE2F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150258</w:t>
            </w:r>
          </w:p>
        </w:tc>
        <w:tc>
          <w:tcPr>
            <w:tcW w:w="534" w:type="pct"/>
            <w:shd w:val="clear" w:color="auto" w:fill="F2F2F2" w:themeFill="background1" w:themeFillShade="F2"/>
            <w:noWrap/>
            <w:vAlign w:val="center"/>
            <w:hideMark/>
          </w:tcPr>
          <w:p w14:paraId="7A36C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231E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4B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R$ 489,32</w:t>
            </w:r>
          </w:p>
        </w:tc>
        <w:tc>
          <w:tcPr>
            <w:tcW w:w="870" w:type="pct"/>
            <w:shd w:val="clear" w:color="auto" w:fill="F2F2F2" w:themeFill="background1" w:themeFillShade="F2"/>
            <w:noWrap/>
            <w:vAlign w:val="center"/>
            <w:hideMark/>
          </w:tcPr>
          <w:p w14:paraId="4E9110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150255</w:t>
            </w:r>
          </w:p>
        </w:tc>
        <w:tc>
          <w:tcPr>
            <w:tcW w:w="534" w:type="pct"/>
            <w:shd w:val="clear" w:color="auto" w:fill="F2F2F2" w:themeFill="background1" w:themeFillShade="F2"/>
            <w:noWrap/>
            <w:vAlign w:val="center"/>
            <w:hideMark/>
          </w:tcPr>
          <w:p w14:paraId="2E516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5006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3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R$ 459,42</w:t>
            </w:r>
          </w:p>
        </w:tc>
        <w:tc>
          <w:tcPr>
            <w:tcW w:w="870" w:type="pct"/>
            <w:shd w:val="clear" w:color="auto" w:fill="F2F2F2" w:themeFill="background1" w:themeFillShade="F2"/>
            <w:noWrap/>
            <w:vAlign w:val="center"/>
            <w:hideMark/>
          </w:tcPr>
          <w:p w14:paraId="57A88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150256</w:t>
            </w:r>
          </w:p>
        </w:tc>
        <w:tc>
          <w:tcPr>
            <w:tcW w:w="534" w:type="pct"/>
            <w:shd w:val="clear" w:color="auto" w:fill="F2F2F2" w:themeFill="background1" w:themeFillShade="F2"/>
            <w:noWrap/>
            <w:vAlign w:val="center"/>
            <w:hideMark/>
          </w:tcPr>
          <w:p w14:paraId="4A7C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25D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EF3D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R$ 470,60</w:t>
            </w:r>
          </w:p>
        </w:tc>
        <w:tc>
          <w:tcPr>
            <w:tcW w:w="870" w:type="pct"/>
            <w:shd w:val="clear" w:color="auto" w:fill="F2F2F2" w:themeFill="background1" w:themeFillShade="F2"/>
            <w:noWrap/>
            <w:vAlign w:val="center"/>
            <w:hideMark/>
          </w:tcPr>
          <w:p w14:paraId="4921E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150198</w:t>
            </w:r>
          </w:p>
        </w:tc>
        <w:tc>
          <w:tcPr>
            <w:tcW w:w="534" w:type="pct"/>
            <w:shd w:val="clear" w:color="auto" w:fill="F2F2F2" w:themeFill="background1" w:themeFillShade="F2"/>
            <w:noWrap/>
            <w:vAlign w:val="center"/>
            <w:hideMark/>
          </w:tcPr>
          <w:p w14:paraId="08716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0B62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67225F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R$ 506,48</w:t>
            </w:r>
          </w:p>
        </w:tc>
        <w:tc>
          <w:tcPr>
            <w:tcW w:w="870" w:type="pct"/>
            <w:shd w:val="clear" w:color="auto" w:fill="F2F2F2" w:themeFill="background1" w:themeFillShade="F2"/>
            <w:noWrap/>
            <w:vAlign w:val="center"/>
            <w:hideMark/>
          </w:tcPr>
          <w:p w14:paraId="2CAC4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150156</w:t>
            </w:r>
          </w:p>
        </w:tc>
        <w:tc>
          <w:tcPr>
            <w:tcW w:w="534" w:type="pct"/>
            <w:shd w:val="clear" w:color="auto" w:fill="F2F2F2" w:themeFill="background1" w:themeFillShade="F2"/>
            <w:noWrap/>
            <w:vAlign w:val="center"/>
            <w:hideMark/>
          </w:tcPr>
          <w:p w14:paraId="159118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7A64F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36A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R$ 421,20</w:t>
            </w:r>
          </w:p>
        </w:tc>
        <w:tc>
          <w:tcPr>
            <w:tcW w:w="870" w:type="pct"/>
            <w:shd w:val="clear" w:color="auto" w:fill="F2F2F2" w:themeFill="background1" w:themeFillShade="F2"/>
            <w:noWrap/>
            <w:vAlign w:val="center"/>
            <w:hideMark/>
          </w:tcPr>
          <w:p w14:paraId="3FA48D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141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579</w:t>
            </w:r>
          </w:p>
        </w:tc>
        <w:tc>
          <w:tcPr>
            <w:tcW w:w="534" w:type="pct"/>
            <w:shd w:val="clear" w:color="auto" w:fill="F2F2F2" w:themeFill="background1" w:themeFillShade="F2"/>
            <w:noWrap/>
            <w:vAlign w:val="center"/>
            <w:hideMark/>
          </w:tcPr>
          <w:p w14:paraId="65018F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7EA6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9C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6CB27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328B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580</w:t>
            </w:r>
          </w:p>
        </w:tc>
        <w:tc>
          <w:tcPr>
            <w:tcW w:w="534" w:type="pct"/>
            <w:shd w:val="clear" w:color="auto" w:fill="F2F2F2" w:themeFill="background1" w:themeFillShade="F2"/>
            <w:noWrap/>
            <w:vAlign w:val="center"/>
            <w:hideMark/>
          </w:tcPr>
          <w:p w14:paraId="2CEE8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6348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6A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D5ED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9A7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581</w:t>
            </w:r>
          </w:p>
        </w:tc>
        <w:tc>
          <w:tcPr>
            <w:tcW w:w="534" w:type="pct"/>
            <w:shd w:val="clear" w:color="auto" w:fill="F2F2F2" w:themeFill="background1" w:themeFillShade="F2"/>
            <w:noWrap/>
            <w:vAlign w:val="center"/>
            <w:hideMark/>
          </w:tcPr>
          <w:p w14:paraId="40A0D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74E5E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2F2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5117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77D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582</w:t>
            </w:r>
          </w:p>
        </w:tc>
        <w:tc>
          <w:tcPr>
            <w:tcW w:w="534" w:type="pct"/>
            <w:shd w:val="clear" w:color="auto" w:fill="F2F2F2" w:themeFill="background1" w:themeFillShade="F2"/>
            <w:noWrap/>
            <w:vAlign w:val="center"/>
            <w:hideMark/>
          </w:tcPr>
          <w:p w14:paraId="51E16F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06F4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B4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26787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E7C5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583</w:t>
            </w:r>
          </w:p>
        </w:tc>
        <w:tc>
          <w:tcPr>
            <w:tcW w:w="534" w:type="pct"/>
            <w:shd w:val="clear" w:color="auto" w:fill="F2F2F2" w:themeFill="background1" w:themeFillShade="F2"/>
            <w:noWrap/>
            <w:vAlign w:val="center"/>
            <w:hideMark/>
          </w:tcPr>
          <w:p w14:paraId="097E7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4661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D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9DF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2422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83CCB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F581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DF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0EDD8F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28561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585</w:t>
            </w:r>
          </w:p>
        </w:tc>
        <w:tc>
          <w:tcPr>
            <w:tcW w:w="534" w:type="pct"/>
            <w:shd w:val="clear" w:color="auto" w:fill="F2F2F2" w:themeFill="background1" w:themeFillShade="F2"/>
            <w:noWrap/>
            <w:vAlign w:val="center"/>
            <w:hideMark/>
          </w:tcPr>
          <w:p w14:paraId="41E95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302460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AF5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9DA2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6457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5142AA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5936B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9AA0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E0B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C0094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6D4CE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A828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88A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R$ 3.898,00</w:t>
            </w:r>
          </w:p>
        </w:tc>
        <w:tc>
          <w:tcPr>
            <w:tcW w:w="870" w:type="pct"/>
            <w:shd w:val="clear" w:color="auto" w:fill="F2F2F2" w:themeFill="background1" w:themeFillShade="F2"/>
            <w:noWrap/>
            <w:vAlign w:val="center"/>
            <w:hideMark/>
          </w:tcPr>
          <w:p w14:paraId="041C1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A9F2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480502</w:t>
            </w:r>
          </w:p>
        </w:tc>
        <w:tc>
          <w:tcPr>
            <w:tcW w:w="534" w:type="pct"/>
            <w:shd w:val="clear" w:color="auto" w:fill="F2F2F2" w:themeFill="background1" w:themeFillShade="F2"/>
            <w:noWrap/>
            <w:vAlign w:val="center"/>
            <w:hideMark/>
          </w:tcPr>
          <w:p w14:paraId="26029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4CEEB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EB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6186C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12016</w:t>
            </w:r>
          </w:p>
        </w:tc>
        <w:tc>
          <w:tcPr>
            <w:tcW w:w="534" w:type="pct"/>
            <w:shd w:val="clear" w:color="auto" w:fill="F2F2F2" w:themeFill="background1" w:themeFillShade="F2"/>
            <w:noWrap/>
            <w:vAlign w:val="center"/>
            <w:hideMark/>
          </w:tcPr>
          <w:p w14:paraId="6EFE0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3597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3E5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R$ 3.036,00</w:t>
            </w:r>
          </w:p>
        </w:tc>
        <w:tc>
          <w:tcPr>
            <w:tcW w:w="870" w:type="pct"/>
            <w:shd w:val="clear" w:color="auto" w:fill="F2F2F2" w:themeFill="background1" w:themeFillShade="F2"/>
            <w:noWrap/>
            <w:vAlign w:val="center"/>
            <w:hideMark/>
          </w:tcPr>
          <w:p w14:paraId="05BE3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39827</w:t>
            </w:r>
          </w:p>
        </w:tc>
        <w:tc>
          <w:tcPr>
            <w:tcW w:w="534" w:type="pct"/>
            <w:shd w:val="clear" w:color="auto" w:fill="F2F2F2" w:themeFill="background1" w:themeFillShade="F2"/>
            <w:noWrap/>
            <w:vAlign w:val="center"/>
            <w:hideMark/>
          </w:tcPr>
          <w:p w14:paraId="5B12B5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77C595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30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R$ 405,00</w:t>
            </w:r>
          </w:p>
        </w:tc>
        <w:tc>
          <w:tcPr>
            <w:tcW w:w="870" w:type="pct"/>
            <w:shd w:val="clear" w:color="auto" w:fill="F2F2F2" w:themeFill="background1" w:themeFillShade="F2"/>
            <w:noWrap/>
            <w:vAlign w:val="center"/>
            <w:hideMark/>
          </w:tcPr>
          <w:p w14:paraId="78547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336B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166994</w:t>
            </w:r>
          </w:p>
        </w:tc>
        <w:tc>
          <w:tcPr>
            <w:tcW w:w="534" w:type="pct"/>
            <w:shd w:val="clear" w:color="auto" w:fill="F2F2F2" w:themeFill="background1" w:themeFillShade="F2"/>
            <w:noWrap/>
            <w:vAlign w:val="center"/>
            <w:hideMark/>
          </w:tcPr>
          <w:p w14:paraId="559433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31856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4C0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13B65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34056</w:t>
            </w:r>
          </w:p>
        </w:tc>
        <w:tc>
          <w:tcPr>
            <w:tcW w:w="534" w:type="pct"/>
            <w:shd w:val="clear" w:color="auto" w:fill="F2F2F2" w:themeFill="background1" w:themeFillShade="F2"/>
            <w:noWrap/>
            <w:vAlign w:val="center"/>
            <w:hideMark/>
          </w:tcPr>
          <w:p w14:paraId="4440AD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04EA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5A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1450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71374</w:t>
            </w:r>
          </w:p>
        </w:tc>
        <w:tc>
          <w:tcPr>
            <w:tcW w:w="534" w:type="pct"/>
            <w:shd w:val="clear" w:color="auto" w:fill="F2F2F2" w:themeFill="background1" w:themeFillShade="F2"/>
            <w:noWrap/>
            <w:vAlign w:val="center"/>
            <w:hideMark/>
          </w:tcPr>
          <w:p w14:paraId="0C473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22739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C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3109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151356</w:t>
            </w:r>
          </w:p>
        </w:tc>
        <w:tc>
          <w:tcPr>
            <w:tcW w:w="534" w:type="pct"/>
            <w:shd w:val="clear" w:color="auto" w:fill="F2F2F2" w:themeFill="background1" w:themeFillShade="F2"/>
            <w:noWrap/>
            <w:vAlign w:val="center"/>
            <w:hideMark/>
          </w:tcPr>
          <w:p w14:paraId="3BF736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15F3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281D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R$ 435,50</w:t>
            </w:r>
          </w:p>
        </w:tc>
        <w:tc>
          <w:tcPr>
            <w:tcW w:w="870" w:type="pct"/>
            <w:shd w:val="clear" w:color="auto" w:fill="F2F2F2" w:themeFill="background1" w:themeFillShade="F2"/>
            <w:noWrap/>
            <w:vAlign w:val="center"/>
            <w:hideMark/>
          </w:tcPr>
          <w:p w14:paraId="0DF96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151357</w:t>
            </w:r>
          </w:p>
        </w:tc>
        <w:tc>
          <w:tcPr>
            <w:tcW w:w="534" w:type="pct"/>
            <w:shd w:val="clear" w:color="auto" w:fill="F2F2F2" w:themeFill="background1" w:themeFillShade="F2"/>
            <w:noWrap/>
            <w:vAlign w:val="center"/>
            <w:hideMark/>
          </w:tcPr>
          <w:p w14:paraId="61AEA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03644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12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R$ 448,76</w:t>
            </w:r>
          </w:p>
        </w:tc>
        <w:tc>
          <w:tcPr>
            <w:tcW w:w="870" w:type="pct"/>
            <w:shd w:val="clear" w:color="auto" w:fill="F2F2F2" w:themeFill="background1" w:themeFillShade="F2"/>
            <w:noWrap/>
            <w:vAlign w:val="center"/>
            <w:hideMark/>
          </w:tcPr>
          <w:p w14:paraId="7C9E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34058</w:t>
            </w:r>
          </w:p>
        </w:tc>
        <w:tc>
          <w:tcPr>
            <w:tcW w:w="534" w:type="pct"/>
            <w:shd w:val="clear" w:color="auto" w:fill="F2F2F2" w:themeFill="background1" w:themeFillShade="F2"/>
            <w:noWrap/>
            <w:vAlign w:val="center"/>
            <w:hideMark/>
          </w:tcPr>
          <w:p w14:paraId="08812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5E385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44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75EE7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1F9D5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72EC9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2D3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33753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diversos de madeira, exceto móveis</w:t>
            </w:r>
          </w:p>
        </w:tc>
      </w:tr>
      <w:tr w:rsidR="002200A8" w:rsidRPr="002448B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w:t>
            </w:r>
          </w:p>
        </w:tc>
        <w:tc>
          <w:tcPr>
            <w:tcW w:w="534" w:type="pct"/>
            <w:shd w:val="clear" w:color="auto" w:fill="F2F2F2" w:themeFill="background1" w:themeFillShade="F2"/>
            <w:noWrap/>
            <w:vAlign w:val="center"/>
            <w:hideMark/>
          </w:tcPr>
          <w:p w14:paraId="23084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FB53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5C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58B131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27859</w:t>
            </w:r>
          </w:p>
        </w:tc>
        <w:tc>
          <w:tcPr>
            <w:tcW w:w="534" w:type="pct"/>
            <w:shd w:val="clear" w:color="auto" w:fill="F2F2F2" w:themeFill="background1" w:themeFillShade="F2"/>
            <w:noWrap/>
            <w:vAlign w:val="center"/>
            <w:hideMark/>
          </w:tcPr>
          <w:p w14:paraId="004A3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3A01F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562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781AB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151565</w:t>
            </w:r>
          </w:p>
        </w:tc>
        <w:tc>
          <w:tcPr>
            <w:tcW w:w="534" w:type="pct"/>
            <w:shd w:val="clear" w:color="auto" w:fill="F2F2F2" w:themeFill="background1" w:themeFillShade="F2"/>
            <w:noWrap/>
            <w:vAlign w:val="center"/>
            <w:hideMark/>
          </w:tcPr>
          <w:p w14:paraId="6045DF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73A64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ECB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R$ 486,98</w:t>
            </w:r>
          </w:p>
        </w:tc>
        <w:tc>
          <w:tcPr>
            <w:tcW w:w="870" w:type="pct"/>
            <w:shd w:val="clear" w:color="auto" w:fill="F2F2F2" w:themeFill="background1" w:themeFillShade="F2"/>
            <w:noWrap/>
            <w:vAlign w:val="center"/>
            <w:hideMark/>
          </w:tcPr>
          <w:p w14:paraId="2F64B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151.583</w:t>
            </w:r>
          </w:p>
        </w:tc>
        <w:tc>
          <w:tcPr>
            <w:tcW w:w="534" w:type="pct"/>
            <w:shd w:val="clear" w:color="auto" w:fill="F2F2F2" w:themeFill="background1" w:themeFillShade="F2"/>
            <w:noWrap/>
            <w:vAlign w:val="center"/>
            <w:hideMark/>
          </w:tcPr>
          <w:p w14:paraId="6A09F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1BFC5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26D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R$ 453,96</w:t>
            </w:r>
          </w:p>
        </w:tc>
        <w:tc>
          <w:tcPr>
            <w:tcW w:w="870" w:type="pct"/>
            <w:shd w:val="clear" w:color="auto" w:fill="F2F2F2" w:themeFill="background1" w:themeFillShade="F2"/>
            <w:noWrap/>
            <w:vAlign w:val="center"/>
            <w:hideMark/>
          </w:tcPr>
          <w:p w14:paraId="5BBEB3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151584</w:t>
            </w:r>
          </w:p>
        </w:tc>
        <w:tc>
          <w:tcPr>
            <w:tcW w:w="534" w:type="pct"/>
            <w:shd w:val="clear" w:color="auto" w:fill="F2F2F2" w:themeFill="background1" w:themeFillShade="F2"/>
            <w:noWrap/>
            <w:vAlign w:val="center"/>
            <w:hideMark/>
          </w:tcPr>
          <w:p w14:paraId="51C59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24F3E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B0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2899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150840</w:t>
            </w:r>
          </w:p>
        </w:tc>
        <w:tc>
          <w:tcPr>
            <w:tcW w:w="534" w:type="pct"/>
            <w:shd w:val="clear" w:color="auto" w:fill="F2F2F2" w:themeFill="background1" w:themeFillShade="F2"/>
            <w:noWrap/>
            <w:vAlign w:val="center"/>
            <w:hideMark/>
          </w:tcPr>
          <w:p w14:paraId="61AE42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7541A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ED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R$ 471,38</w:t>
            </w:r>
          </w:p>
        </w:tc>
        <w:tc>
          <w:tcPr>
            <w:tcW w:w="870" w:type="pct"/>
            <w:shd w:val="clear" w:color="auto" w:fill="F2F2F2" w:themeFill="background1" w:themeFillShade="F2"/>
            <w:noWrap/>
            <w:vAlign w:val="center"/>
            <w:hideMark/>
          </w:tcPr>
          <w:p w14:paraId="7EE89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150839</w:t>
            </w:r>
          </w:p>
        </w:tc>
        <w:tc>
          <w:tcPr>
            <w:tcW w:w="534" w:type="pct"/>
            <w:shd w:val="clear" w:color="auto" w:fill="F2F2F2" w:themeFill="background1" w:themeFillShade="F2"/>
            <w:noWrap/>
            <w:vAlign w:val="center"/>
            <w:hideMark/>
          </w:tcPr>
          <w:p w14:paraId="10B8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10DFE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89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1813D6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09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w:t>
            </w:r>
          </w:p>
        </w:tc>
        <w:tc>
          <w:tcPr>
            <w:tcW w:w="534" w:type="pct"/>
            <w:shd w:val="clear" w:color="auto" w:fill="F2F2F2" w:themeFill="background1" w:themeFillShade="F2"/>
            <w:noWrap/>
            <w:vAlign w:val="center"/>
            <w:hideMark/>
          </w:tcPr>
          <w:p w14:paraId="1D33C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6EEB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AC1C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R$ 489,60</w:t>
            </w:r>
          </w:p>
        </w:tc>
        <w:tc>
          <w:tcPr>
            <w:tcW w:w="870" w:type="pct"/>
            <w:shd w:val="clear" w:color="auto" w:fill="F2F2F2" w:themeFill="background1" w:themeFillShade="F2"/>
            <w:noWrap/>
            <w:vAlign w:val="center"/>
            <w:hideMark/>
          </w:tcPr>
          <w:p w14:paraId="38D81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5BD6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w:t>
            </w:r>
          </w:p>
        </w:tc>
        <w:tc>
          <w:tcPr>
            <w:tcW w:w="534" w:type="pct"/>
            <w:shd w:val="clear" w:color="auto" w:fill="F2F2F2" w:themeFill="background1" w:themeFillShade="F2"/>
            <w:noWrap/>
            <w:vAlign w:val="center"/>
            <w:hideMark/>
          </w:tcPr>
          <w:p w14:paraId="5A4CD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0389D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BFB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R$ 2.097,00</w:t>
            </w:r>
          </w:p>
        </w:tc>
        <w:tc>
          <w:tcPr>
            <w:tcW w:w="870" w:type="pct"/>
            <w:shd w:val="clear" w:color="auto" w:fill="F2F2F2" w:themeFill="background1" w:themeFillShade="F2"/>
            <w:noWrap/>
            <w:vAlign w:val="center"/>
            <w:hideMark/>
          </w:tcPr>
          <w:p w14:paraId="11BE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6A9C9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635</w:t>
            </w:r>
          </w:p>
        </w:tc>
        <w:tc>
          <w:tcPr>
            <w:tcW w:w="534" w:type="pct"/>
            <w:shd w:val="clear" w:color="auto" w:fill="F2F2F2" w:themeFill="background1" w:themeFillShade="F2"/>
            <w:noWrap/>
            <w:vAlign w:val="center"/>
            <w:hideMark/>
          </w:tcPr>
          <w:p w14:paraId="2A970A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F79C9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D8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2D360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EC37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637</w:t>
            </w:r>
          </w:p>
        </w:tc>
        <w:tc>
          <w:tcPr>
            <w:tcW w:w="534" w:type="pct"/>
            <w:shd w:val="clear" w:color="auto" w:fill="F2F2F2" w:themeFill="background1" w:themeFillShade="F2"/>
            <w:noWrap/>
            <w:vAlign w:val="center"/>
            <w:hideMark/>
          </w:tcPr>
          <w:p w14:paraId="5B860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40BF8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E20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7CB8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59FA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643</w:t>
            </w:r>
          </w:p>
        </w:tc>
        <w:tc>
          <w:tcPr>
            <w:tcW w:w="534" w:type="pct"/>
            <w:shd w:val="clear" w:color="auto" w:fill="F2F2F2" w:themeFill="background1" w:themeFillShade="F2"/>
            <w:noWrap/>
            <w:vAlign w:val="center"/>
            <w:hideMark/>
          </w:tcPr>
          <w:p w14:paraId="58F6D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BF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16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C14F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1DD3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640</w:t>
            </w:r>
          </w:p>
        </w:tc>
        <w:tc>
          <w:tcPr>
            <w:tcW w:w="534" w:type="pct"/>
            <w:shd w:val="clear" w:color="auto" w:fill="F2F2F2" w:themeFill="background1" w:themeFillShade="F2"/>
            <w:noWrap/>
            <w:vAlign w:val="center"/>
            <w:hideMark/>
          </w:tcPr>
          <w:p w14:paraId="1DCC0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6CCC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8F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0D36A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7CCE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641</w:t>
            </w:r>
          </w:p>
        </w:tc>
        <w:tc>
          <w:tcPr>
            <w:tcW w:w="534" w:type="pct"/>
            <w:shd w:val="clear" w:color="auto" w:fill="F2F2F2" w:themeFill="background1" w:themeFillShade="F2"/>
            <w:noWrap/>
            <w:vAlign w:val="center"/>
            <w:hideMark/>
          </w:tcPr>
          <w:p w14:paraId="39D3B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96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64E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R$ 8.782,00</w:t>
            </w:r>
          </w:p>
        </w:tc>
        <w:tc>
          <w:tcPr>
            <w:tcW w:w="870" w:type="pct"/>
            <w:shd w:val="clear" w:color="auto" w:fill="F2F2F2" w:themeFill="background1" w:themeFillShade="F2"/>
            <w:noWrap/>
            <w:vAlign w:val="center"/>
            <w:hideMark/>
          </w:tcPr>
          <w:p w14:paraId="59F542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D1A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w:t>
            </w:r>
          </w:p>
        </w:tc>
        <w:tc>
          <w:tcPr>
            <w:tcW w:w="534" w:type="pct"/>
            <w:shd w:val="clear" w:color="auto" w:fill="F2F2F2" w:themeFill="background1" w:themeFillShade="F2"/>
            <w:noWrap/>
            <w:vAlign w:val="center"/>
            <w:hideMark/>
          </w:tcPr>
          <w:p w14:paraId="5AB61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6949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B77E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0787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4F0B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w:t>
            </w:r>
          </w:p>
        </w:tc>
        <w:tc>
          <w:tcPr>
            <w:tcW w:w="534" w:type="pct"/>
            <w:shd w:val="clear" w:color="auto" w:fill="F2F2F2" w:themeFill="background1" w:themeFillShade="F2"/>
            <w:noWrap/>
            <w:vAlign w:val="center"/>
            <w:hideMark/>
          </w:tcPr>
          <w:p w14:paraId="5160F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C42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D2D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3F99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D120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7328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7BF7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E2B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030410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34170</w:t>
            </w:r>
          </w:p>
        </w:tc>
        <w:tc>
          <w:tcPr>
            <w:tcW w:w="534" w:type="pct"/>
            <w:shd w:val="clear" w:color="auto" w:fill="F2F2F2" w:themeFill="background1" w:themeFillShade="F2"/>
            <w:noWrap/>
            <w:vAlign w:val="center"/>
            <w:hideMark/>
          </w:tcPr>
          <w:p w14:paraId="3A88D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2E05FF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2A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R$ 2.430,00</w:t>
            </w:r>
          </w:p>
        </w:tc>
        <w:tc>
          <w:tcPr>
            <w:tcW w:w="870" w:type="pct"/>
            <w:shd w:val="clear" w:color="auto" w:fill="F2F2F2" w:themeFill="background1" w:themeFillShade="F2"/>
            <w:noWrap/>
            <w:vAlign w:val="center"/>
            <w:hideMark/>
          </w:tcPr>
          <w:p w14:paraId="7370E3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151900</w:t>
            </w:r>
          </w:p>
        </w:tc>
        <w:tc>
          <w:tcPr>
            <w:tcW w:w="534" w:type="pct"/>
            <w:shd w:val="clear" w:color="auto" w:fill="F2F2F2" w:themeFill="background1" w:themeFillShade="F2"/>
            <w:noWrap/>
            <w:vAlign w:val="center"/>
            <w:hideMark/>
          </w:tcPr>
          <w:p w14:paraId="17ADA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CE1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DAA7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R$ 497,00</w:t>
            </w:r>
          </w:p>
        </w:tc>
        <w:tc>
          <w:tcPr>
            <w:tcW w:w="870" w:type="pct"/>
            <w:shd w:val="clear" w:color="auto" w:fill="F2F2F2" w:themeFill="background1" w:themeFillShade="F2"/>
            <w:noWrap/>
            <w:vAlign w:val="center"/>
            <w:hideMark/>
          </w:tcPr>
          <w:p w14:paraId="0263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151826</w:t>
            </w:r>
          </w:p>
        </w:tc>
        <w:tc>
          <w:tcPr>
            <w:tcW w:w="534" w:type="pct"/>
            <w:shd w:val="clear" w:color="auto" w:fill="F2F2F2" w:themeFill="background1" w:themeFillShade="F2"/>
            <w:noWrap/>
            <w:vAlign w:val="center"/>
            <w:hideMark/>
          </w:tcPr>
          <w:p w14:paraId="7AFD4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619BE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0C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R$ 514,28</w:t>
            </w:r>
          </w:p>
        </w:tc>
        <w:tc>
          <w:tcPr>
            <w:tcW w:w="870" w:type="pct"/>
            <w:shd w:val="clear" w:color="auto" w:fill="F2F2F2" w:themeFill="background1" w:themeFillShade="F2"/>
            <w:noWrap/>
            <w:vAlign w:val="center"/>
            <w:hideMark/>
          </w:tcPr>
          <w:p w14:paraId="26891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151803</w:t>
            </w:r>
          </w:p>
        </w:tc>
        <w:tc>
          <w:tcPr>
            <w:tcW w:w="534" w:type="pct"/>
            <w:shd w:val="clear" w:color="auto" w:fill="F2F2F2" w:themeFill="background1" w:themeFillShade="F2"/>
            <w:noWrap/>
            <w:vAlign w:val="center"/>
            <w:hideMark/>
          </w:tcPr>
          <w:p w14:paraId="53D4C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247E3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31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R$ 492,18</w:t>
            </w:r>
          </w:p>
        </w:tc>
        <w:tc>
          <w:tcPr>
            <w:tcW w:w="870" w:type="pct"/>
            <w:shd w:val="clear" w:color="auto" w:fill="F2F2F2" w:themeFill="background1" w:themeFillShade="F2"/>
            <w:noWrap/>
            <w:vAlign w:val="center"/>
            <w:hideMark/>
          </w:tcPr>
          <w:p w14:paraId="389C6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121CA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6853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01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7D2C6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2955</w:t>
            </w:r>
          </w:p>
        </w:tc>
        <w:tc>
          <w:tcPr>
            <w:tcW w:w="534" w:type="pct"/>
            <w:shd w:val="clear" w:color="auto" w:fill="F2F2F2" w:themeFill="background1" w:themeFillShade="F2"/>
            <w:noWrap/>
            <w:vAlign w:val="center"/>
            <w:hideMark/>
          </w:tcPr>
          <w:p w14:paraId="2585C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73C1B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03B1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R$ 1.096,20</w:t>
            </w:r>
          </w:p>
        </w:tc>
        <w:tc>
          <w:tcPr>
            <w:tcW w:w="870" w:type="pct"/>
            <w:shd w:val="clear" w:color="auto" w:fill="F2F2F2" w:themeFill="background1" w:themeFillShade="F2"/>
            <w:noWrap/>
            <w:vAlign w:val="center"/>
            <w:hideMark/>
          </w:tcPr>
          <w:p w14:paraId="40CE00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43091</w:t>
            </w:r>
          </w:p>
        </w:tc>
        <w:tc>
          <w:tcPr>
            <w:tcW w:w="534" w:type="pct"/>
            <w:shd w:val="clear" w:color="auto" w:fill="F2F2F2" w:themeFill="background1" w:themeFillShade="F2"/>
            <w:noWrap/>
            <w:vAlign w:val="center"/>
            <w:hideMark/>
          </w:tcPr>
          <w:p w14:paraId="43EE4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284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641E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BF53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43089</w:t>
            </w:r>
          </w:p>
        </w:tc>
        <w:tc>
          <w:tcPr>
            <w:tcW w:w="534" w:type="pct"/>
            <w:shd w:val="clear" w:color="auto" w:fill="F2F2F2" w:themeFill="background1" w:themeFillShade="F2"/>
            <w:noWrap/>
            <w:vAlign w:val="center"/>
            <w:hideMark/>
          </w:tcPr>
          <w:p w14:paraId="0727F8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6D4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48B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7D93C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40281</w:t>
            </w:r>
          </w:p>
        </w:tc>
        <w:tc>
          <w:tcPr>
            <w:tcW w:w="534" w:type="pct"/>
            <w:shd w:val="clear" w:color="auto" w:fill="F2F2F2" w:themeFill="background1" w:themeFillShade="F2"/>
            <w:noWrap/>
            <w:vAlign w:val="center"/>
            <w:hideMark/>
          </w:tcPr>
          <w:p w14:paraId="6524DF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2AC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243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R$ 516,00</w:t>
            </w:r>
          </w:p>
        </w:tc>
        <w:tc>
          <w:tcPr>
            <w:tcW w:w="870" w:type="pct"/>
            <w:shd w:val="clear" w:color="auto" w:fill="F2F2F2" w:themeFill="background1" w:themeFillShade="F2"/>
            <w:noWrap/>
            <w:vAlign w:val="center"/>
            <w:hideMark/>
          </w:tcPr>
          <w:p w14:paraId="6CE91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45A2D9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472</w:t>
            </w:r>
          </w:p>
        </w:tc>
        <w:tc>
          <w:tcPr>
            <w:tcW w:w="534" w:type="pct"/>
            <w:shd w:val="clear" w:color="auto" w:fill="F2F2F2" w:themeFill="background1" w:themeFillShade="F2"/>
            <w:noWrap/>
            <w:vAlign w:val="center"/>
            <w:hideMark/>
          </w:tcPr>
          <w:p w14:paraId="136C1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36027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CA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R$ 6.580,00</w:t>
            </w:r>
          </w:p>
        </w:tc>
        <w:tc>
          <w:tcPr>
            <w:tcW w:w="870" w:type="pct"/>
            <w:shd w:val="clear" w:color="auto" w:fill="F2F2F2" w:themeFill="background1" w:themeFillShade="F2"/>
            <w:noWrap/>
            <w:vAlign w:val="center"/>
            <w:hideMark/>
          </w:tcPr>
          <w:p w14:paraId="676B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73CE31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473</w:t>
            </w:r>
          </w:p>
        </w:tc>
        <w:tc>
          <w:tcPr>
            <w:tcW w:w="534" w:type="pct"/>
            <w:shd w:val="clear" w:color="auto" w:fill="F2F2F2" w:themeFill="background1" w:themeFillShade="F2"/>
            <w:noWrap/>
            <w:vAlign w:val="center"/>
            <w:hideMark/>
          </w:tcPr>
          <w:p w14:paraId="4850A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9171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C0B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2C96D4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3900C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682</w:t>
            </w:r>
          </w:p>
        </w:tc>
        <w:tc>
          <w:tcPr>
            <w:tcW w:w="534" w:type="pct"/>
            <w:shd w:val="clear" w:color="auto" w:fill="F2F2F2" w:themeFill="background1" w:themeFillShade="F2"/>
            <w:noWrap/>
            <w:vAlign w:val="center"/>
            <w:hideMark/>
          </w:tcPr>
          <w:p w14:paraId="082F0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0F1F8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77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2795D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0964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683</w:t>
            </w:r>
          </w:p>
        </w:tc>
        <w:tc>
          <w:tcPr>
            <w:tcW w:w="534" w:type="pct"/>
            <w:shd w:val="clear" w:color="auto" w:fill="F2F2F2" w:themeFill="background1" w:themeFillShade="F2"/>
            <w:noWrap/>
            <w:vAlign w:val="center"/>
            <w:hideMark/>
          </w:tcPr>
          <w:p w14:paraId="70E0D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7C50B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9CD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324E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2175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684</w:t>
            </w:r>
          </w:p>
        </w:tc>
        <w:tc>
          <w:tcPr>
            <w:tcW w:w="534" w:type="pct"/>
            <w:shd w:val="clear" w:color="auto" w:fill="F2F2F2" w:themeFill="background1" w:themeFillShade="F2"/>
            <w:noWrap/>
            <w:vAlign w:val="center"/>
            <w:hideMark/>
          </w:tcPr>
          <w:p w14:paraId="03F6F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35848C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B8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703BF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E4A52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685</w:t>
            </w:r>
          </w:p>
        </w:tc>
        <w:tc>
          <w:tcPr>
            <w:tcW w:w="534" w:type="pct"/>
            <w:shd w:val="clear" w:color="auto" w:fill="F2F2F2" w:themeFill="background1" w:themeFillShade="F2"/>
            <w:noWrap/>
            <w:vAlign w:val="center"/>
            <w:hideMark/>
          </w:tcPr>
          <w:p w14:paraId="54520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6A9FE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652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9A86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A3881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04C56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247E5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BF1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6C1F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40379</w:t>
            </w:r>
          </w:p>
        </w:tc>
        <w:tc>
          <w:tcPr>
            <w:tcW w:w="534" w:type="pct"/>
            <w:shd w:val="clear" w:color="auto" w:fill="F2F2F2" w:themeFill="background1" w:themeFillShade="F2"/>
            <w:noWrap/>
            <w:vAlign w:val="center"/>
            <w:hideMark/>
          </w:tcPr>
          <w:p w14:paraId="3C37FB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AAE3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884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w:t>
            </w:r>
          </w:p>
        </w:tc>
        <w:tc>
          <w:tcPr>
            <w:tcW w:w="870" w:type="pct"/>
            <w:shd w:val="clear" w:color="auto" w:fill="F2F2F2" w:themeFill="background1" w:themeFillShade="F2"/>
            <w:noWrap/>
            <w:vAlign w:val="center"/>
            <w:hideMark/>
          </w:tcPr>
          <w:p w14:paraId="61BC5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1FD9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170148</w:t>
            </w:r>
          </w:p>
        </w:tc>
        <w:tc>
          <w:tcPr>
            <w:tcW w:w="534" w:type="pct"/>
            <w:shd w:val="clear" w:color="auto" w:fill="F2F2F2" w:themeFill="background1" w:themeFillShade="F2"/>
            <w:noWrap/>
            <w:vAlign w:val="center"/>
            <w:hideMark/>
          </w:tcPr>
          <w:p w14:paraId="799B4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43FB7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7E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329DA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2F0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31730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255D4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06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R$ 903,13</w:t>
            </w:r>
          </w:p>
        </w:tc>
        <w:tc>
          <w:tcPr>
            <w:tcW w:w="870" w:type="pct"/>
            <w:shd w:val="clear" w:color="auto" w:fill="F2F2F2" w:themeFill="background1" w:themeFillShade="F2"/>
            <w:noWrap/>
            <w:vAlign w:val="center"/>
            <w:hideMark/>
          </w:tcPr>
          <w:p w14:paraId="05069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B3C3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170147</w:t>
            </w:r>
          </w:p>
        </w:tc>
        <w:tc>
          <w:tcPr>
            <w:tcW w:w="534" w:type="pct"/>
            <w:shd w:val="clear" w:color="auto" w:fill="F2F2F2" w:themeFill="background1" w:themeFillShade="F2"/>
            <w:noWrap/>
            <w:vAlign w:val="center"/>
            <w:hideMark/>
          </w:tcPr>
          <w:p w14:paraId="300B2D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E5CA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9B5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w:t>
            </w:r>
          </w:p>
        </w:tc>
        <w:tc>
          <w:tcPr>
            <w:tcW w:w="870" w:type="pct"/>
            <w:shd w:val="clear" w:color="auto" w:fill="F2F2F2" w:themeFill="background1" w:themeFillShade="F2"/>
            <w:noWrap/>
            <w:vAlign w:val="center"/>
            <w:hideMark/>
          </w:tcPr>
          <w:p w14:paraId="32E74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7E9B6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170162</w:t>
            </w:r>
          </w:p>
        </w:tc>
        <w:tc>
          <w:tcPr>
            <w:tcW w:w="534" w:type="pct"/>
            <w:shd w:val="clear" w:color="auto" w:fill="F2F2F2" w:themeFill="background1" w:themeFillShade="F2"/>
            <w:noWrap/>
            <w:vAlign w:val="center"/>
            <w:hideMark/>
          </w:tcPr>
          <w:p w14:paraId="2A6E4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64C05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77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R$ 2.252,50</w:t>
            </w:r>
          </w:p>
        </w:tc>
        <w:tc>
          <w:tcPr>
            <w:tcW w:w="870" w:type="pct"/>
            <w:shd w:val="clear" w:color="auto" w:fill="F2F2F2" w:themeFill="background1" w:themeFillShade="F2"/>
            <w:noWrap/>
            <w:vAlign w:val="center"/>
            <w:hideMark/>
          </w:tcPr>
          <w:p w14:paraId="3B707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28213</w:t>
            </w:r>
          </w:p>
        </w:tc>
        <w:tc>
          <w:tcPr>
            <w:tcW w:w="534" w:type="pct"/>
            <w:shd w:val="clear" w:color="auto" w:fill="F2F2F2" w:themeFill="background1" w:themeFillShade="F2"/>
            <w:noWrap/>
            <w:vAlign w:val="center"/>
            <w:hideMark/>
          </w:tcPr>
          <w:p w14:paraId="790F82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07/12/2019</w:t>
            </w:r>
          </w:p>
        </w:tc>
        <w:tc>
          <w:tcPr>
            <w:tcW w:w="439" w:type="pct"/>
            <w:shd w:val="clear" w:color="auto" w:fill="F2F2F2" w:themeFill="background1" w:themeFillShade="F2"/>
            <w:noWrap/>
            <w:vAlign w:val="center"/>
            <w:hideMark/>
          </w:tcPr>
          <w:p w14:paraId="631A0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7C1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R$ 1.066,00</w:t>
            </w:r>
          </w:p>
        </w:tc>
        <w:tc>
          <w:tcPr>
            <w:tcW w:w="870" w:type="pct"/>
            <w:shd w:val="clear" w:color="auto" w:fill="F2F2F2" w:themeFill="background1" w:themeFillShade="F2"/>
            <w:noWrap/>
            <w:vAlign w:val="center"/>
            <w:hideMark/>
          </w:tcPr>
          <w:p w14:paraId="291B6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12317</w:t>
            </w:r>
          </w:p>
        </w:tc>
        <w:tc>
          <w:tcPr>
            <w:tcW w:w="534" w:type="pct"/>
            <w:shd w:val="clear" w:color="auto" w:fill="F2F2F2" w:themeFill="background1" w:themeFillShade="F2"/>
            <w:noWrap/>
            <w:vAlign w:val="center"/>
            <w:hideMark/>
          </w:tcPr>
          <w:p w14:paraId="6701E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EBF6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656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10BDE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12316</w:t>
            </w:r>
          </w:p>
        </w:tc>
        <w:tc>
          <w:tcPr>
            <w:tcW w:w="534" w:type="pct"/>
            <w:shd w:val="clear" w:color="auto" w:fill="F2F2F2" w:themeFill="background1" w:themeFillShade="F2"/>
            <w:noWrap/>
            <w:vAlign w:val="center"/>
            <w:hideMark/>
          </w:tcPr>
          <w:p w14:paraId="2ED1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200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F79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R$ 5.060,00</w:t>
            </w:r>
          </w:p>
        </w:tc>
        <w:tc>
          <w:tcPr>
            <w:tcW w:w="870" w:type="pct"/>
            <w:shd w:val="clear" w:color="auto" w:fill="F2F2F2" w:themeFill="background1" w:themeFillShade="F2"/>
            <w:noWrap/>
            <w:vAlign w:val="center"/>
            <w:hideMark/>
          </w:tcPr>
          <w:p w14:paraId="2BE0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72106</w:t>
            </w:r>
          </w:p>
        </w:tc>
        <w:tc>
          <w:tcPr>
            <w:tcW w:w="534" w:type="pct"/>
            <w:shd w:val="clear" w:color="auto" w:fill="F2F2F2" w:themeFill="background1" w:themeFillShade="F2"/>
            <w:noWrap/>
            <w:vAlign w:val="center"/>
            <w:hideMark/>
          </w:tcPr>
          <w:p w14:paraId="28859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886AA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544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893D7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CB1D6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4D7381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315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77CE3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72162</w:t>
            </w:r>
          </w:p>
        </w:tc>
        <w:tc>
          <w:tcPr>
            <w:tcW w:w="534" w:type="pct"/>
            <w:shd w:val="clear" w:color="auto" w:fill="F2F2F2" w:themeFill="background1" w:themeFillShade="F2"/>
            <w:noWrap/>
            <w:vAlign w:val="center"/>
            <w:hideMark/>
          </w:tcPr>
          <w:p w14:paraId="4F5E2D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AF57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4D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65EDB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153440</w:t>
            </w:r>
          </w:p>
        </w:tc>
        <w:tc>
          <w:tcPr>
            <w:tcW w:w="534" w:type="pct"/>
            <w:shd w:val="clear" w:color="auto" w:fill="F2F2F2" w:themeFill="background1" w:themeFillShade="F2"/>
            <w:noWrap/>
            <w:vAlign w:val="center"/>
            <w:hideMark/>
          </w:tcPr>
          <w:p w14:paraId="0563B6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5D5E8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018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R$ 497,38</w:t>
            </w:r>
          </w:p>
        </w:tc>
        <w:tc>
          <w:tcPr>
            <w:tcW w:w="870" w:type="pct"/>
            <w:shd w:val="clear" w:color="auto" w:fill="F2F2F2" w:themeFill="background1" w:themeFillShade="F2"/>
            <w:noWrap/>
            <w:vAlign w:val="center"/>
            <w:hideMark/>
          </w:tcPr>
          <w:p w14:paraId="47E2F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w:t>
            </w:r>
          </w:p>
        </w:tc>
        <w:tc>
          <w:tcPr>
            <w:tcW w:w="534" w:type="pct"/>
            <w:shd w:val="clear" w:color="auto" w:fill="F2F2F2" w:themeFill="background1" w:themeFillShade="F2"/>
            <w:noWrap/>
            <w:vAlign w:val="center"/>
            <w:hideMark/>
          </w:tcPr>
          <w:p w14:paraId="69D22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3ECB7D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EE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91A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34.494</w:t>
            </w:r>
          </w:p>
        </w:tc>
        <w:tc>
          <w:tcPr>
            <w:tcW w:w="534" w:type="pct"/>
            <w:shd w:val="clear" w:color="auto" w:fill="F2F2F2" w:themeFill="background1" w:themeFillShade="F2"/>
            <w:noWrap/>
            <w:vAlign w:val="center"/>
            <w:hideMark/>
          </w:tcPr>
          <w:p w14:paraId="18681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6D9352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4D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R$ 1.620,00</w:t>
            </w:r>
          </w:p>
        </w:tc>
        <w:tc>
          <w:tcPr>
            <w:tcW w:w="870" w:type="pct"/>
            <w:shd w:val="clear" w:color="auto" w:fill="F2F2F2" w:themeFill="background1" w:themeFillShade="F2"/>
            <w:noWrap/>
            <w:vAlign w:val="center"/>
            <w:hideMark/>
          </w:tcPr>
          <w:p w14:paraId="64EC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153654</w:t>
            </w:r>
          </w:p>
        </w:tc>
        <w:tc>
          <w:tcPr>
            <w:tcW w:w="534" w:type="pct"/>
            <w:shd w:val="clear" w:color="auto" w:fill="F2F2F2" w:themeFill="background1" w:themeFillShade="F2"/>
            <w:noWrap/>
            <w:vAlign w:val="center"/>
            <w:hideMark/>
          </w:tcPr>
          <w:p w14:paraId="58E3C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35182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3C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R$ 432,38</w:t>
            </w:r>
          </w:p>
        </w:tc>
        <w:tc>
          <w:tcPr>
            <w:tcW w:w="870" w:type="pct"/>
            <w:shd w:val="clear" w:color="auto" w:fill="F2F2F2" w:themeFill="background1" w:themeFillShade="F2"/>
            <w:noWrap/>
            <w:vAlign w:val="center"/>
            <w:hideMark/>
          </w:tcPr>
          <w:p w14:paraId="2E9DE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29169</w:t>
            </w:r>
          </w:p>
        </w:tc>
        <w:tc>
          <w:tcPr>
            <w:tcW w:w="534" w:type="pct"/>
            <w:shd w:val="clear" w:color="auto" w:fill="F2F2F2" w:themeFill="background1" w:themeFillShade="F2"/>
            <w:noWrap/>
            <w:vAlign w:val="center"/>
            <w:hideMark/>
          </w:tcPr>
          <w:p w14:paraId="06F3B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4E797A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31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R$ 947,00</w:t>
            </w:r>
          </w:p>
        </w:tc>
        <w:tc>
          <w:tcPr>
            <w:tcW w:w="870" w:type="pct"/>
            <w:shd w:val="clear" w:color="auto" w:fill="F2F2F2" w:themeFill="background1" w:themeFillShade="F2"/>
            <w:noWrap/>
            <w:vAlign w:val="center"/>
            <w:hideMark/>
          </w:tcPr>
          <w:p w14:paraId="65A48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377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107EFC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AFD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5EAEF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C5531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31.655</w:t>
            </w:r>
          </w:p>
        </w:tc>
        <w:tc>
          <w:tcPr>
            <w:tcW w:w="534" w:type="pct"/>
            <w:shd w:val="clear" w:color="auto" w:fill="F2F2F2" w:themeFill="background1" w:themeFillShade="F2"/>
            <w:noWrap/>
            <w:vAlign w:val="center"/>
            <w:hideMark/>
          </w:tcPr>
          <w:p w14:paraId="4B5DD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6AC56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1F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51594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5122</w:t>
            </w:r>
          </w:p>
        </w:tc>
        <w:tc>
          <w:tcPr>
            <w:tcW w:w="534" w:type="pct"/>
            <w:shd w:val="clear" w:color="auto" w:fill="F2F2F2" w:themeFill="background1" w:themeFillShade="F2"/>
            <w:noWrap/>
            <w:vAlign w:val="center"/>
            <w:hideMark/>
          </w:tcPr>
          <w:p w14:paraId="206D2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637F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AA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D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5124</w:t>
            </w:r>
          </w:p>
        </w:tc>
        <w:tc>
          <w:tcPr>
            <w:tcW w:w="534" w:type="pct"/>
            <w:shd w:val="clear" w:color="auto" w:fill="F2F2F2" w:themeFill="background1" w:themeFillShade="F2"/>
            <w:noWrap/>
            <w:vAlign w:val="center"/>
            <w:hideMark/>
          </w:tcPr>
          <w:p w14:paraId="296B0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095B16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6C00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86A36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108327</w:t>
            </w:r>
          </w:p>
        </w:tc>
        <w:tc>
          <w:tcPr>
            <w:tcW w:w="534" w:type="pct"/>
            <w:shd w:val="clear" w:color="auto" w:fill="F2F2F2" w:themeFill="background1" w:themeFillShade="F2"/>
            <w:noWrap/>
            <w:vAlign w:val="center"/>
            <w:hideMark/>
          </w:tcPr>
          <w:p w14:paraId="758C5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249B5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874E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FD94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153847</w:t>
            </w:r>
          </w:p>
        </w:tc>
        <w:tc>
          <w:tcPr>
            <w:tcW w:w="534" w:type="pct"/>
            <w:shd w:val="clear" w:color="auto" w:fill="F2F2F2" w:themeFill="background1" w:themeFillShade="F2"/>
            <w:noWrap/>
            <w:vAlign w:val="center"/>
            <w:hideMark/>
          </w:tcPr>
          <w:p w14:paraId="60425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C4DE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5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R$ 445,12</w:t>
            </w:r>
          </w:p>
        </w:tc>
        <w:tc>
          <w:tcPr>
            <w:tcW w:w="870" w:type="pct"/>
            <w:shd w:val="clear" w:color="auto" w:fill="F2F2F2" w:themeFill="background1" w:themeFillShade="F2"/>
            <w:noWrap/>
            <w:vAlign w:val="center"/>
            <w:hideMark/>
          </w:tcPr>
          <w:p w14:paraId="74A801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E6AD9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31683</w:t>
            </w:r>
          </w:p>
        </w:tc>
        <w:tc>
          <w:tcPr>
            <w:tcW w:w="534" w:type="pct"/>
            <w:shd w:val="clear" w:color="auto" w:fill="F2F2F2" w:themeFill="background1" w:themeFillShade="F2"/>
            <w:noWrap/>
            <w:vAlign w:val="center"/>
            <w:hideMark/>
          </w:tcPr>
          <w:p w14:paraId="641E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1EF12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5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31BA5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28FDF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3190B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8E64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E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7220A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29218</w:t>
            </w:r>
          </w:p>
        </w:tc>
        <w:tc>
          <w:tcPr>
            <w:tcW w:w="534" w:type="pct"/>
            <w:shd w:val="clear" w:color="auto" w:fill="F2F2F2" w:themeFill="background1" w:themeFillShade="F2"/>
            <w:noWrap/>
            <w:vAlign w:val="center"/>
            <w:hideMark/>
          </w:tcPr>
          <w:p w14:paraId="5D48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33633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F31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R$ 498,00</w:t>
            </w:r>
          </w:p>
        </w:tc>
        <w:tc>
          <w:tcPr>
            <w:tcW w:w="870" w:type="pct"/>
            <w:shd w:val="clear" w:color="auto" w:fill="F2F2F2" w:themeFill="background1" w:themeFillShade="F2"/>
            <w:noWrap/>
            <w:vAlign w:val="center"/>
            <w:hideMark/>
          </w:tcPr>
          <w:p w14:paraId="2BA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34.574</w:t>
            </w:r>
          </w:p>
        </w:tc>
        <w:tc>
          <w:tcPr>
            <w:tcW w:w="534" w:type="pct"/>
            <w:shd w:val="clear" w:color="auto" w:fill="F2F2F2" w:themeFill="background1" w:themeFillShade="F2"/>
            <w:noWrap/>
            <w:vAlign w:val="center"/>
            <w:hideMark/>
          </w:tcPr>
          <w:p w14:paraId="5DEDF2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6B8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318A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88B0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w:t>
            </w:r>
          </w:p>
        </w:tc>
        <w:tc>
          <w:tcPr>
            <w:tcW w:w="534" w:type="pct"/>
            <w:shd w:val="clear" w:color="auto" w:fill="F2F2F2" w:themeFill="background1" w:themeFillShade="F2"/>
            <w:noWrap/>
            <w:vAlign w:val="center"/>
            <w:hideMark/>
          </w:tcPr>
          <w:p w14:paraId="767FDE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2291E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516D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18DAB0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834</w:t>
            </w:r>
          </w:p>
        </w:tc>
        <w:tc>
          <w:tcPr>
            <w:tcW w:w="534" w:type="pct"/>
            <w:shd w:val="clear" w:color="auto" w:fill="F2F2F2" w:themeFill="background1" w:themeFillShade="F2"/>
            <w:noWrap/>
            <w:vAlign w:val="center"/>
            <w:hideMark/>
          </w:tcPr>
          <w:p w14:paraId="50995A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62A9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B876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7E9C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153962</w:t>
            </w:r>
          </w:p>
        </w:tc>
        <w:tc>
          <w:tcPr>
            <w:tcW w:w="534" w:type="pct"/>
            <w:shd w:val="clear" w:color="auto" w:fill="F2F2F2" w:themeFill="background1" w:themeFillShade="F2"/>
            <w:noWrap/>
            <w:vAlign w:val="center"/>
            <w:hideMark/>
          </w:tcPr>
          <w:p w14:paraId="7E7E0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44A9E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9E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R$ 508,56</w:t>
            </w:r>
          </w:p>
        </w:tc>
        <w:tc>
          <w:tcPr>
            <w:tcW w:w="870" w:type="pct"/>
            <w:shd w:val="clear" w:color="auto" w:fill="F2F2F2" w:themeFill="background1" w:themeFillShade="F2"/>
            <w:noWrap/>
            <w:vAlign w:val="center"/>
            <w:hideMark/>
          </w:tcPr>
          <w:p w14:paraId="6B4ADF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2971</w:t>
            </w:r>
          </w:p>
        </w:tc>
        <w:tc>
          <w:tcPr>
            <w:tcW w:w="534" w:type="pct"/>
            <w:shd w:val="clear" w:color="auto" w:fill="F2F2F2" w:themeFill="background1" w:themeFillShade="F2"/>
            <w:noWrap/>
            <w:vAlign w:val="center"/>
            <w:hideMark/>
          </w:tcPr>
          <w:p w14:paraId="1AE6C7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2894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39E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303B6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6A36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31523</w:t>
            </w:r>
          </w:p>
        </w:tc>
        <w:tc>
          <w:tcPr>
            <w:tcW w:w="534" w:type="pct"/>
            <w:shd w:val="clear" w:color="auto" w:fill="F2F2F2" w:themeFill="background1" w:themeFillShade="F2"/>
            <w:noWrap/>
            <w:vAlign w:val="center"/>
            <w:hideMark/>
          </w:tcPr>
          <w:p w14:paraId="14B72F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2951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7E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R$ 519,82</w:t>
            </w:r>
          </w:p>
        </w:tc>
        <w:tc>
          <w:tcPr>
            <w:tcW w:w="870" w:type="pct"/>
            <w:shd w:val="clear" w:color="auto" w:fill="F2F2F2" w:themeFill="background1" w:themeFillShade="F2"/>
            <w:noWrap/>
            <w:vAlign w:val="center"/>
            <w:hideMark/>
          </w:tcPr>
          <w:p w14:paraId="2AEC3E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0144C8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31521</w:t>
            </w:r>
          </w:p>
        </w:tc>
        <w:tc>
          <w:tcPr>
            <w:tcW w:w="534" w:type="pct"/>
            <w:shd w:val="clear" w:color="auto" w:fill="F2F2F2" w:themeFill="background1" w:themeFillShade="F2"/>
            <w:noWrap/>
            <w:vAlign w:val="center"/>
            <w:hideMark/>
          </w:tcPr>
          <w:p w14:paraId="46CE6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88788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825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R$ 558,71</w:t>
            </w:r>
          </w:p>
        </w:tc>
        <w:tc>
          <w:tcPr>
            <w:tcW w:w="870" w:type="pct"/>
            <w:shd w:val="clear" w:color="auto" w:fill="F2F2F2" w:themeFill="background1" w:themeFillShade="F2"/>
            <w:noWrap/>
            <w:vAlign w:val="center"/>
            <w:hideMark/>
          </w:tcPr>
          <w:p w14:paraId="5EA14A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72413</w:t>
            </w:r>
          </w:p>
        </w:tc>
        <w:tc>
          <w:tcPr>
            <w:tcW w:w="534" w:type="pct"/>
            <w:shd w:val="clear" w:color="auto" w:fill="F2F2F2" w:themeFill="background1" w:themeFillShade="F2"/>
            <w:noWrap/>
            <w:vAlign w:val="center"/>
            <w:hideMark/>
          </w:tcPr>
          <w:p w14:paraId="68E9C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AA0A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F946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917A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154036</w:t>
            </w:r>
          </w:p>
        </w:tc>
        <w:tc>
          <w:tcPr>
            <w:tcW w:w="534" w:type="pct"/>
            <w:shd w:val="clear" w:color="auto" w:fill="F2F2F2" w:themeFill="background1" w:themeFillShade="F2"/>
            <w:noWrap/>
            <w:vAlign w:val="center"/>
            <w:hideMark/>
          </w:tcPr>
          <w:p w14:paraId="2C6C2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D553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80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R$ 433,42</w:t>
            </w:r>
          </w:p>
        </w:tc>
        <w:tc>
          <w:tcPr>
            <w:tcW w:w="870" w:type="pct"/>
            <w:shd w:val="clear" w:color="auto" w:fill="F2F2F2" w:themeFill="background1" w:themeFillShade="F2"/>
            <w:noWrap/>
            <w:vAlign w:val="center"/>
            <w:hideMark/>
          </w:tcPr>
          <w:p w14:paraId="1C9AE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6170FA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4652E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23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R$ 235,00</w:t>
            </w:r>
          </w:p>
        </w:tc>
        <w:tc>
          <w:tcPr>
            <w:tcW w:w="870" w:type="pct"/>
            <w:shd w:val="clear" w:color="auto" w:fill="F2F2F2" w:themeFill="background1" w:themeFillShade="F2"/>
            <w:noWrap/>
            <w:vAlign w:val="center"/>
            <w:hideMark/>
          </w:tcPr>
          <w:p w14:paraId="78422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34595</w:t>
            </w:r>
          </w:p>
        </w:tc>
        <w:tc>
          <w:tcPr>
            <w:tcW w:w="534" w:type="pct"/>
            <w:shd w:val="clear" w:color="auto" w:fill="F2F2F2" w:themeFill="background1" w:themeFillShade="F2"/>
            <w:noWrap/>
            <w:vAlign w:val="center"/>
            <w:hideMark/>
          </w:tcPr>
          <w:p w14:paraId="5A0AD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2A72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7B6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20CEEA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6FA5C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5F8A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75FB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F3193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E45C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45296</w:t>
            </w:r>
          </w:p>
        </w:tc>
        <w:tc>
          <w:tcPr>
            <w:tcW w:w="534" w:type="pct"/>
            <w:shd w:val="clear" w:color="auto" w:fill="F2F2F2" w:themeFill="background1" w:themeFillShade="F2"/>
            <w:noWrap/>
            <w:vAlign w:val="center"/>
            <w:hideMark/>
          </w:tcPr>
          <w:p w14:paraId="66BF3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FBD6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AD2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R$ 950,00</w:t>
            </w:r>
          </w:p>
        </w:tc>
        <w:tc>
          <w:tcPr>
            <w:tcW w:w="870" w:type="pct"/>
            <w:shd w:val="clear" w:color="auto" w:fill="F2F2F2" w:themeFill="background1" w:themeFillShade="F2"/>
            <w:noWrap/>
            <w:vAlign w:val="center"/>
            <w:hideMark/>
          </w:tcPr>
          <w:p w14:paraId="64742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569E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709</w:t>
            </w:r>
          </w:p>
        </w:tc>
        <w:tc>
          <w:tcPr>
            <w:tcW w:w="534" w:type="pct"/>
            <w:shd w:val="clear" w:color="auto" w:fill="F2F2F2" w:themeFill="background1" w:themeFillShade="F2"/>
            <w:noWrap/>
            <w:vAlign w:val="center"/>
            <w:hideMark/>
          </w:tcPr>
          <w:p w14:paraId="4A290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3D6CB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3A5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144E7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2611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710</w:t>
            </w:r>
          </w:p>
        </w:tc>
        <w:tc>
          <w:tcPr>
            <w:tcW w:w="534" w:type="pct"/>
            <w:shd w:val="clear" w:color="auto" w:fill="F2F2F2" w:themeFill="background1" w:themeFillShade="F2"/>
            <w:noWrap/>
            <w:vAlign w:val="center"/>
            <w:hideMark/>
          </w:tcPr>
          <w:p w14:paraId="22404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7423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1BB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C000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456B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616</w:t>
            </w:r>
          </w:p>
        </w:tc>
        <w:tc>
          <w:tcPr>
            <w:tcW w:w="534" w:type="pct"/>
            <w:shd w:val="clear" w:color="auto" w:fill="F2F2F2" w:themeFill="background1" w:themeFillShade="F2"/>
            <w:noWrap/>
            <w:vAlign w:val="center"/>
            <w:hideMark/>
          </w:tcPr>
          <w:p w14:paraId="1E6038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5DE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6D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R$ 735,00</w:t>
            </w:r>
          </w:p>
        </w:tc>
        <w:tc>
          <w:tcPr>
            <w:tcW w:w="870" w:type="pct"/>
            <w:shd w:val="clear" w:color="auto" w:fill="F2F2F2" w:themeFill="background1" w:themeFillShade="F2"/>
            <w:noWrap/>
            <w:vAlign w:val="center"/>
            <w:hideMark/>
          </w:tcPr>
          <w:p w14:paraId="13B43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E214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0CDC49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A03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9F7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R$ 872,19</w:t>
            </w:r>
          </w:p>
        </w:tc>
        <w:tc>
          <w:tcPr>
            <w:tcW w:w="870" w:type="pct"/>
            <w:shd w:val="clear" w:color="auto" w:fill="F2F2F2" w:themeFill="background1" w:themeFillShade="F2"/>
            <w:noWrap/>
            <w:vAlign w:val="center"/>
            <w:hideMark/>
          </w:tcPr>
          <w:p w14:paraId="76EF6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D90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12093</w:t>
            </w:r>
          </w:p>
        </w:tc>
        <w:tc>
          <w:tcPr>
            <w:tcW w:w="534" w:type="pct"/>
            <w:shd w:val="clear" w:color="auto" w:fill="F2F2F2" w:themeFill="background1" w:themeFillShade="F2"/>
            <w:noWrap/>
            <w:vAlign w:val="center"/>
            <w:hideMark/>
          </w:tcPr>
          <w:p w14:paraId="781C9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7C7D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4D0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R$ 1.788,00</w:t>
            </w:r>
          </w:p>
        </w:tc>
        <w:tc>
          <w:tcPr>
            <w:tcW w:w="870" w:type="pct"/>
            <w:shd w:val="clear" w:color="auto" w:fill="F2F2F2" w:themeFill="background1" w:themeFillShade="F2"/>
            <w:noWrap/>
            <w:vAlign w:val="center"/>
            <w:hideMark/>
          </w:tcPr>
          <w:p w14:paraId="0D53E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C2A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43732</w:t>
            </w:r>
          </w:p>
        </w:tc>
        <w:tc>
          <w:tcPr>
            <w:tcW w:w="534" w:type="pct"/>
            <w:shd w:val="clear" w:color="auto" w:fill="F2F2F2" w:themeFill="background1" w:themeFillShade="F2"/>
            <w:noWrap/>
            <w:vAlign w:val="center"/>
            <w:hideMark/>
          </w:tcPr>
          <w:p w14:paraId="0138E6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7F02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C2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R$ 597,00</w:t>
            </w:r>
          </w:p>
        </w:tc>
        <w:tc>
          <w:tcPr>
            <w:tcW w:w="870" w:type="pct"/>
            <w:shd w:val="clear" w:color="auto" w:fill="F2F2F2" w:themeFill="background1" w:themeFillShade="F2"/>
            <w:noWrap/>
            <w:vAlign w:val="center"/>
            <w:hideMark/>
          </w:tcPr>
          <w:p w14:paraId="6D298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65C7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43734</w:t>
            </w:r>
          </w:p>
        </w:tc>
        <w:tc>
          <w:tcPr>
            <w:tcW w:w="534" w:type="pct"/>
            <w:shd w:val="clear" w:color="auto" w:fill="F2F2F2" w:themeFill="background1" w:themeFillShade="F2"/>
            <w:noWrap/>
            <w:vAlign w:val="center"/>
            <w:hideMark/>
          </w:tcPr>
          <w:p w14:paraId="42BDF8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E36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16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R$ 444,70</w:t>
            </w:r>
          </w:p>
        </w:tc>
        <w:tc>
          <w:tcPr>
            <w:tcW w:w="870" w:type="pct"/>
            <w:shd w:val="clear" w:color="auto" w:fill="F2F2F2" w:themeFill="background1" w:themeFillShade="F2"/>
            <w:noWrap/>
            <w:vAlign w:val="center"/>
            <w:hideMark/>
          </w:tcPr>
          <w:p w14:paraId="2464B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34820</w:t>
            </w:r>
          </w:p>
        </w:tc>
        <w:tc>
          <w:tcPr>
            <w:tcW w:w="534" w:type="pct"/>
            <w:shd w:val="clear" w:color="auto" w:fill="F2F2F2" w:themeFill="background1" w:themeFillShade="F2"/>
            <w:noWrap/>
            <w:vAlign w:val="center"/>
            <w:hideMark/>
          </w:tcPr>
          <w:p w14:paraId="6E160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11/01/2020</w:t>
            </w:r>
          </w:p>
        </w:tc>
        <w:tc>
          <w:tcPr>
            <w:tcW w:w="439" w:type="pct"/>
            <w:shd w:val="clear" w:color="auto" w:fill="F2F2F2" w:themeFill="background1" w:themeFillShade="F2"/>
            <w:noWrap/>
            <w:vAlign w:val="center"/>
            <w:hideMark/>
          </w:tcPr>
          <w:p w14:paraId="5E87FA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E6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R$ 2.198,50</w:t>
            </w:r>
          </w:p>
        </w:tc>
        <w:tc>
          <w:tcPr>
            <w:tcW w:w="870" w:type="pct"/>
            <w:shd w:val="clear" w:color="auto" w:fill="F2F2F2" w:themeFill="background1" w:themeFillShade="F2"/>
            <w:noWrap/>
            <w:vAlign w:val="center"/>
            <w:hideMark/>
          </w:tcPr>
          <w:p w14:paraId="3B51DD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396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43793</w:t>
            </w:r>
          </w:p>
        </w:tc>
        <w:tc>
          <w:tcPr>
            <w:tcW w:w="534" w:type="pct"/>
            <w:shd w:val="clear" w:color="auto" w:fill="F2F2F2" w:themeFill="background1" w:themeFillShade="F2"/>
            <w:noWrap/>
            <w:vAlign w:val="center"/>
            <w:hideMark/>
          </w:tcPr>
          <w:p w14:paraId="29EBA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518A2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FC2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16559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5287</w:t>
            </w:r>
          </w:p>
        </w:tc>
        <w:tc>
          <w:tcPr>
            <w:tcW w:w="534" w:type="pct"/>
            <w:shd w:val="clear" w:color="auto" w:fill="F2F2F2" w:themeFill="background1" w:themeFillShade="F2"/>
            <w:noWrap/>
            <w:vAlign w:val="center"/>
            <w:hideMark/>
          </w:tcPr>
          <w:p w14:paraId="1C361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2AE2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0B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5290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VIEIRA ME</w:t>
            </w:r>
          </w:p>
        </w:tc>
        <w:tc>
          <w:tcPr>
            <w:tcW w:w="389" w:type="pct"/>
            <w:shd w:val="clear" w:color="auto" w:fill="F2F2F2" w:themeFill="background1" w:themeFillShade="F2"/>
            <w:vAlign w:val="center"/>
            <w:hideMark/>
          </w:tcPr>
          <w:p w14:paraId="39927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1FA7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0477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40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R$ 428,04</w:t>
            </w:r>
          </w:p>
        </w:tc>
        <w:tc>
          <w:tcPr>
            <w:tcW w:w="870" w:type="pct"/>
            <w:shd w:val="clear" w:color="auto" w:fill="F2F2F2" w:themeFill="background1" w:themeFillShade="F2"/>
            <w:noWrap/>
            <w:vAlign w:val="center"/>
            <w:hideMark/>
          </w:tcPr>
          <w:p w14:paraId="2D4DE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EE3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2E90E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7AB3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B4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R$ 3.076,50</w:t>
            </w:r>
          </w:p>
        </w:tc>
        <w:tc>
          <w:tcPr>
            <w:tcW w:w="870" w:type="pct"/>
            <w:shd w:val="clear" w:color="auto" w:fill="F2F2F2" w:themeFill="background1" w:themeFillShade="F2"/>
            <w:noWrap/>
            <w:vAlign w:val="center"/>
            <w:hideMark/>
          </w:tcPr>
          <w:p w14:paraId="155556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654F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442B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F06D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0A5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R$ 1.225,00</w:t>
            </w:r>
          </w:p>
        </w:tc>
        <w:tc>
          <w:tcPr>
            <w:tcW w:w="870" w:type="pct"/>
            <w:shd w:val="clear" w:color="auto" w:fill="F2F2F2" w:themeFill="background1" w:themeFillShade="F2"/>
            <w:noWrap/>
            <w:vAlign w:val="center"/>
            <w:hideMark/>
          </w:tcPr>
          <w:p w14:paraId="6C0BB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EDE4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3160C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81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15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R$ 672,00</w:t>
            </w:r>
          </w:p>
        </w:tc>
        <w:tc>
          <w:tcPr>
            <w:tcW w:w="870" w:type="pct"/>
            <w:shd w:val="clear" w:color="auto" w:fill="F2F2F2" w:themeFill="background1" w:themeFillShade="F2"/>
            <w:noWrap/>
            <w:vAlign w:val="center"/>
            <w:hideMark/>
          </w:tcPr>
          <w:p w14:paraId="521C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BE84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584A8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3DCD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02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4F620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6CFF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3859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7761F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ED5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FD9F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F68D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536D4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7F4D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5BB0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w:t>
            </w:r>
          </w:p>
        </w:tc>
        <w:tc>
          <w:tcPr>
            <w:tcW w:w="534" w:type="pct"/>
            <w:shd w:val="clear" w:color="auto" w:fill="F2F2F2" w:themeFill="background1" w:themeFillShade="F2"/>
            <w:noWrap/>
            <w:vAlign w:val="center"/>
            <w:hideMark/>
          </w:tcPr>
          <w:p w14:paraId="3E09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1B257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5B5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R$ 490,07</w:t>
            </w:r>
          </w:p>
        </w:tc>
        <w:tc>
          <w:tcPr>
            <w:tcW w:w="870" w:type="pct"/>
            <w:shd w:val="clear" w:color="auto" w:fill="F2F2F2" w:themeFill="background1" w:themeFillShade="F2"/>
            <w:noWrap/>
            <w:vAlign w:val="center"/>
            <w:hideMark/>
          </w:tcPr>
          <w:p w14:paraId="78369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C674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173375</w:t>
            </w:r>
          </w:p>
        </w:tc>
        <w:tc>
          <w:tcPr>
            <w:tcW w:w="534" w:type="pct"/>
            <w:shd w:val="clear" w:color="auto" w:fill="F2F2F2" w:themeFill="background1" w:themeFillShade="F2"/>
            <w:noWrap/>
            <w:vAlign w:val="center"/>
            <w:hideMark/>
          </w:tcPr>
          <w:p w14:paraId="70763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01512F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8E2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R$ 369,00</w:t>
            </w:r>
          </w:p>
        </w:tc>
        <w:tc>
          <w:tcPr>
            <w:tcW w:w="870" w:type="pct"/>
            <w:shd w:val="clear" w:color="auto" w:fill="F2F2F2" w:themeFill="background1" w:themeFillShade="F2"/>
            <w:noWrap/>
            <w:vAlign w:val="center"/>
            <w:hideMark/>
          </w:tcPr>
          <w:p w14:paraId="78706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5343</w:t>
            </w:r>
          </w:p>
        </w:tc>
        <w:tc>
          <w:tcPr>
            <w:tcW w:w="534" w:type="pct"/>
            <w:shd w:val="clear" w:color="auto" w:fill="F2F2F2" w:themeFill="background1" w:themeFillShade="F2"/>
            <w:noWrap/>
            <w:vAlign w:val="center"/>
            <w:hideMark/>
          </w:tcPr>
          <w:p w14:paraId="324B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18C1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0B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3C17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w:t>
            </w:r>
          </w:p>
        </w:tc>
        <w:tc>
          <w:tcPr>
            <w:tcW w:w="534" w:type="pct"/>
            <w:shd w:val="clear" w:color="auto" w:fill="F2F2F2" w:themeFill="background1" w:themeFillShade="F2"/>
            <w:noWrap/>
            <w:vAlign w:val="center"/>
            <w:hideMark/>
          </w:tcPr>
          <w:p w14:paraId="3180A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EF9C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F3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7E36D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12685</w:t>
            </w:r>
          </w:p>
        </w:tc>
        <w:tc>
          <w:tcPr>
            <w:tcW w:w="534" w:type="pct"/>
            <w:shd w:val="clear" w:color="auto" w:fill="F2F2F2" w:themeFill="background1" w:themeFillShade="F2"/>
            <w:noWrap/>
            <w:vAlign w:val="center"/>
            <w:hideMark/>
          </w:tcPr>
          <w:p w14:paraId="670AA2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E04E9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7870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R$ 565,00</w:t>
            </w:r>
          </w:p>
        </w:tc>
        <w:tc>
          <w:tcPr>
            <w:tcW w:w="870" w:type="pct"/>
            <w:shd w:val="clear" w:color="auto" w:fill="F2F2F2" w:themeFill="background1" w:themeFillShade="F2"/>
            <w:noWrap/>
            <w:vAlign w:val="center"/>
            <w:hideMark/>
          </w:tcPr>
          <w:p w14:paraId="508538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2E84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32047</w:t>
            </w:r>
          </w:p>
        </w:tc>
        <w:tc>
          <w:tcPr>
            <w:tcW w:w="534" w:type="pct"/>
            <w:shd w:val="clear" w:color="auto" w:fill="F2F2F2" w:themeFill="background1" w:themeFillShade="F2"/>
            <w:noWrap/>
            <w:vAlign w:val="center"/>
            <w:hideMark/>
          </w:tcPr>
          <w:p w14:paraId="5475B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443550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06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R$ 463,16</w:t>
            </w:r>
          </w:p>
        </w:tc>
        <w:tc>
          <w:tcPr>
            <w:tcW w:w="870" w:type="pct"/>
            <w:shd w:val="clear" w:color="auto" w:fill="F2F2F2" w:themeFill="background1" w:themeFillShade="F2"/>
            <w:noWrap/>
            <w:vAlign w:val="center"/>
            <w:hideMark/>
          </w:tcPr>
          <w:p w14:paraId="290BB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35035</w:t>
            </w:r>
          </w:p>
        </w:tc>
        <w:tc>
          <w:tcPr>
            <w:tcW w:w="534" w:type="pct"/>
            <w:shd w:val="clear" w:color="auto" w:fill="F2F2F2" w:themeFill="background1" w:themeFillShade="F2"/>
            <w:noWrap/>
            <w:vAlign w:val="center"/>
            <w:hideMark/>
          </w:tcPr>
          <w:p w14:paraId="67A5E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636F81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7E9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758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54E37F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68CC0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FA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7D5551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32C13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w:t>
            </w:r>
          </w:p>
        </w:tc>
        <w:tc>
          <w:tcPr>
            <w:tcW w:w="534" w:type="pct"/>
            <w:shd w:val="clear" w:color="auto" w:fill="F2F2F2" w:themeFill="background1" w:themeFillShade="F2"/>
            <w:noWrap/>
            <w:vAlign w:val="center"/>
            <w:hideMark/>
          </w:tcPr>
          <w:p w14:paraId="391866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22/01/2020</w:t>
            </w:r>
          </w:p>
        </w:tc>
        <w:tc>
          <w:tcPr>
            <w:tcW w:w="439" w:type="pct"/>
            <w:shd w:val="clear" w:color="auto" w:fill="F2F2F2" w:themeFill="background1" w:themeFillShade="F2"/>
            <w:noWrap/>
            <w:vAlign w:val="center"/>
            <w:hideMark/>
          </w:tcPr>
          <w:p w14:paraId="781B67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4B8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R$ 4.559,98</w:t>
            </w:r>
          </w:p>
        </w:tc>
        <w:tc>
          <w:tcPr>
            <w:tcW w:w="870" w:type="pct"/>
            <w:shd w:val="clear" w:color="auto" w:fill="F2F2F2" w:themeFill="background1" w:themeFillShade="F2"/>
            <w:noWrap/>
            <w:vAlign w:val="center"/>
            <w:hideMark/>
          </w:tcPr>
          <w:p w14:paraId="42DA47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3006</w:t>
            </w:r>
          </w:p>
        </w:tc>
        <w:tc>
          <w:tcPr>
            <w:tcW w:w="534" w:type="pct"/>
            <w:shd w:val="clear" w:color="auto" w:fill="F2F2F2" w:themeFill="background1" w:themeFillShade="F2"/>
            <w:noWrap/>
            <w:vAlign w:val="center"/>
            <w:hideMark/>
          </w:tcPr>
          <w:p w14:paraId="3DC7F6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B3D8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D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DE41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156452</w:t>
            </w:r>
          </w:p>
        </w:tc>
        <w:tc>
          <w:tcPr>
            <w:tcW w:w="534" w:type="pct"/>
            <w:shd w:val="clear" w:color="auto" w:fill="F2F2F2" w:themeFill="background1" w:themeFillShade="F2"/>
            <w:noWrap/>
            <w:vAlign w:val="center"/>
            <w:hideMark/>
          </w:tcPr>
          <w:p w14:paraId="0229D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AE42C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8A8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R$ 549,64</w:t>
            </w:r>
          </w:p>
        </w:tc>
        <w:tc>
          <w:tcPr>
            <w:tcW w:w="870" w:type="pct"/>
            <w:shd w:val="clear" w:color="auto" w:fill="F2F2F2" w:themeFill="background1" w:themeFillShade="F2"/>
            <w:noWrap/>
            <w:vAlign w:val="center"/>
            <w:hideMark/>
          </w:tcPr>
          <w:p w14:paraId="6314D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156453</w:t>
            </w:r>
          </w:p>
        </w:tc>
        <w:tc>
          <w:tcPr>
            <w:tcW w:w="534" w:type="pct"/>
            <w:shd w:val="clear" w:color="auto" w:fill="F2F2F2" w:themeFill="background1" w:themeFillShade="F2"/>
            <w:noWrap/>
            <w:vAlign w:val="center"/>
            <w:hideMark/>
          </w:tcPr>
          <w:p w14:paraId="76B30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373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56F9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55AFF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156409</w:t>
            </w:r>
          </w:p>
        </w:tc>
        <w:tc>
          <w:tcPr>
            <w:tcW w:w="534" w:type="pct"/>
            <w:shd w:val="clear" w:color="auto" w:fill="F2F2F2" w:themeFill="background1" w:themeFillShade="F2"/>
            <w:noWrap/>
            <w:vAlign w:val="center"/>
            <w:hideMark/>
          </w:tcPr>
          <w:p w14:paraId="6F5940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FB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573F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R$ 559,52</w:t>
            </w:r>
          </w:p>
        </w:tc>
        <w:tc>
          <w:tcPr>
            <w:tcW w:w="870" w:type="pct"/>
            <w:shd w:val="clear" w:color="auto" w:fill="F2F2F2" w:themeFill="background1" w:themeFillShade="F2"/>
            <w:noWrap/>
            <w:vAlign w:val="center"/>
            <w:hideMark/>
          </w:tcPr>
          <w:p w14:paraId="352AD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MAQBARROS MAQUINAS BARROS LTDA</w:t>
            </w:r>
          </w:p>
        </w:tc>
        <w:tc>
          <w:tcPr>
            <w:tcW w:w="389" w:type="pct"/>
            <w:shd w:val="clear" w:color="auto" w:fill="F2F2F2" w:themeFill="background1" w:themeFillShade="F2"/>
            <w:vAlign w:val="center"/>
            <w:hideMark/>
          </w:tcPr>
          <w:p w14:paraId="68B6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12755</w:t>
            </w:r>
          </w:p>
        </w:tc>
        <w:tc>
          <w:tcPr>
            <w:tcW w:w="534" w:type="pct"/>
            <w:shd w:val="clear" w:color="auto" w:fill="F2F2F2" w:themeFill="background1" w:themeFillShade="F2"/>
            <w:noWrap/>
            <w:vAlign w:val="center"/>
            <w:hideMark/>
          </w:tcPr>
          <w:p w14:paraId="4BE8C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3CE4B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2D4C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R$ 23.800,00</w:t>
            </w:r>
          </w:p>
        </w:tc>
        <w:tc>
          <w:tcPr>
            <w:tcW w:w="870" w:type="pct"/>
            <w:shd w:val="clear" w:color="auto" w:fill="F2F2F2" w:themeFill="background1" w:themeFillShade="F2"/>
            <w:noWrap/>
            <w:vAlign w:val="center"/>
            <w:hideMark/>
          </w:tcPr>
          <w:p w14:paraId="3DD85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equipamentos para terraplenagem, mineração e construção; partes e peças</w:t>
            </w:r>
          </w:p>
        </w:tc>
      </w:tr>
      <w:tr w:rsidR="002200A8" w:rsidRPr="002448B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156407</w:t>
            </w:r>
          </w:p>
        </w:tc>
        <w:tc>
          <w:tcPr>
            <w:tcW w:w="534" w:type="pct"/>
            <w:shd w:val="clear" w:color="auto" w:fill="F2F2F2" w:themeFill="background1" w:themeFillShade="F2"/>
            <w:noWrap/>
            <w:vAlign w:val="center"/>
            <w:hideMark/>
          </w:tcPr>
          <w:p w14:paraId="6F732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FD2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9F6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R$ 557,44</w:t>
            </w:r>
          </w:p>
        </w:tc>
        <w:tc>
          <w:tcPr>
            <w:tcW w:w="870" w:type="pct"/>
            <w:shd w:val="clear" w:color="auto" w:fill="F2F2F2" w:themeFill="background1" w:themeFillShade="F2"/>
            <w:noWrap/>
            <w:vAlign w:val="center"/>
            <w:hideMark/>
          </w:tcPr>
          <w:p w14:paraId="10E7F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156408</w:t>
            </w:r>
          </w:p>
        </w:tc>
        <w:tc>
          <w:tcPr>
            <w:tcW w:w="534" w:type="pct"/>
            <w:shd w:val="clear" w:color="auto" w:fill="F2F2F2" w:themeFill="background1" w:themeFillShade="F2"/>
            <w:noWrap/>
            <w:vAlign w:val="center"/>
            <w:hideMark/>
          </w:tcPr>
          <w:p w14:paraId="7AD4B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E292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60F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R$ 543,66</w:t>
            </w:r>
          </w:p>
        </w:tc>
        <w:tc>
          <w:tcPr>
            <w:tcW w:w="870" w:type="pct"/>
            <w:shd w:val="clear" w:color="auto" w:fill="F2F2F2" w:themeFill="background1" w:themeFillShade="F2"/>
            <w:noWrap/>
            <w:vAlign w:val="center"/>
            <w:hideMark/>
          </w:tcPr>
          <w:p w14:paraId="4EF675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156490</w:t>
            </w:r>
          </w:p>
        </w:tc>
        <w:tc>
          <w:tcPr>
            <w:tcW w:w="534" w:type="pct"/>
            <w:shd w:val="clear" w:color="auto" w:fill="F2F2F2" w:themeFill="background1" w:themeFillShade="F2"/>
            <w:noWrap/>
            <w:vAlign w:val="center"/>
            <w:hideMark/>
          </w:tcPr>
          <w:p w14:paraId="20C50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41E8C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293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3953B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156491</w:t>
            </w:r>
          </w:p>
        </w:tc>
        <w:tc>
          <w:tcPr>
            <w:tcW w:w="534" w:type="pct"/>
            <w:shd w:val="clear" w:color="auto" w:fill="F2F2F2" w:themeFill="background1" w:themeFillShade="F2"/>
            <w:noWrap/>
            <w:vAlign w:val="center"/>
            <w:hideMark/>
          </w:tcPr>
          <w:p w14:paraId="17953C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4BFA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DB4D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R$ 564,46</w:t>
            </w:r>
          </w:p>
        </w:tc>
        <w:tc>
          <w:tcPr>
            <w:tcW w:w="870" w:type="pct"/>
            <w:shd w:val="clear" w:color="auto" w:fill="F2F2F2" w:themeFill="background1" w:themeFillShade="F2"/>
            <w:noWrap/>
            <w:vAlign w:val="center"/>
            <w:hideMark/>
          </w:tcPr>
          <w:p w14:paraId="0C27E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111476</w:t>
            </w:r>
          </w:p>
        </w:tc>
        <w:tc>
          <w:tcPr>
            <w:tcW w:w="534" w:type="pct"/>
            <w:shd w:val="clear" w:color="auto" w:fill="F2F2F2" w:themeFill="background1" w:themeFillShade="F2"/>
            <w:noWrap/>
            <w:vAlign w:val="center"/>
            <w:hideMark/>
          </w:tcPr>
          <w:p w14:paraId="33026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7D3C4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606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R$ 979,40</w:t>
            </w:r>
          </w:p>
        </w:tc>
        <w:tc>
          <w:tcPr>
            <w:tcW w:w="870" w:type="pct"/>
            <w:shd w:val="clear" w:color="auto" w:fill="F2F2F2" w:themeFill="background1" w:themeFillShade="F2"/>
            <w:noWrap/>
            <w:vAlign w:val="center"/>
            <w:hideMark/>
          </w:tcPr>
          <w:p w14:paraId="47A25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156520</w:t>
            </w:r>
          </w:p>
        </w:tc>
        <w:tc>
          <w:tcPr>
            <w:tcW w:w="534" w:type="pct"/>
            <w:shd w:val="clear" w:color="auto" w:fill="F2F2F2" w:themeFill="background1" w:themeFillShade="F2"/>
            <w:noWrap/>
            <w:vAlign w:val="center"/>
            <w:hideMark/>
          </w:tcPr>
          <w:p w14:paraId="040672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65C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E64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3214F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156561</w:t>
            </w:r>
          </w:p>
        </w:tc>
        <w:tc>
          <w:tcPr>
            <w:tcW w:w="534" w:type="pct"/>
            <w:shd w:val="clear" w:color="auto" w:fill="F2F2F2" w:themeFill="background1" w:themeFillShade="F2"/>
            <w:noWrap/>
            <w:vAlign w:val="center"/>
            <w:hideMark/>
          </w:tcPr>
          <w:p w14:paraId="1BE5F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6090F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426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R$ 407,16</w:t>
            </w:r>
          </w:p>
        </w:tc>
        <w:tc>
          <w:tcPr>
            <w:tcW w:w="870" w:type="pct"/>
            <w:shd w:val="clear" w:color="auto" w:fill="F2F2F2" w:themeFill="background1" w:themeFillShade="F2"/>
            <w:noWrap/>
            <w:vAlign w:val="center"/>
            <w:hideMark/>
          </w:tcPr>
          <w:p w14:paraId="73169D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156587</w:t>
            </w:r>
          </w:p>
        </w:tc>
        <w:tc>
          <w:tcPr>
            <w:tcW w:w="534" w:type="pct"/>
            <w:shd w:val="clear" w:color="auto" w:fill="F2F2F2" w:themeFill="background1" w:themeFillShade="F2"/>
            <w:noWrap/>
            <w:vAlign w:val="center"/>
            <w:hideMark/>
          </w:tcPr>
          <w:p w14:paraId="14AE9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820D9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35E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R$ 526,24</w:t>
            </w:r>
          </w:p>
        </w:tc>
        <w:tc>
          <w:tcPr>
            <w:tcW w:w="870" w:type="pct"/>
            <w:shd w:val="clear" w:color="auto" w:fill="F2F2F2" w:themeFill="background1" w:themeFillShade="F2"/>
            <w:noWrap/>
            <w:vAlign w:val="center"/>
            <w:hideMark/>
          </w:tcPr>
          <w:p w14:paraId="01004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156629</w:t>
            </w:r>
          </w:p>
        </w:tc>
        <w:tc>
          <w:tcPr>
            <w:tcW w:w="534" w:type="pct"/>
            <w:shd w:val="clear" w:color="auto" w:fill="F2F2F2" w:themeFill="background1" w:themeFillShade="F2"/>
            <w:noWrap/>
            <w:vAlign w:val="center"/>
            <w:hideMark/>
          </w:tcPr>
          <w:p w14:paraId="7C01A0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656F97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1B2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R$ 524,16</w:t>
            </w:r>
          </w:p>
        </w:tc>
        <w:tc>
          <w:tcPr>
            <w:tcW w:w="870" w:type="pct"/>
            <w:shd w:val="clear" w:color="auto" w:fill="F2F2F2" w:themeFill="background1" w:themeFillShade="F2"/>
            <w:noWrap/>
            <w:vAlign w:val="center"/>
            <w:hideMark/>
          </w:tcPr>
          <w:p w14:paraId="12F6D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156562</w:t>
            </w:r>
          </w:p>
        </w:tc>
        <w:tc>
          <w:tcPr>
            <w:tcW w:w="534" w:type="pct"/>
            <w:shd w:val="clear" w:color="auto" w:fill="F2F2F2" w:themeFill="background1" w:themeFillShade="F2"/>
            <w:noWrap/>
            <w:vAlign w:val="center"/>
            <w:hideMark/>
          </w:tcPr>
          <w:p w14:paraId="7C1D7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61A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088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R$ 489,06</w:t>
            </w:r>
          </w:p>
        </w:tc>
        <w:tc>
          <w:tcPr>
            <w:tcW w:w="870" w:type="pct"/>
            <w:shd w:val="clear" w:color="auto" w:fill="F2F2F2" w:themeFill="background1" w:themeFillShade="F2"/>
            <w:noWrap/>
            <w:vAlign w:val="center"/>
            <w:hideMark/>
          </w:tcPr>
          <w:p w14:paraId="78266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4D89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174105</w:t>
            </w:r>
          </w:p>
        </w:tc>
        <w:tc>
          <w:tcPr>
            <w:tcW w:w="534" w:type="pct"/>
            <w:shd w:val="clear" w:color="auto" w:fill="F2F2F2" w:themeFill="background1" w:themeFillShade="F2"/>
            <w:noWrap/>
            <w:vAlign w:val="center"/>
            <w:hideMark/>
          </w:tcPr>
          <w:p w14:paraId="14CA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2355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8295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R$ 664,00</w:t>
            </w:r>
          </w:p>
        </w:tc>
        <w:tc>
          <w:tcPr>
            <w:tcW w:w="870" w:type="pct"/>
            <w:shd w:val="clear" w:color="auto" w:fill="F2F2F2" w:themeFill="background1" w:themeFillShade="F2"/>
            <w:noWrap/>
            <w:vAlign w:val="center"/>
            <w:hideMark/>
          </w:tcPr>
          <w:p w14:paraId="6AA0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156582</w:t>
            </w:r>
          </w:p>
        </w:tc>
        <w:tc>
          <w:tcPr>
            <w:tcW w:w="534" w:type="pct"/>
            <w:shd w:val="clear" w:color="auto" w:fill="F2F2F2" w:themeFill="background1" w:themeFillShade="F2"/>
            <w:noWrap/>
            <w:vAlign w:val="center"/>
            <w:hideMark/>
          </w:tcPr>
          <w:p w14:paraId="0841A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96ECA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49F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R$ 500,50</w:t>
            </w:r>
          </w:p>
        </w:tc>
        <w:tc>
          <w:tcPr>
            <w:tcW w:w="870" w:type="pct"/>
            <w:shd w:val="clear" w:color="auto" w:fill="F2F2F2" w:themeFill="background1" w:themeFillShade="F2"/>
            <w:noWrap/>
            <w:vAlign w:val="center"/>
            <w:hideMark/>
          </w:tcPr>
          <w:p w14:paraId="51A5A6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56CFD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21439E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184B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5115C3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156674</w:t>
            </w:r>
          </w:p>
        </w:tc>
        <w:tc>
          <w:tcPr>
            <w:tcW w:w="534" w:type="pct"/>
            <w:shd w:val="clear" w:color="auto" w:fill="F2F2F2" w:themeFill="background1" w:themeFillShade="F2"/>
            <w:noWrap/>
            <w:vAlign w:val="center"/>
            <w:hideMark/>
          </w:tcPr>
          <w:p w14:paraId="6489E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AC87F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E23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R$ 517,14</w:t>
            </w:r>
          </w:p>
        </w:tc>
        <w:tc>
          <w:tcPr>
            <w:tcW w:w="870" w:type="pct"/>
            <w:shd w:val="clear" w:color="auto" w:fill="F2F2F2" w:themeFill="background1" w:themeFillShade="F2"/>
            <w:noWrap/>
            <w:vAlign w:val="center"/>
            <w:hideMark/>
          </w:tcPr>
          <w:p w14:paraId="3A40E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32320</w:t>
            </w:r>
          </w:p>
        </w:tc>
        <w:tc>
          <w:tcPr>
            <w:tcW w:w="534" w:type="pct"/>
            <w:shd w:val="clear" w:color="auto" w:fill="F2F2F2" w:themeFill="background1" w:themeFillShade="F2"/>
            <w:noWrap/>
            <w:vAlign w:val="center"/>
            <w:hideMark/>
          </w:tcPr>
          <w:p w14:paraId="3FD2B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CF1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A8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0E6B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156734</w:t>
            </w:r>
          </w:p>
        </w:tc>
        <w:tc>
          <w:tcPr>
            <w:tcW w:w="534" w:type="pct"/>
            <w:shd w:val="clear" w:color="auto" w:fill="F2F2F2" w:themeFill="background1" w:themeFillShade="F2"/>
            <w:noWrap/>
            <w:vAlign w:val="center"/>
            <w:hideMark/>
          </w:tcPr>
          <w:p w14:paraId="13966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C05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C97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R$ 501,80</w:t>
            </w:r>
          </w:p>
        </w:tc>
        <w:tc>
          <w:tcPr>
            <w:tcW w:w="870" w:type="pct"/>
            <w:shd w:val="clear" w:color="auto" w:fill="F2F2F2" w:themeFill="background1" w:themeFillShade="F2"/>
            <w:noWrap/>
            <w:vAlign w:val="center"/>
            <w:hideMark/>
          </w:tcPr>
          <w:p w14:paraId="5CFF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D210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D89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4B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424F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156733</w:t>
            </w:r>
          </w:p>
        </w:tc>
        <w:tc>
          <w:tcPr>
            <w:tcW w:w="534" w:type="pct"/>
            <w:shd w:val="clear" w:color="auto" w:fill="F2F2F2" w:themeFill="background1" w:themeFillShade="F2"/>
            <w:noWrap/>
            <w:vAlign w:val="center"/>
            <w:hideMark/>
          </w:tcPr>
          <w:p w14:paraId="3CA0F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B47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1A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R$ 487,50</w:t>
            </w:r>
          </w:p>
        </w:tc>
        <w:tc>
          <w:tcPr>
            <w:tcW w:w="870" w:type="pct"/>
            <w:shd w:val="clear" w:color="auto" w:fill="F2F2F2" w:themeFill="background1" w:themeFillShade="F2"/>
            <w:noWrap/>
            <w:vAlign w:val="center"/>
            <w:hideMark/>
          </w:tcPr>
          <w:p w14:paraId="242C25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111673</w:t>
            </w:r>
          </w:p>
        </w:tc>
        <w:tc>
          <w:tcPr>
            <w:tcW w:w="534" w:type="pct"/>
            <w:shd w:val="clear" w:color="auto" w:fill="F2F2F2" w:themeFill="background1" w:themeFillShade="F2"/>
            <w:noWrap/>
            <w:vAlign w:val="center"/>
            <w:hideMark/>
          </w:tcPr>
          <w:p w14:paraId="7F5D2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34B91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A9A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R$ 975,00</w:t>
            </w:r>
          </w:p>
        </w:tc>
        <w:tc>
          <w:tcPr>
            <w:tcW w:w="870" w:type="pct"/>
            <w:shd w:val="clear" w:color="auto" w:fill="F2F2F2" w:themeFill="background1" w:themeFillShade="F2"/>
            <w:noWrap/>
            <w:vAlign w:val="center"/>
            <w:hideMark/>
          </w:tcPr>
          <w:p w14:paraId="76982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w:t>
            </w:r>
          </w:p>
        </w:tc>
        <w:tc>
          <w:tcPr>
            <w:tcW w:w="534" w:type="pct"/>
            <w:shd w:val="clear" w:color="auto" w:fill="F2F2F2" w:themeFill="background1" w:themeFillShade="F2"/>
            <w:noWrap/>
            <w:vAlign w:val="center"/>
            <w:hideMark/>
          </w:tcPr>
          <w:p w14:paraId="2F91C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098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40C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4B2843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54EA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32659</w:t>
            </w:r>
          </w:p>
        </w:tc>
        <w:tc>
          <w:tcPr>
            <w:tcW w:w="534" w:type="pct"/>
            <w:shd w:val="clear" w:color="auto" w:fill="F2F2F2" w:themeFill="background1" w:themeFillShade="F2"/>
            <w:noWrap/>
            <w:vAlign w:val="center"/>
            <w:hideMark/>
          </w:tcPr>
          <w:p w14:paraId="34961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DDF2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F0D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R$ 696,00</w:t>
            </w:r>
          </w:p>
        </w:tc>
        <w:tc>
          <w:tcPr>
            <w:tcW w:w="870" w:type="pct"/>
            <w:shd w:val="clear" w:color="auto" w:fill="F2F2F2" w:themeFill="background1" w:themeFillShade="F2"/>
            <w:noWrap/>
            <w:vAlign w:val="center"/>
            <w:hideMark/>
          </w:tcPr>
          <w:p w14:paraId="7A721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156774</w:t>
            </w:r>
          </w:p>
        </w:tc>
        <w:tc>
          <w:tcPr>
            <w:tcW w:w="534" w:type="pct"/>
            <w:shd w:val="clear" w:color="auto" w:fill="F2F2F2" w:themeFill="background1" w:themeFillShade="F2"/>
            <w:noWrap/>
            <w:vAlign w:val="center"/>
            <w:hideMark/>
          </w:tcPr>
          <w:p w14:paraId="5F2D4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7A24A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190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R$ 553,28</w:t>
            </w:r>
          </w:p>
        </w:tc>
        <w:tc>
          <w:tcPr>
            <w:tcW w:w="870" w:type="pct"/>
            <w:shd w:val="clear" w:color="auto" w:fill="F2F2F2" w:themeFill="background1" w:themeFillShade="F2"/>
            <w:noWrap/>
            <w:vAlign w:val="center"/>
            <w:hideMark/>
          </w:tcPr>
          <w:p w14:paraId="52F6D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156776</w:t>
            </w:r>
          </w:p>
        </w:tc>
        <w:tc>
          <w:tcPr>
            <w:tcW w:w="534" w:type="pct"/>
            <w:shd w:val="clear" w:color="auto" w:fill="F2F2F2" w:themeFill="background1" w:themeFillShade="F2"/>
            <w:noWrap/>
            <w:vAlign w:val="center"/>
            <w:hideMark/>
          </w:tcPr>
          <w:p w14:paraId="16085D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5A03CD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FB1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R$ 522,34</w:t>
            </w:r>
          </w:p>
        </w:tc>
        <w:tc>
          <w:tcPr>
            <w:tcW w:w="870" w:type="pct"/>
            <w:shd w:val="clear" w:color="auto" w:fill="F2F2F2" w:themeFill="background1" w:themeFillShade="F2"/>
            <w:noWrap/>
            <w:vAlign w:val="center"/>
            <w:hideMark/>
          </w:tcPr>
          <w:p w14:paraId="61D95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156827</w:t>
            </w:r>
          </w:p>
        </w:tc>
        <w:tc>
          <w:tcPr>
            <w:tcW w:w="534" w:type="pct"/>
            <w:shd w:val="clear" w:color="auto" w:fill="F2F2F2" w:themeFill="background1" w:themeFillShade="F2"/>
            <w:noWrap/>
            <w:vAlign w:val="center"/>
            <w:hideMark/>
          </w:tcPr>
          <w:p w14:paraId="387E4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055E1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ABF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R$ 559,00</w:t>
            </w:r>
          </w:p>
        </w:tc>
        <w:tc>
          <w:tcPr>
            <w:tcW w:w="870" w:type="pct"/>
            <w:shd w:val="clear" w:color="auto" w:fill="F2F2F2" w:themeFill="background1" w:themeFillShade="F2"/>
            <w:noWrap/>
            <w:vAlign w:val="center"/>
            <w:hideMark/>
          </w:tcPr>
          <w:p w14:paraId="342452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5D5174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18E78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35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68529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156823</w:t>
            </w:r>
          </w:p>
        </w:tc>
        <w:tc>
          <w:tcPr>
            <w:tcW w:w="534" w:type="pct"/>
            <w:shd w:val="clear" w:color="auto" w:fill="F2F2F2" w:themeFill="background1" w:themeFillShade="F2"/>
            <w:noWrap/>
            <w:vAlign w:val="center"/>
            <w:hideMark/>
          </w:tcPr>
          <w:p w14:paraId="65EDB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B2928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2F5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7D813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156916</w:t>
            </w:r>
          </w:p>
        </w:tc>
        <w:tc>
          <w:tcPr>
            <w:tcW w:w="534" w:type="pct"/>
            <w:shd w:val="clear" w:color="auto" w:fill="F2F2F2" w:themeFill="background1" w:themeFillShade="F2"/>
            <w:noWrap/>
            <w:vAlign w:val="center"/>
            <w:hideMark/>
          </w:tcPr>
          <w:p w14:paraId="18BCC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DBBB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84E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R$ 527,02</w:t>
            </w:r>
          </w:p>
        </w:tc>
        <w:tc>
          <w:tcPr>
            <w:tcW w:w="870" w:type="pct"/>
            <w:shd w:val="clear" w:color="auto" w:fill="F2F2F2" w:themeFill="background1" w:themeFillShade="F2"/>
            <w:noWrap/>
            <w:vAlign w:val="center"/>
            <w:hideMark/>
          </w:tcPr>
          <w:p w14:paraId="38AB0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156975</w:t>
            </w:r>
          </w:p>
        </w:tc>
        <w:tc>
          <w:tcPr>
            <w:tcW w:w="534" w:type="pct"/>
            <w:shd w:val="clear" w:color="auto" w:fill="F2F2F2" w:themeFill="background1" w:themeFillShade="F2"/>
            <w:noWrap/>
            <w:vAlign w:val="center"/>
            <w:hideMark/>
          </w:tcPr>
          <w:p w14:paraId="225E5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833CE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DD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R$ 539,76</w:t>
            </w:r>
          </w:p>
        </w:tc>
        <w:tc>
          <w:tcPr>
            <w:tcW w:w="870" w:type="pct"/>
            <w:shd w:val="clear" w:color="auto" w:fill="F2F2F2" w:themeFill="background1" w:themeFillShade="F2"/>
            <w:noWrap/>
            <w:vAlign w:val="center"/>
            <w:hideMark/>
          </w:tcPr>
          <w:p w14:paraId="5B2517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156990</w:t>
            </w:r>
          </w:p>
        </w:tc>
        <w:tc>
          <w:tcPr>
            <w:tcW w:w="534" w:type="pct"/>
            <w:shd w:val="clear" w:color="auto" w:fill="F2F2F2" w:themeFill="background1" w:themeFillShade="F2"/>
            <w:noWrap/>
            <w:vAlign w:val="center"/>
            <w:hideMark/>
          </w:tcPr>
          <w:p w14:paraId="233F2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93941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02C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R$ 556,14</w:t>
            </w:r>
          </w:p>
        </w:tc>
        <w:tc>
          <w:tcPr>
            <w:tcW w:w="870" w:type="pct"/>
            <w:shd w:val="clear" w:color="auto" w:fill="F2F2F2" w:themeFill="background1" w:themeFillShade="F2"/>
            <w:noWrap/>
            <w:vAlign w:val="center"/>
            <w:hideMark/>
          </w:tcPr>
          <w:p w14:paraId="3430E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156996</w:t>
            </w:r>
          </w:p>
        </w:tc>
        <w:tc>
          <w:tcPr>
            <w:tcW w:w="534" w:type="pct"/>
            <w:shd w:val="clear" w:color="auto" w:fill="F2F2F2" w:themeFill="background1" w:themeFillShade="F2"/>
            <w:noWrap/>
            <w:vAlign w:val="center"/>
            <w:hideMark/>
          </w:tcPr>
          <w:p w14:paraId="7EDF49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571F0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E88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R$ 524,68</w:t>
            </w:r>
          </w:p>
        </w:tc>
        <w:tc>
          <w:tcPr>
            <w:tcW w:w="870" w:type="pct"/>
            <w:shd w:val="clear" w:color="auto" w:fill="F2F2F2" w:themeFill="background1" w:themeFillShade="F2"/>
            <w:noWrap/>
            <w:vAlign w:val="center"/>
            <w:hideMark/>
          </w:tcPr>
          <w:p w14:paraId="033012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157019</w:t>
            </w:r>
          </w:p>
        </w:tc>
        <w:tc>
          <w:tcPr>
            <w:tcW w:w="534" w:type="pct"/>
            <w:shd w:val="clear" w:color="auto" w:fill="F2F2F2" w:themeFill="background1" w:themeFillShade="F2"/>
            <w:noWrap/>
            <w:vAlign w:val="center"/>
            <w:hideMark/>
          </w:tcPr>
          <w:p w14:paraId="71083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624F5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C31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R$ 605,80</w:t>
            </w:r>
          </w:p>
        </w:tc>
        <w:tc>
          <w:tcPr>
            <w:tcW w:w="870" w:type="pct"/>
            <w:shd w:val="clear" w:color="auto" w:fill="F2F2F2" w:themeFill="background1" w:themeFillShade="F2"/>
            <w:noWrap/>
            <w:vAlign w:val="center"/>
            <w:hideMark/>
          </w:tcPr>
          <w:p w14:paraId="33A87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157035</w:t>
            </w:r>
          </w:p>
        </w:tc>
        <w:tc>
          <w:tcPr>
            <w:tcW w:w="534" w:type="pct"/>
            <w:shd w:val="clear" w:color="auto" w:fill="F2F2F2" w:themeFill="background1" w:themeFillShade="F2"/>
            <w:noWrap/>
            <w:vAlign w:val="center"/>
            <w:hideMark/>
          </w:tcPr>
          <w:p w14:paraId="52726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0A3E5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24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4FFC0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157020</w:t>
            </w:r>
          </w:p>
        </w:tc>
        <w:tc>
          <w:tcPr>
            <w:tcW w:w="534" w:type="pct"/>
            <w:shd w:val="clear" w:color="auto" w:fill="F2F2F2" w:themeFill="background1" w:themeFillShade="F2"/>
            <w:noWrap/>
            <w:vAlign w:val="center"/>
            <w:hideMark/>
          </w:tcPr>
          <w:p w14:paraId="7C646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33345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71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R$ 530,14</w:t>
            </w:r>
          </w:p>
        </w:tc>
        <w:tc>
          <w:tcPr>
            <w:tcW w:w="870" w:type="pct"/>
            <w:shd w:val="clear" w:color="auto" w:fill="F2F2F2" w:themeFill="background1" w:themeFillShade="F2"/>
            <w:noWrap/>
            <w:vAlign w:val="center"/>
            <w:hideMark/>
          </w:tcPr>
          <w:p w14:paraId="02695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5447</w:t>
            </w:r>
          </w:p>
        </w:tc>
        <w:tc>
          <w:tcPr>
            <w:tcW w:w="534" w:type="pct"/>
            <w:shd w:val="clear" w:color="auto" w:fill="F2F2F2" w:themeFill="background1" w:themeFillShade="F2"/>
            <w:noWrap/>
            <w:vAlign w:val="center"/>
            <w:hideMark/>
          </w:tcPr>
          <w:p w14:paraId="5A5EFD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092833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4EE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BAD0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09D8E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61656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3B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D7E28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32370</w:t>
            </w:r>
          </w:p>
        </w:tc>
        <w:tc>
          <w:tcPr>
            <w:tcW w:w="534" w:type="pct"/>
            <w:shd w:val="clear" w:color="auto" w:fill="F2F2F2" w:themeFill="background1" w:themeFillShade="F2"/>
            <w:noWrap/>
            <w:vAlign w:val="center"/>
            <w:hideMark/>
          </w:tcPr>
          <w:p w14:paraId="455E2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7BEC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131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4963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30D06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50B7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878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R$ 580,00</w:t>
            </w:r>
          </w:p>
        </w:tc>
        <w:tc>
          <w:tcPr>
            <w:tcW w:w="870" w:type="pct"/>
            <w:shd w:val="clear" w:color="auto" w:fill="F2F2F2" w:themeFill="background1" w:themeFillShade="F2"/>
            <w:noWrap/>
            <w:vAlign w:val="center"/>
            <w:hideMark/>
          </w:tcPr>
          <w:p w14:paraId="7FAA35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37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56B371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22B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R$ 1.020,00</w:t>
            </w:r>
          </w:p>
        </w:tc>
        <w:tc>
          <w:tcPr>
            <w:tcW w:w="870" w:type="pct"/>
            <w:shd w:val="clear" w:color="auto" w:fill="F2F2F2" w:themeFill="background1" w:themeFillShade="F2"/>
            <w:noWrap/>
            <w:vAlign w:val="center"/>
            <w:hideMark/>
          </w:tcPr>
          <w:p w14:paraId="7752B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 e aparelhos de refrigeração e ventilação para uso industrial e comercial</w:t>
            </w:r>
          </w:p>
        </w:tc>
      </w:tr>
      <w:tr w:rsidR="002200A8" w:rsidRPr="002448B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164FF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4203F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F18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27F07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41252</w:t>
            </w:r>
          </w:p>
        </w:tc>
        <w:tc>
          <w:tcPr>
            <w:tcW w:w="534" w:type="pct"/>
            <w:shd w:val="clear" w:color="auto" w:fill="F2F2F2" w:themeFill="background1" w:themeFillShade="F2"/>
            <w:noWrap/>
            <w:vAlign w:val="center"/>
            <w:hideMark/>
          </w:tcPr>
          <w:p w14:paraId="78068B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E247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62E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R$ 275,00</w:t>
            </w:r>
          </w:p>
        </w:tc>
        <w:tc>
          <w:tcPr>
            <w:tcW w:w="870" w:type="pct"/>
            <w:shd w:val="clear" w:color="auto" w:fill="F2F2F2" w:themeFill="background1" w:themeFillShade="F2"/>
            <w:noWrap/>
            <w:vAlign w:val="center"/>
            <w:hideMark/>
          </w:tcPr>
          <w:p w14:paraId="15B2F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50725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4D8409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C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R$ 2.560,00</w:t>
            </w:r>
          </w:p>
        </w:tc>
        <w:tc>
          <w:tcPr>
            <w:tcW w:w="870" w:type="pct"/>
            <w:shd w:val="clear" w:color="auto" w:fill="F2F2F2" w:themeFill="background1" w:themeFillShade="F2"/>
            <w:noWrap/>
            <w:vAlign w:val="center"/>
            <w:hideMark/>
          </w:tcPr>
          <w:p w14:paraId="40B5F3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41258</w:t>
            </w:r>
          </w:p>
        </w:tc>
        <w:tc>
          <w:tcPr>
            <w:tcW w:w="534" w:type="pct"/>
            <w:shd w:val="clear" w:color="auto" w:fill="F2F2F2" w:themeFill="background1" w:themeFillShade="F2"/>
            <w:noWrap/>
            <w:vAlign w:val="center"/>
            <w:hideMark/>
          </w:tcPr>
          <w:p w14:paraId="6B7917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F86E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AB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R$ 337,10</w:t>
            </w:r>
          </w:p>
        </w:tc>
        <w:tc>
          <w:tcPr>
            <w:tcW w:w="870" w:type="pct"/>
            <w:shd w:val="clear" w:color="auto" w:fill="F2F2F2" w:themeFill="background1" w:themeFillShade="F2"/>
            <w:noWrap/>
            <w:vAlign w:val="center"/>
            <w:hideMark/>
          </w:tcPr>
          <w:p w14:paraId="633F2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6E44A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5AD7B3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015A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F5A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3CCADA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32383</w:t>
            </w:r>
          </w:p>
        </w:tc>
        <w:tc>
          <w:tcPr>
            <w:tcW w:w="534" w:type="pct"/>
            <w:shd w:val="clear" w:color="auto" w:fill="F2F2F2" w:themeFill="background1" w:themeFillShade="F2"/>
            <w:noWrap/>
            <w:vAlign w:val="center"/>
            <w:hideMark/>
          </w:tcPr>
          <w:p w14:paraId="68429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E20A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630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FD0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56978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45462</w:t>
            </w:r>
          </w:p>
        </w:tc>
        <w:tc>
          <w:tcPr>
            <w:tcW w:w="534" w:type="pct"/>
            <w:shd w:val="clear" w:color="auto" w:fill="F2F2F2" w:themeFill="background1" w:themeFillShade="F2"/>
            <w:noWrap/>
            <w:vAlign w:val="center"/>
            <w:hideMark/>
          </w:tcPr>
          <w:p w14:paraId="0A4C43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ABD4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269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w:t>
            </w:r>
          </w:p>
        </w:tc>
        <w:tc>
          <w:tcPr>
            <w:tcW w:w="870" w:type="pct"/>
            <w:shd w:val="clear" w:color="auto" w:fill="F2F2F2" w:themeFill="background1" w:themeFillShade="F2"/>
            <w:noWrap/>
            <w:vAlign w:val="center"/>
            <w:hideMark/>
          </w:tcPr>
          <w:p w14:paraId="74ECE2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424BC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1.916</w:t>
            </w:r>
          </w:p>
        </w:tc>
        <w:tc>
          <w:tcPr>
            <w:tcW w:w="534" w:type="pct"/>
            <w:shd w:val="clear" w:color="auto" w:fill="F2F2F2" w:themeFill="background1" w:themeFillShade="F2"/>
            <w:noWrap/>
            <w:vAlign w:val="center"/>
            <w:hideMark/>
          </w:tcPr>
          <w:p w14:paraId="70C77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F555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1E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R$ 50.003,00</w:t>
            </w:r>
          </w:p>
        </w:tc>
        <w:tc>
          <w:tcPr>
            <w:tcW w:w="870" w:type="pct"/>
            <w:shd w:val="clear" w:color="auto" w:fill="F2F2F2" w:themeFill="background1" w:themeFillShade="F2"/>
            <w:noWrap/>
            <w:vAlign w:val="center"/>
            <w:hideMark/>
          </w:tcPr>
          <w:p w14:paraId="27B3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7A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E725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AB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0B5FE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3026</w:t>
            </w:r>
          </w:p>
        </w:tc>
        <w:tc>
          <w:tcPr>
            <w:tcW w:w="534" w:type="pct"/>
            <w:shd w:val="clear" w:color="auto" w:fill="F2F2F2" w:themeFill="background1" w:themeFillShade="F2"/>
            <w:noWrap/>
            <w:vAlign w:val="center"/>
            <w:hideMark/>
          </w:tcPr>
          <w:p w14:paraId="5CE96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004FE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45A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EBC2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43E04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0E07D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906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R$ 1.690,00</w:t>
            </w:r>
          </w:p>
        </w:tc>
        <w:tc>
          <w:tcPr>
            <w:tcW w:w="870" w:type="pct"/>
            <w:shd w:val="clear" w:color="auto" w:fill="F2F2F2" w:themeFill="background1" w:themeFillShade="F2"/>
            <w:noWrap/>
            <w:vAlign w:val="center"/>
            <w:hideMark/>
          </w:tcPr>
          <w:p w14:paraId="2FA88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5501</w:t>
            </w:r>
          </w:p>
        </w:tc>
        <w:tc>
          <w:tcPr>
            <w:tcW w:w="534" w:type="pct"/>
            <w:shd w:val="clear" w:color="auto" w:fill="F2F2F2" w:themeFill="background1" w:themeFillShade="F2"/>
            <w:noWrap/>
            <w:vAlign w:val="center"/>
            <w:hideMark/>
          </w:tcPr>
          <w:p w14:paraId="20D72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7948AE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E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2D23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4B7ED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32347</w:t>
            </w:r>
          </w:p>
        </w:tc>
        <w:tc>
          <w:tcPr>
            <w:tcW w:w="534" w:type="pct"/>
            <w:shd w:val="clear" w:color="auto" w:fill="F2F2F2" w:themeFill="background1" w:themeFillShade="F2"/>
            <w:noWrap/>
            <w:vAlign w:val="center"/>
            <w:hideMark/>
          </w:tcPr>
          <w:p w14:paraId="5C1F9E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43FE4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9D0A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R$ 790,00</w:t>
            </w:r>
          </w:p>
        </w:tc>
        <w:tc>
          <w:tcPr>
            <w:tcW w:w="870" w:type="pct"/>
            <w:shd w:val="clear" w:color="auto" w:fill="F2F2F2" w:themeFill="background1" w:themeFillShade="F2"/>
            <w:noWrap/>
            <w:vAlign w:val="center"/>
            <w:hideMark/>
          </w:tcPr>
          <w:p w14:paraId="7FAC45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18810</w:t>
            </w:r>
          </w:p>
        </w:tc>
        <w:tc>
          <w:tcPr>
            <w:tcW w:w="534" w:type="pct"/>
            <w:shd w:val="clear" w:color="auto" w:fill="F2F2F2" w:themeFill="background1" w:themeFillShade="F2"/>
            <w:noWrap/>
            <w:vAlign w:val="center"/>
            <w:hideMark/>
          </w:tcPr>
          <w:p w14:paraId="66BDE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1D50C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0D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642F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E5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w:t>
            </w:r>
          </w:p>
        </w:tc>
        <w:tc>
          <w:tcPr>
            <w:tcW w:w="534" w:type="pct"/>
            <w:shd w:val="clear" w:color="auto" w:fill="F2F2F2" w:themeFill="background1" w:themeFillShade="F2"/>
            <w:noWrap/>
            <w:vAlign w:val="center"/>
            <w:hideMark/>
          </w:tcPr>
          <w:p w14:paraId="6B214C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778C5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BEA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752D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DF2D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w:t>
            </w:r>
          </w:p>
        </w:tc>
        <w:tc>
          <w:tcPr>
            <w:tcW w:w="534" w:type="pct"/>
            <w:shd w:val="clear" w:color="auto" w:fill="F2F2F2" w:themeFill="background1" w:themeFillShade="F2"/>
            <w:noWrap/>
            <w:vAlign w:val="center"/>
            <w:hideMark/>
          </w:tcPr>
          <w:p w14:paraId="2CF11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13/02/2020</w:t>
            </w:r>
          </w:p>
        </w:tc>
        <w:tc>
          <w:tcPr>
            <w:tcW w:w="439" w:type="pct"/>
            <w:shd w:val="clear" w:color="auto" w:fill="F2F2F2" w:themeFill="background1" w:themeFillShade="F2"/>
            <w:noWrap/>
            <w:vAlign w:val="center"/>
            <w:hideMark/>
          </w:tcPr>
          <w:p w14:paraId="381EFA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C2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2B469E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49A5FF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045D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13659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47F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530BFA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uso publicitário</w:t>
            </w:r>
          </w:p>
        </w:tc>
      </w:tr>
      <w:tr w:rsidR="002200A8" w:rsidRPr="002448B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104E9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31CE1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4964C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64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w:t>
            </w:r>
          </w:p>
        </w:tc>
        <w:tc>
          <w:tcPr>
            <w:tcW w:w="870" w:type="pct"/>
            <w:shd w:val="clear" w:color="auto" w:fill="F2F2F2" w:themeFill="background1" w:themeFillShade="F2"/>
            <w:noWrap/>
            <w:vAlign w:val="center"/>
            <w:hideMark/>
          </w:tcPr>
          <w:p w14:paraId="3C2BB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738A9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3BF3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B21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2AB9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PLANO ARQUITETURA LTDA</w:t>
            </w:r>
          </w:p>
        </w:tc>
        <w:tc>
          <w:tcPr>
            <w:tcW w:w="389" w:type="pct"/>
            <w:shd w:val="clear" w:color="auto" w:fill="F2F2F2" w:themeFill="background1" w:themeFillShade="F2"/>
            <w:vAlign w:val="center"/>
            <w:hideMark/>
          </w:tcPr>
          <w:p w14:paraId="79B38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w:t>
            </w:r>
          </w:p>
        </w:tc>
        <w:tc>
          <w:tcPr>
            <w:tcW w:w="534" w:type="pct"/>
            <w:shd w:val="clear" w:color="auto" w:fill="F2F2F2" w:themeFill="background1" w:themeFillShade="F2"/>
            <w:noWrap/>
            <w:vAlign w:val="center"/>
            <w:hideMark/>
          </w:tcPr>
          <w:p w14:paraId="77BE2A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56A90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49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R$ 8.250,00</w:t>
            </w:r>
          </w:p>
        </w:tc>
        <w:tc>
          <w:tcPr>
            <w:tcW w:w="870" w:type="pct"/>
            <w:shd w:val="clear" w:color="auto" w:fill="F2F2F2" w:themeFill="background1" w:themeFillShade="F2"/>
            <w:noWrap/>
            <w:vAlign w:val="center"/>
            <w:hideMark/>
          </w:tcPr>
          <w:p w14:paraId="3B3633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ARQUITETURA</w:t>
            </w:r>
          </w:p>
        </w:tc>
      </w:tr>
      <w:tr w:rsidR="002200A8" w:rsidRPr="002448B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12265</w:t>
            </w:r>
          </w:p>
        </w:tc>
        <w:tc>
          <w:tcPr>
            <w:tcW w:w="534" w:type="pct"/>
            <w:shd w:val="clear" w:color="auto" w:fill="F2F2F2" w:themeFill="background1" w:themeFillShade="F2"/>
            <w:noWrap/>
            <w:vAlign w:val="center"/>
            <w:hideMark/>
          </w:tcPr>
          <w:p w14:paraId="5667A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18/02/2020</w:t>
            </w:r>
          </w:p>
        </w:tc>
        <w:tc>
          <w:tcPr>
            <w:tcW w:w="439" w:type="pct"/>
            <w:shd w:val="clear" w:color="auto" w:fill="F2F2F2" w:themeFill="background1" w:themeFillShade="F2"/>
            <w:noWrap/>
            <w:vAlign w:val="center"/>
            <w:hideMark/>
          </w:tcPr>
          <w:p w14:paraId="62B3D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5A3A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w:t>
            </w:r>
          </w:p>
        </w:tc>
        <w:tc>
          <w:tcPr>
            <w:tcW w:w="870" w:type="pct"/>
            <w:shd w:val="clear" w:color="auto" w:fill="F2F2F2" w:themeFill="background1" w:themeFillShade="F2"/>
            <w:noWrap/>
            <w:vAlign w:val="center"/>
            <w:hideMark/>
          </w:tcPr>
          <w:p w14:paraId="2877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1754</w:t>
            </w:r>
          </w:p>
        </w:tc>
        <w:tc>
          <w:tcPr>
            <w:tcW w:w="534" w:type="pct"/>
            <w:shd w:val="clear" w:color="auto" w:fill="F2F2F2" w:themeFill="background1" w:themeFillShade="F2"/>
            <w:noWrap/>
            <w:vAlign w:val="center"/>
            <w:hideMark/>
          </w:tcPr>
          <w:p w14:paraId="3083F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0BD9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8F2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R$ 9.464,91</w:t>
            </w:r>
          </w:p>
        </w:tc>
        <w:tc>
          <w:tcPr>
            <w:tcW w:w="870" w:type="pct"/>
            <w:shd w:val="clear" w:color="auto" w:fill="F2F2F2" w:themeFill="background1" w:themeFillShade="F2"/>
            <w:noWrap/>
            <w:vAlign w:val="center"/>
            <w:hideMark/>
          </w:tcPr>
          <w:p w14:paraId="53391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22C60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1931</w:t>
            </w:r>
          </w:p>
        </w:tc>
        <w:tc>
          <w:tcPr>
            <w:tcW w:w="534" w:type="pct"/>
            <w:shd w:val="clear" w:color="auto" w:fill="F2F2F2" w:themeFill="background1" w:themeFillShade="F2"/>
            <w:noWrap/>
            <w:vAlign w:val="center"/>
            <w:hideMark/>
          </w:tcPr>
          <w:p w14:paraId="214AB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4A49E7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BA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R$ 49.997,00</w:t>
            </w:r>
          </w:p>
        </w:tc>
        <w:tc>
          <w:tcPr>
            <w:tcW w:w="870" w:type="pct"/>
            <w:shd w:val="clear" w:color="auto" w:fill="F2F2F2" w:themeFill="background1" w:themeFillShade="F2"/>
            <w:noWrap/>
            <w:vAlign w:val="center"/>
            <w:hideMark/>
          </w:tcPr>
          <w:p w14:paraId="5AD06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3717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165F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0C3B5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2E6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8EAB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MENEZES e MENEZES LTDA</w:t>
            </w:r>
          </w:p>
        </w:tc>
        <w:tc>
          <w:tcPr>
            <w:tcW w:w="389" w:type="pct"/>
            <w:shd w:val="clear" w:color="auto" w:fill="F2F2F2" w:themeFill="background1" w:themeFillShade="F2"/>
            <w:vAlign w:val="center"/>
            <w:hideMark/>
          </w:tcPr>
          <w:p w14:paraId="1F76D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14308</w:t>
            </w:r>
          </w:p>
        </w:tc>
        <w:tc>
          <w:tcPr>
            <w:tcW w:w="534" w:type="pct"/>
            <w:shd w:val="clear" w:color="auto" w:fill="F2F2F2" w:themeFill="background1" w:themeFillShade="F2"/>
            <w:noWrap/>
            <w:vAlign w:val="center"/>
            <w:hideMark/>
          </w:tcPr>
          <w:p w14:paraId="2D99F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07B5D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5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R$ 358,00</w:t>
            </w:r>
          </w:p>
        </w:tc>
        <w:tc>
          <w:tcPr>
            <w:tcW w:w="870" w:type="pct"/>
            <w:shd w:val="clear" w:color="auto" w:fill="F2F2F2" w:themeFill="background1" w:themeFillShade="F2"/>
            <w:noWrap/>
            <w:vAlign w:val="center"/>
            <w:hideMark/>
          </w:tcPr>
          <w:p w14:paraId="7DD4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159081</w:t>
            </w:r>
          </w:p>
        </w:tc>
        <w:tc>
          <w:tcPr>
            <w:tcW w:w="534" w:type="pct"/>
            <w:shd w:val="clear" w:color="auto" w:fill="F2F2F2" w:themeFill="background1" w:themeFillShade="F2"/>
            <w:noWrap/>
            <w:vAlign w:val="center"/>
            <w:hideMark/>
          </w:tcPr>
          <w:p w14:paraId="7085A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5189D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0CD9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R$ 1.051,54</w:t>
            </w:r>
          </w:p>
        </w:tc>
        <w:tc>
          <w:tcPr>
            <w:tcW w:w="870" w:type="pct"/>
            <w:shd w:val="clear" w:color="auto" w:fill="F2F2F2" w:themeFill="background1" w:themeFillShade="F2"/>
            <w:noWrap/>
            <w:vAlign w:val="center"/>
            <w:hideMark/>
          </w:tcPr>
          <w:p w14:paraId="1B030A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159166</w:t>
            </w:r>
          </w:p>
        </w:tc>
        <w:tc>
          <w:tcPr>
            <w:tcW w:w="534" w:type="pct"/>
            <w:shd w:val="clear" w:color="auto" w:fill="F2F2F2" w:themeFill="background1" w:themeFillShade="F2"/>
            <w:noWrap/>
            <w:vAlign w:val="center"/>
            <w:hideMark/>
          </w:tcPr>
          <w:p w14:paraId="0FBA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245A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ACF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1801B7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159165</w:t>
            </w:r>
          </w:p>
        </w:tc>
        <w:tc>
          <w:tcPr>
            <w:tcW w:w="534" w:type="pct"/>
            <w:shd w:val="clear" w:color="auto" w:fill="F2F2F2" w:themeFill="background1" w:themeFillShade="F2"/>
            <w:noWrap/>
            <w:vAlign w:val="center"/>
            <w:hideMark/>
          </w:tcPr>
          <w:p w14:paraId="75F09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9519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B6A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00128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3FE3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BB38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17D4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162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049A8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63C6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1695C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D1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5B6FCE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3B9E8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B654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91D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R$ 840,00</w:t>
            </w:r>
          </w:p>
        </w:tc>
        <w:tc>
          <w:tcPr>
            <w:tcW w:w="870" w:type="pct"/>
            <w:shd w:val="clear" w:color="auto" w:fill="F2F2F2" w:themeFill="background1" w:themeFillShade="F2"/>
            <w:noWrap/>
            <w:vAlign w:val="center"/>
            <w:hideMark/>
          </w:tcPr>
          <w:p w14:paraId="00223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921</w:t>
            </w:r>
          </w:p>
        </w:tc>
        <w:tc>
          <w:tcPr>
            <w:tcW w:w="534" w:type="pct"/>
            <w:shd w:val="clear" w:color="auto" w:fill="F2F2F2" w:themeFill="background1" w:themeFillShade="F2"/>
            <w:noWrap/>
            <w:vAlign w:val="center"/>
            <w:hideMark/>
          </w:tcPr>
          <w:p w14:paraId="2F074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4607AE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19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R$ 35.129,49</w:t>
            </w:r>
          </w:p>
        </w:tc>
        <w:tc>
          <w:tcPr>
            <w:tcW w:w="870" w:type="pct"/>
            <w:shd w:val="clear" w:color="auto" w:fill="F2F2F2" w:themeFill="background1" w:themeFillShade="F2"/>
            <w:noWrap/>
            <w:vAlign w:val="center"/>
            <w:hideMark/>
          </w:tcPr>
          <w:p w14:paraId="4A6C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4F131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05F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44C6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92B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R$ 103,50</w:t>
            </w:r>
          </w:p>
        </w:tc>
        <w:tc>
          <w:tcPr>
            <w:tcW w:w="870" w:type="pct"/>
            <w:shd w:val="clear" w:color="auto" w:fill="F2F2F2" w:themeFill="background1" w:themeFillShade="F2"/>
            <w:noWrap/>
            <w:vAlign w:val="center"/>
            <w:hideMark/>
          </w:tcPr>
          <w:p w14:paraId="14240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3040</w:t>
            </w:r>
          </w:p>
        </w:tc>
        <w:tc>
          <w:tcPr>
            <w:tcW w:w="534" w:type="pct"/>
            <w:shd w:val="clear" w:color="auto" w:fill="F2F2F2" w:themeFill="background1" w:themeFillShade="F2"/>
            <w:noWrap/>
            <w:vAlign w:val="center"/>
            <w:hideMark/>
          </w:tcPr>
          <w:p w14:paraId="3D454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25FF4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1F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68B4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29E83F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1256</w:t>
            </w:r>
          </w:p>
        </w:tc>
        <w:tc>
          <w:tcPr>
            <w:tcW w:w="534" w:type="pct"/>
            <w:shd w:val="clear" w:color="auto" w:fill="F2F2F2" w:themeFill="background1" w:themeFillShade="F2"/>
            <w:noWrap/>
            <w:vAlign w:val="center"/>
            <w:hideMark/>
          </w:tcPr>
          <w:p w14:paraId="4DCB2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65C7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04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39AED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13083</w:t>
            </w:r>
          </w:p>
        </w:tc>
        <w:tc>
          <w:tcPr>
            <w:tcW w:w="534" w:type="pct"/>
            <w:shd w:val="clear" w:color="auto" w:fill="F2F2F2" w:themeFill="background1" w:themeFillShade="F2"/>
            <w:noWrap/>
            <w:vAlign w:val="center"/>
            <w:hideMark/>
          </w:tcPr>
          <w:p w14:paraId="7C1FD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6D282A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16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3A9059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159490</w:t>
            </w:r>
          </w:p>
        </w:tc>
        <w:tc>
          <w:tcPr>
            <w:tcW w:w="534" w:type="pct"/>
            <w:shd w:val="clear" w:color="auto" w:fill="F2F2F2" w:themeFill="background1" w:themeFillShade="F2"/>
            <w:noWrap/>
            <w:vAlign w:val="center"/>
            <w:hideMark/>
          </w:tcPr>
          <w:p w14:paraId="48FA73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4B1AE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A5D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R$ 340,40</w:t>
            </w:r>
          </w:p>
        </w:tc>
        <w:tc>
          <w:tcPr>
            <w:tcW w:w="870" w:type="pct"/>
            <w:shd w:val="clear" w:color="auto" w:fill="F2F2F2" w:themeFill="background1" w:themeFillShade="F2"/>
            <w:noWrap/>
            <w:vAlign w:val="center"/>
            <w:hideMark/>
          </w:tcPr>
          <w:p w14:paraId="3210C4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10F5D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45558</w:t>
            </w:r>
          </w:p>
        </w:tc>
        <w:tc>
          <w:tcPr>
            <w:tcW w:w="534" w:type="pct"/>
            <w:shd w:val="clear" w:color="auto" w:fill="F2F2F2" w:themeFill="background1" w:themeFillShade="F2"/>
            <w:noWrap/>
            <w:vAlign w:val="center"/>
            <w:hideMark/>
          </w:tcPr>
          <w:p w14:paraId="457B1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1D42C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380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4F8E8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1758</w:t>
            </w:r>
          </w:p>
        </w:tc>
        <w:tc>
          <w:tcPr>
            <w:tcW w:w="534" w:type="pct"/>
            <w:shd w:val="clear" w:color="auto" w:fill="F2F2F2" w:themeFill="background1" w:themeFillShade="F2"/>
            <w:noWrap/>
            <w:vAlign w:val="center"/>
            <w:hideMark/>
          </w:tcPr>
          <w:p w14:paraId="33EC2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4E6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F73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R$ 414,00</w:t>
            </w:r>
          </w:p>
        </w:tc>
        <w:tc>
          <w:tcPr>
            <w:tcW w:w="870" w:type="pct"/>
            <w:shd w:val="clear" w:color="auto" w:fill="F2F2F2" w:themeFill="background1" w:themeFillShade="F2"/>
            <w:noWrap/>
            <w:vAlign w:val="center"/>
            <w:hideMark/>
          </w:tcPr>
          <w:p w14:paraId="5DFE89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5682</w:t>
            </w:r>
          </w:p>
        </w:tc>
        <w:tc>
          <w:tcPr>
            <w:tcW w:w="534" w:type="pct"/>
            <w:shd w:val="clear" w:color="auto" w:fill="F2F2F2" w:themeFill="background1" w:themeFillShade="F2"/>
            <w:noWrap/>
            <w:vAlign w:val="center"/>
            <w:hideMark/>
          </w:tcPr>
          <w:p w14:paraId="53157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79B00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A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6CB82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2CAF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0536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BC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139A2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5662</w:t>
            </w:r>
          </w:p>
        </w:tc>
        <w:tc>
          <w:tcPr>
            <w:tcW w:w="534" w:type="pct"/>
            <w:shd w:val="clear" w:color="auto" w:fill="F2F2F2" w:themeFill="background1" w:themeFillShade="F2"/>
            <w:noWrap/>
            <w:vAlign w:val="center"/>
            <w:hideMark/>
          </w:tcPr>
          <w:p w14:paraId="3D83E2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07829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F1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E2E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4CC6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FE91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491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7B23E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10FD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09/03/2020</w:t>
            </w:r>
          </w:p>
        </w:tc>
        <w:tc>
          <w:tcPr>
            <w:tcW w:w="439" w:type="pct"/>
            <w:shd w:val="clear" w:color="auto" w:fill="F2F2F2" w:themeFill="background1" w:themeFillShade="F2"/>
            <w:noWrap/>
            <w:vAlign w:val="center"/>
            <w:hideMark/>
          </w:tcPr>
          <w:p w14:paraId="28EC2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EAE4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R$ 1.250,00</w:t>
            </w:r>
          </w:p>
        </w:tc>
        <w:tc>
          <w:tcPr>
            <w:tcW w:w="870" w:type="pct"/>
            <w:shd w:val="clear" w:color="auto" w:fill="F2F2F2" w:themeFill="background1" w:themeFillShade="F2"/>
            <w:noWrap/>
            <w:vAlign w:val="center"/>
            <w:hideMark/>
          </w:tcPr>
          <w:p w14:paraId="1F3E1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160406</w:t>
            </w:r>
          </w:p>
        </w:tc>
        <w:tc>
          <w:tcPr>
            <w:tcW w:w="534" w:type="pct"/>
            <w:shd w:val="clear" w:color="auto" w:fill="F2F2F2" w:themeFill="background1" w:themeFillShade="F2"/>
            <w:noWrap/>
            <w:vAlign w:val="center"/>
            <w:hideMark/>
          </w:tcPr>
          <w:p w14:paraId="73D28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6F42B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0AD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R$ 760,26</w:t>
            </w:r>
          </w:p>
        </w:tc>
        <w:tc>
          <w:tcPr>
            <w:tcW w:w="870" w:type="pct"/>
            <w:shd w:val="clear" w:color="auto" w:fill="F2F2F2" w:themeFill="background1" w:themeFillShade="F2"/>
            <w:noWrap/>
            <w:vAlign w:val="center"/>
            <w:hideMark/>
          </w:tcPr>
          <w:p w14:paraId="30ED4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160407</w:t>
            </w:r>
          </w:p>
        </w:tc>
        <w:tc>
          <w:tcPr>
            <w:tcW w:w="534" w:type="pct"/>
            <w:shd w:val="clear" w:color="auto" w:fill="F2F2F2" w:themeFill="background1" w:themeFillShade="F2"/>
            <w:noWrap/>
            <w:vAlign w:val="center"/>
            <w:hideMark/>
          </w:tcPr>
          <w:p w14:paraId="3D602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2D2F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40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R$ 781,59</w:t>
            </w:r>
          </w:p>
        </w:tc>
        <w:tc>
          <w:tcPr>
            <w:tcW w:w="870" w:type="pct"/>
            <w:shd w:val="clear" w:color="auto" w:fill="F2F2F2" w:themeFill="background1" w:themeFillShade="F2"/>
            <w:noWrap/>
            <w:vAlign w:val="center"/>
            <w:hideMark/>
          </w:tcPr>
          <w:p w14:paraId="3495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11430</w:t>
            </w:r>
          </w:p>
        </w:tc>
        <w:tc>
          <w:tcPr>
            <w:tcW w:w="534" w:type="pct"/>
            <w:shd w:val="clear" w:color="auto" w:fill="F2F2F2" w:themeFill="background1" w:themeFillShade="F2"/>
            <w:noWrap/>
            <w:vAlign w:val="center"/>
            <w:hideMark/>
          </w:tcPr>
          <w:p w14:paraId="5720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073F7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EE9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6571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7943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7D4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800A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014F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597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1C84E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00F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0DD53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6C52E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1278</w:t>
            </w:r>
          </w:p>
        </w:tc>
        <w:tc>
          <w:tcPr>
            <w:tcW w:w="534" w:type="pct"/>
            <w:shd w:val="clear" w:color="auto" w:fill="F2F2F2" w:themeFill="background1" w:themeFillShade="F2"/>
            <w:noWrap/>
            <w:vAlign w:val="center"/>
            <w:hideMark/>
          </w:tcPr>
          <w:p w14:paraId="44C410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30C8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AC7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F8C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5739</w:t>
            </w:r>
          </w:p>
        </w:tc>
        <w:tc>
          <w:tcPr>
            <w:tcW w:w="534" w:type="pct"/>
            <w:shd w:val="clear" w:color="auto" w:fill="F2F2F2" w:themeFill="background1" w:themeFillShade="F2"/>
            <w:noWrap/>
            <w:vAlign w:val="center"/>
            <w:hideMark/>
          </w:tcPr>
          <w:p w14:paraId="53944A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7AF20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C4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6277D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160667</w:t>
            </w:r>
          </w:p>
        </w:tc>
        <w:tc>
          <w:tcPr>
            <w:tcW w:w="534" w:type="pct"/>
            <w:shd w:val="clear" w:color="auto" w:fill="F2F2F2" w:themeFill="background1" w:themeFillShade="F2"/>
            <w:noWrap/>
            <w:vAlign w:val="center"/>
            <w:hideMark/>
          </w:tcPr>
          <w:p w14:paraId="2DAD44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6B28E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518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R$ 728,93</w:t>
            </w:r>
          </w:p>
        </w:tc>
        <w:tc>
          <w:tcPr>
            <w:tcW w:w="870" w:type="pct"/>
            <w:shd w:val="clear" w:color="auto" w:fill="F2F2F2" w:themeFill="background1" w:themeFillShade="F2"/>
            <w:noWrap/>
            <w:vAlign w:val="center"/>
            <w:hideMark/>
          </w:tcPr>
          <w:p w14:paraId="791AF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160573</w:t>
            </w:r>
          </w:p>
        </w:tc>
        <w:tc>
          <w:tcPr>
            <w:tcW w:w="534" w:type="pct"/>
            <w:shd w:val="clear" w:color="auto" w:fill="F2F2F2" w:themeFill="background1" w:themeFillShade="F2"/>
            <w:noWrap/>
            <w:vAlign w:val="center"/>
            <w:hideMark/>
          </w:tcPr>
          <w:p w14:paraId="25EDB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2B89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AB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R$ 768,59</w:t>
            </w:r>
          </w:p>
        </w:tc>
        <w:tc>
          <w:tcPr>
            <w:tcW w:w="870" w:type="pct"/>
            <w:shd w:val="clear" w:color="auto" w:fill="F2F2F2" w:themeFill="background1" w:themeFillShade="F2"/>
            <w:noWrap/>
            <w:vAlign w:val="center"/>
            <w:hideMark/>
          </w:tcPr>
          <w:p w14:paraId="4FEC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971</w:t>
            </w:r>
          </w:p>
        </w:tc>
        <w:tc>
          <w:tcPr>
            <w:tcW w:w="534" w:type="pct"/>
            <w:shd w:val="clear" w:color="auto" w:fill="F2F2F2" w:themeFill="background1" w:themeFillShade="F2"/>
            <w:noWrap/>
            <w:vAlign w:val="center"/>
            <w:hideMark/>
          </w:tcPr>
          <w:p w14:paraId="547B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330D99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B545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R$ 5.245,60</w:t>
            </w:r>
          </w:p>
        </w:tc>
        <w:tc>
          <w:tcPr>
            <w:tcW w:w="870" w:type="pct"/>
            <w:shd w:val="clear" w:color="auto" w:fill="F2F2F2" w:themeFill="background1" w:themeFillShade="F2"/>
            <w:noWrap/>
            <w:vAlign w:val="center"/>
            <w:hideMark/>
          </w:tcPr>
          <w:p w14:paraId="64451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11460</w:t>
            </w:r>
          </w:p>
        </w:tc>
        <w:tc>
          <w:tcPr>
            <w:tcW w:w="534" w:type="pct"/>
            <w:shd w:val="clear" w:color="auto" w:fill="F2F2F2" w:themeFill="background1" w:themeFillShade="F2"/>
            <w:noWrap/>
            <w:vAlign w:val="center"/>
            <w:hideMark/>
          </w:tcPr>
          <w:p w14:paraId="4444B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1A3A7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EF0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R$ 1.814,40</w:t>
            </w:r>
          </w:p>
        </w:tc>
        <w:tc>
          <w:tcPr>
            <w:tcW w:w="870" w:type="pct"/>
            <w:shd w:val="clear" w:color="auto" w:fill="F2F2F2" w:themeFill="background1" w:themeFillShade="F2"/>
            <w:noWrap/>
            <w:vAlign w:val="center"/>
            <w:hideMark/>
          </w:tcPr>
          <w:p w14:paraId="2AED5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160758</w:t>
            </w:r>
          </w:p>
        </w:tc>
        <w:tc>
          <w:tcPr>
            <w:tcW w:w="534" w:type="pct"/>
            <w:shd w:val="clear" w:color="auto" w:fill="F2F2F2" w:themeFill="background1" w:themeFillShade="F2"/>
            <w:noWrap/>
            <w:vAlign w:val="center"/>
            <w:hideMark/>
          </w:tcPr>
          <w:p w14:paraId="4EE2D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EF3E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AC9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R$ 800,25</w:t>
            </w:r>
          </w:p>
        </w:tc>
        <w:tc>
          <w:tcPr>
            <w:tcW w:w="870" w:type="pct"/>
            <w:shd w:val="clear" w:color="auto" w:fill="F2F2F2" w:themeFill="background1" w:themeFillShade="F2"/>
            <w:noWrap/>
            <w:vAlign w:val="center"/>
            <w:hideMark/>
          </w:tcPr>
          <w:p w14:paraId="0132E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160765</w:t>
            </w:r>
          </w:p>
        </w:tc>
        <w:tc>
          <w:tcPr>
            <w:tcW w:w="534" w:type="pct"/>
            <w:shd w:val="clear" w:color="auto" w:fill="F2F2F2" w:themeFill="background1" w:themeFillShade="F2"/>
            <w:noWrap/>
            <w:vAlign w:val="center"/>
            <w:hideMark/>
          </w:tcPr>
          <w:p w14:paraId="1BDC3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A5BC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8D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4D72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160845</w:t>
            </w:r>
          </w:p>
        </w:tc>
        <w:tc>
          <w:tcPr>
            <w:tcW w:w="534" w:type="pct"/>
            <w:shd w:val="clear" w:color="auto" w:fill="F2F2F2" w:themeFill="background1" w:themeFillShade="F2"/>
            <w:noWrap/>
            <w:vAlign w:val="center"/>
            <w:hideMark/>
          </w:tcPr>
          <w:p w14:paraId="7F57E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6AE4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4C7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R$ 503,95</w:t>
            </w:r>
          </w:p>
        </w:tc>
        <w:tc>
          <w:tcPr>
            <w:tcW w:w="870" w:type="pct"/>
            <w:shd w:val="clear" w:color="auto" w:fill="F2F2F2" w:themeFill="background1" w:themeFillShade="F2"/>
            <w:noWrap/>
            <w:vAlign w:val="center"/>
            <w:hideMark/>
          </w:tcPr>
          <w:p w14:paraId="4DB8C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160886</w:t>
            </w:r>
          </w:p>
        </w:tc>
        <w:tc>
          <w:tcPr>
            <w:tcW w:w="534" w:type="pct"/>
            <w:shd w:val="clear" w:color="auto" w:fill="F2F2F2" w:themeFill="background1" w:themeFillShade="F2"/>
            <w:noWrap/>
            <w:vAlign w:val="center"/>
            <w:hideMark/>
          </w:tcPr>
          <w:p w14:paraId="01D31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194B6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69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R$ 750,92</w:t>
            </w:r>
          </w:p>
        </w:tc>
        <w:tc>
          <w:tcPr>
            <w:tcW w:w="870" w:type="pct"/>
            <w:shd w:val="clear" w:color="auto" w:fill="F2F2F2" w:themeFill="background1" w:themeFillShade="F2"/>
            <w:noWrap/>
            <w:vAlign w:val="center"/>
            <w:hideMark/>
          </w:tcPr>
          <w:p w14:paraId="596D7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160861</w:t>
            </w:r>
          </w:p>
        </w:tc>
        <w:tc>
          <w:tcPr>
            <w:tcW w:w="534" w:type="pct"/>
            <w:shd w:val="clear" w:color="auto" w:fill="F2F2F2" w:themeFill="background1" w:themeFillShade="F2"/>
            <w:noWrap/>
            <w:vAlign w:val="center"/>
            <w:hideMark/>
          </w:tcPr>
          <w:p w14:paraId="159B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081B1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0B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R$ 705,93</w:t>
            </w:r>
          </w:p>
        </w:tc>
        <w:tc>
          <w:tcPr>
            <w:tcW w:w="870" w:type="pct"/>
            <w:shd w:val="clear" w:color="auto" w:fill="F2F2F2" w:themeFill="background1" w:themeFillShade="F2"/>
            <w:noWrap/>
            <w:vAlign w:val="center"/>
            <w:hideMark/>
          </w:tcPr>
          <w:p w14:paraId="34DD7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160908</w:t>
            </w:r>
          </w:p>
        </w:tc>
        <w:tc>
          <w:tcPr>
            <w:tcW w:w="534" w:type="pct"/>
            <w:shd w:val="clear" w:color="auto" w:fill="F2F2F2" w:themeFill="background1" w:themeFillShade="F2"/>
            <w:noWrap/>
            <w:vAlign w:val="center"/>
            <w:hideMark/>
          </w:tcPr>
          <w:p w14:paraId="43430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D23B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2D3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R$ 769,59</w:t>
            </w:r>
          </w:p>
        </w:tc>
        <w:tc>
          <w:tcPr>
            <w:tcW w:w="870" w:type="pct"/>
            <w:shd w:val="clear" w:color="auto" w:fill="F2F2F2" w:themeFill="background1" w:themeFillShade="F2"/>
            <w:noWrap/>
            <w:vAlign w:val="center"/>
            <w:hideMark/>
          </w:tcPr>
          <w:p w14:paraId="5BE86B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5768</w:t>
            </w:r>
          </w:p>
        </w:tc>
        <w:tc>
          <w:tcPr>
            <w:tcW w:w="534" w:type="pct"/>
            <w:shd w:val="clear" w:color="auto" w:fill="F2F2F2" w:themeFill="background1" w:themeFillShade="F2"/>
            <w:noWrap/>
            <w:vAlign w:val="center"/>
            <w:hideMark/>
          </w:tcPr>
          <w:p w14:paraId="41548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636FC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C9DA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4C744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160931</w:t>
            </w:r>
          </w:p>
        </w:tc>
        <w:tc>
          <w:tcPr>
            <w:tcW w:w="534" w:type="pct"/>
            <w:shd w:val="clear" w:color="auto" w:fill="F2F2F2" w:themeFill="background1" w:themeFillShade="F2"/>
            <w:noWrap/>
            <w:vAlign w:val="center"/>
            <w:hideMark/>
          </w:tcPr>
          <w:p w14:paraId="4E5C3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43C1DC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392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R$ 776,59</w:t>
            </w:r>
          </w:p>
        </w:tc>
        <w:tc>
          <w:tcPr>
            <w:tcW w:w="870" w:type="pct"/>
            <w:shd w:val="clear" w:color="auto" w:fill="F2F2F2" w:themeFill="background1" w:themeFillShade="F2"/>
            <w:noWrap/>
            <w:vAlign w:val="center"/>
            <w:hideMark/>
          </w:tcPr>
          <w:p w14:paraId="4EEBD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160996</w:t>
            </w:r>
          </w:p>
        </w:tc>
        <w:tc>
          <w:tcPr>
            <w:tcW w:w="534" w:type="pct"/>
            <w:shd w:val="clear" w:color="auto" w:fill="F2F2F2" w:themeFill="background1" w:themeFillShade="F2"/>
            <w:noWrap/>
            <w:vAlign w:val="center"/>
            <w:hideMark/>
          </w:tcPr>
          <w:p w14:paraId="348DA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23/03/2020</w:t>
            </w:r>
          </w:p>
        </w:tc>
        <w:tc>
          <w:tcPr>
            <w:tcW w:w="439" w:type="pct"/>
            <w:shd w:val="clear" w:color="auto" w:fill="F2F2F2" w:themeFill="background1" w:themeFillShade="F2"/>
            <w:noWrap/>
            <w:vAlign w:val="center"/>
            <w:hideMark/>
          </w:tcPr>
          <w:p w14:paraId="39D08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7F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R$ 927,28</w:t>
            </w:r>
          </w:p>
        </w:tc>
        <w:tc>
          <w:tcPr>
            <w:tcW w:w="870" w:type="pct"/>
            <w:shd w:val="clear" w:color="auto" w:fill="F2F2F2" w:themeFill="background1" w:themeFillShade="F2"/>
            <w:noWrap/>
            <w:vAlign w:val="center"/>
            <w:hideMark/>
          </w:tcPr>
          <w:p w14:paraId="4518D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77E2D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45628</w:t>
            </w:r>
          </w:p>
        </w:tc>
        <w:tc>
          <w:tcPr>
            <w:tcW w:w="534" w:type="pct"/>
            <w:shd w:val="clear" w:color="auto" w:fill="F2F2F2" w:themeFill="background1" w:themeFillShade="F2"/>
            <w:noWrap/>
            <w:vAlign w:val="center"/>
            <w:hideMark/>
          </w:tcPr>
          <w:p w14:paraId="543CD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D047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C4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B097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5920</w:t>
            </w:r>
          </w:p>
        </w:tc>
        <w:tc>
          <w:tcPr>
            <w:tcW w:w="534" w:type="pct"/>
            <w:shd w:val="clear" w:color="auto" w:fill="F2F2F2" w:themeFill="background1" w:themeFillShade="F2"/>
            <w:noWrap/>
            <w:vAlign w:val="center"/>
            <w:hideMark/>
          </w:tcPr>
          <w:p w14:paraId="379FF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08/04/2020</w:t>
            </w:r>
          </w:p>
        </w:tc>
        <w:tc>
          <w:tcPr>
            <w:tcW w:w="439" w:type="pct"/>
            <w:shd w:val="clear" w:color="auto" w:fill="F2F2F2" w:themeFill="background1" w:themeFillShade="F2"/>
            <w:noWrap/>
            <w:vAlign w:val="center"/>
            <w:hideMark/>
          </w:tcPr>
          <w:p w14:paraId="101581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CA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4EF1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22790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13/04/2020</w:t>
            </w:r>
          </w:p>
        </w:tc>
        <w:tc>
          <w:tcPr>
            <w:tcW w:w="439" w:type="pct"/>
            <w:shd w:val="clear" w:color="auto" w:fill="F2F2F2" w:themeFill="background1" w:themeFillShade="F2"/>
            <w:noWrap/>
            <w:vAlign w:val="center"/>
            <w:hideMark/>
          </w:tcPr>
          <w:p w14:paraId="17F7E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EBE9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21731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F5B09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029B3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39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FABD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131C7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33912</w:t>
            </w:r>
          </w:p>
        </w:tc>
        <w:tc>
          <w:tcPr>
            <w:tcW w:w="534" w:type="pct"/>
            <w:shd w:val="clear" w:color="auto" w:fill="F2F2F2" w:themeFill="background1" w:themeFillShade="F2"/>
            <w:noWrap/>
            <w:vAlign w:val="center"/>
            <w:hideMark/>
          </w:tcPr>
          <w:p w14:paraId="46A2F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75E129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0E3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R$ 552,18</w:t>
            </w:r>
          </w:p>
        </w:tc>
        <w:tc>
          <w:tcPr>
            <w:tcW w:w="870" w:type="pct"/>
            <w:shd w:val="clear" w:color="auto" w:fill="F2F2F2" w:themeFill="background1" w:themeFillShade="F2"/>
            <w:noWrap/>
            <w:vAlign w:val="center"/>
            <w:hideMark/>
          </w:tcPr>
          <w:p w14:paraId="6DFB6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w:t>
            </w:r>
          </w:p>
        </w:tc>
        <w:tc>
          <w:tcPr>
            <w:tcW w:w="534" w:type="pct"/>
            <w:shd w:val="clear" w:color="auto" w:fill="F2F2F2" w:themeFill="background1" w:themeFillShade="F2"/>
            <w:noWrap/>
            <w:vAlign w:val="center"/>
            <w:hideMark/>
          </w:tcPr>
          <w:p w14:paraId="23C7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48C03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A75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5ABC7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9049</w:t>
            </w:r>
          </w:p>
        </w:tc>
        <w:tc>
          <w:tcPr>
            <w:tcW w:w="534" w:type="pct"/>
            <w:shd w:val="clear" w:color="auto" w:fill="F2F2F2" w:themeFill="background1" w:themeFillShade="F2"/>
            <w:noWrap/>
            <w:vAlign w:val="center"/>
            <w:hideMark/>
          </w:tcPr>
          <w:p w14:paraId="654C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28/05/2020</w:t>
            </w:r>
          </w:p>
        </w:tc>
        <w:tc>
          <w:tcPr>
            <w:tcW w:w="439" w:type="pct"/>
            <w:shd w:val="clear" w:color="auto" w:fill="F2F2F2" w:themeFill="background1" w:themeFillShade="F2"/>
            <w:noWrap/>
            <w:vAlign w:val="center"/>
            <w:hideMark/>
          </w:tcPr>
          <w:p w14:paraId="4DFBE7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ED80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R$ 1.598,00</w:t>
            </w:r>
          </w:p>
        </w:tc>
        <w:tc>
          <w:tcPr>
            <w:tcW w:w="870" w:type="pct"/>
            <w:shd w:val="clear" w:color="auto" w:fill="F2F2F2" w:themeFill="background1" w:themeFillShade="F2"/>
            <w:noWrap/>
            <w:vAlign w:val="center"/>
            <w:hideMark/>
          </w:tcPr>
          <w:p w14:paraId="5961E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357E8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24/06/2020</w:t>
            </w:r>
          </w:p>
        </w:tc>
        <w:tc>
          <w:tcPr>
            <w:tcW w:w="439" w:type="pct"/>
            <w:shd w:val="clear" w:color="auto" w:fill="F2F2F2" w:themeFill="background1" w:themeFillShade="F2"/>
            <w:noWrap/>
            <w:vAlign w:val="center"/>
            <w:hideMark/>
          </w:tcPr>
          <w:p w14:paraId="52244F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42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5EFA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6381</w:t>
            </w:r>
          </w:p>
        </w:tc>
        <w:tc>
          <w:tcPr>
            <w:tcW w:w="534" w:type="pct"/>
            <w:shd w:val="clear" w:color="auto" w:fill="F2F2F2" w:themeFill="background1" w:themeFillShade="F2"/>
            <w:noWrap/>
            <w:vAlign w:val="center"/>
            <w:hideMark/>
          </w:tcPr>
          <w:p w14:paraId="47F98E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BE4E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C6A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EF21B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6399</w:t>
            </w:r>
          </w:p>
        </w:tc>
        <w:tc>
          <w:tcPr>
            <w:tcW w:w="534" w:type="pct"/>
            <w:shd w:val="clear" w:color="auto" w:fill="F2F2F2" w:themeFill="background1" w:themeFillShade="F2"/>
            <w:noWrap/>
            <w:vAlign w:val="center"/>
            <w:hideMark/>
          </w:tcPr>
          <w:p w14:paraId="5C580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37B5A2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371D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336C2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6447</w:t>
            </w:r>
          </w:p>
        </w:tc>
        <w:tc>
          <w:tcPr>
            <w:tcW w:w="534" w:type="pct"/>
            <w:shd w:val="clear" w:color="auto" w:fill="F2F2F2" w:themeFill="background1" w:themeFillShade="F2"/>
            <w:noWrap/>
            <w:vAlign w:val="center"/>
            <w:hideMark/>
          </w:tcPr>
          <w:p w14:paraId="0AD7E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08/07/2020</w:t>
            </w:r>
          </w:p>
        </w:tc>
        <w:tc>
          <w:tcPr>
            <w:tcW w:w="439" w:type="pct"/>
            <w:shd w:val="clear" w:color="auto" w:fill="F2F2F2" w:themeFill="background1" w:themeFillShade="F2"/>
            <w:noWrap/>
            <w:vAlign w:val="center"/>
            <w:hideMark/>
          </w:tcPr>
          <w:p w14:paraId="183E84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F5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CB79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429F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10/07/2020</w:t>
            </w:r>
          </w:p>
        </w:tc>
        <w:tc>
          <w:tcPr>
            <w:tcW w:w="439" w:type="pct"/>
            <w:shd w:val="clear" w:color="auto" w:fill="F2F2F2" w:themeFill="background1" w:themeFillShade="F2"/>
            <w:noWrap/>
            <w:vAlign w:val="center"/>
            <w:hideMark/>
          </w:tcPr>
          <w:p w14:paraId="7801C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72A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2826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C60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628</w:t>
            </w:r>
          </w:p>
        </w:tc>
        <w:tc>
          <w:tcPr>
            <w:tcW w:w="534" w:type="pct"/>
            <w:shd w:val="clear" w:color="auto" w:fill="F2F2F2" w:themeFill="background1" w:themeFillShade="F2"/>
            <w:noWrap/>
            <w:vAlign w:val="center"/>
            <w:hideMark/>
          </w:tcPr>
          <w:p w14:paraId="4F2633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79BB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A98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100E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EF8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626</w:t>
            </w:r>
          </w:p>
        </w:tc>
        <w:tc>
          <w:tcPr>
            <w:tcW w:w="534" w:type="pct"/>
            <w:shd w:val="clear" w:color="auto" w:fill="F2F2F2" w:themeFill="background1" w:themeFillShade="F2"/>
            <w:noWrap/>
            <w:vAlign w:val="center"/>
            <w:hideMark/>
          </w:tcPr>
          <w:p w14:paraId="33613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34395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10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65E7E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3B36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629</w:t>
            </w:r>
          </w:p>
        </w:tc>
        <w:tc>
          <w:tcPr>
            <w:tcW w:w="534" w:type="pct"/>
            <w:shd w:val="clear" w:color="auto" w:fill="F2F2F2" w:themeFill="background1" w:themeFillShade="F2"/>
            <w:noWrap/>
            <w:vAlign w:val="center"/>
            <w:hideMark/>
          </w:tcPr>
          <w:p w14:paraId="355D0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4CBE4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883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691E2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D98C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627</w:t>
            </w:r>
          </w:p>
        </w:tc>
        <w:tc>
          <w:tcPr>
            <w:tcW w:w="534" w:type="pct"/>
            <w:shd w:val="clear" w:color="auto" w:fill="F2F2F2" w:themeFill="background1" w:themeFillShade="F2"/>
            <w:noWrap/>
            <w:vAlign w:val="center"/>
            <w:hideMark/>
          </w:tcPr>
          <w:p w14:paraId="18A0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C7DF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AD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90A6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656F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60BAF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01D91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5D2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55C8A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6474</w:t>
            </w:r>
          </w:p>
        </w:tc>
        <w:tc>
          <w:tcPr>
            <w:tcW w:w="534" w:type="pct"/>
            <w:shd w:val="clear" w:color="auto" w:fill="F2F2F2" w:themeFill="background1" w:themeFillShade="F2"/>
            <w:noWrap/>
            <w:vAlign w:val="center"/>
            <w:hideMark/>
          </w:tcPr>
          <w:p w14:paraId="16316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0193CB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F1F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6CFE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167370</w:t>
            </w:r>
          </w:p>
        </w:tc>
        <w:tc>
          <w:tcPr>
            <w:tcW w:w="534" w:type="pct"/>
            <w:shd w:val="clear" w:color="auto" w:fill="F2F2F2" w:themeFill="background1" w:themeFillShade="F2"/>
            <w:noWrap/>
            <w:vAlign w:val="center"/>
            <w:hideMark/>
          </w:tcPr>
          <w:p w14:paraId="18AFB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28446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63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R$ 673,27</w:t>
            </w:r>
          </w:p>
        </w:tc>
        <w:tc>
          <w:tcPr>
            <w:tcW w:w="870" w:type="pct"/>
            <w:shd w:val="clear" w:color="auto" w:fill="F2F2F2" w:themeFill="background1" w:themeFillShade="F2"/>
            <w:noWrap/>
            <w:vAlign w:val="center"/>
            <w:hideMark/>
          </w:tcPr>
          <w:p w14:paraId="4410F2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167372</w:t>
            </w:r>
          </w:p>
        </w:tc>
        <w:tc>
          <w:tcPr>
            <w:tcW w:w="534" w:type="pct"/>
            <w:shd w:val="clear" w:color="auto" w:fill="F2F2F2" w:themeFill="background1" w:themeFillShade="F2"/>
            <w:noWrap/>
            <w:vAlign w:val="center"/>
            <w:hideMark/>
          </w:tcPr>
          <w:p w14:paraId="18176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548C4C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A8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R$ 602,61</w:t>
            </w:r>
          </w:p>
        </w:tc>
        <w:tc>
          <w:tcPr>
            <w:tcW w:w="870" w:type="pct"/>
            <w:shd w:val="clear" w:color="auto" w:fill="F2F2F2" w:themeFill="background1" w:themeFillShade="F2"/>
            <w:noWrap/>
            <w:vAlign w:val="center"/>
            <w:hideMark/>
          </w:tcPr>
          <w:p w14:paraId="02372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167374</w:t>
            </w:r>
          </w:p>
        </w:tc>
        <w:tc>
          <w:tcPr>
            <w:tcW w:w="534" w:type="pct"/>
            <w:shd w:val="clear" w:color="auto" w:fill="F2F2F2" w:themeFill="background1" w:themeFillShade="F2"/>
            <w:noWrap/>
            <w:vAlign w:val="center"/>
            <w:hideMark/>
          </w:tcPr>
          <w:p w14:paraId="3BAF0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45667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160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R$ 672,27</w:t>
            </w:r>
          </w:p>
        </w:tc>
        <w:tc>
          <w:tcPr>
            <w:tcW w:w="870" w:type="pct"/>
            <w:shd w:val="clear" w:color="auto" w:fill="F2F2F2" w:themeFill="background1" w:themeFillShade="F2"/>
            <w:noWrap/>
            <w:vAlign w:val="center"/>
            <w:hideMark/>
          </w:tcPr>
          <w:p w14:paraId="7DD38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137384</w:t>
            </w:r>
          </w:p>
        </w:tc>
        <w:tc>
          <w:tcPr>
            <w:tcW w:w="534" w:type="pct"/>
            <w:shd w:val="clear" w:color="auto" w:fill="F2F2F2" w:themeFill="background1" w:themeFillShade="F2"/>
            <w:noWrap/>
            <w:vAlign w:val="center"/>
            <w:hideMark/>
          </w:tcPr>
          <w:p w14:paraId="226A8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C732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E4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R$ 689,60</w:t>
            </w:r>
          </w:p>
        </w:tc>
        <w:tc>
          <w:tcPr>
            <w:tcW w:w="870" w:type="pct"/>
            <w:shd w:val="clear" w:color="auto" w:fill="F2F2F2" w:themeFill="background1" w:themeFillShade="F2"/>
            <w:noWrap/>
            <w:vAlign w:val="center"/>
            <w:hideMark/>
          </w:tcPr>
          <w:p w14:paraId="2FBA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167391</w:t>
            </w:r>
          </w:p>
        </w:tc>
        <w:tc>
          <w:tcPr>
            <w:tcW w:w="534" w:type="pct"/>
            <w:shd w:val="clear" w:color="auto" w:fill="F2F2F2" w:themeFill="background1" w:themeFillShade="F2"/>
            <w:noWrap/>
            <w:vAlign w:val="center"/>
            <w:hideMark/>
          </w:tcPr>
          <w:p w14:paraId="4CDDD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757A7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B7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R$ 642,60</w:t>
            </w:r>
          </w:p>
        </w:tc>
        <w:tc>
          <w:tcPr>
            <w:tcW w:w="870" w:type="pct"/>
            <w:shd w:val="clear" w:color="auto" w:fill="F2F2F2" w:themeFill="background1" w:themeFillShade="F2"/>
            <w:noWrap/>
            <w:vAlign w:val="center"/>
            <w:hideMark/>
          </w:tcPr>
          <w:p w14:paraId="306FAD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167441</w:t>
            </w:r>
          </w:p>
        </w:tc>
        <w:tc>
          <w:tcPr>
            <w:tcW w:w="534" w:type="pct"/>
            <w:shd w:val="clear" w:color="auto" w:fill="F2F2F2" w:themeFill="background1" w:themeFillShade="F2"/>
            <w:noWrap/>
            <w:vAlign w:val="center"/>
            <w:hideMark/>
          </w:tcPr>
          <w:p w14:paraId="0AF5B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10B51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662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R$ 748,26</w:t>
            </w:r>
          </w:p>
        </w:tc>
        <w:tc>
          <w:tcPr>
            <w:tcW w:w="870" w:type="pct"/>
            <w:shd w:val="clear" w:color="auto" w:fill="F2F2F2" w:themeFill="background1" w:themeFillShade="F2"/>
            <w:noWrap/>
            <w:vAlign w:val="center"/>
            <w:hideMark/>
          </w:tcPr>
          <w:p w14:paraId="7FE16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167442</w:t>
            </w:r>
          </w:p>
        </w:tc>
        <w:tc>
          <w:tcPr>
            <w:tcW w:w="534" w:type="pct"/>
            <w:shd w:val="clear" w:color="auto" w:fill="F2F2F2" w:themeFill="background1" w:themeFillShade="F2"/>
            <w:noWrap/>
            <w:vAlign w:val="center"/>
            <w:hideMark/>
          </w:tcPr>
          <w:p w14:paraId="30CD0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4519B9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D2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R$ 523,28</w:t>
            </w:r>
          </w:p>
        </w:tc>
        <w:tc>
          <w:tcPr>
            <w:tcW w:w="870" w:type="pct"/>
            <w:shd w:val="clear" w:color="auto" w:fill="F2F2F2" w:themeFill="background1" w:themeFillShade="F2"/>
            <w:noWrap/>
            <w:vAlign w:val="center"/>
            <w:hideMark/>
          </w:tcPr>
          <w:p w14:paraId="6DA1F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167463</w:t>
            </w:r>
          </w:p>
        </w:tc>
        <w:tc>
          <w:tcPr>
            <w:tcW w:w="534" w:type="pct"/>
            <w:shd w:val="clear" w:color="auto" w:fill="F2F2F2" w:themeFill="background1" w:themeFillShade="F2"/>
            <w:noWrap/>
            <w:vAlign w:val="center"/>
            <w:hideMark/>
          </w:tcPr>
          <w:p w14:paraId="548A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666615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3E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R$ 554,61</w:t>
            </w:r>
          </w:p>
        </w:tc>
        <w:tc>
          <w:tcPr>
            <w:tcW w:w="870" w:type="pct"/>
            <w:shd w:val="clear" w:color="auto" w:fill="F2F2F2" w:themeFill="background1" w:themeFillShade="F2"/>
            <w:noWrap/>
            <w:vAlign w:val="center"/>
            <w:hideMark/>
          </w:tcPr>
          <w:p w14:paraId="49B8CB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167466</w:t>
            </w:r>
          </w:p>
        </w:tc>
        <w:tc>
          <w:tcPr>
            <w:tcW w:w="534" w:type="pct"/>
            <w:shd w:val="clear" w:color="auto" w:fill="F2F2F2" w:themeFill="background1" w:themeFillShade="F2"/>
            <w:noWrap/>
            <w:vAlign w:val="center"/>
            <w:hideMark/>
          </w:tcPr>
          <w:p w14:paraId="3FF17D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2E76D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45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R$ 681,93</w:t>
            </w:r>
          </w:p>
        </w:tc>
        <w:tc>
          <w:tcPr>
            <w:tcW w:w="870" w:type="pct"/>
            <w:shd w:val="clear" w:color="auto" w:fill="F2F2F2" w:themeFill="background1" w:themeFillShade="F2"/>
            <w:noWrap/>
            <w:vAlign w:val="center"/>
            <w:hideMark/>
          </w:tcPr>
          <w:p w14:paraId="32E35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vAlign w:val="center"/>
            <w:hideMark/>
          </w:tcPr>
          <w:p w14:paraId="236B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21/07/2020</w:t>
            </w:r>
          </w:p>
        </w:tc>
        <w:tc>
          <w:tcPr>
            <w:tcW w:w="439" w:type="pct"/>
            <w:shd w:val="clear" w:color="auto" w:fill="F2F2F2" w:themeFill="background1" w:themeFillShade="F2"/>
            <w:noWrap/>
            <w:vAlign w:val="center"/>
            <w:hideMark/>
          </w:tcPr>
          <w:p w14:paraId="6D4D3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F28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R$ 2.120,00</w:t>
            </w:r>
          </w:p>
        </w:tc>
        <w:tc>
          <w:tcPr>
            <w:tcW w:w="870" w:type="pct"/>
            <w:shd w:val="clear" w:color="auto" w:fill="F2F2F2" w:themeFill="background1" w:themeFillShade="F2"/>
            <w:noWrap/>
            <w:vAlign w:val="center"/>
            <w:hideMark/>
          </w:tcPr>
          <w:p w14:paraId="7A145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8B5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1371</w:t>
            </w:r>
          </w:p>
        </w:tc>
        <w:tc>
          <w:tcPr>
            <w:tcW w:w="534" w:type="pct"/>
            <w:shd w:val="clear" w:color="auto" w:fill="F2F2F2" w:themeFill="background1" w:themeFillShade="F2"/>
            <w:noWrap/>
            <w:vAlign w:val="center"/>
            <w:hideMark/>
          </w:tcPr>
          <w:p w14:paraId="05538C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1319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BC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097D76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167672</w:t>
            </w:r>
          </w:p>
        </w:tc>
        <w:tc>
          <w:tcPr>
            <w:tcW w:w="534" w:type="pct"/>
            <w:shd w:val="clear" w:color="auto" w:fill="F2F2F2" w:themeFill="background1" w:themeFillShade="F2"/>
            <w:noWrap/>
            <w:vAlign w:val="center"/>
            <w:hideMark/>
          </w:tcPr>
          <w:p w14:paraId="3B1E9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207E35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10D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R$ 729,93</w:t>
            </w:r>
          </w:p>
        </w:tc>
        <w:tc>
          <w:tcPr>
            <w:tcW w:w="870" w:type="pct"/>
            <w:shd w:val="clear" w:color="auto" w:fill="F2F2F2" w:themeFill="background1" w:themeFillShade="F2"/>
            <w:noWrap/>
            <w:vAlign w:val="center"/>
            <w:hideMark/>
          </w:tcPr>
          <w:p w14:paraId="68C605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167679</w:t>
            </w:r>
          </w:p>
        </w:tc>
        <w:tc>
          <w:tcPr>
            <w:tcW w:w="534" w:type="pct"/>
            <w:shd w:val="clear" w:color="auto" w:fill="F2F2F2" w:themeFill="background1" w:themeFillShade="F2"/>
            <w:noWrap/>
            <w:vAlign w:val="center"/>
            <w:hideMark/>
          </w:tcPr>
          <w:p w14:paraId="00AFC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2BD6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BAB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R$ 687,60</w:t>
            </w:r>
          </w:p>
        </w:tc>
        <w:tc>
          <w:tcPr>
            <w:tcW w:w="870" w:type="pct"/>
            <w:shd w:val="clear" w:color="auto" w:fill="F2F2F2" w:themeFill="background1" w:themeFillShade="F2"/>
            <w:noWrap/>
            <w:vAlign w:val="center"/>
            <w:hideMark/>
          </w:tcPr>
          <w:p w14:paraId="00420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981C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655</w:t>
            </w:r>
          </w:p>
        </w:tc>
        <w:tc>
          <w:tcPr>
            <w:tcW w:w="534" w:type="pct"/>
            <w:shd w:val="clear" w:color="auto" w:fill="F2F2F2" w:themeFill="background1" w:themeFillShade="F2"/>
            <w:noWrap/>
            <w:vAlign w:val="center"/>
            <w:hideMark/>
          </w:tcPr>
          <w:p w14:paraId="438574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1C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B1F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4FFF1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9FF2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6C5E73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E775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E46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4F172A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167991</w:t>
            </w:r>
          </w:p>
        </w:tc>
        <w:tc>
          <w:tcPr>
            <w:tcW w:w="534" w:type="pct"/>
            <w:shd w:val="clear" w:color="auto" w:fill="F2F2F2" w:themeFill="background1" w:themeFillShade="F2"/>
            <w:noWrap/>
            <w:vAlign w:val="center"/>
            <w:hideMark/>
          </w:tcPr>
          <w:p w14:paraId="763D1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13E7E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BE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R$ 663,93</w:t>
            </w:r>
          </w:p>
        </w:tc>
        <w:tc>
          <w:tcPr>
            <w:tcW w:w="870" w:type="pct"/>
            <w:shd w:val="clear" w:color="auto" w:fill="F2F2F2" w:themeFill="background1" w:themeFillShade="F2"/>
            <w:noWrap/>
            <w:vAlign w:val="center"/>
            <w:hideMark/>
          </w:tcPr>
          <w:p w14:paraId="2DA4B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167992</w:t>
            </w:r>
          </w:p>
        </w:tc>
        <w:tc>
          <w:tcPr>
            <w:tcW w:w="534" w:type="pct"/>
            <w:shd w:val="clear" w:color="auto" w:fill="F2F2F2" w:themeFill="background1" w:themeFillShade="F2"/>
            <w:noWrap/>
            <w:vAlign w:val="center"/>
            <w:hideMark/>
          </w:tcPr>
          <w:p w14:paraId="6D533A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D017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926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R$ 643,94</w:t>
            </w:r>
          </w:p>
        </w:tc>
        <w:tc>
          <w:tcPr>
            <w:tcW w:w="870" w:type="pct"/>
            <w:shd w:val="clear" w:color="auto" w:fill="F2F2F2" w:themeFill="background1" w:themeFillShade="F2"/>
            <w:noWrap/>
            <w:vAlign w:val="center"/>
            <w:hideMark/>
          </w:tcPr>
          <w:p w14:paraId="2B590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168085</w:t>
            </w:r>
          </w:p>
        </w:tc>
        <w:tc>
          <w:tcPr>
            <w:tcW w:w="534" w:type="pct"/>
            <w:shd w:val="clear" w:color="auto" w:fill="F2F2F2" w:themeFill="background1" w:themeFillShade="F2"/>
            <w:noWrap/>
            <w:vAlign w:val="center"/>
            <w:hideMark/>
          </w:tcPr>
          <w:p w14:paraId="59F5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291F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E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R$ 760,59</w:t>
            </w:r>
          </w:p>
        </w:tc>
        <w:tc>
          <w:tcPr>
            <w:tcW w:w="870" w:type="pct"/>
            <w:shd w:val="clear" w:color="auto" w:fill="F2F2F2" w:themeFill="background1" w:themeFillShade="F2"/>
            <w:noWrap/>
            <w:vAlign w:val="center"/>
            <w:hideMark/>
          </w:tcPr>
          <w:p w14:paraId="648BF7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168086</w:t>
            </w:r>
          </w:p>
        </w:tc>
        <w:tc>
          <w:tcPr>
            <w:tcW w:w="534" w:type="pct"/>
            <w:shd w:val="clear" w:color="auto" w:fill="F2F2F2" w:themeFill="background1" w:themeFillShade="F2"/>
            <w:noWrap/>
            <w:vAlign w:val="center"/>
            <w:hideMark/>
          </w:tcPr>
          <w:p w14:paraId="7B697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190F8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D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R$ 758,92</w:t>
            </w:r>
          </w:p>
        </w:tc>
        <w:tc>
          <w:tcPr>
            <w:tcW w:w="870" w:type="pct"/>
            <w:shd w:val="clear" w:color="auto" w:fill="F2F2F2" w:themeFill="background1" w:themeFillShade="F2"/>
            <w:noWrap/>
            <w:vAlign w:val="center"/>
            <w:hideMark/>
          </w:tcPr>
          <w:p w14:paraId="07EC4D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770</w:t>
            </w:r>
          </w:p>
        </w:tc>
        <w:tc>
          <w:tcPr>
            <w:tcW w:w="534" w:type="pct"/>
            <w:shd w:val="clear" w:color="auto" w:fill="F2F2F2" w:themeFill="background1" w:themeFillShade="F2"/>
            <w:noWrap/>
            <w:vAlign w:val="center"/>
            <w:hideMark/>
          </w:tcPr>
          <w:p w14:paraId="1E3B3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60918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58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R$ 770,00</w:t>
            </w:r>
          </w:p>
        </w:tc>
        <w:tc>
          <w:tcPr>
            <w:tcW w:w="870" w:type="pct"/>
            <w:shd w:val="clear" w:color="auto" w:fill="F2F2F2" w:themeFill="background1" w:themeFillShade="F2"/>
            <w:noWrap/>
            <w:vAlign w:val="center"/>
            <w:hideMark/>
          </w:tcPr>
          <w:p w14:paraId="3FD1C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6561</w:t>
            </w:r>
          </w:p>
        </w:tc>
        <w:tc>
          <w:tcPr>
            <w:tcW w:w="534" w:type="pct"/>
            <w:shd w:val="clear" w:color="auto" w:fill="F2F2F2" w:themeFill="background1" w:themeFillShade="F2"/>
            <w:noWrap/>
            <w:vAlign w:val="center"/>
            <w:hideMark/>
          </w:tcPr>
          <w:p w14:paraId="62465B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0326D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A9A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C826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168156</w:t>
            </w:r>
          </w:p>
        </w:tc>
        <w:tc>
          <w:tcPr>
            <w:tcW w:w="534" w:type="pct"/>
            <w:shd w:val="clear" w:color="auto" w:fill="F2F2F2" w:themeFill="background1" w:themeFillShade="F2"/>
            <w:noWrap/>
            <w:vAlign w:val="center"/>
            <w:hideMark/>
          </w:tcPr>
          <w:p w14:paraId="49391A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2EB55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52C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R$ 634,27</w:t>
            </w:r>
          </w:p>
        </w:tc>
        <w:tc>
          <w:tcPr>
            <w:tcW w:w="870" w:type="pct"/>
            <w:shd w:val="clear" w:color="auto" w:fill="F2F2F2" w:themeFill="background1" w:themeFillShade="F2"/>
            <w:noWrap/>
            <w:vAlign w:val="center"/>
            <w:hideMark/>
          </w:tcPr>
          <w:p w14:paraId="1043F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F2FF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524845</w:t>
            </w:r>
          </w:p>
        </w:tc>
        <w:tc>
          <w:tcPr>
            <w:tcW w:w="534" w:type="pct"/>
            <w:shd w:val="clear" w:color="auto" w:fill="F2F2F2" w:themeFill="background1" w:themeFillShade="F2"/>
            <w:noWrap/>
            <w:vAlign w:val="center"/>
            <w:hideMark/>
          </w:tcPr>
          <w:p w14:paraId="7D3A8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491F3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4C937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R$ 1.557,28</w:t>
            </w:r>
          </w:p>
        </w:tc>
        <w:tc>
          <w:tcPr>
            <w:tcW w:w="870" w:type="pct"/>
            <w:shd w:val="clear" w:color="auto" w:fill="F2F2F2" w:themeFill="background1" w:themeFillShade="F2"/>
            <w:noWrap/>
            <w:vAlign w:val="center"/>
            <w:hideMark/>
          </w:tcPr>
          <w:p w14:paraId="4F58FA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C568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6F94E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89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4CA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320F8F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35190</w:t>
            </w:r>
          </w:p>
        </w:tc>
        <w:tc>
          <w:tcPr>
            <w:tcW w:w="534" w:type="pct"/>
            <w:shd w:val="clear" w:color="auto" w:fill="F2F2F2" w:themeFill="background1" w:themeFillShade="F2"/>
            <w:noWrap/>
            <w:vAlign w:val="center"/>
            <w:hideMark/>
          </w:tcPr>
          <w:p w14:paraId="1A059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3093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3B7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74EB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7EDD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37.124</w:t>
            </w:r>
          </w:p>
        </w:tc>
        <w:tc>
          <w:tcPr>
            <w:tcW w:w="534" w:type="pct"/>
            <w:shd w:val="clear" w:color="auto" w:fill="F2F2F2" w:themeFill="background1" w:themeFillShade="F2"/>
            <w:noWrap/>
            <w:vAlign w:val="center"/>
            <w:hideMark/>
          </w:tcPr>
          <w:p w14:paraId="7AA3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C035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155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w:t>
            </w:r>
          </w:p>
        </w:tc>
        <w:tc>
          <w:tcPr>
            <w:tcW w:w="870" w:type="pct"/>
            <w:shd w:val="clear" w:color="auto" w:fill="F2F2F2" w:themeFill="background1" w:themeFillShade="F2"/>
            <w:noWrap/>
            <w:vAlign w:val="center"/>
            <w:hideMark/>
          </w:tcPr>
          <w:p w14:paraId="4F12B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786</w:t>
            </w:r>
          </w:p>
        </w:tc>
        <w:tc>
          <w:tcPr>
            <w:tcW w:w="534" w:type="pct"/>
            <w:shd w:val="clear" w:color="auto" w:fill="F2F2F2" w:themeFill="background1" w:themeFillShade="F2"/>
            <w:noWrap/>
            <w:vAlign w:val="center"/>
            <w:hideMark/>
          </w:tcPr>
          <w:p w14:paraId="7219A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5D5F55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53C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146F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11857</w:t>
            </w:r>
          </w:p>
        </w:tc>
        <w:tc>
          <w:tcPr>
            <w:tcW w:w="534" w:type="pct"/>
            <w:shd w:val="clear" w:color="auto" w:fill="F2F2F2" w:themeFill="background1" w:themeFillShade="F2"/>
            <w:noWrap/>
            <w:vAlign w:val="center"/>
            <w:hideMark/>
          </w:tcPr>
          <w:p w14:paraId="55F59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06/08/2020</w:t>
            </w:r>
          </w:p>
        </w:tc>
        <w:tc>
          <w:tcPr>
            <w:tcW w:w="439" w:type="pct"/>
            <w:shd w:val="clear" w:color="auto" w:fill="F2F2F2" w:themeFill="background1" w:themeFillShade="F2"/>
            <w:noWrap/>
            <w:vAlign w:val="center"/>
            <w:hideMark/>
          </w:tcPr>
          <w:p w14:paraId="49A42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C27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R$ 1.001,00</w:t>
            </w:r>
          </w:p>
        </w:tc>
        <w:tc>
          <w:tcPr>
            <w:tcW w:w="870" w:type="pct"/>
            <w:shd w:val="clear" w:color="auto" w:fill="F2F2F2" w:themeFill="background1" w:themeFillShade="F2"/>
            <w:noWrap/>
            <w:vAlign w:val="center"/>
            <w:hideMark/>
          </w:tcPr>
          <w:p w14:paraId="1851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168760</w:t>
            </w:r>
          </w:p>
        </w:tc>
        <w:tc>
          <w:tcPr>
            <w:tcW w:w="534" w:type="pct"/>
            <w:shd w:val="clear" w:color="auto" w:fill="F2F2F2" w:themeFill="background1" w:themeFillShade="F2"/>
            <w:noWrap/>
            <w:vAlign w:val="center"/>
            <w:hideMark/>
          </w:tcPr>
          <w:p w14:paraId="4DE3C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3638E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920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R$ 746,93</w:t>
            </w:r>
          </w:p>
        </w:tc>
        <w:tc>
          <w:tcPr>
            <w:tcW w:w="870" w:type="pct"/>
            <w:shd w:val="clear" w:color="auto" w:fill="F2F2F2" w:themeFill="background1" w:themeFillShade="F2"/>
            <w:noWrap/>
            <w:vAlign w:val="center"/>
            <w:hideMark/>
          </w:tcPr>
          <w:p w14:paraId="420CA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168799</w:t>
            </w:r>
          </w:p>
        </w:tc>
        <w:tc>
          <w:tcPr>
            <w:tcW w:w="534" w:type="pct"/>
            <w:shd w:val="clear" w:color="auto" w:fill="F2F2F2" w:themeFill="background1" w:themeFillShade="F2"/>
            <w:noWrap/>
            <w:vAlign w:val="center"/>
            <w:hideMark/>
          </w:tcPr>
          <w:p w14:paraId="76D51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66E48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7B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2BDB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168820</w:t>
            </w:r>
          </w:p>
        </w:tc>
        <w:tc>
          <w:tcPr>
            <w:tcW w:w="534" w:type="pct"/>
            <w:shd w:val="clear" w:color="auto" w:fill="F2F2F2" w:themeFill="background1" w:themeFillShade="F2"/>
            <w:noWrap/>
            <w:vAlign w:val="center"/>
            <w:hideMark/>
          </w:tcPr>
          <w:p w14:paraId="10B17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349D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1B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R$ 755,92</w:t>
            </w:r>
          </w:p>
        </w:tc>
        <w:tc>
          <w:tcPr>
            <w:tcW w:w="870" w:type="pct"/>
            <w:shd w:val="clear" w:color="auto" w:fill="F2F2F2" w:themeFill="background1" w:themeFillShade="F2"/>
            <w:noWrap/>
            <w:vAlign w:val="center"/>
            <w:hideMark/>
          </w:tcPr>
          <w:p w14:paraId="65B05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168828</w:t>
            </w:r>
          </w:p>
        </w:tc>
        <w:tc>
          <w:tcPr>
            <w:tcW w:w="534" w:type="pct"/>
            <w:shd w:val="clear" w:color="auto" w:fill="F2F2F2" w:themeFill="background1" w:themeFillShade="F2"/>
            <w:noWrap/>
            <w:vAlign w:val="center"/>
            <w:hideMark/>
          </w:tcPr>
          <w:p w14:paraId="2F665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4D01F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4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R$ 542,95</w:t>
            </w:r>
          </w:p>
        </w:tc>
        <w:tc>
          <w:tcPr>
            <w:tcW w:w="870" w:type="pct"/>
            <w:shd w:val="clear" w:color="auto" w:fill="F2F2F2" w:themeFill="background1" w:themeFillShade="F2"/>
            <w:noWrap/>
            <w:vAlign w:val="center"/>
            <w:hideMark/>
          </w:tcPr>
          <w:p w14:paraId="2343C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F82D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756</w:t>
            </w:r>
          </w:p>
        </w:tc>
        <w:tc>
          <w:tcPr>
            <w:tcW w:w="534" w:type="pct"/>
            <w:shd w:val="clear" w:color="auto" w:fill="F2F2F2" w:themeFill="background1" w:themeFillShade="F2"/>
            <w:noWrap/>
            <w:vAlign w:val="center"/>
            <w:hideMark/>
          </w:tcPr>
          <w:p w14:paraId="3A5DB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397A0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199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057A3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53E268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2FE1C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3E8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R$ 650,00</w:t>
            </w:r>
          </w:p>
        </w:tc>
        <w:tc>
          <w:tcPr>
            <w:tcW w:w="870" w:type="pct"/>
            <w:shd w:val="clear" w:color="auto" w:fill="F2F2F2" w:themeFill="background1" w:themeFillShade="F2"/>
            <w:noWrap/>
            <w:vAlign w:val="center"/>
            <w:hideMark/>
          </w:tcPr>
          <w:p w14:paraId="0DB09C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810</w:t>
            </w:r>
          </w:p>
        </w:tc>
        <w:tc>
          <w:tcPr>
            <w:tcW w:w="534" w:type="pct"/>
            <w:shd w:val="clear" w:color="auto" w:fill="F2F2F2" w:themeFill="background1" w:themeFillShade="F2"/>
            <w:noWrap/>
            <w:vAlign w:val="center"/>
            <w:hideMark/>
          </w:tcPr>
          <w:p w14:paraId="73560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4554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09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w:t>
            </w:r>
          </w:p>
        </w:tc>
        <w:tc>
          <w:tcPr>
            <w:tcW w:w="870" w:type="pct"/>
            <w:shd w:val="clear" w:color="auto" w:fill="F2F2F2" w:themeFill="background1" w:themeFillShade="F2"/>
            <w:noWrap/>
            <w:vAlign w:val="center"/>
            <w:hideMark/>
          </w:tcPr>
          <w:p w14:paraId="27F6D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11859</w:t>
            </w:r>
          </w:p>
        </w:tc>
        <w:tc>
          <w:tcPr>
            <w:tcW w:w="534" w:type="pct"/>
            <w:shd w:val="clear" w:color="auto" w:fill="F2F2F2" w:themeFill="background1" w:themeFillShade="F2"/>
            <w:noWrap/>
            <w:vAlign w:val="center"/>
            <w:hideMark/>
          </w:tcPr>
          <w:p w14:paraId="24507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17/08/2020</w:t>
            </w:r>
          </w:p>
        </w:tc>
        <w:tc>
          <w:tcPr>
            <w:tcW w:w="439" w:type="pct"/>
            <w:shd w:val="clear" w:color="auto" w:fill="F2F2F2" w:themeFill="background1" w:themeFillShade="F2"/>
            <w:noWrap/>
            <w:vAlign w:val="center"/>
            <w:hideMark/>
          </w:tcPr>
          <w:p w14:paraId="3E283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6A63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37727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54917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w:t>
            </w:r>
          </w:p>
        </w:tc>
        <w:tc>
          <w:tcPr>
            <w:tcW w:w="534" w:type="pct"/>
            <w:shd w:val="clear" w:color="auto" w:fill="F2F2F2" w:themeFill="background1" w:themeFillShade="F2"/>
            <w:noWrap/>
            <w:vAlign w:val="center"/>
            <w:hideMark/>
          </w:tcPr>
          <w:p w14:paraId="6B33B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9FD8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D8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R$ 598,50</w:t>
            </w:r>
          </w:p>
        </w:tc>
        <w:tc>
          <w:tcPr>
            <w:tcW w:w="870" w:type="pct"/>
            <w:shd w:val="clear" w:color="auto" w:fill="F2F2F2" w:themeFill="background1" w:themeFillShade="F2"/>
            <w:noWrap/>
            <w:vAlign w:val="center"/>
            <w:hideMark/>
          </w:tcPr>
          <w:p w14:paraId="4DC4D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2BFF7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294765</w:t>
            </w:r>
          </w:p>
        </w:tc>
        <w:tc>
          <w:tcPr>
            <w:tcW w:w="534" w:type="pct"/>
            <w:shd w:val="clear" w:color="auto" w:fill="F2F2F2" w:themeFill="background1" w:themeFillShade="F2"/>
            <w:noWrap/>
            <w:vAlign w:val="center"/>
            <w:hideMark/>
          </w:tcPr>
          <w:p w14:paraId="02741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B9B7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A70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w:t>
            </w:r>
          </w:p>
        </w:tc>
        <w:tc>
          <w:tcPr>
            <w:tcW w:w="870" w:type="pct"/>
            <w:shd w:val="clear" w:color="auto" w:fill="F2F2F2" w:themeFill="background1" w:themeFillShade="F2"/>
            <w:noWrap/>
            <w:vAlign w:val="center"/>
            <w:hideMark/>
          </w:tcPr>
          <w:p w14:paraId="4F5F1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169803</w:t>
            </w:r>
          </w:p>
        </w:tc>
        <w:tc>
          <w:tcPr>
            <w:tcW w:w="534" w:type="pct"/>
            <w:shd w:val="clear" w:color="auto" w:fill="F2F2F2" w:themeFill="background1" w:themeFillShade="F2"/>
            <w:noWrap/>
            <w:vAlign w:val="center"/>
            <w:hideMark/>
          </w:tcPr>
          <w:p w14:paraId="56077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789E5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F3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R$ 644,60</w:t>
            </w:r>
          </w:p>
        </w:tc>
        <w:tc>
          <w:tcPr>
            <w:tcW w:w="870" w:type="pct"/>
            <w:shd w:val="clear" w:color="auto" w:fill="F2F2F2" w:themeFill="background1" w:themeFillShade="F2"/>
            <w:noWrap/>
            <w:vAlign w:val="center"/>
            <w:hideMark/>
          </w:tcPr>
          <w:p w14:paraId="67C4A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169689</w:t>
            </w:r>
          </w:p>
        </w:tc>
        <w:tc>
          <w:tcPr>
            <w:tcW w:w="534" w:type="pct"/>
            <w:shd w:val="clear" w:color="auto" w:fill="F2F2F2" w:themeFill="background1" w:themeFillShade="F2"/>
            <w:noWrap/>
            <w:vAlign w:val="center"/>
            <w:hideMark/>
          </w:tcPr>
          <w:p w14:paraId="5BC752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08C6D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52B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R$ 768,26</w:t>
            </w:r>
          </w:p>
        </w:tc>
        <w:tc>
          <w:tcPr>
            <w:tcW w:w="870" w:type="pct"/>
            <w:shd w:val="clear" w:color="auto" w:fill="F2F2F2" w:themeFill="background1" w:themeFillShade="F2"/>
            <w:noWrap/>
            <w:vAlign w:val="center"/>
            <w:hideMark/>
          </w:tcPr>
          <w:p w14:paraId="561A79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169822</w:t>
            </w:r>
          </w:p>
        </w:tc>
        <w:tc>
          <w:tcPr>
            <w:tcW w:w="534" w:type="pct"/>
            <w:shd w:val="clear" w:color="auto" w:fill="F2F2F2" w:themeFill="background1" w:themeFillShade="F2"/>
            <w:noWrap/>
            <w:vAlign w:val="center"/>
            <w:hideMark/>
          </w:tcPr>
          <w:p w14:paraId="54F801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4958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B3C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R$ 630,27</w:t>
            </w:r>
          </w:p>
        </w:tc>
        <w:tc>
          <w:tcPr>
            <w:tcW w:w="870" w:type="pct"/>
            <w:shd w:val="clear" w:color="auto" w:fill="F2F2F2" w:themeFill="background1" w:themeFillShade="F2"/>
            <w:noWrap/>
            <w:vAlign w:val="center"/>
            <w:hideMark/>
          </w:tcPr>
          <w:p w14:paraId="0EE812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169824</w:t>
            </w:r>
          </w:p>
        </w:tc>
        <w:tc>
          <w:tcPr>
            <w:tcW w:w="534" w:type="pct"/>
            <w:shd w:val="clear" w:color="auto" w:fill="F2F2F2" w:themeFill="background1" w:themeFillShade="F2"/>
            <w:noWrap/>
            <w:vAlign w:val="center"/>
            <w:hideMark/>
          </w:tcPr>
          <w:p w14:paraId="153DEF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042BC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9726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R$ 645,94</w:t>
            </w:r>
          </w:p>
        </w:tc>
        <w:tc>
          <w:tcPr>
            <w:tcW w:w="870" w:type="pct"/>
            <w:shd w:val="clear" w:color="auto" w:fill="F2F2F2" w:themeFill="background1" w:themeFillShade="F2"/>
            <w:noWrap/>
            <w:vAlign w:val="center"/>
            <w:hideMark/>
          </w:tcPr>
          <w:p w14:paraId="4AA88F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833</w:t>
            </w:r>
          </w:p>
        </w:tc>
        <w:tc>
          <w:tcPr>
            <w:tcW w:w="534" w:type="pct"/>
            <w:shd w:val="clear" w:color="auto" w:fill="F2F2F2" w:themeFill="background1" w:themeFillShade="F2"/>
            <w:noWrap/>
            <w:vAlign w:val="center"/>
            <w:hideMark/>
          </w:tcPr>
          <w:p w14:paraId="52BA9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5B1B07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CD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338A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169920</w:t>
            </w:r>
          </w:p>
        </w:tc>
        <w:tc>
          <w:tcPr>
            <w:tcW w:w="534" w:type="pct"/>
            <w:shd w:val="clear" w:color="auto" w:fill="F2F2F2" w:themeFill="background1" w:themeFillShade="F2"/>
            <w:noWrap/>
            <w:vAlign w:val="center"/>
            <w:hideMark/>
          </w:tcPr>
          <w:p w14:paraId="77185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7B8070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6DB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R$ 722,59</w:t>
            </w:r>
          </w:p>
        </w:tc>
        <w:tc>
          <w:tcPr>
            <w:tcW w:w="870" w:type="pct"/>
            <w:shd w:val="clear" w:color="auto" w:fill="F2F2F2" w:themeFill="background1" w:themeFillShade="F2"/>
            <w:noWrap/>
            <w:vAlign w:val="center"/>
            <w:hideMark/>
          </w:tcPr>
          <w:p w14:paraId="50E11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11863</w:t>
            </w:r>
          </w:p>
        </w:tc>
        <w:tc>
          <w:tcPr>
            <w:tcW w:w="534" w:type="pct"/>
            <w:shd w:val="clear" w:color="auto" w:fill="F2F2F2" w:themeFill="background1" w:themeFillShade="F2"/>
            <w:noWrap/>
            <w:vAlign w:val="center"/>
            <w:hideMark/>
          </w:tcPr>
          <w:p w14:paraId="21E2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0925E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498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59CA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6225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1398</w:t>
            </w:r>
          </w:p>
        </w:tc>
        <w:tc>
          <w:tcPr>
            <w:tcW w:w="534" w:type="pct"/>
            <w:shd w:val="clear" w:color="auto" w:fill="F2F2F2" w:themeFill="background1" w:themeFillShade="F2"/>
            <w:noWrap/>
            <w:vAlign w:val="center"/>
            <w:hideMark/>
          </w:tcPr>
          <w:p w14:paraId="3EFDA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23D11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1DA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153B0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11497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222</w:t>
            </w:r>
          </w:p>
        </w:tc>
        <w:tc>
          <w:tcPr>
            <w:tcW w:w="534" w:type="pct"/>
            <w:shd w:val="clear" w:color="auto" w:fill="F2F2F2" w:themeFill="background1" w:themeFillShade="F2"/>
            <w:noWrap/>
            <w:vAlign w:val="center"/>
            <w:hideMark/>
          </w:tcPr>
          <w:p w14:paraId="49D565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1A9B8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CC9F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R$ 1.080,00</w:t>
            </w:r>
          </w:p>
        </w:tc>
        <w:tc>
          <w:tcPr>
            <w:tcW w:w="870" w:type="pct"/>
            <w:shd w:val="clear" w:color="auto" w:fill="F2F2F2" w:themeFill="background1" w:themeFillShade="F2"/>
            <w:noWrap/>
            <w:vAlign w:val="center"/>
            <w:hideMark/>
          </w:tcPr>
          <w:p w14:paraId="77007C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E60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69E3C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8ED5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3FA25F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2670</w:t>
            </w:r>
          </w:p>
        </w:tc>
        <w:tc>
          <w:tcPr>
            <w:tcW w:w="534" w:type="pct"/>
            <w:shd w:val="clear" w:color="auto" w:fill="F2F2F2" w:themeFill="background1" w:themeFillShade="F2"/>
            <w:noWrap/>
            <w:vAlign w:val="center"/>
            <w:hideMark/>
          </w:tcPr>
          <w:p w14:paraId="63F8BD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58945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2C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R$ 36.719,00</w:t>
            </w:r>
          </w:p>
        </w:tc>
        <w:tc>
          <w:tcPr>
            <w:tcW w:w="870" w:type="pct"/>
            <w:shd w:val="clear" w:color="auto" w:fill="F2F2F2" w:themeFill="background1" w:themeFillShade="F2"/>
            <w:noWrap/>
            <w:vAlign w:val="center"/>
            <w:hideMark/>
          </w:tcPr>
          <w:p w14:paraId="305D7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1069</w:t>
            </w:r>
          </w:p>
        </w:tc>
        <w:tc>
          <w:tcPr>
            <w:tcW w:w="534" w:type="pct"/>
            <w:shd w:val="clear" w:color="auto" w:fill="F2F2F2" w:themeFill="background1" w:themeFillShade="F2"/>
            <w:noWrap/>
            <w:vAlign w:val="center"/>
            <w:hideMark/>
          </w:tcPr>
          <w:p w14:paraId="06AB1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6D697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4F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R$ 5.710,00</w:t>
            </w:r>
          </w:p>
        </w:tc>
        <w:tc>
          <w:tcPr>
            <w:tcW w:w="870" w:type="pct"/>
            <w:shd w:val="clear" w:color="auto" w:fill="F2F2F2" w:themeFill="background1" w:themeFillShade="F2"/>
            <w:noWrap/>
            <w:vAlign w:val="center"/>
            <w:hideMark/>
          </w:tcPr>
          <w:p w14:paraId="48BB2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w:t>
            </w:r>
          </w:p>
        </w:tc>
        <w:tc>
          <w:tcPr>
            <w:tcW w:w="534" w:type="pct"/>
            <w:shd w:val="clear" w:color="auto" w:fill="F2F2F2" w:themeFill="background1" w:themeFillShade="F2"/>
            <w:noWrap/>
            <w:vAlign w:val="center"/>
            <w:hideMark/>
          </w:tcPr>
          <w:p w14:paraId="4794D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3432D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AB3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w:t>
            </w:r>
          </w:p>
        </w:tc>
        <w:tc>
          <w:tcPr>
            <w:tcW w:w="870" w:type="pct"/>
            <w:shd w:val="clear" w:color="auto" w:fill="F2F2F2" w:themeFill="background1" w:themeFillShade="F2"/>
            <w:noWrap/>
            <w:vAlign w:val="center"/>
            <w:hideMark/>
          </w:tcPr>
          <w:p w14:paraId="2922D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1154</w:t>
            </w:r>
          </w:p>
        </w:tc>
        <w:tc>
          <w:tcPr>
            <w:tcW w:w="534" w:type="pct"/>
            <w:shd w:val="clear" w:color="auto" w:fill="F2F2F2" w:themeFill="background1" w:themeFillShade="F2"/>
            <w:noWrap/>
            <w:vAlign w:val="center"/>
            <w:hideMark/>
          </w:tcPr>
          <w:p w14:paraId="35E46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15FF2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C9B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R$ 4.810,00</w:t>
            </w:r>
          </w:p>
        </w:tc>
        <w:tc>
          <w:tcPr>
            <w:tcW w:w="870" w:type="pct"/>
            <w:shd w:val="clear" w:color="auto" w:fill="F2F2F2" w:themeFill="background1" w:themeFillShade="F2"/>
            <w:noWrap/>
            <w:vAlign w:val="center"/>
            <w:hideMark/>
          </w:tcPr>
          <w:p w14:paraId="6E53B0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F7C1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25AD6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906F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D6E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R$ 172.496,49</w:t>
            </w:r>
          </w:p>
        </w:tc>
        <w:tc>
          <w:tcPr>
            <w:tcW w:w="870" w:type="pct"/>
            <w:shd w:val="clear" w:color="auto" w:fill="F2F2F2" w:themeFill="background1" w:themeFillShade="F2"/>
            <w:noWrap/>
            <w:vAlign w:val="center"/>
            <w:hideMark/>
          </w:tcPr>
          <w:p w14:paraId="2DD3E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w:t>
            </w:r>
          </w:p>
        </w:tc>
        <w:tc>
          <w:tcPr>
            <w:tcW w:w="389" w:type="pct"/>
            <w:shd w:val="clear" w:color="auto" w:fill="F2F2F2" w:themeFill="background1" w:themeFillShade="F2"/>
            <w:vAlign w:val="center"/>
            <w:hideMark/>
          </w:tcPr>
          <w:p w14:paraId="0650E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10/3296014-8</w:t>
            </w:r>
          </w:p>
        </w:tc>
        <w:tc>
          <w:tcPr>
            <w:tcW w:w="534" w:type="pct"/>
            <w:shd w:val="clear" w:color="auto" w:fill="F2F2F2" w:themeFill="background1" w:themeFillShade="F2"/>
            <w:noWrap/>
            <w:vAlign w:val="center"/>
            <w:hideMark/>
          </w:tcPr>
          <w:p w14:paraId="68A7E3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0BC77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B9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R$ 2.019,88</w:t>
            </w:r>
          </w:p>
        </w:tc>
        <w:tc>
          <w:tcPr>
            <w:tcW w:w="870" w:type="pct"/>
            <w:shd w:val="clear" w:color="auto" w:fill="F2F2F2" w:themeFill="background1" w:themeFillShade="F2"/>
            <w:noWrap/>
            <w:vAlign w:val="center"/>
            <w:hideMark/>
          </w:tcPr>
          <w:p w14:paraId="07C1E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14854</w:t>
            </w:r>
          </w:p>
        </w:tc>
        <w:tc>
          <w:tcPr>
            <w:tcW w:w="534" w:type="pct"/>
            <w:shd w:val="clear" w:color="auto" w:fill="F2F2F2" w:themeFill="background1" w:themeFillShade="F2"/>
            <w:noWrap/>
            <w:vAlign w:val="center"/>
            <w:hideMark/>
          </w:tcPr>
          <w:p w14:paraId="025EF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FCF5A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23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R$ 1.530,00</w:t>
            </w:r>
          </w:p>
        </w:tc>
        <w:tc>
          <w:tcPr>
            <w:tcW w:w="870" w:type="pct"/>
            <w:shd w:val="clear" w:color="auto" w:fill="F2F2F2" w:themeFill="background1" w:themeFillShade="F2"/>
            <w:noWrap/>
            <w:vAlign w:val="center"/>
            <w:hideMark/>
          </w:tcPr>
          <w:p w14:paraId="21A578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241471</w:t>
            </w:r>
          </w:p>
        </w:tc>
        <w:tc>
          <w:tcPr>
            <w:tcW w:w="534" w:type="pct"/>
            <w:shd w:val="clear" w:color="auto" w:fill="F2F2F2" w:themeFill="background1" w:themeFillShade="F2"/>
            <w:noWrap/>
            <w:vAlign w:val="center"/>
            <w:hideMark/>
          </w:tcPr>
          <w:p w14:paraId="31D50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39D9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836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R$ 5.196,20</w:t>
            </w:r>
          </w:p>
        </w:tc>
        <w:tc>
          <w:tcPr>
            <w:tcW w:w="870" w:type="pct"/>
            <w:shd w:val="clear" w:color="auto" w:fill="F2F2F2" w:themeFill="background1" w:themeFillShade="F2"/>
            <w:noWrap/>
            <w:vAlign w:val="center"/>
            <w:hideMark/>
          </w:tcPr>
          <w:p w14:paraId="2D68B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242505</w:t>
            </w:r>
          </w:p>
        </w:tc>
        <w:tc>
          <w:tcPr>
            <w:tcW w:w="534" w:type="pct"/>
            <w:shd w:val="clear" w:color="auto" w:fill="F2F2F2" w:themeFill="background1" w:themeFillShade="F2"/>
            <w:noWrap/>
            <w:vAlign w:val="center"/>
            <w:hideMark/>
          </w:tcPr>
          <w:p w14:paraId="6837BF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DAC4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8A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R$ 3.086,00</w:t>
            </w:r>
          </w:p>
        </w:tc>
        <w:tc>
          <w:tcPr>
            <w:tcW w:w="870" w:type="pct"/>
            <w:shd w:val="clear" w:color="auto" w:fill="F2F2F2" w:themeFill="background1" w:themeFillShade="F2"/>
            <w:noWrap/>
            <w:vAlign w:val="center"/>
            <w:hideMark/>
          </w:tcPr>
          <w:p w14:paraId="74476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VIAPOL LTDA.</w:t>
            </w:r>
          </w:p>
        </w:tc>
        <w:tc>
          <w:tcPr>
            <w:tcW w:w="389" w:type="pct"/>
            <w:shd w:val="clear" w:color="auto" w:fill="F2F2F2" w:themeFill="background1" w:themeFillShade="F2"/>
            <w:vAlign w:val="center"/>
            <w:hideMark/>
          </w:tcPr>
          <w:p w14:paraId="13B57A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535866</w:t>
            </w:r>
          </w:p>
        </w:tc>
        <w:tc>
          <w:tcPr>
            <w:tcW w:w="534" w:type="pct"/>
            <w:shd w:val="clear" w:color="auto" w:fill="F2F2F2" w:themeFill="background1" w:themeFillShade="F2"/>
            <w:noWrap/>
            <w:vAlign w:val="center"/>
            <w:hideMark/>
          </w:tcPr>
          <w:p w14:paraId="3430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4EF795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26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R$ 14.556,00</w:t>
            </w:r>
          </w:p>
        </w:tc>
        <w:tc>
          <w:tcPr>
            <w:tcW w:w="870" w:type="pct"/>
            <w:shd w:val="clear" w:color="auto" w:fill="F2F2F2" w:themeFill="background1" w:themeFillShade="F2"/>
            <w:noWrap/>
            <w:vAlign w:val="center"/>
            <w:hideMark/>
          </w:tcPr>
          <w:p w14:paraId="416E6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ÁGUAS GUARIROBA S.A</w:t>
            </w:r>
          </w:p>
        </w:tc>
        <w:tc>
          <w:tcPr>
            <w:tcW w:w="389" w:type="pct"/>
            <w:shd w:val="clear" w:color="auto" w:fill="F2F2F2" w:themeFill="background1" w:themeFillShade="F2"/>
            <w:vAlign w:val="center"/>
            <w:hideMark/>
          </w:tcPr>
          <w:p w14:paraId="33CD6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17838130-6</w:t>
            </w:r>
          </w:p>
        </w:tc>
        <w:tc>
          <w:tcPr>
            <w:tcW w:w="534" w:type="pct"/>
            <w:shd w:val="clear" w:color="auto" w:fill="F2F2F2" w:themeFill="background1" w:themeFillShade="F2"/>
            <w:noWrap/>
            <w:vAlign w:val="center"/>
            <w:hideMark/>
          </w:tcPr>
          <w:p w14:paraId="6B1B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20455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90F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R$ 3.154,92</w:t>
            </w:r>
          </w:p>
        </w:tc>
        <w:tc>
          <w:tcPr>
            <w:tcW w:w="870" w:type="pct"/>
            <w:shd w:val="clear" w:color="auto" w:fill="F2F2F2" w:themeFill="background1" w:themeFillShade="F2"/>
            <w:noWrap/>
            <w:vAlign w:val="center"/>
            <w:hideMark/>
          </w:tcPr>
          <w:p w14:paraId="3AB56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EA3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01BB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530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66E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R$ 10.815,25</w:t>
            </w:r>
          </w:p>
        </w:tc>
        <w:tc>
          <w:tcPr>
            <w:tcW w:w="870" w:type="pct"/>
            <w:shd w:val="clear" w:color="auto" w:fill="F2F2F2" w:themeFill="background1" w:themeFillShade="F2"/>
            <w:noWrap/>
            <w:vAlign w:val="center"/>
            <w:hideMark/>
          </w:tcPr>
          <w:p w14:paraId="4FCA1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w:t>
            </w:r>
          </w:p>
        </w:tc>
        <w:tc>
          <w:tcPr>
            <w:tcW w:w="534" w:type="pct"/>
            <w:shd w:val="clear" w:color="auto" w:fill="F2F2F2" w:themeFill="background1" w:themeFillShade="F2"/>
            <w:noWrap/>
            <w:vAlign w:val="center"/>
            <w:hideMark/>
          </w:tcPr>
          <w:p w14:paraId="13392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1B03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C5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R$ 19.385,83</w:t>
            </w:r>
          </w:p>
        </w:tc>
        <w:tc>
          <w:tcPr>
            <w:tcW w:w="870" w:type="pct"/>
            <w:shd w:val="clear" w:color="auto" w:fill="F2F2F2" w:themeFill="background1" w:themeFillShade="F2"/>
            <w:noWrap/>
            <w:vAlign w:val="center"/>
            <w:hideMark/>
          </w:tcPr>
          <w:p w14:paraId="23F241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138330</w:t>
            </w:r>
          </w:p>
        </w:tc>
        <w:tc>
          <w:tcPr>
            <w:tcW w:w="534" w:type="pct"/>
            <w:shd w:val="clear" w:color="auto" w:fill="F2F2F2" w:themeFill="background1" w:themeFillShade="F2"/>
            <w:noWrap/>
            <w:vAlign w:val="center"/>
            <w:hideMark/>
          </w:tcPr>
          <w:p w14:paraId="72AF0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3FD37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49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R$ 40.498,36</w:t>
            </w:r>
          </w:p>
        </w:tc>
        <w:tc>
          <w:tcPr>
            <w:tcW w:w="870" w:type="pct"/>
            <w:shd w:val="clear" w:color="auto" w:fill="F2F2F2" w:themeFill="background1" w:themeFillShade="F2"/>
            <w:noWrap/>
            <w:vAlign w:val="center"/>
            <w:hideMark/>
          </w:tcPr>
          <w:p w14:paraId="4F9955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madeira e de peças de madeira para instalações industriais e comerciais</w:t>
            </w:r>
          </w:p>
        </w:tc>
      </w:tr>
      <w:tr w:rsidR="002200A8" w:rsidRPr="002448B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1E8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06986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F525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88D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R$ 83.578,61</w:t>
            </w:r>
          </w:p>
        </w:tc>
        <w:tc>
          <w:tcPr>
            <w:tcW w:w="870" w:type="pct"/>
            <w:shd w:val="clear" w:color="auto" w:fill="F2F2F2" w:themeFill="background1" w:themeFillShade="F2"/>
            <w:noWrap/>
            <w:vAlign w:val="center"/>
            <w:hideMark/>
          </w:tcPr>
          <w:p w14:paraId="2CED9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39D1CB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1190931</w:t>
            </w:r>
          </w:p>
        </w:tc>
        <w:tc>
          <w:tcPr>
            <w:tcW w:w="534" w:type="pct"/>
            <w:shd w:val="clear" w:color="auto" w:fill="F2F2F2" w:themeFill="background1" w:themeFillShade="F2"/>
            <w:noWrap/>
            <w:vAlign w:val="center"/>
            <w:hideMark/>
          </w:tcPr>
          <w:p w14:paraId="40850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4B53B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90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R$ 12.141,88</w:t>
            </w:r>
          </w:p>
        </w:tc>
        <w:tc>
          <w:tcPr>
            <w:tcW w:w="870" w:type="pct"/>
            <w:shd w:val="clear" w:color="auto" w:fill="F2F2F2" w:themeFill="background1" w:themeFillShade="F2"/>
            <w:noWrap/>
            <w:vAlign w:val="center"/>
            <w:hideMark/>
          </w:tcPr>
          <w:p w14:paraId="06426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243347</w:t>
            </w:r>
          </w:p>
        </w:tc>
        <w:tc>
          <w:tcPr>
            <w:tcW w:w="534" w:type="pct"/>
            <w:shd w:val="clear" w:color="auto" w:fill="F2F2F2" w:themeFill="background1" w:themeFillShade="F2"/>
            <w:noWrap/>
            <w:vAlign w:val="center"/>
            <w:hideMark/>
          </w:tcPr>
          <w:p w14:paraId="0F112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203CD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F0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R$ 2.924,00</w:t>
            </w:r>
          </w:p>
        </w:tc>
        <w:tc>
          <w:tcPr>
            <w:tcW w:w="870" w:type="pct"/>
            <w:shd w:val="clear" w:color="auto" w:fill="F2F2F2" w:themeFill="background1" w:themeFillShade="F2"/>
            <w:noWrap/>
            <w:vAlign w:val="center"/>
            <w:hideMark/>
          </w:tcPr>
          <w:p w14:paraId="73A8A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243.356</w:t>
            </w:r>
          </w:p>
        </w:tc>
        <w:tc>
          <w:tcPr>
            <w:tcW w:w="534" w:type="pct"/>
            <w:shd w:val="clear" w:color="auto" w:fill="F2F2F2" w:themeFill="background1" w:themeFillShade="F2"/>
            <w:noWrap/>
            <w:vAlign w:val="center"/>
            <w:hideMark/>
          </w:tcPr>
          <w:p w14:paraId="299B22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3F84F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3AA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w:t>
            </w:r>
          </w:p>
        </w:tc>
        <w:tc>
          <w:tcPr>
            <w:tcW w:w="870" w:type="pct"/>
            <w:shd w:val="clear" w:color="auto" w:fill="F2F2F2" w:themeFill="background1" w:themeFillShade="F2"/>
            <w:noWrap/>
            <w:vAlign w:val="center"/>
            <w:hideMark/>
          </w:tcPr>
          <w:p w14:paraId="67CBE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242790</w:t>
            </w:r>
          </w:p>
        </w:tc>
        <w:tc>
          <w:tcPr>
            <w:tcW w:w="534" w:type="pct"/>
            <w:shd w:val="clear" w:color="auto" w:fill="F2F2F2" w:themeFill="background1" w:themeFillShade="F2"/>
            <w:noWrap/>
            <w:vAlign w:val="center"/>
            <w:hideMark/>
          </w:tcPr>
          <w:p w14:paraId="056D3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A67C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28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R$ 2.817,60</w:t>
            </w:r>
          </w:p>
        </w:tc>
        <w:tc>
          <w:tcPr>
            <w:tcW w:w="870" w:type="pct"/>
            <w:shd w:val="clear" w:color="auto" w:fill="F2F2F2" w:themeFill="background1" w:themeFillShade="F2"/>
            <w:noWrap/>
            <w:vAlign w:val="center"/>
            <w:hideMark/>
          </w:tcPr>
          <w:p w14:paraId="5FE52A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338</w:t>
            </w:r>
          </w:p>
        </w:tc>
        <w:tc>
          <w:tcPr>
            <w:tcW w:w="534" w:type="pct"/>
            <w:shd w:val="clear" w:color="auto" w:fill="F2F2F2" w:themeFill="background1" w:themeFillShade="F2"/>
            <w:noWrap/>
            <w:vAlign w:val="center"/>
            <w:hideMark/>
          </w:tcPr>
          <w:p w14:paraId="3963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440505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9FB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R$ 31.601,66</w:t>
            </w:r>
          </w:p>
        </w:tc>
        <w:tc>
          <w:tcPr>
            <w:tcW w:w="870" w:type="pct"/>
            <w:shd w:val="clear" w:color="auto" w:fill="F2F2F2" w:themeFill="background1" w:themeFillShade="F2"/>
            <w:noWrap/>
            <w:vAlign w:val="center"/>
            <w:hideMark/>
          </w:tcPr>
          <w:p w14:paraId="7D0165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5D19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14252 / 2020</w:t>
            </w:r>
          </w:p>
        </w:tc>
        <w:tc>
          <w:tcPr>
            <w:tcW w:w="534" w:type="pct"/>
            <w:shd w:val="clear" w:color="auto" w:fill="F2F2F2" w:themeFill="background1" w:themeFillShade="F2"/>
            <w:noWrap/>
            <w:vAlign w:val="center"/>
            <w:hideMark/>
          </w:tcPr>
          <w:p w14:paraId="44300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130B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F8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E268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16778</w:t>
            </w:r>
          </w:p>
        </w:tc>
        <w:tc>
          <w:tcPr>
            <w:tcW w:w="534" w:type="pct"/>
            <w:shd w:val="clear" w:color="auto" w:fill="F2F2F2" w:themeFill="background1" w:themeFillShade="F2"/>
            <w:noWrap/>
            <w:vAlign w:val="center"/>
            <w:hideMark/>
          </w:tcPr>
          <w:p w14:paraId="55F56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42B47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D9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R$ 11.252,55</w:t>
            </w:r>
          </w:p>
        </w:tc>
        <w:tc>
          <w:tcPr>
            <w:tcW w:w="870" w:type="pct"/>
            <w:shd w:val="clear" w:color="auto" w:fill="F2F2F2" w:themeFill="background1" w:themeFillShade="F2"/>
            <w:noWrap/>
            <w:vAlign w:val="center"/>
            <w:hideMark/>
          </w:tcPr>
          <w:p w14:paraId="48961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3ECAC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442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B4A8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16B17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281D8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4789</w:t>
            </w:r>
          </w:p>
        </w:tc>
        <w:tc>
          <w:tcPr>
            <w:tcW w:w="534" w:type="pct"/>
            <w:shd w:val="clear" w:color="auto" w:fill="F2F2F2" w:themeFill="background1" w:themeFillShade="F2"/>
            <w:noWrap/>
            <w:vAlign w:val="center"/>
            <w:hideMark/>
          </w:tcPr>
          <w:p w14:paraId="10C4E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6C429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7AC4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R$ 18.577,26</w:t>
            </w:r>
          </w:p>
        </w:tc>
        <w:tc>
          <w:tcPr>
            <w:tcW w:w="870" w:type="pct"/>
            <w:shd w:val="clear" w:color="auto" w:fill="F2F2F2" w:themeFill="background1" w:themeFillShade="F2"/>
            <w:noWrap/>
            <w:vAlign w:val="center"/>
            <w:hideMark/>
          </w:tcPr>
          <w:p w14:paraId="4ADAC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153C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2BA4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E3C4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79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R$ 180.621,05</w:t>
            </w:r>
          </w:p>
        </w:tc>
        <w:tc>
          <w:tcPr>
            <w:tcW w:w="870" w:type="pct"/>
            <w:shd w:val="clear" w:color="auto" w:fill="F2F2F2" w:themeFill="background1" w:themeFillShade="F2"/>
            <w:noWrap/>
            <w:vAlign w:val="center"/>
            <w:hideMark/>
          </w:tcPr>
          <w:p w14:paraId="460B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F22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w:t>
            </w:r>
          </w:p>
        </w:tc>
        <w:tc>
          <w:tcPr>
            <w:tcW w:w="534" w:type="pct"/>
            <w:shd w:val="clear" w:color="auto" w:fill="F2F2F2" w:themeFill="background1" w:themeFillShade="F2"/>
            <w:noWrap/>
            <w:vAlign w:val="center"/>
            <w:hideMark/>
          </w:tcPr>
          <w:p w14:paraId="02B0E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8A1F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77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R$ 213.705,00</w:t>
            </w:r>
          </w:p>
        </w:tc>
        <w:tc>
          <w:tcPr>
            <w:tcW w:w="870" w:type="pct"/>
            <w:shd w:val="clear" w:color="auto" w:fill="F2F2F2" w:themeFill="background1" w:themeFillShade="F2"/>
            <w:noWrap/>
            <w:vAlign w:val="center"/>
            <w:hideMark/>
          </w:tcPr>
          <w:p w14:paraId="01464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3B3D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736</w:t>
            </w:r>
          </w:p>
        </w:tc>
        <w:tc>
          <w:tcPr>
            <w:tcW w:w="534" w:type="pct"/>
            <w:shd w:val="clear" w:color="auto" w:fill="F2F2F2" w:themeFill="background1" w:themeFillShade="F2"/>
            <w:noWrap/>
            <w:vAlign w:val="center"/>
            <w:hideMark/>
          </w:tcPr>
          <w:p w14:paraId="55DF7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86E1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E42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R$ 7.463,05</w:t>
            </w:r>
          </w:p>
        </w:tc>
        <w:tc>
          <w:tcPr>
            <w:tcW w:w="870" w:type="pct"/>
            <w:shd w:val="clear" w:color="auto" w:fill="F2F2F2" w:themeFill="background1" w:themeFillShade="F2"/>
            <w:noWrap/>
            <w:vAlign w:val="center"/>
            <w:hideMark/>
          </w:tcPr>
          <w:p w14:paraId="76238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089E0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4820</w:t>
            </w:r>
          </w:p>
        </w:tc>
        <w:tc>
          <w:tcPr>
            <w:tcW w:w="534" w:type="pct"/>
            <w:shd w:val="clear" w:color="auto" w:fill="F2F2F2" w:themeFill="background1" w:themeFillShade="F2"/>
            <w:noWrap/>
            <w:vAlign w:val="center"/>
            <w:hideMark/>
          </w:tcPr>
          <w:p w14:paraId="30A77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238B0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D16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R$ 17.922,62</w:t>
            </w:r>
          </w:p>
        </w:tc>
        <w:tc>
          <w:tcPr>
            <w:tcW w:w="870" w:type="pct"/>
            <w:shd w:val="clear" w:color="auto" w:fill="F2F2F2" w:themeFill="background1" w:themeFillShade="F2"/>
            <w:noWrap/>
            <w:vAlign w:val="center"/>
            <w:hideMark/>
          </w:tcPr>
          <w:p w14:paraId="050DD6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3EF02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14630 / 2020</w:t>
            </w:r>
          </w:p>
        </w:tc>
        <w:tc>
          <w:tcPr>
            <w:tcW w:w="534" w:type="pct"/>
            <w:shd w:val="clear" w:color="auto" w:fill="F2F2F2" w:themeFill="background1" w:themeFillShade="F2"/>
            <w:noWrap/>
            <w:vAlign w:val="center"/>
            <w:hideMark/>
          </w:tcPr>
          <w:p w14:paraId="1E8C0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7E226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F45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2009F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1261</w:t>
            </w:r>
          </w:p>
        </w:tc>
        <w:tc>
          <w:tcPr>
            <w:tcW w:w="534" w:type="pct"/>
            <w:shd w:val="clear" w:color="auto" w:fill="F2F2F2" w:themeFill="background1" w:themeFillShade="F2"/>
            <w:noWrap/>
            <w:vAlign w:val="center"/>
            <w:hideMark/>
          </w:tcPr>
          <w:p w14:paraId="4FB25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090D6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DE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R$ 14.080,00</w:t>
            </w:r>
          </w:p>
        </w:tc>
        <w:tc>
          <w:tcPr>
            <w:tcW w:w="870" w:type="pct"/>
            <w:shd w:val="clear" w:color="auto" w:fill="F2F2F2" w:themeFill="background1" w:themeFillShade="F2"/>
            <w:noWrap/>
            <w:vAlign w:val="center"/>
            <w:hideMark/>
          </w:tcPr>
          <w:p w14:paraId="2C45A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artefatos e produtos de concreto, cimento, fibrocimento, gesso e materiais semelhantes</w:t>
            </w:r>
          </w:p>
        </w:tc>
      </w:tr>
      <w:tr w:rsidR="002200A8" w:rsidRPr="002448B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w:t>
            </w:r>
          </w:p>
        </w:tc>
        <w:tc>
          <w:tcPr>
            <w:tcW w:w="534" w:type="pct"/>
            <w:shd w:val="clear" w:color="auto" w:fill="F2F2F2" w:themeFill="background1" w:themeFillShade="F2"/>
            <w:noWrap/>
            <w:vAlign w:val="center"/>
            <w:hideMark/>
          </w:tcPr>
          <w:p w14:paraId="1EC2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2CE20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378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R$ 7.249,70</w:t>
            </w:r>
          </w:p>
        </w:tc>
        <w:tc>
          <w:tcPr>
            <w:tcW w:w="870" w:type="pct"/>
            <w:shd w:val="clear" w:color="auto" w:fill="F2F2F2" w:themeFill="background1" w:themeFillShade="F2"/>
            <w:noWrap/>
            <w:vAlign w:val="center"/>
            <w:hideMark/>
          </w:tcPr>
          <w:p w14:paraId="4A61C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ND-011589</w:t>
            </w:r>
          </w:p>
        </w:tc>
        <w:tc>
          <w:tcPr>
            <w:tcW w:w="534" w:type="pct"/>
            <w:shd w:val="clear" w:color="auto" w:fill="F2F2F2" w:themeFill="background1" w:themeFillShade="F2"/>
            <w:noWrap/>
            <w:vAlign w:val="center"/>
            <w:hideMark/>
          </w:tcPr>
          <w:p w14:paraId="11CE0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293F42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EB8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390B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674BC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61358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07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R$ 11.624,00</w:t>
            </w:r>
          </w:p>
        </w:tc>
        <w:tc>
          <w:tcPr>
            <w:tcW w:w="870" w:type="pct"/>
            <w:shd w:val="clear" w:color="auto" w:fill="F2F2F2" w:themeFill="background1" w:themeFillShade="F2"/>
            <w:noWrap/>
            <w:vAlign w:val="center"/>
            <w:hideMark/>
          </w:tcPr>
          <w:p w14:paraId="0150F0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47BF1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 / 2020</w:t>
            </w:r>
          </w:p>
        </w:tc>
        <w:tc>
          <w:tcPr>
            <w:tcW w:w="534" w:type="pct"/>
            <w:shd w:val="clear" w:color="auto" w:fill="F2F2F2" w:themeFill="background1" w:themeFillShade="F2"/>
            <w:noWrap/>
            <w:vAlign w:val="center"/>
            <w:hideMark/>
          </w:tcPr>
          <w:p w14:paraId="08C1B6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17/04/2020</w:t>
            </w:r>
          </w:p>
        </w:tc>
        <w:tc>
          <w:tcPr>
            <w:tcW w:w="439" w:type="pct"/>
            <w:shd w:val="clear" w:color="auto" w:fill="F2F2F2" w:themeFill="background1" w:themeFillShade="F2"/>
            <w:noWrap/>
            <w:vAlign w:val="center"/>
            <w:hideMark/>
          </w:tcPr>
          <w:p w14:paraId="0A8143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FEC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8C02D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7A4358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981</w:t>
            </w:r>
          </w:p>
        </w:tc>
        <w:tc>
          <w:tcPr>
            <w:tcW w:w="534" w:type="pct"/>
            <w:shd w:val="clear" w:color="auto" w:fill="F2F2F2" w:themeFill="background1" w:themeFillShade="F2"/>
            <w:noWrap/>
            <w:vAlign w:val="center"/>
            <w:hideMark/>
          </w:tcPr>
          <w:p w14:paraId="049F2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68964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5C1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R$ 6.999,20</w:t>
            </w:r>
          </w:p>
        </w:tc>
        <w:tc>
          <w:tcPr>
            <w:tcW w:w="870" w:type="pct"/>
            <w:shd w:val="clear" w:color="auto" w:fill="F2F2F2" w:themeFill="background1" w:themeFillShade="F2"/>
            <w:noWrap/>
            <w:vAlign w:val="center"/>
            <w:hideMark/>
          </w:tcPr>
          <w:p w14:paraId="3081C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2B4F3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1224382</w:t>
            </w:r>
          </w:p>
        </w:tc>
        <w:tc>
          <w:tcPr>
            <w:tcW w:w="534" w:type="pct"/>
            <w:shd w:val="clear" w:color="auto" w:fill="F2F2F2" w:themeFill="background1" w:themeFillShade="F2"/>
            <w:noWrap/>
            <w:vAlign w:val="center"/>
            <w:hideMark/>
          </w:tcPr>
          <w:p w14:paraId="18391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19/08/2020</w:t>
            </w:r>
          </w:p>
        </w:tc>
        <w:tc>
          <w:tcPr>
            <w:tcW w:w="439" w:type="pct"/>
            <w:shd w:val="clear" w:color="auto" w:fill="F2F2F2" w:themeFill="background1" w:themeFillShade="F2"/>
            <w:noWrap/>
            <w:vAlign w:val="center"/>
            <w:hideMark/>
          </w:tcPr>
          <w:p w14:paraId="60AB07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3E3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R$ 6.138,79</w:t>
            </w:r>
          </w:p>
        </w:tc>
        <w:tc>
          <w:tcPr>
            <w:tcW w:w="870" w:type="pct"/>
            <w:shd w:val="clear" w:color="auto" w:fill="F2F2F2" w:themeFill="background1" w:themeFillShade="F2"/>
            <w:noWrap/>
            <w:vAlign w:val="center"/>
            <w:hideMark/>
          </w:tcPr>
          <w:p w14:paraId="192D7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112524</w:t>
            </w:r>
          </w:p>
        </w:tc>
        <w:tc>
          <w:tcPr>
            <w:tcW w:w="534" w:type="pct"/>
            <w:shd w:val="clear" w:color="auto" w:fill="F2F2F2" w:themeFill="background1" w:themeFillShade="F2"/>
            <w:noWrap/>
            <w:vAlign w:val="center"/>
            <w:hideMark/>
          </w:tcPr>
          <w:p w14:paraId="26B810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28/09/2020</w:t>
            </w:r>
          </w:p>
        </w:tc>
        <w:tc>
          <w:tcPr>
            <w:tcW w:w="439" w:type="pct"/>
            <w:shd w:val="clear" w:color="auto" w:fill="F2F2F2" w:themeFill="background1" w:themeFillShade="F2"/>
            <w:noWrap/>
            <w:vAlign w:val="center"/>
            <w:hideMark/>
          </w:tcPr>
          <w:p w14:paraId="7E526E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DC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R$ 12.913,80</w:t>
            </w:r>
          </w:p>
        </w:tc>
        <w:tc>
          <w:tcPr>
            <w:tcW w:w="870" w:type="pct"/>
            <w:shd w:val="clear" w:color="auto" w:fill="F2F2F2" w:themeFill="background1" w:themeFillShade="F2"/>
            <w:noWrap/>
            <w:vAlign w:val="center"/>
            <w:hideMark/>
          </w:tcPr>
          <w:p w14:paraId="179DB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261200</w:t>
            </w:r>
          </w:p>
        </w:tc>
        <w:tc>
          <w:tcPr>
            <w:tcW w:w="534" w:type="pct"/>
            <w:shd w:val="clear" w:color="auto" w:fill="F2F2F2" w:themeFill="background1" w:themeFillShade="F2"/>
            <w:noWrap/>
            <w:vAlign w:val="center"/>
            <w:hideMark/>
          </w:tcPr>
          <w:p w14:paraId="7D31C3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922A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0AC6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R$ 4.829,61</w:t>
            </w:r>
          </w:p>
        </w:tc>
        <w:tc>
          <w:tcPr>
            <w:tcW w:w="870" w:type="pct"/>
            <w:shd w:val="clear" w:color="auto" w:fill="F2F2F2" w:themeFill="background1" w:themeFillShade="F2"/>
            <w:noWrap/>
            <w:vAlign w:val="center"/>
            <w:hideMark/>
          </w:tcPr>
          <w:p w14:paraId="325B12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0BD49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76E99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7B5DD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1CF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R$ 9.130,80</w:t>
            </w:r>
          </w:p>
        </w:tc>
        <w:tc>
          <w:tcPr>
            <w:tcW w:w="870" w:type="pct"/>
            <w:shd w:val="clear" w:color="auto" w:fill="F2F2F2" w:themeFill="background1" w:themeFillShade="F2"/>
            <w:noWrap/>
            <w:vAlign w:val="center"/>
            <w:hideMark/>
          </w:tcPr>
          <w:p w14:paraId="027FD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ND-012013</w:t>
            </w:r>
          </w:p>
        </w:tc>
        <w:tc>
          <w:tcPr>
            <w:tcW w:w="534" w:type="pct"/>
            <w:shd w:val="clear" w:color="auto" w:fill="F2F2F2" w:themeFill="background1" w:themeFillShade="F2"/>
            <w:noWrap/>
            <w:vAlign w:val="center"/>
            <w:hideMark/>
          </w:tcPr>
          <w:p w14:paraId="1D56D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D1D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C8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060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271339</w:t>
            </w:r>
          </w:p>
        </w:tc>
        <w:tc>
          <w:tcPr>
            <w:tcW w:w="534" w:type="pct"/>
            <w:shd w:val="clear" w:color="auto" w:fill="F2F2F2" w:themeFill="background1" w:themeFillShade="F2"/>
            <w:noWrap/>
            <w:vAlign w:val="center"/>
            <w:hideMark/>
          </w:tcPr>
          <w:p w14:paraId="3C733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BEB9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BAB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R$ 10.500,00</w:t>
            </w:r>
          </w:p>
        </w:tc>
        <w:tc>
          <w:tcPr>
            <w:tcW w:w="870" w:type="pct"/>
            <w:shd w:val="clear" w:color="auto" w:fill="F2F2F2" w:themeFill="background1" w:themeFillShade="F2"/>
            <w:noWrap/>
            <w:vAlign w:val="center"/>
            <w:hideMark/>
          </w:tcPr>
          <w:p w14:paraId="0881F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ND-012045</w:t>
            </w:r>
          </w:p>
        </w:tc>
        <w:tc>
          <w:tcPr>
            <w:tcW w:w="534" w:type="pct"/>
            <w:shd w:val="clear" w:color="auto" w:fill="F2F2F2" w:themeFill="background1" w:themeFillShade="F2"/>
            <w:noWrap/>
            <w:vAlign w:val="center"/>
            <w:hideMark/>
          </w:tcPr>
          <w:p w14:paraId="7077E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2750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26CE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2EDD8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340892</w:t>
            </w:r>
          </w:p>
        </w:tc>
        <w:tc>
          <w:tcPr>
            <w:tcW w:w="534" w:type="pct"/>
            <w:shd w:val="clear" w:color="auto" w:fill="F2F2F2" w:themeFill="background1" w:themeFillShade="F2"/>
            <w:noWrap/>
            <w:vAlign w:val="center"/>
            <w:hideMark/>
          </w:tcPr>
          <w:p w14:paraId="2E44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273A5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439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R$ 3.578,40</w:t>
            </w:r>
          </w:p>
        </w:tc>
        <w:tc>
          <w:tcPr>
            <w:tcW w:w="870" w:type="pct"/>
            <w:shd w:val="clear" w:color="auto" w:fill="F2F2F2" w:themeFill="background1" w:themeFillShade="F2"/>
            <w:noWrap/>
            <w:vAlign w:val="center"/>
            <w:hideMark/>
          </w:tcPr>
          <w:p w14:paraId="1FB91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artigos de serralheria, exceto esquadrias</w:t>
            </w:r>
          </w:p>
        </w:tc>
      </w:tr>
      <w:tr w:rsidR="002200A8" w:rsidRPr="002448B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84B5E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113</w:t>
            </w:r>
          </w:p>
        </w:tc>
        <w:tc>
          <w:tcPr>
            <w:tcW w:w="534" w:type="pct"/>
            <w:shd w:val="clear" w:color="auto" w:fill="F2F2F2" w:themeFill="background1" w:themeFillShade="F2"/>
            <w:noWrap/>
            <w:vAlign w:val="center"/>
            <w:hideMark/>
          </w:tcPr>
          <w:p w14:paraId="5E679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6EF4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BBC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R$ 123.592,75</w:t>
            </w:r>
          </w:p>
        </w:tc>
        <w:tc>
          <w:tcPr>
            <w:tcW w:w="870" w:type="pct"/>
            <w:shd w:val="clear" w:color="auto" w:fill="F2F2F2" w:themeFill="background1" w:themeFillShade="F2"/>
            <w:noWrap/>
            <w:vAlign w:val="center"/>
            <w:hideMark/>
          </w:tcPr>
          <w:p w14:paraId="13AFB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265575</w:t>
            </w:r>
          </w:p>
        </w:tc>
        <w:tc>
          <w:tcPr>
            <w:tcW w:w="534" w:type="pct"/>
            <w:shd w:val="clear" w:color="auto" w:fill="F2F2F2" w:themeFill="background1" w:themeFillShade="F2"/>
            <w:noWrap/>
            <w:vAlign w:val="center"/>
            <w:hideMark/>
          </w:tcPr>
          <w:p w14:paraId="1F63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78C2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A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383D4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267679</w:t>
            </w:r>
          </w:p>
        </w:tc>
        <w:tc>
          <w:tcPr>
            <w:tcW w:w="534" w:type="pct"/>
            <w:shd w:val="clear" w:color="auto" w:fill="F2F2F2" w:themeFill="background1" w:themeFillShade="F2"/>
            <w:noWrap/>
            <w:vAlign w:val="center"/>
            <w:hideMark/>
          </w:tcPr>
          <w:p w14:paraId="47DC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015D8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4D4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R$ 1.551,05</w:t>
            </w:r>
          </w:p>
        </w:tc>
        <w:tc>
          <w:tcPr>
            <w:tcW w:w="870" w:type="pct"/>
            <w:shd w:val="clear" w:color="auto" w:fill="F2F2F2" w:themeFill="background1" w:themeFillShade="F2"/>
            <w:noWrap/>
            <w:vAlign w:val="center"/>
            <w:hideMark/>
          </w:tcPr>
          <w:p w14:paraId="17BBB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272366</w:t>
            </w:r>
          </w:p>
        </w:tc>
        <w:tc>
          <w:tcPr>
            <w:tcW w:w="534" w:type="pct"/>
            <w:shd w:val="clear" w:color="auto" w:fill="F2F2F2" w:themeFill="background1" w:themeFillShade="F2"/>
            <w:noWrap/>
            <w:vAlign w:val="center"/>
            <w:hideMark/>
          </w:tcPr>
          <w:p w14:paraId="196D3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29/01/2021</w:t>
            </w:r>
          </w:p>
        </w:tc>
        <w:tc>
          <w:tcPr>
            <w:tcW w:w="439" w:type="pct"/>
            <w:shd w:val="clear" w:color="auto" w:fill="F2F2F2" w:themeFill="background1" w:themeFillShade="F2"/>
            <w:noWrap/>
            <w:vAlign w:val="center"/>
            <w:hideMark/>
          </w:tcPr>
          <w:p w14:paraId="0DF9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B8CF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R$ 416,00</w:t>
            </w:r>
          </w:p>
        </w:tc>
        <w:tc>
          <w:tcPr>
            <w:tcW w:w="870" w:type="pct"/>
            <w:shd w:val="clear" w:color="auto" w:fill="F2F2F2" w:themeFill="background1" w:themeFillShade="F2"/>
            <w:noWrap/>
            <w:vAlign w:val="center"/>
            <w:hideMark/>
          </w:tcPr>
          <w:p w14:paraId="020FE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272699</w:t>
            </w:r>
          </w:p>
        </w:tc>
        <w:tc>
          <w:tcPr>
            <w:tcW w:w="534" w:type="pct"/>
            <w:shd w:val="clear" w:color="auto" w:fill="F2F2F2" w:themeFill="background1" w:themeFillShade="F2"/>
            <w:noWrap/>
            <w:vAlign w:val="center"/>
            <w:hideMark/>
          </w:tcPr>
          <w:p w14:paraId="250E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02/02/2021</w:t>
            </w:r>
          </w:p>
        </w:tc>
        <w:tc>
          <w:tcPr>
            <w:tcW w:w="439" w:type="pct"/>
            <w:shd w:val="clear" w:color="auto" w:fill="F2F2F2" w:themeFill="background1" w:themeFillShade="F2"/>
            <w:noWrap/>
            <w:vAlign w:val="center"/>
            <w:hideMark/>
          </w:tcPr>
          <w:p w14:paraId="2E6B4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4A6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w:t>
            </w:r>
          </w:p>
        </w:tc>
        <w:tc>
          <w:tcPr>
            <w:tcW w:w="870" w:type="pct"/>
            <w:shd w:val="clear" w:color="auto" w:fill="F2F2F2" w:themeFill="background1" w:themeFillShade="F2"/>
            <w:noWrap/>
            <w:vAlign w:val="center"/>
            <w:hideMark/>
          </w:tcPr>
          <w:p w14:paraId="7E64C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ND-012100</w:t>
            </w:r>
          </w:p>
        </w:tc>
        <w:tc>
          <w:tcPr>
            <w:tcW w:w="534" w:type="pct"/>
            <w:shd w:val="clear" w:color="auto" w:fill="F2F2F2" w:themeFill="background1" w:themeFillShade="F2"/>
            <w:noWrap/>
            <w:vAlign w:val="center"/>
            <w:hideMark/>
          </w:tcPr>
          <w:p w14:paraId="4E91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20/11/2020</w:t>
            </w:r>
          </w:p>
        </w:tc>
        <w:tc>
          <w:tcPr>
            <w:tcW w:w="439" w:type="pct"/>
            <w:shd w:val="clear" w:color="auto" w:fill="F2F2F2" w:themeFill="background1" w:themeFillShade="F2"/>
            <w:noWrap/>
            <w:vAlign w:val="center"/>
            <w:hideMark/>
          </w:tcPr>
          <w:p w14:paraId="4EF575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E1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002C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244ED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7F448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A17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R$ 3.552,76</w:t>
            </w:r>
          </w:p>
        </w:tc>
        <w:tc>
          <w:tcPr>
            <w:tcW w:w="870" w:type="pct"/>
            <w:shd w:val="clear" w:color="auto" w:fill="F2F2F2" w:themeFill="background1" w:themeFillShade="F2"/>
            <w:noWrap/>
            <w:vAlign w:val="center"/>
            <w:hideMark/>
          </w:tcPr>
          <w:p w14:paraId="088FA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17867</w:t>
            </w:r>
          </w:p>
        </w:tc>
        <w:tc>
          <w:tcPr>
            <w:tcW w:w="534" w:type="pct"/>
            <w:shd w:val="clear" w:color="auto" w:fill="F2F2F2" w:themeFill="background1" w:themeFillShade="F2"/>
            <w:noWrap/>
            <w:vAlign w:val="center"/>
            <w:hideMark/>
          </w:tcPr>
          <w:p w14:paraId="57C90C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6F6A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94F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R$ 5.275,88</w:t>
            </w:r>
          </w:p>
        </w:tc>
        <w:tc>
          <w:tcPr>
            <w:tcW w:w="870" w:type="pct"/>
            <w:shd w:val="clear" w:color="auto" w:fill="F2F2F2" w:themeFill="background1" w:themeFillShade="F2"/>
            <w:noWrap/>
            <w:vAlign w:val="center"/>
            <w:hideMark/>
          </w:tcPr>
          <w:p w14:paraId="212EC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16952</w:t>
            </w:r>
          </w:p>
        </w:tc>
        <w:tc>
          <w:tcPr>
            <w:tcW w:w="534" w:type="pct"/>
            <w:shd w:val="clear" w:color="auto" w:fill="F2F2F2" w:themeFill="background1" w:themeFillShade="F2"/>
            <w:noWrap/>
            <w:vAlign w:val="center"/>
            <w:hideMark/>
          </w:tcPr>
          <w:p w14:paraId="4A2F7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A452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C0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R$ 5.111,47</w:t>
            </w:r>
          </w:p>
        </w:tc>
        <w:tc>
          <w:tcPr>
            <w:tcW w:w="870" w:type="pct"/>
            <w:shd w:val="clear" w:color="auto" w:fill="F2F2F2" w:themeFill="background1" w:themeFillShade="F2"/>
            <w:noWrap/>
            <w:vAlign w:val="center"/>
            <w:hideMark/>
          </w:tcPr>
          <w:p w14:paraId="7D077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D7FC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4A371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3E1A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E2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R$ 50.431,09</w:t>
            </w:r>
          </w:p>
        </w:tc>
        <w:tc>
          <w:tcPr>
            <w:tcW w:w="870" w:type="pct"/>
            <w:shd w:val="clear" w:color="auto" w:fill="F2F2F2" w:themeFill="background1" w:themeFillShade="F2"/>
            <w:noWrap/>
            <w:vAlign w:val="center"/>
            <w:hideMark/>
          </w:tcPr>
          <w:p w14:paraId="7AF38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4170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068A68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6E7BB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013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R$ 59.668,44</w:t>
            </w:r>
          </w:p>
        </w:tc>
        <w:tc>
          <w:tcPr>
            <w:tcW w:w="870" w:type="pct"/>
            <w:shd w:val="clear" w:color="auto" w:fill="F2F2F2" w:themeFill="background1" w:themeFillShade="F2"/>
            <w:noWrap/>
            <w:vAlign w:val="center"/>
            <w:hideMark/>
          </w:tcPr>
          <w:p w14:paraId="5FF2A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1370</w:t>
            </w:r>
          </w:p>
        </w:tc>
        <w:tc>
          <w:tcPr>
            <w:tcW w:w="534" w:type="pct"/>
            <w:shd w:val="clear" w:color="auto" w:fill="F2F2F2" w:themeFill="background1" w:themeFillShade="F2"/>
            <w:noWrap/>
            <w:vAlign w:val="center"/>
            <w:hideMark/>
          </w:tcPr>
          <w:p w14:paraId="122DC4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0E4E9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DB26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3A594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w:t>
            </w:r>
          </w:p>
        </w:tc>
        <w:tc>
          <w:tcPr>
            <w:tcW w:w="534" w:type="pct"/>
            <w:shd w:val="clear" w:color="auto" w:fill="F2F2F2" w:themeFill="background1" w:themeFillShade="F2"/>
            <w:noWrap/>
            <w:vAlign w:val="center"/>
            <w:hideMark/>
          </w:tcPr>
          <w:p w14:paraId="4D575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2A905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F67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R$ 12.145,78</w:t>
            </w:r>
          </w:p>
        </w:tc>
        <w:tc>
          <w:tcPr>
            <w:tcW w:w="870" w:type="pct"/>
            <w:shd w:val="clear" w:color="auto" w:fill="F2F2F2" w:themeFill="background1" w:themeFillShade="F2"/>
            <w:noWrap/>
            <w:vAlign w:val="center"/>
            <w:hideMark/>
          </w:tcPr>
          <w:p w14:paraId="73EDB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F7D43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43A5B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469C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58F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R$ 35.128,53</w:t>
            </w:r>
          </w:p>
        </w:tc>
        <w:tc>
          <w:tcPr>
            <w:tcW w:w="870" w:type="pct"/>
            <w:shd w:val="clear" w:color="auto" w:fill="F2F2F2" w:themeFill="background1" w:themeFillShade="F2"/>
            <w:noWrap/>
            <w:vAlign w:val="center"/>
            <w:hideMark/>
          </w:tcPr>
          <w:p w14:paraId="66563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55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0F2808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0DD7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579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R$ 29.690,23</w:t>
            </w:r>
          </w:p>
        </w:tc>
        <w:tc>
          <w:tcPr>
            <w:tcW w:w="870" w:type="pct"/>
            <w:shd w:val="clear" w:color="auto" w:fill="F2F2F2" w:themeFill="background1" w:themeFillShade="F2"/>
            <w:noWrap/>
            <w:vAlign w:val="center"/>
            <w:hideMark/>
          </w:tcPr>
          <w:p w14:paraId="5199C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ND-012157</w:t>
            </w:r>
          </w:p>
        </w:tc>
        <w:tc>
          <w:tcPr>
            <w:tcW w:w="534" w:type="pct"/>
            <w:shd w:val="clear" w:color="auto" w:fill="F2F2F2" w:themeFill="background1" w:themeFillShade="F2"/>
            <w:noWrap/>
            <w:vAlign w:val="center"/>
            <w:hideMark/>
          </w:tcPr>
          <w:p w14:paraId="057E84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1AA8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AE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R$ 3.550,00</w:t>
            </w:r>
          </w:p>
        </w:tc>
        <w:tc>
          <w:tcPr>
            <w:tcW w:w="870" w:type="pct"/>
            <w:shd w:val="clear" w:color="auto" w:fill="F2F2F2" w:themeFill="background1" w:themeFillShade="F2"/>
            <w:noWrap/>
            <w:vAlign w:val="center"/>
            <w:hideMark/>
          </w:tcPr>
          <w:p w14:paraId="1C833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ND-012158</w:t>
            </w:r>
          </w:p>
        </w:tc>
        <w:tc>
          <w:tcPr>
            <w:tcW w:w="534" w:type="pct"/>
            <w:shd w:val="clear" w:color="auto" w:fill="F2F2F2" w:themeFill="background1" w:themeFillShade="F2"/>
            <w:noWrap/>
            <w:vAlign w:val="center"/>
            <w:hideMark/>
          </w:tcPr>
          <w:p w14:paraId="402515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9A7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D25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w:t>
            </w:r>
          </w:p>
        </w:tc>
        <w:tc>
          <w:tcPr>
            <w:tcW w:w="870" w:type="pct"/>
            <w:shd w:val="clear" w:color="auto" w:fill="F2F2F2" w:themeFill="background1" w:themeFillShade="F2"/>
            <w:noWrap/>
            <w:vAlign w:val="center"/>
            <w:hideMark/>
          </w:tcPr>
          <w:p w14:paraId="7857C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w:t>
            </w:r>
          </w:p>
        </w:tc>
        <w:tc>
          <w:tcPr>
            <w:tcW w:w="534" w:type="pct"/>
            <w:shd w:val="clear" w:color="auto" w:fill="F2F2F2" w:themeFill="background1" w:themeFillShade="F2"/>
            <w:noWrap/>
            <w:vAlign w:val="center"/>
            <w:hideMark/>
          </w:tcPr>
          <w:p w14:paraId="15C9B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19/12/2020</w:t>
            </w:r>
          </w:p>
        </w:tc>
        <w:tc>
          <w:tcPr>
            <w:tcW w:w="439" w:type="pct"/>
            <w:shd w:val="clear" w:color="auto" w:fill="F2F2F2" w:themeFill="background1" w:themeFillShade="F2"/>
            <w:noWrap/>
            <w:vAlign w:val="center"/>
            <w:hideMark/>
          </w:tcPr>
          <w:p w14:paraId="772B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7F8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R$ 6.750,00</w:t>
            </w:r>
          </w:p>
        </w:tc>
        <w:tc>
          <w:tcPr>
            <w:tcW w:w="870" w:type="pct"/>
            <w:shd w:val="clear" w:color="auto" w:fill="F2F2F2" w:themeFill="background1" w:themeFillShade="F2"/>
            <w:noWrap/>
            <w:vAlign w:val="center"/>
            <w:hideMark/>
          </w:tcPr>
          <w:p w14:paraId="45026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w:t>
            </w:r>
          </w:p>
        </w:tc>
        <w:tc>
          <w:tcPr>
            <w:tcW w:w="534" w:type="pct"/>
            <w:shd w:val="clear" w:color="auto" w:fill="F2F2F2" w:themeFill="background1" w:themeFillShade="F2"/>
            <w:noWrap/>
            <w:vAlign w:val="center"/>
            <w:hideMark/>
          </w:tcPr>
          <w:p w14:paraId="6849A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6C6D9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E8EE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5A216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000026/2021</w:t>
            </w:r>
          </w:p>
        </w:tc>
        <w:tc>
          <w:tcPr>
            <w:tcW w:w="534" w:type="pct"/>
            <w:shd w:val="clear" w:color="auto" w:fill="F2F2F2" w:themeFill="background1" w:themeFillShade="F2"/>
            <w:noWrap/>
            <w:vAlign w:val="center"/>
            <w:hideMark/>
          </w:tcPr>
          <w:p w14:paraId="2102D7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05046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A9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R$ 3.153,86</w:t>
            </w:r>
          </w:p>
        </w:tc>
        <w:tc>
          <w:tcPr>
            <w:tcW w:w="870" w:type="pct"/>
            <w:shd w:val="clear" w:color="auto" w:fill="F2F2F2" w:themeFill="background1" w:themeFillShade="F2"/>
            <w:noWrap/>
            <w:vAlign w:val="center"/>
            <w:hideMark/>
          </w:tcPr>
          <w:p w14:paraId="3359FC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945</w:t>
            </w:r>
          </w:p>
        </w:tc>
        <w:tc>
          <w:tcPr>
            <w:tcW w:w="534" w:type="pct"/>
            <w:shd w:val="clear" w:color="auto" w:fill="F2F2F2" w:themeFill="background1" w:themeFillShade="F2"/>
            <w:noWrap/>
            <w:vAlign w:val="center"/>
            <w:hideMark/>
          </w:tcPr>
          <w:p w14:paraId="4A4085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585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B8D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R$ 11.000,00</w:t>
            </w:r>
          </w:p>
        </w:tc>
        <w:tc>
          <w:tcPr>
            <w:tcW w:w="870" w:type="pct"/>
            <w:shd w:val="clear" w:color="auto" w:fill="F2F2F2" w:themeFill="background1" w:themeFillShade="F2"/>
            <w:noWrap/>
            <w:vAlign w:val="center"/>
            <w:hideMark/>
          </w:tcPr>
          <w:p w14:paraId="50E7F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vAlign w:val="center"/>
            <w:hideMark/>
          </w:tcPr>
          <w:p w14:paraId="4BC3A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950</w:t>
            </w:r>
          </w:p>
        </w:tc>
        <w:tc>
          <w:tcPr>
            <w:tcW w:w="534" w:type="pct"/>
            <w:shd w:val="clear" w:color="auto" w:fill="F2F2F2" w:themeFill="background1" w:themeFillShade="F2"/>
            <w:noWrap/>
            <w:vAlign w:val="center"/>
            <w:hideMark/>
          </w:tcPr>
          <w:p w14:paraId="2B03A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45945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E82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w:t>
            </w:r>
          </w:p>
        </w:tc>
        <w:tc>
          <w:tcPr>
            <w:tcW w:w="870" w:type="pct"/>
            <w:shd w:val="clear" w:color="auto" w:fill="F2F2F2" w:themeFill="background1" w:themeFillShade="F2"/>
            <w:noWrap/>
            <w:vAlign w:val="center"/>
            <w:hideMark/>
          </w:tcPr>
          <w:p w14:paraId="502C4F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LOJA DO GESSO - LG</w:t>
            </w:r>
          </w:p>
        </w:tc>
        <w:tc>
          <w:tcPr>
            <w:tcW w:w="389" w:type="pct"/>
            <w:shd w:val="clear" w:color="auto" w:fill="F2F2F2" w:themeFill="background1" w:themeFillShade="F2"/>
            <w:vAlign w:val="center"/>
            <w:hideMark/>
          </w:tcPr>
          <w:p w14:paraId="103C5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10647</w:t>
            </w:r>
          </w:p>
        </w:tc>
        <w:tc>
          <w:tcPr>
            <w:tcW w:w="534" w:type="pct"/>
            <w:shd w:val="clear" w:color="auto" w:fill="F2F2F2" w:themeFill="background1" w:themeFillShade="F2"/>
            <w:noWrap/>
            <w:vAlign w:val="center"/>
            <w:hideMark/>
          </w:tcPr>
          <w:p w14:paraId="758B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74985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56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R$ 9.773,65</w:t>
            </w:r>
          </w:p>
        </w:tc>
        <w:tc>
          <w:tcPr>
            <w:tcW w:w="870" w:type="pct"/>
            <w:shd w:val="clear" w:color="auto" w:fill="F2F2F2" w:themeFill="background1" w:themeFillShade="F2"/>
            <w:noWrap/>
            <w:vAlign w:val="center"/>
            <w:hideMark/>
          </w:tcPr>
          <w:p w14:paraId="09998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BD8F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w:t>
            </w:r>
          </w:p>
        </w:tc>
        <w:tc>
          <w:tcPr>
            <w:tcW w:w="534" w:type="pct"/>
            <w:shd w:val="clear" w:color="auto" w:fill="F2F2F2" w:themeFill="background1" w:themeFillShade="F2"/>
            <w:noWrap/>
            <w:vAlign w:val="center"/>
            <w:hideMark/>
          </w:tcPr>
          <w:p w14:paraId="4DE17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5DBE2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4CF4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R$ 55.934,66</w:t>
            </w:r>
          </w:p>
        </w:tc>
        <w:tc>
          <w:tcPr>
            <w:tcW w:w="870" w:type="pct"/>
            <w:shd w:val="clear" w:color="auto" w:fill="F2F2F2" w:themeFill="background1" w:themeFillShade="F2"/>
            <w:noWrap/>
            <w:vAlign w:val="center"/>
            <w:hideMark/>
          </w:tcPr>
          <w:p w14:paraId="3D3B2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CCB1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46DD8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3AA552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0F5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R$ 47.275,34</w:t>
            </w:r>
          </w:p>
        </w:tc>
        <w:tc>
          <w:tcPr>
            <w:tcW w:w="870" w:type="pct"/>
            <w:shd w:val="clear" w:color="auto" w:fill="F2F2F2" w:themeFill="background1" w:themeFillShade="F2"/>
            <w:noWrap/>
            <w:vAlign w:val="center"/>
            <w:hideMark/>
          </w:tcPr>
          <w:p w14:paraId="69C8A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IMESUL METALURGICA LTDA</w:t>
            </w:r>
          </w:p>
        </w:tc>
        <w:tc>
          <w:tcPr>
            <w:tcW w:w="389" w:type="pct"/>
            <w:shd w:val="clear" w:color="auto" w:fill="F2F2F2" w:themeFill="background1" w:themeFillShade="F2"/>
            <w:vAlign w:val="center"/>
            <w:hideMark/>
          </w:tcPr>
          <w:p w14:paraId="559801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349733</w:t>
            </w:r>
          </w:p>
        </w:tc>
        <w:tc>
          <w:tcPr>
            <w:tcW w:w="534" w:type="pct"/>
            <w:shd w:val="clear" w:color="auto" w:fill="F2F2F2" w:themeFill="background1" w:themeFillShade="F2"/>
            <w:noWrap/>
            <w:vAlign w:val="center"/>
            <w:hideMark/>
          </w:tcPr>
          <w:p w14:paraId="43918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3FF33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E66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R$ 8.640,00</w:t>
            </w:r>
          </w:p>
        </w:tc>
        <w:tc>
          <w:tcPr>
            <w:tcW w:w="870" w:type="pct"/>
            <w:shd w:val="clear" w:color="auto" w:fill="F2F2F2" w:themeFill="background1" w:themeFillShade="F2"/>
            <w:noWrap/>
            <w:vAlign w:val="center"/>
            <w:hideMark/>
          </w:tcPr>
          <w:p w14:paraId="74EC51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188146</w:t>
            </w:r>
          </w:p>
        </w:tc>
        <w:tc>
          <w:tcPr>
            <w:tcW w:w="534" w:type="pct"/>
            <w:shd w:val="clear" w:color="auto" w:fill="F2F2F2" w:themeFill="background1" w:themeFillShade="F2"/>
            <w:noWrap/>
            <w:vAlign w:val="center"/>
            <w:hideMark/>
          </w:tcPr>
          <w:p w14:paraId="7667C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07774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DF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R$ 49.880,76</w:t>
            </w:r>
          </w:p>
        </w:tc>
        <w:tc>
          <w:tcPr>
            <w:tcW w:w="870" w:type="pct"/>
            <w:shd w:val="clear" w:color="auto" w:fill="F2F2F2" w:themeFill="background1" w:themeFillShade="F2"/>
            <w:noWrap/>
            <w:vAlign w:val="center"/>
            <w:hideMark/>
          </w:tcPr>
          <w:p w14:paraId="7BB37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3CCE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58158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4C9EB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CBC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R$ 133.740,64</w:t>
            </w:r>
          </w:p>
        </w:tc>
        <w:tc>
          <w:tcPr>
            <w:tcW w:w="870" w:type="pct"/>
            <w:shd w:val="clear" w:color="auto" w:fill="F2F2F2" w:themeFill="background1" w:themeFillShade="F2"/>
            <w:noWrap/>
            <w:vAlign w:val="center"/>
            <w:hideMark/>
          </w:tcPr>
          <w:p w14:paraId="479F4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0AED7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22/02/2021</w:t>
            </w:r>
          </w:p>
        </w:tc>
        <w:tc>
          <w:tcPr>
            <w:tcW w:w="439" w:type="pct"/>
            <w:shd w:val="clear" w:color="auto" w:fill="F2F2F2" w:themeFill="background1" w:themeFillShade="F2"/>
            <w:noWrap/>
            <w:vAlign w:val="center"/>
            <w:hideMark/>
          </w:tcPr>
          <w:p w14:paraId="539AF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D1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6E032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238</w:t>
            </w:r>
          </w:p>
        </w:tc>
        <w:tc>
          <w:tcPr>
            <w:tcW w:w="534" w:type="pct"/>
            <w:shd w:val="clear" w:color="auto" w:fill="F2F2F2" w:themeFill="background1" w:themeFillShade="F2"/>
            <w:noWrap/>
            <w:vAlign w:val="center"/>
            <w:hideMark/>
          </w:tcPr>
          <w:p w14:paraId="229CB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72454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8D26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R$ 6.394,22</w:t>
            </w:r>
          </w:p>
        </w:tc>
        <w:tc>
          <w:tcPr>
            <w:tcW w:w="870" w:type="pct"/>
            <w:shd w:val="clear" w:color="auto" w:fill="F2F2F2" w:themeFill="background1" w:themeFillShade="F2"/>
            <w:noWrap/>
            <w:vAlign w:val="center"/>
            <w:hideMark/>
          </w:tcPr>
          <w:p w14:paraId="2D041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67911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1090</w:t>
            </w:r>
          </w:p>
        </w:tc>
        <w:tc>
          <w:tcPr>
            <w:tcW w:w="534" w:type="pct"/>
            <w:shd w:val="clear" w:color="auto" w:fill="F2F2F2" w:themeFill="background1" w:themeFillShade="F2"/>
            <w:noWrap/>
            <w:vAlign w:val="center"/>
            <w:hideMark/>
          </w:tcPr>
          <w:p w14:paraId="44004C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5A743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82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R$ 4.480,00</w:t>
            </w:r>
          </w:p>
        </w:tc>
        <w:tc>
          <w:tcPr>
            <w:tcW w:w="870" w:type="pct"/>
            <w:shd w:val="clear" w:color="auto" w:fill="F2F2F2" w:themeFill="background1" w:themeFillShade="F2"/>
            <w:noWrap/>
            <w:vAlign w:val="center"/>
            <w:hideMark/>
          </w:tcPr>
          <w:p w14:paraId="18BF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258/2021</w:t>
            </w:r>
          </w:p>
        </w:tc>
        <w:tc>
          <w:tcPr>
            <w:tcW w:w="534" w:type="pct"/>
            <w:shd w:val="clear" w:color="auto" w:fill="F2F2F2" w:themeFill="background1" w:themeFillShade="F2"/>
            <w:noWrap/>
            <w:vAlign w:val="center"/>
            <w:hideMark/>
          </w:tcPr>
          <w:p w14:paraId="51ABA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404BB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D50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R$ 7.170,43</w:t>
            </w:r>
          </w:p>
        </w:tc>
        <w:tc>
          <w:tcPr>
            <w:tcW w:w="870" w:type="pct"/>
            <w:shd w:val="clear" w:color="auto" w:fill="F2F2F2" w:themeFill="background1" w:themeFillShade="F2"/>
            <w:noWrap/>
            <w:vAlign w:val="center"/>
            <w:hideMark/>
          </w:tcPr>
          <w:p w14:paraId="77FB5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J. S. DOS SANTOS</w:t>
            </w:r>
          </w:p>
        </w:tc>
        <w:tc>
          <w:tcPr>
            <w:tcW w:w="389" w:type="pct"/>
            <w:shd w:val="clear" w:color="auto" w:fill="F2F2F2" w:themeFill="background1" w:themeFillShade="F2"/>
            <w:vAlign w:val="center"/>
            <w:hideMark/>
          </w:tcPr>
          <w:p w14:paraId="0E402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B2D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3D49B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E278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1B2D8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329358</w:t>
            </w:r>
          </w:p>
        </w:tc>
        <w:tc>
          <w:tcPr>
            <w:tcW w:w="534" w:type="pct"/>
            <w:shd w:val="clear" w:color="auto" w:fill="F2F2F2" w:themeFill="background1" w:themeFillShade="F2"/>
            <w:noWrap/>
            <w:vAlign w:val="center"/>
            <w:hideMark/>
          </w:tcPr>
          <w:p w14:paraId="09FBCC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BE0A9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30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R$ 1.463,00</w:t>
            </w:r>
          </w:p>
        </w:tc>
        <w:tc>
          <w:tcPr>
            <w:tcW w:w="870" w:type="pct"/>
            <w:shd w:val="clear" w:color="auto" w:fill="F2F2F2" w:themeFill="background1" w:themeFillShade="F2"/>
            <w:noWrap/>
            <w:vAlign w:val="center"/>
            <w:hideMark/>
          </w:tcPr>
          <w:p w14:paraId="63E7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w:t>
            </w:r>
          </w:p>
        </w:tc>
        <w:tc>
          <w:tcPr>
            <w:tcW w:w="389" w:type="pct"/>
            <w:shd w:val="clear" w:color="auto" w:fill="F2F2F2" w:themeFill="background1" w:themeFillShade="F2"/>
            <w:vAlign w:val="center"/>
            <w:hideMark/>
          </w:tcPr>
          <w:p w14:paraId="1E114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17984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47B45A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F07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4F3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3236</w:t>
            </w:r>
          </w:p>
        </w:tc>
        <w:tc>
          <w:tcPr>
            <w:tcW w:w="534" w:type="pct"/>
            <w:shd w:val="clear" w:color="auto" w:fill="F2F2F2" w:themeFill="background1" w:themeFillShade="F2"/>
            <w:noWrap/>
            <w:vAlign w:val="center"/>
            <w:hideMark/>
          </w:tcPr>
          <w:p w14:paraId="116C3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7EBE3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B1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2AE0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3239</w:t>
            </w:r>
          </w:p>
        </w:tc>
        <w:tc>
          <w:tcPr>
            <w:tcW w:w="534" w:type="pct"/>
            <w:shd w:val="clear" w:color="auto" w:fill="F2F2F2" w:themeFill="background1" w:themeFillShade="F2"/>
            <w:noWrap/>
            <w:vAlign w:val="center"/>
            <w:hideMark/>
          </w:tcPr>
          <w:p w14:paraId="37BE7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11B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FC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977C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1040</w:t>
            </w:r>
          </w:p>
        </w:tc>
        <w:tc>
          <w:tcPr>
            <w:tcW w:w="534" w:type="pct"/>
            <w:shd w:val="clear" w:color="auto" w:fill="F2F2F2" w:themeFill="background1" w:themeFillShade="F2"/>
            <w:noWrap/>
            <w:vAlign w:val="center"/>
            <w:hideMark/>
          </w:tcPr>
          <w:p w14:paraId="1482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69ADA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C1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03B5A6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w:t>
            </w:r>
          </w:p>
        </w:tc>
        <w:tc>
          <w:tcPr>
            <w:tcW w:w="534" w:type="pct"/>
            <w:shd w:val="clear" w:color="auto" w:fill="F2F2F2" w:themeFill="background1" w:themeFillShade="F2"/>
            <w:noWrap/>
            <w:vAlign w:val="center"/>
            <w:hideMark/>
          </w:tcPr>
          <w:p w14:paraId="6EC11E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01BF0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31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R$ 2.864,70</w:t>
            </w:r>
          </w:p>
        </w:tc>
        <w:tc>
          <w:tcPr>
            <w:tcW w:w="870" w:type="pct"/>
            <w:shd w:val="clear" w:color="auto" w:fill="F2F2F2" w:themeFill="background1" w:themeFillShade="F2"/>
            <w:noWrap/>
            <w:vAlign w:val="center"/>
            <w:hideMark/>
          </w:tcPr>
          <w:p w14:paraId="6191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C00C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11650</w:t>
            </w:r>
          </w:p>
        </w:tc>
        <w:tc>
          <w:tcPr>
            <w:tcW w:w="534" w:type="pct"/>
            <w:shd w:val="clear" w:color="auto" w:fill="F2F2F2" w:themeFill="background1" w:themeFillShade="F2"/>
            <w:noWrap/>
            <w:vAlign w:val="center"/>
            <w:hideMark/>
          </w:tcPr>
          <w:p w14:paraId="43FFE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4BD56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7A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R$ 84.062,64</w:t>
            </w:r>
          </w:p>
        </w:tc>
        <w:tc>
          <w:tcPr>
            <w:tcW w:w="870" w:type="pct"/>
            <w:shd w:val="clear" w:color="auto" w:fill="F2F2F2" w:themeFill="background1" w:themeFillShade="F2"/>
            <w:noWrap/>
            <w:vAlign w:val="center"/>
            <w:hideMark/>
          </w:tcPr>
          <w:p w14:paraId="20CEBF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1970</w:t>
            </w:r>
          </w:p>
        </w:tc>
        <w:tc>
          <w:tcPr>
            <w:tcW w:w="534" w:type="pct"/>
            <w:shd w:val="clear" w:color="auto" w:fill="F2F2F2" w:themeFill="background1" w:themeFillShade="F2"/>
            <w:noWrap/>
            <w:vAlign w:val="center"/>
            <w:hideMark/>
          </w:tcPr>
          <w:p w14:paraId="664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08AC8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F1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R$ 3.180,00</w:t>
            </w:r>
          </w:p>
        </w:tc>
        <w:tc>
          <w:tcPr>
            <w:tcW w:w="870" w:type="pct"/>
            <w:shd w:val="clear" w:color="auto" w:fill="F2F2F2" w:themeFill="background1" w:themeFillShade="F2"/>
            <w:noWrap/>
            <w:vAlign w:val="center"/>
            <w:hideMark/>
          </w:tcPr>
          <w:p w14:paraId="23E31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3294</w:t>
            </w:r>
          </w:p>
        </w:tc>
        <w:tc>
          <w:tcPr>
            <w:tcW w:w="534" w:type="pct"/>
            <w:shd w:val="clear" w:color="auto" w:fill="F2F2F2" w:themeFill="background1" w:themeFillShade="F2"/>
            <w:noWrap/>
            <w:vAlign w:val="center"/>
            <w:hideMark/>
          </w:tcPr>
          <w:p w14:paraId="419A8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02C0B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B20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R$ 2.899,80</w:t>
            </w:r>
          </w:p>
        </w:tc>
        <w:tc>
          <w:tcPr>
            <w:tcW w:w="870" w:type="pct"/>
            <w:shd w:val="clear" w:color="auto" w:fill="F2F2F2" w:themeFill="background1" w:themeFillShade="F2"/>
            <w:noWrap/>
            <w:vAlign w:val="center"/>
            <w:hideMark/>
          </w:tcPr>
          <w:p w14:paraId="0C92E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327323</w:t>
            </w:r>
          </w:p>
        </w:tc>
        <w:tc>
          <w:tcPr>
            <w:tcW w:w="534" w:type="pct"/>
            <w:shd w:val="clear" w:color="auto" w:fill="F2F2F2" w:themeFill="background1" w:themeFillShade="F2"/>
            <w:noWrap/>
            <w:vAlign w:val="center"/>
            <w:hideMark/>
          </w:tcPr>
          <w:p w14:paraId="624DEA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23CF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F59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2FA0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327326</w:t>
            </w:r>
          </w:p>
        </w:tc>
        <w:tc>
          <w:tcPr>
            <w:tcW w:w="534" w:type="pct"/>
            <w:shd w:val="clear" w:color="auto" w:fill="F2F2F2" w:themeFill="background1" w:themeFillShade="F2"/>
            <w:noWrap/>
            <w:vAlign w:val="center"/>
            <w:hideMark/>
          </w:tcPr>
          <w:p w14:paraId="5314E5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3B5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61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7A4D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327328</w:t>
            </w:r>
          </w:p>
        </w:tc>
        <w:tc>
          <w:tcPr>
            <w:tcW w:w="534" w:type="pct"/>
            <w:shd w:val="clear" w:color="auto" w:fill="F2F2F2" w:themeFill="background1" w:themeFillShade="F2"/>
            <w:noWrap/>
            <w:vAlign w:val="center"/>
            <w:hideMark/>
          </w:tcPr>
          <w:p w14:paraId="35CE2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408C7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30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A3CB2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327329</w:t>
            </w:r>
          </w:p>
        </w:tc>
        <w:tc>
          <w:tcPr>
            <w:tcW w:w="534" w:type="pct"/>
            <w:shd w:val="clear" w:color="auto" w:fill="F2F2F2" w:themeFill="background1" w:themeFillShade="F2"/>
            <w:noWrap/>
            <w:vAlign w:val="center"/>
            <w:hideMark/>
          </w:tcPr>
          <w:p w14:paraId="6BD6E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2D6978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4EC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62709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327345</w:t>
            </w:r>
          </w:p>
        </w:tc>
        <w:tc>
          <w:tcPr>
            <w:tcW w:w="534" w:type="pct"/>
            <w:shd w:val="clear" w:color="auto" w:fill="F2F2F2" w:themeFill="background1" w:themeFillShade="F2"/>
            <w:noWrap/>
            <w:vAlign w:val="center"/>
            <w:hideMark/>
          </w:tcPr>
          <w:p w14:paraId="69846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7227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80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41D9A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327347</w:t>
            </w:r>
          </w:p>
        </w:tc>
        <w:tc>
          <w:tcPr>
            <w:tcW w:w="534" w:type="pct"/>
            <w:shd w:val="clear" w:color="auto" w:fill="F2F2F2" w:themeFill="background1" w:themeFillShade="F2"/>
            <w:noWrap/>
            <w:vAlign w:val="center"/>
            <w:hideMark/>
          </w:tcPr>
          <w:p w14:paraId="77A8BE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F908F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D8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EBA31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327387</w:t>
            </w:r>
          </w:p>
        </w:tc>
        <w:tc>
          <w:tcPr>
            <w:tcW w:w="534" w:type="pct"/>
            <w:shd w:val="clear" w:color="auto" w:fill="F2F2F2" w:themeFill="background1" w:themeFillShade="F2"/>
            <w:noWrap/>
            <w:vAlign w:val="center"/>
            <w:hideMark/>
          </w:tcPr>
          <w:p w14:paraId="58576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2BEED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928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04601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327389</w:t>
            </w:r>
          </w:p>
        </w:tc>
        <w:tc>
          <w:tcPr>
            <w:tcW w:w="534" w:type="pct"/>
            <w:shd w:val="clear" w:color="auto" w:fill="F2F2F2" w:themeFill="background1" w:themeFillShade="F2"/>
            <w:noWrap/>
            <w:vAlign w:val="center"/>
            <w:hideMark/>
          </w:tcPr>
          <w:p w14:paraId="73E9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1946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6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1BCB1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327393</w:t>
            </w:r>
          </w:p>
        </w:tc>
        <w:tc>
          <w:tcPr>
            <w:tcW w:w="534" w:type="pct"/>
            <w:shd w:val="clear" w:color="auto" w:fill="F2F2F2" w:themeFill="background1" w:themeFillShade="F2"/>
            <w:noWrap/>
            <w:vAlign w:val="center"/>
            <w:hideMark/>
          </w:tcPr>
          <w:p w14:paraId="60026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5EB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47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7EE8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327404</w:t>
            </w:r>
          </w:p>
        </w:tc>
        <w:tc>
          <w:tcPr>
            <w:tcW w:w="534" w:type="pct"/>
            <w:shd w:val="clear" w:color="auto" w:fill="F2F2F2" w:themeFill="background1" w:themeFillShade="F2"/>
            <w:noWrap/>
            <w:vAlign w:val="center"/>
            <w:hideMark/>
          </w:tcPr>
          <w:p w14:paraId="5BCCB8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C4DA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0D6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3B3F7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327446</w:t>
            </w:r>
          </w:p>
        </w:tc>
        <w:tc>
          <w:tcPr>
            <w:tcW w:w="534" w:type="pct"/>
            <w:shd w:val="clear" w:color="auto" w:fill="F2F2F2" w:themeFill="background1" w:themeFillShade="F2"/>
            <w:noWrap/>
            <w:vAlign w:val="center"/>
            <w:hideMark/>
          </w:tcPr>
          <w:p w14:paraId="4AFBCA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88C35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FBA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5235D5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327437</w:t>
            </w:r>
          </w:p>
        </w:tc>
        <w:tc>
          <w:tcPr>
            <w:tcW w:w="534" w:type="pct"/>
            <w:shd w:val="clear" w:color="auto" w:fill="F2F2F2" w:themeFill="background1" w:themeFillShade="F2"/>
            <w:noWrap/>
            <w:vAlign w:val="center"/>
            <w:hideMark/>
          </w:tcPr>
          <w:p w14:paraId="704AE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0526C8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A4A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406431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327443</w:t>
            </w:r>
          </w:p>
        </w:tc>
        <w:tc>
          <w:tcPr>
            <w:tcW w:w="534" w:type="pct"/>
            <w:shd w:val="clear" w:color="auto" w:fill="F2F2F2" w:themeFill="background1" w:themeFillShade="F2"/>
            <w:noWrap/>
            <w:vAlign w:val="center"/>
            <w:hideMark/>
          </w:tcPr>
          <w:p w14:paraId="33436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C1271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8DF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22E39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327509</w:t>
            </w:r>
          </w:p>
        </w:tc>
        <w:tc>
          <w:tcPr>
            <w:tcW w:w="534" w:type="pct"/>
            <w:shd w:val="clear" w:color="auto" w:fill="F2F2F2" w:themeFill="background1" w:themeFillShade="F2"/>
            <w:noWrap/>
            <w:vAlign w:val="center"/>
            <w:hideMark/>
          </w:tcPr>
          <w:p w14:paraId="0B580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C2C7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E5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208E0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327561</w:t>
            </w:r>
          </w:p>
        </w:tc>
        <w:tc>
          <w:tcPr>
            <w:tcW w:w="534" w:type="pct"/>
            <w:shd w:val="clear" w:color="auto" w:fill="F2F2F2" w:themeFill="background1" w:themeFillShade="F2"/>
            <w:noWrap/>
            <w:vAlign w:val="center"/>
            <w:hideMark/>
          </w:tcPr>
          <w:p w14:paraId="1A470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313DB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F4E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R$ 1.458,60</w:t>
            </w:r>
          </w:p>
        </w:tc>
        <w:tc>
          <w:tcPr>
            <w:tcW w:w="870" w:type="pct"/>
            <w:shd w:val="clear" w:color="auto" w:fill="F2F2F2" w:themeFill="background1" w:themeFillShade="F2"/>
            <w:noWrap/>
            <w:vAlign w:val="center"/>
            <w:hideMark/>
          </w:tcPr>
          <w:p w14:paraId="79C20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327559</w:t>
            </w:r>
          </w:p>
        </w:tc>
        <w:tc>
          <w:tcPr>
            <w:tcW w:w="534" w:type="pct"/>
            <w:shd w:val="clear" w:color="auto" w:fill="F2F2F2" w:themeFill="background1" w:themeFillShade="F2"/>
            <w:noWrap/>
            <w:vAlign w:val="center"/>
            <w:hideMark/>
          </w:tcPr>
          <w:p w14:paraId="48649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569BA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BD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403B2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327594</w:t>
            </w:r>
          </w:p>
        </w:tc>
        <w:tc>
          <w:tcPr>
            <w:tcW w:w="534" w:type="pct"/>
            <w:shd w:val="clear" w:color="auto" w:fill="F2F2F2" w:themeFill="background1" w:themeFillShade="F2"/>
            <w:noWrap/>
            <w:vAlign w:val="center"/>
            <w:hideMark/>
          </w:tcPr>
          <w:p w14:paraId="18023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270E6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12A9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5CF8D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327597</w:t>
            </w:r>
          </w:p>
        </w:tc>
        <w:tc>
          <w:tcPr>
            <w:tcW w:w="534" w:type="pct"/>
            <w:shd w:val="clear" w:color="auto" w:fill="F2F2F2" w:themeFill="background1" w:themeFillShade="F2"/>
            <w:noWrap/>
            <w:vAlign w:val="center"/>
            <w:hideMark/>
          </w:tcPr>
          <w:p w14:paraId="04D1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6ACE0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A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55E2D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327710</w:t>
            </w:r>
          </w:p>
        </w:tc>
        <w:tc>
          <w:tcPr>
            <w:tcW w:w="534" w:type="pct"/>
            <w:shd w:val="clear" w:color="auto" w:fill="F2F2F2" w:themeFill="background1" w:themeFillShade="F2"/>
            <w:noWrap/>
            <w:vAlign w:val="center"/>
            <w:hideMark/>
          </w:tcPr>
          <w:p w14:paraId="13FF47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657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036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E3B71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327712</w:t>
            </w:r>
          </w:p>
        </w:tc>
        <w:tc>
          <w:tcPr>
            <w:tcW w:w="534" w:type="pct"/>
            <w:shd w:val="clear" w:color="auto" w:fill="F2F2F2" w:themeFill="background1" w:themeFillShade="F2"/>
            <w:noWrap/>
            <w:vAlign w:val="center"/>
            <w:hideMark/>
          </w:tcPr>
          <w:p w14:paraId="450CC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16650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00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R$ 1.439,90</w:t>
            </w:r>
          </w:p>
        </w:tc>
        <w:tc>
          <w:tcPr>
            <w:tcW w:w="870" w:type="pct"/>
            <w:shd w:val="clear" w:color="auto" w:fill="F2F2F2" w:themeFill="background1" w:themeFillShade="F2"/>
            <w:noWrap/>
            <w:vAlign w:val="center"/>
            <w:hideMark/>
          </w:tcPr>
          <w:p w14:paraId="70C0A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327716</w:t>
            </w:r>
          </w:p>
        </w:tc>
        <w:tc>
          <w:tcPr>
            <w:tcW w:w="534" w:type="pct"/>
            <w:shd w:val="clear" w:color="auto" w:fill="F2F2F2" w:themeFill="background1" w:themeFillShade="F2"/>
            <w:noWrap/>
            <w:vAlign w:val="center"/>
            <w:hideMark/>
          </w:tcPr>
          <w:p w14:paraId="3E513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C7CF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495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47D23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327717</w:t>
            </w:r>
          </w:p>
        </w:tc>
        <w:tc>
          <w:tcPr>
            <w:tcW w:w="534" w:type="pct"/>
            <w:shd w:val="clear" w:color="auto" w:fill="F2F2F2" w:themeFill="background1" w:themeFillShade="F2"/>
            <w:noWrap/>
            <w:vAlign w:val="center"/>
            <w:hideMark/>
          </w:tcPr>
          <w:p w14:paraId="6653FD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F406A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27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014F8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1F1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065E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61955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444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w:t>
            </w:r>
          </w:p>
        </w:tc>
        <w:tc>
          <w:tcPr>
            <w:tcW w:w="870" w:type="pct"/>
            <w:shd w:val="clear" w:color="auto" w:fill="F2F2F2" w:themeFill="background1" w:themeFillShade="F2"/>
            <w:noWrap/>
            <w:vAlign w:val="center"/>
            <w:hideMark/>
          </w:tcPr>
          <w:p w14:paraId="2FB9C6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404AD7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304226</w:t>
            </w:r>
          </w:p>
        </w:tc>
        <w:tc>
          <w:tcPr>
            <w:tcW w:w="534" w:type="pct"/>
            <w:shd w:val="clear" w:color="auto" w:fill="F2F2F2" w:themeFill="background1" w:themeFillShade="F2"/>
            <w:noWrap/>
            <w:vAlign w:val="center"/>
            <w:hideMark/>
          </w:tcPr>
          <w:p w14:paraId="123E0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0991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D61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w:t>
            </w:r>
          </w:p>
        </w:tc>
        <w:tc>
          <w:tcPr>
            <w:tcW w:w="870" w:type="pct"/>
            <w:shd w:val="clear" w:color="auto" w:fill="F2F2F2" w:themeFill="background1" w:themeFillShade="F2"/>
            <w:noWrap/>
            <w:vAlign w:val="center"/>
            <w:hideMark/>
          </w:tcPr>
          <w:p w14:paraId="7C2B4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327759</w:t>
            </w:r>
          </w:p>
        </w:tc>
        <w:tc>
          <w:tcPr>
            <w:tcW w:w="534" w:type="pct"/>
            <w:shd w:val="clear" w:color="auto" w:fill="F2F2F2" w:themeFill="background1" w:themeFillShade="F2"/>
            <w:noWrap/>
            <w:vAlign w:val="center"/>
            <w:hideMark/>
          </w:tcPr>
          <w:p w14:paraId="0806A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168D8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56F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R$ 1.409,65</w:t>
            </w:r>
          </w:p>
        </w:tc>
        <w:tc>
          <w:tcPr>
            <w:tcW w:w="870" w:type="pct"/>
            <w:shd w:val="clear" w:color="auto" w:fill="F2F2F2" w:themeFill="background1" w:themeFillShade="F2"/>
            <w:noWrap/>
            <w:vAlign w:val="center"/>
            <w:hideMark/>
          </w:tcPr>
          <w:p w14:paraId="59539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327761</w:t>
            </w:r>
          </w:p>
        </w:tc>
        <w:tc>
          <w:tcPr>
            <w:tcW w:w="534" w:type="pct"/>
            <w:shd w:val="clear" w:color="auto" w:fill="F2F2F2" w:themeFill="background1" w:themeFillShade="F2"/>
            <w:noWrap/>
            <w:vAlign w:val="center"/>
            <w:hideMark/>
          </w:tcPr>
          <w:p w14:paraId="2BCE5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265B3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5E76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64045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327764</w:t>
            </w:r>
          </w:p>
        </w:tc>
        <w:tc>
          <w:tcPr>
            <w:tcW w:w="534" w:type="pct"/>
            <w:shd w:val="clear" w:color="auto" w:fill="F2F2F2" w:themeFill="background1" w:themeFillShade="F2"/>
            <w:noWrap/>
            <w:vAlign w:val="center"/>
            <w:hideMark/>
          </w:tcPr>
          <w:p w14:paraId="1B9B84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82A8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30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R$ 1.450,90</w:t>
            </w:r>
          </w:p>
        </w:tc>
        <w:tc>
          <w:tcPr>
            <w:tcW w:w="870" w:type="pct"/>
            <w:shd w:val="clear" w:color="auto" w:fill="F2F2F2" w:themeFill="background1" w:themeFillShade="F2"/>
            <w:noWrap/>
            <w:vAlign w:val="center"/>
            <w:hideMark/>
          </w:tcPr>
          <w:p w14:paraId="25AAA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327790</w:t>
            </w:r>
          </w:p>
        </w:tc>
        <w:tc>
          <w:tcPr>
            <w:tcW w:w="534" w:type="pct"/>
            <w:shd w:val="clear" w:color="auto" w:fill="F2F2F2" w:themeFill="background1" w:themeFillShade="F2"/>
            <w:noWrap/>
            <w:vAlign w:val="center"/>
            <w:hideMark/>
          </w:tcPr>
          <w:p w14:paraId="23F19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656BA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9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82B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327802</w:t>
            </w:r>
          </w:p>
        </w:tc>
        <w:tc>
          <w:tcPr>
            <w:tcW w:w="534" w:type="pct"/>
            <w:shd w:val="clear" w:color="auto" w:fill="F2F2F2" w:themeFill="background1" w:themeFillShade="F2"/>
            <w:noWrap/>
            <w:vAlign w:val="center"/>
            <w:hideMark/>
          </w:tcPr>
          <w:p w14:paraId="0732C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141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F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5F8C4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1997</w:t>
            </w:r>
          </w:p>
        </w:tc>
        <w:tc>
          <w:tcPr>
            <w:tcW w:w="534" w:type="pct"/>
            <w:shd w:val="clear" w:color="auto" w:fill="F2F2F2" w:themeFill="background1" w:themeFillShade="F2"/>
            <w:noWrap/>
            <w:vAlign w:val="center"/>
            <w:hideMark/>
          </w:tcPr>
          <w:p w14:paraId="1BBE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18B7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74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R$ 4.515,96</w:t>
            </w:r>
          </w:p>
        </w:tc>
        <w:tc>
          <w:tcPr>
            <w:tcW w:w="870" w:type="pct"/>
            <w:shd w:val="clear" w:color="auto" w:fill="F2F2F2" w:themeFill="background1" w:themeFillShade="F2"/>
            <w:noWrap/>
            <w:vAlign w:val="center"/>
            <w:hideMark/>
          </w:tcPr>
          <w:p w14:paraId="34DF5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327851</w:t>
            </w:r>
          </w:p>
        </w:tc>
        <w:tc>
          <w:tcPr>
            <w:tcW w:w="534" w:type="pct"/>
            <w:shd w:val="clear" w:color="auto" w:fill="F2F2F2" w:themeFill="background1" w:themeFillShade="F2"/>
            <w:noWrap/>
            <w:vAlign w:val="center"/>
            <w:hideMark/>
          </w:tcPr>
          <w:p w14:paraId="1DDDE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52CC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B23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71FAD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327862</w:t>
            </w:r>
          </w:p>
        </w:tc>
        <w:tc>
          <w:tcPr>
            <w:tcW w:w="534" w:type="pct"/>
            <w:shd w:val="clear" w:color="auto" w:fill="F2F2F2" w:themeFill="background1" w:themeFillShade="F2"/>
            <w:noWrap/>
            <w:vAlign w:val="center"/>
            <w:hideMark/>
          </w:tcPr>
          <w:p w14:paraId="55E1D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484B6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697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24084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327907</w:t>
            </w:r>
          </w:p>
        </w:tc>
        <w:tc>
          <w:tcPr>
            <w:tcW w:w="534" w:type="pct"/>
            <w:shd w:val="clear" w:color="auto" w:fill="F2F2F2" w:themeFill="background1" w:themeFillShade="F2"/>
            <w:noWrap/>
            <w:vAlign w:val="center"/>
            <w:hideMark/>
          </w:tcPr>
          <w:p w14:paraId="6FA36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AA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13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7EDF0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327911</w:t>
            </w:r>
          </w:p>
        </w:tc>
        <w:tc>
          <w:tcPr>
            <w:tcW w:w="534" w:type="pct"/>
            <w:shd w:val="clear" w:color="auto" w:fill="F2F2F2" w:themeFill="background1" w:themeFillShade="F2"/>
            <w:noWrap/>
            <w:vAlign w:val="center"/>
            <w:hideMark/>
          </w:tcPr>
          <w:p w14:paraId="27435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DE9D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E8A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11CC0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327912</w:t>
            </w:r>
          </w:p>
        </w:tc>
        <w:tc>
          <w:tcPr>
            <w:tcW w:w="534" w:type="pct"/>
            <w:shd w:val="clear" w:color="auto" w:fill="F2F2F2" w:themeFill="background1" w:themeFillShade="F2"/>
            <w:noWrap/>
            <w:vAlign w:val="center"/>
            <w:hideMark/>
          </w:tcPr>
          <w:p w14:paraId="4D32A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2A593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EC7C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57600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327918</w:t>
            </w:r>
          </w:p>
        </w:tc>
        <w:tc>
          <w:tcPr>
            <w:tcW w:w="534" w:type="pct"/>
            <w:shd w:val="clear" w:color="auto" w:fill="F2F2F2" w:themeFill="background1" w:themeFillShade="F2"/>
            <w:noWrap/>
            <w:vAlign w:val="center"/>
            <w:hideMark/>
          </w:tcPr>
          <w:p w14:paraId="596D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473F51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C4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4E2037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327924</w:t>
            </w:r>
          </w:p>
        </w:tc>
        <w:tc>
          <w:tcPr>
            <w:tcW w:w="534" w:type="pct"/>
            <w:shd w:val="clear" w:color="auto" w:fill="F2F2F2" w:themeFill="background1" w:themeFillShade="F2"/>
            <w:noWrap/>
            <w:vAlign w:val="center"/>
            <w:hideMark/>
          </w:tcPr>
          <w:p w14:paraId="28DB2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7A0FF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BC78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695858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327954</w:t>
            </w:r>
          </w:p>
        </w:tc>
        <w:tc>
          <w:tcPr>
            <w:tcW w:w="534" w:type="pct"/>
            <w:shd w:val="clear" w:color="auto" w:fill="F2F2F2" w:themeFill="background1" w:themeFillShade="F2"/>
            <w:noWrap/>
            <w:vAlign w:val="center"/>
            <w:hideMark/>
          </w:tcPr>
          <w:p w14:paraId="75E43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E3D63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1B4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61AE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327956</w:t>
            </w:r>
          </w:p>
        </w:tc>
        <w:tc>
          <w:tcPr>
            <w:tcW w:w="534" w:type="pct"/>
            <w:shd w:val="clear" w:color="auto" w:fill="F2F2F2" w:themeFill="background1" w:themeFillShade="F2"/>
            <w:noWrap/>
            <w:vAlign w:val="center"/>
            <w:hideMark/>
          </w:tcPr>
          <w:p w14:paraId="24D21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A9C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353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R$ 1.435,51</w:t>
            </w:r>
          </w:p>
        </w:tc>
        <w:tc>
          <w:tcPr>
            <w:tcW w:w="870" w:type="pct"/>
            <w:shd w:val="clear" w:color="auto" w:fill="F2F2F2" w:themeFill="background1" w:themeFillShade="F2"/>
            <w:noWrap/>
            <w:vAlign w:val="center"/>
            <w:hideMark/>
          </w:tcPr>
          <w:p w14:paraId="6F2DA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328003</w:t>
            </w:r>
          </w:p>
        </w:tc>
        <w:tc>
          <w:tcPr>
            <w:tcW w:w="534" w:type="pct"/>
            <w:shd w:val="clear" w:color="auto" w:fill="F2F2F2" w:themeFill="background1" w:themeFillShade="F2"/>
            <w:noWrap/>
            <w:vAlign w:val="center"/>
            <w:hideMark/>
          </w:tcPr>
          <w:p w14:paraId="150AD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B987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5D0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2287C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328005</w:t>
            </w:r>
          </w:p>
        </w:tc>
        <w:tc>
          <w:tcPr>
            <w:tcW w:w="534" w:type="pct"/>
            <w:shd w:val="clear" w:color="auto" w:fill="F2F2F2" w:themeFill="background1" w:themeFillShade="F2"/>
            <w:noWrap/>
            <w:vAlign w:val="center"/>
            <w:hideMark/>
          </w:tcPr>
          <w:p w14:paraId="7D9A0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84EB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9F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BE9E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328007</w:t>
            </w:r>
          </w:p>
        </w:tc>
        <w:tc>
          <w:tcPr>
            <w:tcW w:w="534" w:type="pct"/>
            <w:shd w:val="clear" w:color="auto" w:fill="F2F2F2" w:themeFill="background1" w:themeFillShade="F2"/>
            <w:noWrap/>
            <w:vAlign w:val="center"/>
            <w:hideMark/>
          </w:tcPr>
          <w:p w14:paraId="7D6F0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8AC99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813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7606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328009</w:t>
            </w:r>
          </w:p>
        </w:tc>
        <w:tc>
          <w:tcPr>
            <w:tcW w:w="534" w:type="pct"/>
            <w:shd w:val="clear" w:color="auto" w:fill="F2F2F2" w:themeFill="background1" w:themeFillShade="F2"/>
            <w:noWrap/>
            <w:vAlign w:val="center"/>
            <w:hideMark/>
          </w:tcPr>
          <w:p w14:paraId="55AEE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2BAB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8E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2B2E9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328013</w:t>
            </w:r>
          </w:p>
        </w:tc>
        <w:tc>
          <w:tcPr>
            <w:tcW w:w="534" w:type="pct"/>
            <w:shd w:val="clear" w:color="auto" w:fill="F2F2F2" w:themeFill="background1" w:themeFillShade="F2"/>
            <w:noWrap/>
            <w:vAlign w:val="center"/>
            <w:hideMark/>
          </w:tcPr>
          <w:p w14:paraId="1C0B6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BDD16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B8C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A103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328018</w:t>
            </w:r>
          </w:p>
        </w:tc>
        <w:tc>
          <w:tcPr>
            <w:tcW w:w="534" w:type="pct"/>
            <w:shd w:val="clear" w:color="auto" w:fill="F2F2F2" w:themeFill="background1" w:themeFillShade="F2"/>
            <w:noWrap/>
            <w:vAlign w:val="center"/>
            <w:hideMark/>
          </w:tcPr>
          <w:p w14:paraId="0A99C2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7BA8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B5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2EDD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328019</w:t>
            </w:r>
          </w:p>
        </w:tc>
        <w:tc>
          <w:tcPr>
            <w:tcW w:w="534" w:type="pct"/>
            <w:shd w:val="clear" w:color="auto" w:fill="F2F2F2" w:themeFill="background1" w:themeFillShade="F2"/>
            <w:noWrap/>
            <w:vAlign w:val="center"/>
            <w:hideMark/>
          </w:tcPr>
          <w:p w14:paraId="0CFFA7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6DA6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B00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R$ 1.423,40</w:t>
            </w:r>
          </w:p>
        </w:tc>
        <w:tc>
          <w:tcPr>
            <w:tcW w:w="870" w:type="pct"/>
            <w:shd w:val="clear" w:color="auto" w:fill="F2F2F2" w:themeFill="background1" w:themeFillShade="F2"/>
            <w:noWrap/>
            <w:vAlign w:val="center"/>
            <w:hideMark/>
          </w:tcPr>
          <w:p w14:paraId="542647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328020</w:t>
            </w:r>
          </w:p>
        </w:tc>
        <w:tc>
          <w:tcPr>
            <w:tcW w:w="534" w:type="pct"/>
            <w:shd w:val="clear" w:color="auto" w:fill="F2F2F2" w:themeFill="background1" w:themeFillShade="F2"/>
            <w:noWrap/>
            <w:vAlign w:val="center"/>
            <w:hideMark/>
          </w:tcPr>
          <w:p w14:paraId="27EC5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0967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2B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0426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328024</w:t>
            </w:r>
          </w:p>
        </w:tc>
        <w:tc>
          <w:tcPr>
            <w:tcW w:w="534" w:type="pct"/>
            <w:shd w:val="clear" w:color="auto" w:fill="F2F2F2" w:themeFill="background1" w:themeFillShade="F2"/>
            <w:noWrap/>
            <w:vAlign w:val="center"/>
            <w:hideMark/>
          </w:tcPr>
          <w:p w14:paraId="6B5E99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7238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27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R$ 1.428,90</w:t>
            </w:r>
          </w:p>
        </w:tc>
        <w:tc>
          <w:tcPr>
            <w:tcW w:w="870" w:type="pct"/>
            <w:shd w:val="clear" w:color="auto" w:fill="F2F2F2" w:themeFill="background1" w:themeFillShade="F2"/>
            <w:noWrap/>
            <w:vAlign w:val="center"/>
            <w:hideMark/>
          </w:tcPr>
          <w:p w14:paraId="16DB3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328056</w:t>
            </w:r>
          </w:p>
        </w:tc>
        <w:tc>
          <w:tcPr>
            <w:tcW w:w="534" w:type="pct"/>
            <w:shd w:val="clear" w:color="auto" w:fill="F2F2F2" w:themeFill="background1" w:themeFillShade="F2"/>
            <w:noWrap/>
            <w:vAlign w:val="center"/>
            <w:hideMark/>
          </w:tcPr>
          <w:p w14:paraId="18FD8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07B4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ABC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R$ 1.429,45</w:t>
            </w:r>
          </w:p>
        </w:tc>
        <w:tc>
          <w:tcPr>
            <w:tcW w:w="870" w:type="pct"/>
            <w:shd w:val="clear" w:color="auto" w:fill="F2F2F2" w:themeFill="background1" w:themeFillShade="F2"/>
            <w:noWrap/>
            <w:vAlign w:val="center"/>
            <w:hideMark/>
          </w:tcPr>
          <w:p w14:paraId="33B321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328104</w:t>
            </w:r>
          </w:p>
        </w:tc>
        <w:tc>
          <w:tcPr>
            <w:tcW w:w="534" w:type="pct"/>
            <w:shd w:val="clear" w:color="auto" w:fill="F2F2F2" w:themeFill="background1" w:themeFillShade="F2"/>
            <w:noWrap/>
            <w:vAlign w:val="center"/>
            <w:hideMark/>
          </w:tcPr>
          <w:p w14:paraId="67D419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EED0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4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R$ 1.434,95</w:t>
            </w:r>
          </w:p>
        </w:tc>
        <w:tc>
          <w:tcPr>
            <w:tcW w:w="870" w:type="pct"/>
            <w:shd w:val="clear" w:color="auto" w:fill="F2F2F2" w:themeFill="background1" w:themeFillShade="F2"/>
            <w:noWrap/>
            <w:vAlign w:val="center"/>
            <w:hideMark/>
          </w:tcPr>
          <w:p w14:paraId="2AE04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328103</w:t>
            </w:r>
          </w:p>
        </w:tc>
        <w:tc>
          <w:tcPr>
            <w:tcW w:w="534" w:type="pct"/>
            <w:shd w:val="clear" w:color="auto" w:fill="F2F2F2" w:themeFill="background1" w:themeFillShade="F2"/>
            <w:noWrap/>
            <w:vAlign w:val="center"/>
            <w:hideMark/>
          </w:tcPr>
          <w:p w14:paraId="5964D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CE54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20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4F72C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328105</w:t>
            </w:r>
          </w:p>
        </w:tc>
        <w:tc>
          <w:tcPr>
            <w:tcW w:w="534" w:type="pct"/>
            <w:shd w:val="clear" w:color="auto" w:fill="F2F2F2" w:themeFill="background1" w:themeFillShade="F2"/>
            <w:noWrap/>
            <w:vAlign w:val="center"/>
            <w:hideMark/>
          </w:tcPr>
          <w:p w14:paraId="57B678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E443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E8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R$ 1.425,60</w:t>
            </w:r>
          </w:p>
        </w:tc>
        <w:tc>
          <w:tcPr>
            <w:tcW w:w="870" w:type="pct"/>
            <w:shd w:val="clear" w:color="auto" w:fill="F2F2F2" w:themeFill="background1" w:themeFillShade="F2"/>
            <w:noWrap/>
            <w:vAlign w:val="center"/>
            <w:hideMark/>
          </w:tcPr>
          <w:p w14:paraId="10C48A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328117</w:t>
            </w:r>
          </w:p>
        </w:tc>
        <w:tc>
          <w:tcPr>
            <w:tcW w:w="534" w:type="pct"/>
            <w:shd w:val="clear" w:color="auto" w:fill="F2F2F2" w:themeFill="background1" w:themeFillShade="F2"/>
            <w:noWrap/>
            <w:vAlign w:val="center"/>
            <w:hideMark/>
          </w:tcPr>
          <w:p w14:paraId="11B45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F980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R$ 1.436,05</w:t>
            </w:r>
          </w:p>
        </w:tc>
        <w:tc>
          <w:tcPr>
            <w:tcW w:w="870" w:type="pct"/>
            <w:shd w:val="clear" w:color="auto" w:fill="F2F2F2" w:themeFill="background1" w:themeFillShade="F2"/>
            <w:noWrap/>
            <w:vAlign w:val="center"/>
            <w:hideMark/>
          </w:tcPr>
          <w:p w14:paraId="77EA3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328118</w:t>
            </w:r>
          </w:p>
        </w:tc>
        <w:tc>
          <w:tcPr>
            <w:tcW w:w="534" w:type="pct"/>
            <w:shd w:val="clear" w:color="auto" w:fill="F2F2F2" w:themeFill="background1" w:themeFillShade="F2"/>
            <w:noWrap/>
            <w:vAlign w:val="center"/>
            <w:hideMark/>
          </w:tcPr>
          <w:p w14:paraId="12F818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2DA2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A2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R$ 1.422,30</w:t>
            </w:r>
          </w:p>
        </w:tc>
        <w:tc>
          <w:tcPr>
            <w:tcW w:w="870" w:type="pct"/>
            <w:shd w:val="clear" w:color="auto" w:fill="F2F2F2" w:themeFill="background1" w:themeFillShade="F2"/>
            <w:noWrap/>
            <w:vAlign w:val="center"/>
            <w:hideMark/>
          </w:tcPr>
          <w:p w14:paraId="719AA1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9B4D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ACA1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46EB6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73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2DB1A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7407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40143</w:t>
            </w:r>
          </w:p>
        </w:tc>
        <w:tc>
          <w:tcPr>
            <w:tcW w:w="534" w:type="pct"/>
            <w:shd w:val="clear" w:color="auto" w:fill="F2F2F2" w:themeFill="background1" w:themeFillShade="F2"/>
            <w:noWrap/>
            <w:vAlign w:val="center"/>
            <w:hideMark/>
          </w:tcPr>
          <w:p w14:paraId="6004A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2D3BC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83E1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R$ 1.467,50</w:t>
            </w:r>
          </w:p>
        </w:tc>
        <w:tc>
          <w:tcPr>
            <w:tcW w:w="870" w:type="pct"/>
            <w:shd w:val="clear" w:color="auto" w:fill="F2F2F2" w:themeFill="background1" w:themeFillShade="F2"/>
            <w:noWrap/>
            <w:vAlign w:val="center"/>
            <w:hideMark/>
          </w:tcPr>
          <w:p w14:paraId="26747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328376</w:t>
            </w:r>
          </w:p>
        </w:tc>
        <w:tc>
          <w:tcPr>
            <w:tcW w:w="534" w:type="pct"/>
            <w:shd w:val="clear" w:color="auto" w:fill="F2F2F2" w:themeFill="background1" w:themeFillShade="F2"/>
            <w:noWrap/>
            <w:vAlign w:val="center"/>
            <w:hideMark/>
          </w:tcPr>
          <w:p w14:paraId="0AE0E7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71192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7A0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R$ 1.448,15</w:t>
            </w:r>
          </w:p>
        </w:tc>
        <w:tc>
          <w:tcPr>
            <w:tcW w:w="870" w:type="pct"/>
            <w:shd w:val="clear" w:color="auto" w:fill="F2F2F2" w:themeFill="background1" w:themeFillShade="F2"/>
            <w:noWrap/>
            <w:vAlign w:val="center"/>
            <w:hideMark/>
          </w:tcPr>
          <w:p w14:paraId="7D105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328381</w:t>
            </w:r>
          </w:p>
        </w:tc>
        <w:tc>
          <w:tcPr>
            <w:tcW w:w="534" w:type="pct"/>
            <w:shd w:val="clear" w:color="auto" w:fill="F2F2F2" w:themeFill="background1" w:themeFillShade="F2"/>
            <w:noWrap/>
            <w:vAlign w:val="center"/>
            <w:hideMark/>
          </w:tcPr>
          <w:p w14:paraId="6219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050DD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3C0A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5F7AB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0C5B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11689</w:t>
            </w:r>
          </w:p>
        </w:tc>
        <w:tc>
          <w:tcPr>
            <w:tcW w:w="534" w:type="pct"/>
            <w:shd w:val="clear" w:color="auto" w:fill="F2F2F2" w:themeFill="background1" w:themeFillShade="F2"/>
            <w:noWrap/>
            <w:vAlign w:val="center"/>
            <w:hideMark/>
          </w:tcPr>
          <w:p w14:paraId="2EC2A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7BD6E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EC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R$ 96.794,88</w:t>
            </w:r>
          </w:p>
        </w:tc>
        <w:tc>
          <w:tcPr>
            <w:tcW w:w="870" w:type="pct"/>
            <w:shd w:val="clear" w:color="auto" w:fill="F2F2F2" w:themeFill="background1" w:themeFillShade="F2"/>
            <w:noWrap/>
            <w:vAlign w:val="center"/>
            <w:hideMark/>
          </w:tcPr>
          <w:p w14:paraId="2D38BB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w:t>
            </w:r>
          </w:p>
        </w:tc>
        <w:tc>
          <w:tcPr>
            <w:tcW w:w="534" w:type="pct"/>
            <w:shd w:val="clear" w:color="auto" w:fill="F2F2F2" w:themeFill="background1" w:themeFillShade="F2"/>
            <w:noWrap/>
            <w:vAlign w:val="center"/>
            <w:hideMark/>
          </w:tcPr>
          <w:p w14:paraId="4961F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4DFEF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C3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515B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328409</w:t>
            </w:r>
          </w:p>
        </w:tc>
        <w:tc>
          <w:tcPr>
            <w:tcW w:w="534" w:type="pct"/>
            <w:shd w:val="clear" w:color="auto" w:fill="F2F2F2" w:themeFill="background1" w:themeFillShade="F2"/>
            <w:noWrap/>
            <w:vAlign w:val="center"/>
            <w:hideMark/>
          </w:tcPr>
          <w:p w14:paraId="288C1B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221A62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45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R$ 1.395,90</w:t>
            </w:r>
          </w:p>
        </w:tc>
        <w:tc>
          <w:tcPr>
            <w:tcW w:w="870" w:type="pct"/>
            <w:shd w:val="clear" w:color="auto" w:fill="F2F2F2" w:themeFill="background1" w:themeFillShade="F2"/>
            <w:noWrap/>
            <w:vAlign w:val="center"/>
            <w:hideMark/>
          </w:tcPr>
          <w:p w14:paraId="7D6D8D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328661</w:t>
            </w:r>
          </w:p>
        </w:tc>
        <w:tc>
          <w:tcPr>
            <w:tcW w:w="534" w:type="pct"/>
            <w:shd w:val="clear" w:color="auto" w:fill="F2F2F2" w:themeFill="background1" w:themeFillShade="F2"/>
            <w:noWrap/>
            <w:vAlign w:val="center"/>
            <w:hideMark/>
          </w:tcPr>
          <w:p w14:paraId="69EB0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786E8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582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C2AB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328669</w:t>
            </w:r>
          </w:p>
        </w:tc>
        <w:tc>
          <w:tcPr>
            <w:tcW w:w="534" w:type="pct"/>
            <w:shd w:val="clear" w:color="auto" w:fill="F2F2F2" w:themeFill="background1" w:themeFillShade="F2"/>
            <w:noWrap/>
            <w:vAlign w:val="center"/>
            <w:hideMark/>
          </w:tcPr>
          <w:p w14:paraId="28D313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448D1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69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145B2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328681</w:t>
            </w:r>
          </w:p>
        </w:tc>
        <w:tc>
          <w:tcPr>
            <w:tcW w:w="534" w:type="pct"/>
            <w:shd w:val="clear" w:color="auto" w:fill="F2F2F2" w:themeFill="background1" w:themeFillShade="F2"/>
            <w:noWrap/>
            <w:vAlign w:val="center"/>
            <w:hideMark/>
          </w:tcPr>
          <w:p w14:paraId="70A3B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54B1E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374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2E743D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328688</w:t>
            </w:r>
          </w:p>
        </w:tc>
        <w:tc>
          <w:tcPr>
            <w:tcW w:w="534" w:type="pct"/>
            <w:shd w:val="clear" w:color="auto" w:fill="F2F2F2" w:themeFill="background1" w:themeFillShade="F2"/>
            <w:noWrap/>
            <w:vAlign w:val="center"/>
            <w:hideMark/>
          </w:tcPr>
          <w:p w14:paraId="4FD95B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0A79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132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R$ 1.449,25</w:t>
            </w:r>
          </w:p>
        </w:tc>
        <w:tc>
          <w:tcPr>
            <w:tcW w:w="870" w:type="pct"/>
            <w:shd w:val="clear" w:color="auto" w:fill="F2F2F2" w:themeFill="background1" w:themeFillShade="F2"/>
            <w:noWrap/>
            <w:vAlign w:val="center"/>
            <w:hideMark/>
          </w:tcPr>
          <w:p w14:paraId="7B28A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328761</w:t>
            </w:r>
          </w:p>
        </w:tc>
        <w:tc>
          <w:tcPr>
            <w:tcW w:w="534" w:type="pct"/>
            <w:shd w:val="clear" w:color="auto" w:fill="F2F2F2" w:themeFill="background1" w:themeFillShade="F2"/>
            <w:noWrap/>
            <w:vAlign w:val="center"/>
            <w:hideMark/>
          </w:tcPr>
          <w:p w14:paraId="7D9F1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C582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2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4CC20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328756</w:t>
            </w:r>
          </w:p>
        </w:tc>
        <w:tc>
          <w:tcPr>
            <w:tcW w:w="534" w:type="pct"/>
            <w:shd w:val="clear" w:color="auto" w:fill="F2F2F2" w:themeFill="background1" w:themeFillShade="F2"/>
            <w:noWrap/>
            <w:vAlign w:val="center"/>
            <w:hideMark/>
          </w:tcPr>
          <w:p w14:paraId="07A7B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4931E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6E7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78834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328751</w:t>
            </w:r>
          </w:p>
        </w:tc>
        <w:tc>
          <w:tcPr>
            <w:tcW w:w="534" w:type="pct"/>
            <w:shd w:val="clear" w:color="auto" w:fill="F2F2F2" w:themeFill="background1" w:themeFillShade="F2"/>
            <w:noWrap/>
            <w:vAlign w:val="center"/>
            <w:hideMark/>
          </w:tcPr>
          <w:p w14:paraId="044B5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A60A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6A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BD86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328720</w:t>
            </w:r>
          </w:p>
        </w:tc>
        <w:tc>
          <w:tcPr>
            <w:tcW w:w="534" w:type="pct"/>
            <w:shd w:val="clear" w:color="auto" w:fill="F2F2F2" w:themeFill="background1" w:themeFillShade="F2"/>
            <w:noWrap/>
            <w:vAlign w:val="center"/>
            <w:hideMark/>
          </w:tcPr>
          <w:p w14:paraId="6F1A7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6364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A6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06EA1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328737</w:t>
            </w:r>
          </w:p>
        </w:tc>
        <w:tc>
          <w:tcPr>
            <w:tcW w:w="534" w:type="pct"/>
            <w:shd w:val="clear" w:color="auto" w:fill="F2F2F2" w:themeFill="background1" w:themeFillShade="F2"/>
            <w:noWrap/>
            <w:vAlign w:val="center"/>
            <w:hideMark/>
          </w:tcPr>
          <w:p w14:paraId="3205D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24EC5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4BC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B508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1200</w:t>
            </w:r>
          </w:p>
        </w:tc>
        <w:tc>
          <w:tcPr>
            <w:tcW w:w="534" w:type="pct"/>
            <w:shd w:val="clear" w:color="auto" w:fill="F2F2F2" w:themeFill="background1" w:themeFillShade="F2"/>
            <w:noWrap/>
            <w:vAlign w:val="center"/>
            <w:hideMark/>
          </w:tcPr>
          <w:p w14:paraId="611A1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22E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AD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4DAF3B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w:t>
            </w:r>
          </w:p>
        </w:tc>
        <w:tc>
          <w:tcPr>
            <w:tcW w:w="534" w:type="pct"/>
            <w:shd w:val="clear" w:color="auto" w:fill="F2F2F2" w:themeFill="background1" w:themeFillShade="F2"/>
            <w:noWrap/>
            <w:vAlign w:val="center"/>
            <w:hideMark/>
          </w:tcPr>
          <w:p w14:paraId="14AAE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B64A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F32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7F5B5B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328829</w:t>
            </w:r>
          </w:p>
        </w:tc>
        <w:tc>
          <w:tcPr>
            <w:tcW w:w="534" w:type="pct"/>
            <w:shd w:val="clear" w:color="auto" w:fill="F2F2F2" w:themeFill="background1" w:themeFillShade="F2"/>
            <w:noWrap/>
            <w:vAlign w:val="center"/>
            <w:hideMark/>
          </w:tcPr>
          <w:p w14:paraId="11629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0DCD8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2E5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2C9D7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328836</w:t>
            </w:r>
          </w:p>
        </w:tc>
        <w:tc>
          <w:tcPr>
            <w:tcW w:w="534" w:type="pct"/>
            <w:shd w:val="clear" w:color="auto" w:fill="F2F2F2" w:themeFill="background1" w:themeFillShade="F2"/>
            <w:noWrap/>
            <w:vAlign w:val="center"/>
            <w:hideMark/>
          </w:tcPr>
          <w:p w14:paraId="06D2BB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93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EC3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172B4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328838</w:t>
            </w:r>
          </w:p>
        </w:tc>
        <w:tc>
          <w:tcPr>
            <w:tcW w:w="534" w:type="pct"/>
            <w:shd w:val="clear" w:color="auto" w:fill="F2F2F2" w:themeFill="background1" w:themeFillShade="F2"/>
            <w:noWrap/>
            <w:vAlign w:val="center"/>
            <w:hideMark/>
          </w:tcPr>
          <w:p w14:paraId="1F74F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65F47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C0D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68092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328847</w:t>
            </w:r>
          </w:p>
        </w:tc>
        <w:tc>
          <w:tcPr>
            <w:tcW w:w="534" w:type="pct"/>
            <w:shd w:val="clear" w:color="auto" w:fill="F2F2F2" w:themeFill="background1" w:themeFillShade="F2"/>
            <w:noWrap/>
            <w:vAlign w:val="center"/>
            <w:hideMark/>
          </w:tcPr>
          <w:p w14:paraId="1D8C5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2BB86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94FE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R$ 1.444,85</w:t>
            </w:r>
          </w:p>
        </w:tc>
        <w:tc>
          <w:tcPr>
            <w:tcW w:w="870" w:type="pct"/>
            <w:shd w:val="clear" w:color="auto" w:fill="F2F2F2" w:themeFill="background1" w:themeFillShade="F2"/>
            <w:noWrap/>
            <w:vAlign w:val="center"/>
            <w:hideMark/>
          </w:tcPr>
          <w:p w14:paraId="5AEDC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328883</w:t>
            </w:r>
          </w:p>
        </w:tc>
        <w:tc>
          <w:tcPr>
            <w:tcW w:w="534" w:type="pct"/>
            <w:shd w:val="clear" w:color="auto" w:fill="F2F2F2" w:themeFill="background1" w:themeFillShade="F2"/>
            <w:noWrap/>
            <w:vAlign w:val="center"/>
            <w:hideMark/>
          </w:tcPr>
          <w:p w14:paraId="39FD4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5002E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092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00886C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329015</w:t>
            </w:r>
          </w:p>
        </w:tc>
        <w:tc>
          <w:tcPr>
            <w:tcW w:w="534" w:type="pct"/>
            <w:shd w:val="clear" w:color="auto" w:fill="F2F2F2" w:themeFill="background1" w:themeFillShade="F2"/>
            <w:noWrap/>
            <w:vAlign w:val="center"/>
            <w:hideMark/>
          </w:tcPr>
          <w:p w14:paraId="49997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F6CDC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4DF1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R$ 1.405,80</w:t>
            </w:r>
          </w:p>
        </w:tc>
        <w:tc>
          <w:tcPr>
            <w:tcW w:w="870" w:type="pct"/>
            <w:shd w:val="clear" w:color="auto" w:fill="F2F2F2" w:themeFill="background1" w:themeFillShade="F2"/>
            <w:noWrap/>
            <w:vAlign w:val="center"/>
            <w:hideMark/>
          </w:tcPr>
          <w:p w14:paraId="7F437E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329004</w:t>
            </w:r>
          </w:p>
        </w:tc>
        <w:tc>
          <w:tcPr>
            <w:tcW w:w="534" w:type="pct"/>
            <w:shd w:val="clear" w:color="auto" w:fill="F2F2F2" w:themeFill="background1" w:themeFillShade="F2"/>
            <w:noWrap/>
            <w:vAlign w:val="center"/>
            <w:hideMark/>
          </w:tcPr>
          <w:p w14:paraId="39744B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D7ADA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123D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R$ 1.418,45</w:t>
            </w:r>
          </w:p>
        </w:tc>
        <w:tc>
          <w:tcPr>
            <w:tcW w:w="870" w:type="pct"/>
            <w:shd w:val="clear" w:color="auto" w:fill="F2F2F2" w:themeFill="background1" w:themeFillShade="F2"/>
            <w:noWrap/>
            <w:vAlign w:val="center"/>
            <w:hideMark/>
          </w:tcPr>
          <w:p w14:paraId="2FD80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329007</w:t>
            </w:r>
          </w:p>
        </w:tc>
        <w:tc>
          <w:tcPr>
            <w:tcW w:w="534" w:type="pct"/>
            <w:shd w:val="clear" w:color="auto" w:fill="F2F2F2" w:themeFill="background1" w:themeFillShade="F2"/>
            <w:noWrap/>
            <w:vAlign w:val="center"/>
            <w:hideMark/>
          </w:tcPr>
          <w:p w14:paraId="075F2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8B3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E3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R$ 1.417,35</w:t>
            </w:r>
          </w:p>
        </w:tc>
        <w:tc>
          <w:tcPr>
            <w:tcW w:w="870" w:type="pct"/>
            <w:shd w:val="clear" w:color="auto" w:fill="F2F2F2" w:themeFill="background1" w:themeFillShade="F2"/>
            <w:noWrap/>
            <w:vAlign w:val="center"/>
            <w:hideMark/>
          </w:tcPr>
          <w:p w14:paraId="0A881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328990</w:t>
            </w:r>
          </w:p>
        </w:tc>
        <w:tc>
          <w:tcPr>
            <w:tcW w:w="534" w:type="pct"/>
            <w:shd w:val="clear" w:color="auto" w:fill="F2F2F2" w:themeFill="background1" w:themeFillShade="F2"/>
            <w:noWrap/>
            <w:vAlign w:val="center"/>
            <w:hideMark/>
          </w:tcPr>
          <w:p w14:paraId="13CC3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CB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39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7E271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328996</w:t>
            </w:r>
          </w:p>
        </w:tc>
        <w:tc>
          <w:tcPr>
            <w:tcW w:w="534" w:type="pct"/>
            <w:shd w:val="clear" w:color="auto" w:fill="F2F2F2" w:themeFill="background1" w:themeFillShade="F2"/>
            <w:noWrap/>
            <w:vAlign w:val="center"/>
            <w:hideMark/>
          </w:tcPr>
          <w:p w14:paraId="58662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17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54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6630AF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328991</w:t>
            </w:r>
          </w:p>
        </w:tc>
        <w:tc>
          <w:tcPr>
            <w:tcW w:w="534" w:type="pct"/>
            <w:shd w:val="clear" w:color="auto" w:fill="F2F2F2" w:themeFill="background1" w:themeFillShade="F2"/>
            <w:noWrap/>
            <w:vAlign w:val="center"/>
            <w:hideMark/>
          </w:tcPr>
          <w:p w14:paraId="316F4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411D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6F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01662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329898</w:t>
            </w:r>
          </w:p>
        </w:tc>
        <w:tc>
          <w:tcPr>
            <w:tcW w:w="534" w:type="pct"/>
            <w:shd w:val="clear" w:color="auto" w:fill="F2F2F2" w:themeFill="background1" w:themeFillShade="F2"/>
            <w:noWrap/>
            <w:vAlign w:val="center"/>
            <w:hideMark/>
          </w:tcPr>
          <w:p w14:paraId="09DE8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99D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9EB7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1E34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328956</w:t>
            </w:r>
          </w:p>
        </w:tc>
        <w:tc>
          <w:tcPr>
            <w:tcW w:w="534" w:type="pct"/>
            <w:shd w:val="clear" w:color="auto" w:fill="F2F2F2" w:themeFill="background1" w:themeFillShade="F2"/>
            <w:noWrap/>
            <w:vAlign w:val="center"/>
            <w:hideMark/>
          </w:tcPr>
          <w:p w14:paraId="3C34E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53D72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182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39D87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328947</w:t>
            </w:r>
          </w:p>
        </w:tc>
        <w:tc>
          <w:tcPr>
            <w:tcW w:w="534" w:type="pct"/>
            <w:shd w:val="clear" w:color="auto" w:fill="F2F2F2" w:themeFill="background1" w:themeFillShade="F2"/>
            <w:noWrap/>
            <w:vAlign w:val="center"/>
            <w:hideMark/>
          </w:tcPr>
          <w:p w14:paraId="3F6B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13410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E73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0136D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328933</w:t>
            </w:r>
          </w:p>
        </w:tc>
        <w:tc>
          <w:tcPr>
            <w:tcW w:w="534" w:type="pct"/>
            <w:shd w:val="clear" w:color="auto" w:fill="F2F2F2" w:themeFill="background1" w:themeFillShade="F2"/>
            <w:noWrap/>
            <w:vAlign w:val="center"/>
            <w:hideMark/>
          </w:tcPr>
          <w:p w14:paraId="6997A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055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8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5623A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328954</w:t>
            </w:r>
          </w:p>
        </w:tc>
        <w:tc>
          <w:tcPr>
            <w:tcW w:w="534" w:type="pct"/>
            <w:shd w:val="clear" w:color="auto" w:fill="F2F2F2" w:themeFill="background1" w:themeFillShade="F2"/>
            <w:noWrap/>
            <w:vAlign w:val="center"/>
            <w:hideMark/>
          </w:tcPr>
          <w:p w14:paraId="04942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351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6C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R$ 1.416,80</w:t>
            </w:r>
          </w:p>
        </w:tc>
        <w:tc>
          <w:tcPr>
            <w:tcW w:w="870" w:type="pct"/>
            <w:shd w:val="clear" w:color="auto" w:fill="F2F2F2" w:themeFill="background1" w:themeFillShade="F2"/>
            <w:noWrap/>
            <w:vAlign w:val="center"/>
            <w:hideMark/>
          </w:tcPr>
          <w:p w14:paraId="7DD90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328951</w:t>
            </w:r>
          </w:p>
        </w:tc>
        <w:tc>
          <w:tcPr>
            <w:tcW w:w="534" w:type="pct"/>
            <w:shd w:val="clear" w:color="auto" w:fill="F2F2F2" w:themeFill="background1" w:themeFillShade="F2"/>
            <w:noWrap/>
            <w:vAlign w:val="center"/>
            <w:hideMark/>
          </w:tcPr>
          <w:p w14:paraId="57585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25C0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17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55277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329058</w:t>
            </w:r>
          </w:p>
        </w:tc>
        <w:tc>
          <w:tcPr>
            <w:tcW w:w="534" w:type="pct"/>
            <w:shd w:val="clear" w:color="auto" w:fill="F2F2F2" w:themeFill="background1" w:themeFillShade="F2"/>
            <w:noWrap/>
            <w:vAlign w:val="center"/>
            <w:hideMark/>
          </w:tcPr>
          <w:p w14:paraId="659C5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AB68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FEC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R$ 1.439,35</w:t>
            </w:r>
          </w:p>
        </w:tc>
        <w:tc>
          <w:tcPr>
            <w:tcW w:w="870" w:type="pct"/>
            <w:shd w:val="clear" w:color="auto" w:fill="F2F2F2" w:themeFill="background1" w:themeFillShade="F2"/>
            <w:noWrap/>
            <w:vAlign w:val="center"/>
            <w:hideMark/>
          </w:tcPr>
          <w:p w14:paraId="7844C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w:t>
            </w:r>
          </w:p>
        </w:tc>
        <w:tc>
          <w:tcPr>
            <w:tcW w:w="534" w:type="pct"/>
            <w:shd w:val="clear" w:color="auto" w:fill="F2F2F2" w:themeFill="background1" w:themeFillShade="F2"/>
            <w:noWrap/>
            <w:vAlign w:val="center"/>
            <w:hideMark/>
          </w:tcPr>
          <w:p w14:paraId="57F65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11FC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AEC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27386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329060</w:t>
            </w:r>
          </w:p>
        </w:tc>
        <w:tc>
          <w:tcPr>
            <w:tcW w:w="534" w:type="pct"/>
            <w:shd w:val="clear" w:color="auto" w:fill="F2F2F2" w:themeFill="background1" w:themeFillShade="F2"/>
            <w:noWrap/>
            <w:vAlign w:val="center"/>
            <w:hideMark/>
          </w:tcPr>
          <w:p w14:paraId="005F2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D80EF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E9B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3224F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329064</w:t>
            </w:r>
          </w:p>
        </w:tc>
        <w:tc>
          <w:tcPr>
            <w:tcW w:w="534" w:type="pct"/>
            <w:shd w:val="clear" w:color="auto" w:fill="F2F2F2" w:themeFill="background1" w:themeFillShade="F2"/>
            <w:noWrap/>
            <w:vAlign w:val="center"/>
            <w:hideMark/>
          </w:tcPr>
          <w:p w14:paraId="0DC39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2FC1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677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R$ 1.398,65</w:t>
            </w:r>
          </w:p>
        </w:tc>
        <w:tc>
          <w:tcPr>
            <w:tcW w:w="870" w:type="pct"/>
            <w:shd w:val="clear" w:color="auto" w:fill="F2F2F2" w:themeFill="background1" w:themeFillShade="F2"/>
            <w:noWrap/>
            <w:vAlign w:val="center"/>
            <w:hideMark/>
          </w:tcPr>
          <w:p w14:paraId="5C22E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329102</w:t>
            </w:r>
          </w:p>
        </w:tc>
        <w:tc>
          <w:tcPr>
            <w:tcW w:w="534" w:type="pct"/>
            <w:shd w:val="clear" w:color="auto" w:fill="F2F2F2" w:themeFill="background1" w:themeFillShade="F2"/>
            <w:noWrap/>
            <w:vAlign w:val="center"/>
            <w:hideMark/>
          </w:tcPr>
          <w:p w14:paraId="5A469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60C86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4CB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2CC65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329104</w:t>
            </w:r>
          </w:p>
        </w:tc>
        <w:tc>
          <w:tcPr>
            <w:tcW w:w="534" w:type="pct"/>
            <w:shd w:val="clear" w:color="auto" w:fill="F2F2F2" w:themeFill="background1" w:themeFillShade="F2"/>
            <w:noWrap/>
            <w:vAlign w:val="center"/>
            <w:hideMark/>
          </w:tcPr>
          <w:p w14:paraId="7D0D7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09A9A7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930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40307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329107</w:t>
            </w:r>
          </w:p>
        </w:tc>
        <w:tc>
          <w:tcPr>
            <w:tcW w:w="534" w:type="pct"/>
            <w:shd w:val="clear" w:color="auto" w:fill="F2F2F2" w:themeFill="background1" w:themeFillShade="F2"/>
            <w:noWrap/>
            <w:vAlign w:val="center"/>
            <w:hideMark/>
          </w:tcPr>
          <w:p w14:paraId="1ACE4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759C8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40A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79A6F2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329109</w:t>
            </w:r>
          </w:p>
        </w:tc>
        <w:tc>
          <w:tcPr>
            <w:tcW w:w="534" w:type="pct"/>
            <w:shd w:val="clear" w:color="auto" w:fill="F2F2F2" w:themeFill="background1" w:themeFillShade="F2"/>
            <w:noWrap/>
            <w:vAlign w:val="center"/>
            <w:hideMark/>
          </w:tcPr>
          <w:p w14:paraId="7E9FE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575D1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138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R$ 1.445,95</w:t>
            </w:r>
          </w:p>
        </w:tc>
        <w:tc>
          <w:tcPr>
            <w:tcW w:w="870" w:type="pct"/>
            <w:shd w:val="clear" w:color="auto" w:fill="F2F2F2" w:themeFill="background1" w:themeFillShade="F2"/>
            <w:noWrap/>
            <w:vAlign w:val="center"/>
            <w:hideMark/>
          </w:tcPr>
          <w:p w14:paraId="6D9FD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329121</w:t>
            </w:r>
          </w:p>
        </w:tc>
        <w:tc>
          <w:tcPr>
            <w:tcW w:w="534" w:type="pct"/>
            <w:shd w:val="clear" w:color="auto" w:fill="F2F2F2" w:themeFill="background1" w:themeFillShade="F2"/>
            <w:noWrap/>
            <w:vAlign w:val="center"/>
            <w:hideMark/>
          </w:tcPr>
          <w:p w14:paraId="63E9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1D1ED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9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21979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0B52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791</w:t>
            </w:r>
          </w:p>
        </w:tc>
        <w:tc>
          <w:tcPr>
            <w:tcW w:w="534" w:type="pct"/>
            <w:shd w:val="clear" w:color="auto" w:fill="F2F2F2" w:themeFill="background1" w:themeFillShade="F2"/>
            <w:noWrap/>
            <w:vAlign w:val="center"/>
            <w:hideMark/>
          </w:tcPr>
          <w:p w14:paraId="214A0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30E63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170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69CF8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329186</w:t>
            </w:r>
          </w:p>
        </w:tc>
        <w:tc>
          <w:tcPr>
            <w:tcW w:w="534" w:type="pct"/>
            <w:shd w:val="clear" w:color="auto" w:fill="F2F2F2" w:themeFill="background1" w:themeFillShade="F2"/>
            <w:noWrap/>
            <w:vAlign w:val="center"/>
            <w:hideMark/>
          </w:tcPr>
          <w:p w14:paraId="380A29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8E1D7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2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7493B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329177</w:t>
            </w:r>
          </w:p>
        </w:tc>
        <w:tc>
          <w:tcPr>
            <w:tcW w:w="534" w:type="pct"/>
            <w:shd w:val="clear" w:color="auto" w:fill="F2F2F2" w:themeFill="background1" w:themeFillShade="F2"/>
            <w:noWrap/>
            <w:vAlign w:val="center"/>
            <w:hideMark/>
          </w:tcPr>
          <w:p w14:paraId="3B9D2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7B6C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F1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2C1B2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329190</w:t>
            </w:r>
          </w:p>
        </w:tc>
        <w:tc>
          <w:tcPr>
            <w:tcW w:w="534" w:type="pct"/>
            <w:shd w:val="clear" w:color="auto" w:fill="F2F2F2" w:themeFill="background1" w:themeFillShade="F2"/>
            <w:noWrap/>
            <w:vAlign w:val="center"/>
            <w:hideMark/>
          </w:tcPr>
          <w:p w14:paraId="2B137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23F1AC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0B8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R$ 1.431,40</w:t>
            </w:r>
          </w:p>
        </w:tc>
        <w:tc>
          <w:tcPr>
            <w:tcW w:w="870" w:type="pct"/>
            <w:shd w:val="clear" w:color="auto" w:fill="F2F2F2" w:themeFill="background1" w:themeFillShade="F2"/>
            <w:noWrap/>
            <w:vAlign w:val="center"/>
            <w:hideMark/>
          </w:tcPr>
          <w:p w14:paraId="2A21C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329196</w:t>
            </w:r>
          </w:p>
        </w:tc>
        <w:tc>
          <w:tcPr>
            <w:tcW w:w="534" w:type="pct"/>
            <w:shd w:val="clear" w:color="auto" w:fill="F2F2F2" w:themeFill="background1" w:themeFillShade="F2"/>
            <w:noWrap/>
            <w:vAlign w:val="center"/>
            <w:hideMark/>
          </w:tcPr>
          <w:p w14:paraId="574BBF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FFF4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AB2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16F96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329210</w:t>
            </w:r>
          </w:p>
        </w:tc>
        <w:tc>
          <w:tcPr>
            <w:tcW w:w="534" w:type="pct"/>
            <w:shd w:val="clear" w:color="auto" w:fill="F2F2F2" w:themeFill="background1" w:themeFillShade="F2"/>
            <w:noWrap/>
            <w:vAlign w:val="center"/>
            <w:hideMark/>
          </w:tcPr>
          <w:p w14:paraId="6C6B9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7CB2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AC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499714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329232</w:t>
            </w:r>
          </w:p>
        </w:tc>
        <w:tc>
          <w:tcPr>
            <w:tcW w:w="534" w:type="pct"/>
            <w:shd w:val="clear" w:color="auto" w:fill="F2F2F2" w:themeFill="background1" w:themeFillShade="F2"/>
            <w:noWrap/>
            <w:vAlign w:val="center"/>
            <w:hideMark/>
          </w:tcPr>
          <w:p w14:paraId="27D077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375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BE8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26D41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3329</w:t>
            </w:r>
          </w:p>
        </w:tc>
        <w:tc>
          <w:tcPr>
            <w:tcW w:w="534" w:type="pct"/>
            <w:shd w:val="clear" w:color="auto" w:fill="F2F2F2" w:themeFill="background1" w:themeFillShade="F2"/>
            <w:noWrap/>
            <w:vAlign w:val="center"/>
            <w:hideMark/>
          </w:tcPr>
          <w:p w14:paraId="040F70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F575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7C45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E739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2757B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C17C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63FC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72D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28C7A2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339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w:t>
            </w:r>
          </w:p>
        </w:tc>
        <w:tc>
          <w:tcPr>
            <w:tcW w:w="534" w:type="pct"/>
            <w:shd w:val="clear" w:color="auto" w:fill="F2F2F2" w:themeFill="background1" w:themeFillShade="F2"/>
            <w:noWrap/>
            <w:vAlign w:val="center"/>
            <w:hideMark/>
          </w:tcPr>
          <w:p w14:paraId="2B3680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64F2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CC8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R$ 2.064,00</w:t>
            </w:r>
          </w:p>
        </w:tc>
        <w:tc>
          <w:tcPr>
            <w:tcW w:w="870" w:type="pct"/>
            <w:shd w:val="clear" w:color="auto" w:fill="F2F2F2" w:themeFill="background1" w:themeFillShade="F2"/>
            <w:noWrap/>
            <w:vAlign w:val="center"/>
            <w:hideMark/>
          </w:tcPr>
          <w:p w14:paraId="48038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329261</w:t>
            </w:r>
          </w:p>
        </w:tc>
        <w:tc>
          <w:tcPr>
            <w:tcW w:w="534" w:type="pct"/>
            <w:shd w:val="clear" w:color="auto" w:fill="F2F2F2" w:themeFill="background1" w:themeFillShade="F2"/>
            <w:noWrap/>
            <w:vAlign w:val="center"/>
            <w:hideMark/>
          </w:tcPr>
          <w:p w14:paraId="73E6E5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C07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4D9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7A50F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329262</w:t>
            </w:r>
          </w:p>
        </w:tc>
        <w:tc>
          <w:tcPr>
            <w:tcW w:w="534" w:type="pct"/>
            <w:shd w:val="clear" w:color="auto" w:fill="F2F2F2" w:themeFill="background1" w:themeFillShade="F2"/>
            <w:noWrap/>
            <w:vAlign w:val="center"/>
            <w:hideMark/>
          </w:tcPr>
          <w:p w14:paraId="13A9C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42F7B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B3EB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7D5E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329263</w:t>
            </w:r>
          </w:p>
        </w:tc>
        <w:tc>
          <w:tcPr>
            <w:tcW w:w="534" w:type="pct"/>
            <w:shd w:val="clear" w:color="auto" w:fill="F2F2F2" w:themeFill="background1" w:themeFillShade="F2"/>
            <w:noWrap/>
            <w:vAlign w:val="center"/>
            <w:hideMark/>
          </w:tcPr>
          <w:p w14:paraId="0A0EA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F4AF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0B4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CFFD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329264</w:t>
            </w:r>
          </w:p>
        </w:tc>
        <w:tc>
          <w:tcPr>
            <w:tcW w:w="534" w:type="pct"/>
            <w:shd w:val="clear" w:color="auto" w:fill="F2F2F2" w:themeFill="background1" w:themeFillShade="F2"/>
            <w:noWrap/>
            <w:vAlign w:val="center"/>
            <w:hideMark/>
          </w:tcPr>
          <w:p w14:paraId="4B3C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767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119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1B257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329265</w:t>
            </w:r>
          </w:p>
        </w:tc>
        <w:tc>
          <w:tcPr>
            <w:tcW w:w="534" w:type="pct"/>
            <w:shd w:val="clear" w:color="auto" w:fill="F2F2F2" w:themeFill="background1" w:themeFillShade="F2"/>
            <w:noWrap/>
            <w:vAlign w:val="center"/>
            <w:hideMark/>
          </w:tcPr>
          <w:p w14:paraId="6539E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94A3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179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365BFF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329311</w:t>
            </w:r>
          </w:p>
        </w:tc>
        <w:tc>
          <w:tcPr>
            <w:tcW w:w="534" w:type="pct"/>
            <w:shd w:val="clear" w:color="auto" w:fill="F2F2F2" w:themeFill="background1" w:themeFillShade="F2"/>
            <w:noWrap/>
            <w:vAlign w:val="center"/>
            <w:hideMark/>
          </w:tcPr>
          <w:p w14:paraId="330B41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51E973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1D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4E78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329314</w:t>
            </w:r>
          </w:p>
        </w:tc>
        <w:tc>
          <w:tcPr>
            <w:tcW w:w="534" w:type="pct"/>
            <w:shd w:val="clear" w:color="auto" w:fill="F2F2F2" w:themeFill="background1" w:themeFillShade="F2"/>
            <w:noWrap/>
            <w:vAlign w:val="center"/>
            <w:hideMark/>
          </w:tcPr>
          <w:p w14:paraId="45FC24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5222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F8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R$ 1.411,85</w:t>
            </w:r>
          </w:p>
        </w:tc>
        <w:tc>
          <w:tcPr>
            <w:tcW w:w="870" w:type="pct"/>
            <w:shd w:val="clear" w:color="auto" w:fill="F2F2F2" w:themeFill="background1" w:themeFillShade="F2"/>
            <w:noWrap/>
            <w:vAlign w:val="center"/>
            <w:hideMark/>
          </w:tcPr>
          <w:p w14:paraId="37ABCA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329315</w:t>
            </w:r>
          </w:p>
        </w:tc>
        <w:tc>
          <w:tcPr>
            <w:tcW w:w="534" w:type="pct"/>
            <w:shd w:val="clear" w:color="auto" w:fill="F2F2F2" w:themeFill="background1" w:themeFillShade="F2"/>
            <w:noWrap/>
            <w:vAlign w:val="center"/>
            <w:hideMark/>
          </w:tcPr>
          <w:p w14:paraId="2880E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3E0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3AE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R$ 1.437,15</w:t>
            </w:r>
          </w:p>
        </w:tc>
        <w:tc>
          <w:tcPr>
            <w:tcW w:w="870" w:type="pct"/>
            <w:shd w:val="clear" w:color="auto" w:fill="F2F2F2" w:themeFill="background1" w:themeFillShade="F2"/>
            <w:noWrap/>
            <w:vAlign w:val="center"/>
            <w:hideMark/>
          </w:tcPr>
          <w:p w14:paraId="4C73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329318</w:t>
            </w:r>
          </w:p>
        </w:tc>
        <w:tc>
          <w:tcPr>
            <w:tcW w:w="534" w:type="pct"/>
            <w:shd w:val="clear" w:color="auto" w:fill="F2F2F2" w:themeFill="background1" w:themeFillShade="F2"/>
            <w:noWrap/>
            <w:vAlign w:val="center"/>
            <w:hideMark/>
          </w:tcPr>
          <w:p w14:paraId="75282F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21B20B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5B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2E384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329323</w:t>
            </w:r>
          </w:p>
        </w:tc>
        <w:tc>
          <w:tcPr>
            <w:tcW w:w="534" w:type="pct"/>
            <w:shd w:val="clear" w:color="auto" w:fill="F2F2F2" w:themeFill="background1" w:themeFillShade="F2"/>
            <w:noWrap/>
            <w:vAlign w:val="center"/>
            <w:hideMark/>
          </w:tcPr>
          <w:p w14:paraId="00402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38ECE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8C9C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74613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2ACF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808</w:t>
            </w:r>
          </w:p>
        </w:tc>
        <w:tc>
          <w:tcPr>
            <w:tcW w:w="534" w:type="pct"/>
            <w:shd w:val="clear" w:color="auto" w:fill="F2F2F2" w:themeFill="background1" w:themeFillShade="F2"/>
            <w:noWrap/>
            <w:vAlign w:val="center"/>
            <w:hideMark/>
          </w:tcPr>
          <w:p w14:paraId="3FCA2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04/12/2020</w:t>
            </w:r>
          </w:p>
        </w:tc>
        <w:tc>
          <w:tcPr>
            <w:tcW w:w="439" w:type="pct"/>
            <w:shd w:val="clear" w:color="auto" w:fill="F2F2F2" w:themeFill="background1" w:themeFillShade="F2"/>
            <w:noWrap/>
            <w:vAlign w:val="center"/>
            <w:hideMark/>
          </w:tcPr>
          <w:p w14:paraId="4853CE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17D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78A96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329351</w:t>
            </w:r>
          </w:p>
        </w:tc>
        <w:tc>
          <w:tcPr>
            <w:tcW w:w="534" w:type="pct"/>
            <w:shd w:val="clear" w:color="auto" w:fill="F2F2F2" w:themeFill="background1" w:themeFillShade="F2"/>
            <w:noWrap/>
            <w:vAlign w:val="center"/>
            <w:hideMark/>
          </w:tcPr>
          <w:p w14:paraId="6C905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7DB01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E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3B1BC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329352</w:t>
            </w:r>
          </w:p>
        </w:tc>
        <w:tc>
          <w:tcPr>
            <w:tcW w:w="534" w:type="pct"/>
            <w:shd w:val="clear" w:color="auto" w:fill="F2F2F2" w:themeFill="background1" w:themeFillShade="F2"/>
            <w:noWrap/>
            <w:vAlign w:val="center"/>
            <w:hideMark/>
          </w:tcPr>
          <w:p w14:paraId="503E9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0D668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77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14035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329360</w:t>
            </w:r>
          </w:p>
        </w:tc>
        <w:tc>
          <w:tcPr>
            <w:tcW w:w="534" w:type="pct"/>
            <w:shd w:val="clear" w:color="auto" w:fill="F2F2F2" w:themeFill="background1" w:themeFillShade="F2"/>
            <w:noWrap/>
            <w:vAlign w:val="center"/>
            <w:hideMark/>
          </w:tcPr>
          <w:p w14:paraId="3A5C9C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0DF47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88A5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R$ 1.513,60</w:t>
            </w:r>
          </w:p>
        </w:tc>
        <w:tc>
          <w:tcPr>
            <w:tcW w:w="870" w:type="pct"/>
            <w:shd w:val="clear" w:color="auto" w:fill="F2F2F2" w:themeFill="background1" w:themeFillShade="F2"/>
            <w:noWrap/>
            <w:vAlign w:val="center"/>
            <w:hideMark/>
          </w:tcPr>
          <w:p w14:paraId="164A1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329362</w:t>
            </w:r>
          </w:p>
        </w:tc>
        <w:tc>
          <w:tcPr>
            <w:tcW w:w="534" w:type="pct"/>
            <w:shd w:val="clear" w:color="auto" w:fill="F2F2F2" w:themeFill="background1" w:themeFillShade="F2"/>
            <w:noWrap/>
            <w:vAlign w:val="center"/>
            <w:hideMark/>
          </w:tcPr>
          <w:p w14:paraId="51381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FE91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171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R$ 1.483,90</w:t>
            </w:r>
          </w:p>
        </w:tc>
        <w:tc>
          <w:tcPr>
            <w:tcW w:w="870" w:type="pct"/>
            <w:shd w:val="clear" w:color="auto" w:fill="F2F2F2" w:themeFill="background1" w:themeFillShade="F2"/>
            <w:noWrap/>
            <w:vAlign w:val="center"/>
            <w:hideMark/>
          </w:tcPr>
          <w:p w14:paraId="7BE03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329364</w:t>
            </w:r>
          </w:p>
        </w:tc>
        <w:tc>
          <w:tcPr>
            <w:tcW w:w="534" w:type="pct"/>
            <w:shd w:val="clear" w:color="auto" w:fill="F2F2F2" w:themeFill="background1" w:themeFillShade="F2"/>
            <w:noWrap/>
            <w:vAlign w:val="center"/>
            <w:hideMark/>
          </w:tcPr>
          <w:p w14:paraId="7B4A1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4EB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EE5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R$ 1.502,60</w:t>
            </w:r>
          </w:p>
        </w:tc>
        <w:tc>
          <w:tcPr>
            <w:tcW w:w="870" w:type="pct"/>
            <w:shd w:val="clear" w:color="auto" w:fill="F2F2F2" w:themeFill="background1" w:themeFillShade="F2"/>
            <w:noWrap/>
            <w:vAlign w:val="center"/>
            <w:hideMark/>
          </w:tcPr>
          <w:p w14:paraId="73D65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BEC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841</w:t>
            </w:r>
          </w:p>
        </w:tc>
        <w:tc>
          <w:tcPr>
            <w:tcW w:w="534" w:type="pct"/>
            <w:shd w:val="clear" w:color="auto" w:fill="F2F2F2" w:themeFill="background1" w:themeFillShade="F2"/>
            <w:noWrap/>
            <w:vAlign w:val="center"/>
            <w:hideMark/>
          </w:tcPr>
          <w:p w14:paraId="2A4AF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18E1FB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1D4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19F1CF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792</w:t>
            </w:r>
          </w:p>
        </w:tc>
        <w:tc>
          <w:tcPr>
            <w:tcW w:w="534" w:type="pct"/>
            <w:shd w:val="clear" w:color="auto" w:fill="F2F2F2" w:themeFill="background1" w:themeFillShade="F2"/>
            <w:noWrap/>
            <w:vAlign w:val="center"/>
            <w:hideMark/>
          </w:tcPr>
          <w:p w14:paraId="271CA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129092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5AB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R$ 7.328,00</w:t>
            </w:r>
          </w:p>
        </w:tc>
        <w:tc>
          <w:tcPr>
            <w:tcW w:w="870" w:type="pct"/>
            <w:shd w:val="clear" w:color="auto" w:fill="F2F2F2" w:themeFill="background1" w:themeFillShade="F2"/>
            <w:noWrap/>
            <w:vAlign w:val="center"/>
            <w:hideMark/>
          </w:tcPr>
          <w:p w14:paraId="6705D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w:t>
            </w:r>
          </w:p>
        </w:tc>
        <w:tc>
          <w:tcPr>
            <w:tcW w:w="534" w:type="pct"/>
            <w:shd w:val="clear" w:color="auto" w:fill="F2F2F2" w:themeFill="background1" w:themeFillShade="F2"/>
            <w:noWrap/>
            <w:vAlign w:val="center"/>
            <w:hideMark/>
          </w:tcPr>
          <w:p w14:paraId="15D2E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14/12/2020</w:t>
            </w:r>
          </w:p>
        </w:tc>
        <w:tc>
          <w:tcPr>
            <w:tcW w:w="439" w:type="pct"/>
            <w:shd w:val="clear" w:color="auto" w:fill="F2F2F2" w:themeFill="background1" w:themeFillShade="F2"/>
            <w:noWrap/>
            <w:vAlign w:val="center"/>
            <w:hideMark/>
          </w:tcPr>
          <w:p w14:paraId="582EB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C27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R$ 6.557,50</w:t>
            </w:r>
          </w:p>
        </w:tc>
        <w:tc>
          <w:tcPr>
            <w:tcW w:w="870" w:type="pct"/>
            <w:shd w:val="clear" w:color="auto" w:fill="F2F2F2" w:themeFill="background1" w:themeFillShade="F2"/>
            <w:noWrap/>
            <w:vAlign w:val="center"/>
            <w:hideMark/>
          </w:tcPr>
          <w:p w14:paraId="269A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4B1AE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612B4F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4DF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R$ 1.857,55</w:t>
            </w:r>
          </w:p>
        </w:tc>
        <w:tc>
          <w:tcPr>
            <w:tcW w:w="870" w:type="pct"/>
            <w:shd w:val="clear" w:color="auto" w:fill="F2F2F2" w:themeFill="background1" w:themeFillShade="F2"/>
            <w:noWrap/>
            <w:vAlign w:val="center"/>
            <w:hideMark/>
          </w:tcPr>
          <w:p w14:paraId="4B4945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w:t>
            </w:r>
          </w:p>
        </w:tc>
        <w:tc>
          <w:tcPr>
            <w:tcW w:w="534" w:type="pct"/>
            <w:shd w:val="clear" w:color="auto" w:fill="F2F2F2" w:themeFill="background1" w:themeFillShade="F2"/>
            <w:noWrap/>
            <w:vAlign w:val="center"/>
            <w:hideMark/>
          </w:tcPr>
          <w:p w14:paraId="52C6E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34A75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3B0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CE59B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A25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856</w:t>
            </w:r>
          </w:p>
        </w:tc>
        <w:tc>
          <w:tcPr>
            <w:tcW w:w="534" w:type="pct"/>
            <w:shd w:val="clear" w:color="auto" w:fill="F2F2F2" w:themeFill="background1" w:themeFillShade="F2"/>
            <w:noWrap/>
            <w:vAlign w:val="center"/>
            <w:hideMark/>
          </w:tcPr>
          <w:p w14:paraId="4EB9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44565E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D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398F2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B8D3C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30/12/2020</w:t>
            </w:r>
          </w:p>
        </w:tc>
        <w:tc>
          <w:tcPr>
            <w:tcW w:w="439" w:type="pct"/>
            <w:shd w:val="clear" w:color="auto" w:fill="F2F2F2" w:themeFill="background1" w:themeFillShade="F2"/>
            <w:noWrap/>
            <w:vAlign w:val="center"/>
            <w:hideMark/>
          </w:tcPr>
          <w:p w14:paraId="444942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9AC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525004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330721</w:t>
            </w:r>
          </w:p>
        </w:tc>
        <w:tc>
          <w:tcPr>
            <w:tcW w:w="534" w:type="pct"/>
            <w:shd w:val="clear" w:color="auto" w:fill="F2F2F2" w:themeFill="background1" w:themeFillShade="F2"/>
            <w:noWrap/>
            <w:vAlign w:val="center"/>
            <w:hideMark/>
          </w:tcPr>
          <w:p w14:paraId="4DE0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C6F4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7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5AC14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330767</w:t>
            </w:r>
          </w:p>
        </w:tc>
        <w:tc>
          <w:tcPr>
            <w:tcW w:w="534" w:type="pct"/>
            <w:shd w:val="clear" w:color="auto" w:fill="F2F2F2" w:themeFill="background1" w:themeFillShade="F2"/>
            <w:noWrap/>
            <w:vAlign w:val="center"/>
            <w:hideMark/>
          </w:tcPr>
          <w:p w14:paraId="23BA5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3FE76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1D11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152E4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330774</w:t>
            </w:r>
          </w:p>
        </w:tc>
        <w:tc>
          <w:tcPr>
            <w:tcW w:w="534" w:type="pct"/>
            <w:shd w:val="clear" w:color="auto" w:fill="F2F2F2" w:themeFill="background1" w:themeFillShade="F2"/>
            <w:noWrap/>
            <w:vAlign w:val="center"/>
            <w:hideMark/>
          </w:tcPr>
          <w:p w14:paraId="3AC5F6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7916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E83D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B8C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330805</w:t>
            </w:r>
          </w:p>
        </w:tc>
        <w:tc>
          <w:tcPr>
            <w:tcW w:w="534" w:type="pct"/>
            <w:shd w:val="clear" w:color="auto" w:fill="F2F2F2" w:themeFill="background1" w:themeFillShade="F2"/>
            <w:noWrap/>
            <w:vAlign w:val="center"/>
            <w:hideMark/>
          </w:tcPr>
          <w:p w14:paraId="2D11DE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18C5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9B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759DA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330816</w:t>
            </w:r>
          </w:p>
        </w:tc>
        <w:tc>
          <w:tcPr>
            <w:tcW w:w="534" w:type="pct"/>
            <w:shd w:val="clear" w:color="auto" w:fill="F2F2F2" w:themeFill="background1" w:themeFillShade="F2"/>
            <w:noWrap/>
            <w:vAlign w:val="center"/>
            <w:hideMark/>
          </w:tcPr>
          <w:p w14:paraId="0F734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D2B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39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7FC5E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330841</w:t>
            </w:r>
          </w:p>
        </w:tc>
        <w:tc>
          <w:tcPr>
            <w:tcW w:w="534" w:type="pct"/>
            <w:shd w:val="clear" w:color="auto" w:fill="F2F2F2" w:themeFill="background1" w:themeFillShade="F2"/>
            <w:noWrap/>
            <w:vAlign w:val="center"/>
            <w:hideMark/>
          </w:tcPr>
          <w:p w14:paraId="443F9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6D9AE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EF9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0BBF8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330845</w:t>
            </w:r>
          </w:p>
        </w:tc>
        <w:tc>
          <w:tcPr>
            <w:tcW w:w="534" w:type="pct"/>
            <w:shd w:val="clear" w:color="auto" w:fill="F2F2F2" w:themeFill="background1" w:themeFillShade="F2"/>
            <w:noWrap/>
            <w:vAlign w:val="center"/>
            <w:hideMark/>
          </w:tcPr>
          <w:p w14:paraId="32D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831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FE4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1F20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330864</w:t>
            </w:r>
          </w:p>
        </w:tc>
        <w:tc>
          <w:tcPr>
            <w:tcW w:w="534" w:type="pct"/>
            <w:shd w:val="clear" w:color="auto" w:fill="F2F2F2" w:themeFill="background1" w:themeFillShade="F2"/>
            <w:noWrap/>
            <w:vAlign w:val="center"/>
            <w:hideMark/>
          </w:tcPr>
          <w:p w14:paraId="2B0D6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3D77F6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885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7F29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330871</w:t>
            </w:r>
          </w:p>
        </w:tc>
        <w:tc>
          <w:tcPr>
            <w:tcW w:w="534" w:type="pct"/>
            <w:shd w:val="clear" w:color="auto" w:fill="F2F2F2" w:themeFill="background1" w:themeFillShade="F2"/>
            <w:noWrap/>
            <w:vAlign w:val="center"/>
            <w:hideMark/>
          </w:tcPr>
          <w:p w14:paraId="0AB1E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4F4A5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777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3AF22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330873</w:t>
            </w:r>
          </w:p>
        </w:tc>
        <w:tc>
          <w:tcPr>
            <w:tcW w:w="534" w:type="pct"/>
            <w:shd w:val="clear" w:color="auto" w:fill="F2F2F2" w:themeFill="background1" w:themeFillShade="F2"/>
            <w:noWrap/>
            <w:vAlign w:val="center"/>
            <w:hideMark/>
          </w:tcPr>
          <w:p w14:paraId="65CCC2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7B417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11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22EF8F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330902</w:t>
            </w:r>
          </w:p>
        </w:tc>
        <w:tc>
          <w:tcPr>
            <w:tcW w:w="534" w:type="pct"/>
            <w:shd w:val="clear" w:color="auto" w:fill="F2F2F2" w:themeFill="background1" w:themeFillShade="F2"/>
            <w:noWrap/>
            <w:vAlign w:val="center"/>
            <w:hideMark/>
          </w:tcPr>
          <w:p w14:paraId="39759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E354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6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71BCD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330904</w:t>
            </w:r>
          </w:p>
        </w:tc>
        <w:tc>
          <w:tcPr>
            <w:tcW w:w="534" w:type="pct"/>
            <w:shd w:val="clear" w:color="auto" w:fill="F2F2F2" w:themeFill="background1" w:themeFillShade="F2"/>
            <w:noWrap/>
            <w:vAlign w:val="center"/>
            <w:hideMark/>
          </w:tcPr>
          <w:p w14:paraId="3917EB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5B0CB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1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R$ 1.400,30</w:t>
            </w:r>
          </w:p>
        </w:tc>
        <w:tc>
          <w:tcPr>
            <w:tcW w:w="870" w:type="pct"/>
            <w:shd w:val="clear" w:color="auto" w:fill="F2F2F2" w:themeFill="background1" w:themeFillShade="F2"/>
            <w:noWrap/>
            <w:vAlign w:val="center"/>
            <w:hideMark/>
          </w:tcPr>
          <w:p w14:paraId="0150EC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330951</w:t>
            </w:r>
          </w:p>
        </w:tc>
        <w:tc>
          <w:tcPr>
            <w:tcW w:w="534" w:type="pct"/>
            <w:shd w:val="clear" w:color="auto" w:fill="F2F2F2" w:themeFill="background1" w:themeFillShade="F2"/>
            <w:noWrap/>
            <w:vAlign w:val="center"/>
            <w:hideMark/>
          </w:tcPr>
          <w:p w14:paraId="77F3F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08/01/2021</w:t>
            </w:r>
          </w:p>
        </w:tc>
        <w:tc>
          <w:tcPr>
            <w:tcW w:w="439" w:type="pct"/>
            <w:shd w:val="clear" w:color="auto" w:fill="F2F2F2" w:themeFill="background1" w:themeFillShade="F2"/>
            <w:noWrap/>
            <w:vAlign w:val="center"/>
            <w:hideMark/>
          </w:tcPr>
          <w:p w14:paraId="66216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3B7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4E7AB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330986</w:t>
            </w:r>
          </w:p>
        </w:tc>
        <w:tc>
          <w:tcPr>
            <w:tcW w:w="534" w:type="pct"/>
            <w:shd w:val="clear" w:color="auto" w:fill="F2F2F2" w:themeFill="background1" w:themeFillShade="F2"/>
            <w:noWrap/>
            <w:vAlign w:val="center"/>
            <w:hideMark/>
          </w:tcPr>
          <w:p w14:paraId="5D9A1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C467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EE91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794C21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330987</w:t>
            </w:r>
          </w:p>
        </w:tc>
        <w:tc>
          <w:tcPr>
            <w:tcW w:w="534" w:type="pct"/>
            <w:shd w:val="clear" w:color="auto" w:fill="F2F2F2" w:themeFill="background1" w:themeFillShade="F2"/>
            <w:noWrap/>
            <w:vAlign w:val="center"/>
            <w:hideMark/>
          </w:tcPr>
          <w:p w14:paraId="2363F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4E047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95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657EA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330988</w:t>
            </w:r>
          </w:p>
        </w:tc>
        <w:tc>
          <w:tcPr>
            <w:tcW w:w="534" w:type="pct"/>
            <w:shd w:val="clear" w:color="auto" w:fill="F2F2F2" w:themeFill="background1" w:themeFillShade="F2"/>
            <w:noWrap/>
            <w:vAlign w:val="center"/>
            <w:hideMark/>
          </w:tcPr>
          <w:p w14:paraId="2F7A0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6740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4E6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37394F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331059</w:t>
            </w:r>
          </w:p>
        </w:tc>
        <w:tc>
          <w:tcPr>
            <w:tcW w:w="534" w:type="pct"/>
            <w:shd w:val="clear" w:color="auto" w:fill="F2F2F2" w:themeFill="background1" w:themeFillShade="F2"/>
            <w:noWrap/>
            <w:vAlign w:val="center"/>
            <w:hideMark/>
          </w:tcPr>
          <w:p w14:paraId="5F8B3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B129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A9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C6893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331062</w:t>
            </w:r>
          </w:p>
        </w:tc>
        <w:tc>
          <w:tcPr>
            <w:tcW w:w="534" w:type="pct"/>
            <w:shd w:val="clear" w:color="auto" w:fill="F2F2F2" w:themeFill="background1" w:themeFillShade="F2"/>
            <w:noWrap/>
            <w:vAlign w:val="center"/>
            <w:hideMark/>
          </w:tcPr>
          <w:p w14:paraId="305329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1779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FBC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537F4E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331065</w:t>
            </w:r>
          </w:p>
        </w:tc>
        <w:tc>
          <w:tcPr>
            <w:tcW w:w="534" w:type="pct"/>
            <w:shd w:val="clear" w:color="auto" w:fill="F2F2F2" w:themeFill="background1" w:themeFillShade="F2"/>
            <w:noWrap/>
            <w:vAlign w:val="center"/>
            <w:hideMark/>
          </w:tcPr>
          <w:p w14:paraId="2EDF2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236E2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903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ECFB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331095</w:t>
            </w:r>
          </w:p>
        </w:tc>
        <w:tc>
          <w:tcPr>
            <w:tcW w:w="534" w:type="pct"/>
            <w:shd w:val="clear" w:color="auto" w:fill="F2F2F2" w:themeFill="background1" w:themeFillShade="F2"/>
            <w:noWrap/>
            <w:vAlign w:val="center"/>
            <w:hideMark/>
          </w:tcPr>
          <w:p w14:paraId="151A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4F63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EB4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41B2D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331378</w:t>
            </w:r>
          </w:p>
        </w:tc>
        <w:tc>
          <w:tcPr>
            <w:tcW w:w="534" w:type="pct"/>
            <w:shd w:val="clear" w:color="auto" w:fill="F2F2F2" w:themeFill="background1" w:themeFillShade="F2"/>
            <w:noWrap/>
            <w:vAlign w:val="center"/>
            <w:hideMark/>
          </w:tcPr>
          <w:p w14:paraId="1C5D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49374B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53C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4EC48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331786</w:t>
            </w:r>
          </w:p>
        </w:tc>
        <w:tc>
          <w:tcPr>
            <w:tcW w:w="534" w:type="pct"/>
            <w:shd w:val="clear" w:color="auto" w:fill="F2F2F2" w:themeFill="background1" w:themeFillShade="F2"/>
            <w:noWrap/>
            <w:vAlign w:val="center"/>
            <w:hideMark/>
          </w:tcPr>
          <w:p w14:paraId="4E981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3ACAF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18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2495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331900</w:t>
            </w:r>
          </w:p>
        </w:tc>
        <w:tc>
          <w:tcPr>
            <w:tcW w:w="534" w:type="pct"/>
            <w:shd w:val="clear" w:color="auto" w:fill="F2F2F2" w:themeFill="background1" w:themeFillShade="F2"/>
            <w:noWrap/>
            <w:vAlign w:val="center"/>
            <w:hideMark/>
          </w:tcPr>
          <w:p w14:paraId="0981E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8514B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06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R$ 1.403,60</w:t>
            </w:r>
          </w:p>
        </w:tc>
        <w:tc>
          <w:tcPr>
            <w:tcW w:w="870" w:type="pct"/>
            <w:shd w:val="clear" w:color="auto" w:fill="F2F2F2" w:themeFill="background1" w:themeFillShade="F2"/>
            <w:noWrap/>
            <w:vAlign w:val="center"/>
            <w:hideMark/>
          </w:tcPr>
          <w:p w14:paraId="733CB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447D1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DB2B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FB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R$ 5.400,00</w:t>
            </w:r>
          </w:p>
        </w:tc>
        <w:tc>
          <w:tcPr>
            <w:tcW w:w="870" w:type="pct"/>
            <w:shd w:val="clear" w:color="auto" w:fill="F2F2F2" w:themeFill="background1" w:themeFillShade="F2"/>
            <w:noWrap/>
            <w:vAlign w:val="center"/>
            <w:hideMark/>
          </w:tcPr>
          <w:p w14:paraId="36EFF6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331918</w:t>
            </w:r>
          </w:p>
        </w:tc>
        <w:tc>
          <w:tcPr>
            <w:tcW w:w="534" w:type="pct"/>
            <w:shd w:val="clear" w:color="auto" w:fill="F2F2F2" w:themeFill="background1" w:themeFillShade="F2"/>
            <w:noWrap/>
            <w:vAlign w:val="center"/>
            <w:hideMark/>
          </w:tcPr>
          <w:p w14:paraId="6129C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B73A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64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5B50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08CC7E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300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7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R$ 3.355,00</w:t>
            </w:r>
          </w:p>
        </w:tc>
        <w:tc>
          <w:tcPr>
            <w:tcW w:w="870" w:type="pct"/>
            <w:shd w:val="clear" w:color="auto" w:fill="F2F2F2" w:themeFill="background1" w:themeFillShade="F2"/>
            <w:noWrap/>
            <w:vAlign w:val="center"/>
            <w:hideMark/>
          </w:tcPr>
          <w:p w14:paraId="353FB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DA006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3F29F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B8D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605C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331990</w:t>
            </w:r>
          </w:p>
        </w:tc>
        <w:tc>
          <w:tcPr>
            <w:tcW w:w="534" w:type="pct"/>
            <w:shd w:val="clear" w:color="auto" w:fill="F2F2F2" w:themeFill="background1" w:themeFillShade="F2"/>
            <w:noWrap/>
            <w:vAlign w:val="center"/>
            <w:hideMark/>
          </w:tcPr>
          <w:p w14:paraId="73F9F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7C7A3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2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5F9AC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331991</w:t>
            </w:r>
          </w:p>
        </w:tc>
        <w:tc>
          <w:tcPr>
            <w:tcW w:w="534" w:type="pct"/>
            <w:shd w:val="clear" w:color="auto" w:fill="F2F2F2" w:themeFill="background1" w:themeFillShade="F2"/>
            <w:noWrap/>
            <w:vAlign w:val="center"/>
            <w:hideMark/>
          </w:tcPr>
          <w:p w14:paraId="1A2E9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8AFE6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96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53007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332006</w:t>
            </w:r>
          </w:p>
        </w:tc>
        <w:tc>
          <w:tcPr>
            <w:tcW w:w="534" w:type="pct"/>
            <w:shd w:val="clear" w:color="auto" w:fill="F2F2F2" w:themeFill="background1" w:themeFillShade="F2"/>
            <w:noWrap/>
            <w:vAlign w:val="center"/>
            <w:hideMark/>
          </w:tcPr>
          <w:p w14:paraId="1FD32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EF6A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20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56903F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332072</w:t>
            </w:r>
          </w:p>
        </w:tc>
        <w:tc>
          <w:tcPr>
            <w:tcW w:w="534" w:type="pct"/>
            <w:shd w:val="clear" w:color="auto" w:fill="F2F2F2" w:themeFill="background1" w:themeFillShade="F2"/>
            <w:noWrap/>
            <w:vAlign w:val="center"/>
            <w:hideMark/>
          </w:tcPr>
          <w:p w14:paraId="04090C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A423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8D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42373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332077</w:t>
            </w:r>
          </w:p>
        </w:tc>
        <w:tc>
          <w:tcPr>
            <w:tcW w:w="534" w:type="pct"/>
            <w:shd w:val="clear" w:color="auto" w:fill="F2F2F2" w:themeFill="background1" w:themeFillShade="F2"/>
            <w:noWrap/>
            <w:vAlign w:val="center"/>
            <w:hideMark/>
          </w:tcPr>
          <w:p w14:paraId="5731A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27E39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673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F1E29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332110</w:t>
            </w:r>
          </w:p>
        </w:tc>
        <w:tc>
          <w:tcPr>
            <w:tcW w:w="534" w:type="pct"/>
            <w:shd w:val="clear" w:color="auto" w:fill="F2F2F2" w:themeFill="background1" w:themeFillShade="F2"/>
            <w:noWrap/>
            <w:vAlign w:val="center"/>
            <w:hideMark/>
          </w:tcPr>
          <w:p w14:paraId="7B0ADA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6A695A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B3DD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R$ 1.408,55</w:t>
            </w:r>
          </w:p>
        </w:tc>
        <w:tc>
          <w:tcPr>
            <w:tcW w:w="870" w:type="pct"/>
            <w:shd w:val="clear" w:color="auto" w:fill="F2F2F2" w:themeFill="background1" w:themeFillShade="F2"/>
            <w:noWrap/>
            <w:vAlign w:val="center"/>
            <w:hideMark/>
          </w:tcPr>
          <w:p w14:paraId="1D541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36A4D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6CFDE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63028F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A9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6DB8B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w:t>
            </w:r>
          </w:p>
        </w:tc>
        <w:tc>
          <w:tcPr>
            <w:tcW w:w="534" w:type="pct"/>
            <w:shd w:val="clear" w:color="auto" w:fill="F2F2F2" w:themeFill="background1" w:themeFillShade="F2"/>
            <w:noWrap/>
            <w:vAlign w:val="center"/>
            <w:hideMark/>
          </w:tcPr>
          <w:p w14:paraId="357B4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509E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E33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R$ 5.075,00</w:t>
            </w:r>
          </w:p>
        </w:tc>
        <w:tc>
          <w:tcPr>
            <w:tcW w:w="870" w:type="pct"/>
            <w:shd w:val="clear" w:color="auto" w:fill="F2F2F2" w:themeFill="background1" w:themeFillShade="F2"/>
            <w:noWrap/>
            <w:vAlign w:val="center"/>
            <w:hideMark/>
          </w:tcPr>
          <w:p w14:paraId="6374A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044D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1B73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3267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45C8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w:t>
            </w:r>
          </w:p>
        </w:tc>
        <w:tc>
          <w:tcPr>
            <w:tcW w:w="534" w:type="pct"/>
            <w:shd w:val="clear" w:color="auto" w:fill="F2F2F2" w:themeFill="background1" w:themeFillShade="F2"/>
            <w:noWrap/>
            <w:vAlign w:val="center"/>
            <w:hideMark/>
          </w:tcPr>
          <w:p w14:paraId="17DBD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68F48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152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R$ 2.335,50</w:t>
            </w:r>
          </w:p>
        </w:tc>
        <w:tc>
          <w:tcPr>
            <w:tcW w:w="870" w:type="pct"/>
            <w:shd w:val="clear" w:color="auto" w:fill="F2F2F2" w:themeFill="background1" w:themeFillShade="F2"/>
            <w:noWrap/>
            <w:vAlign w:val="center"/>
            <w:hideMark/>
          </w:tcPr>
          <w:p w14:paraId="0C9080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9E6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67845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3F14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7A6E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R$ 3.170,00</w:t>
            </w:r>
          </w:p>
        </w:tc>
        <w:tc>
          <w:tcPr>
            <w:tcW w:w="870" w:type="pct"/>
            <w:shd w:val="clear" w:color="auto" w:fill="F2F2F2" w:themeFill="background1" w:themeFillShade="F2"/>
            <w:noWrap/>
            <w:vAlign w:val="center"/>
            <w:hideMark/>
          </w:tcPr>
          <w:p w14:paraId="38F3F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w:t>
            </w:r>
          </w:p>
        </w:tc>
        <w:tc>
          <w:tcPr>
            <w:tcW w:w="534" w:type="pct"/>
            <w:shd w:val="clear" w:color="auto" w:fill="F2F2F2" w:themeFill="background1" w:themeFillShade="F2"/>
            <w:noWrap/>
            <w:vAlign w:val="center"/>
            <w:hideMark/>
          </w:tcPr>
          <w:p w14:paraId="100E5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20/02/2021</w:t>
            </w:r>
          </w:p>
        </w:tc>
        <w:tc>
          <w:tcPr>
            <w:tcW w:w="439" w:type="pct"/>
            <w:shd w:val="clear" w:color="auto" w:fill="F2F2F2" w:themeFill="background1" w:themeFillShade="F2"/>
            <w:noWrap/>
            <w:vAlign w:val="center"/>
            <w:hideMark/>
          </w:tcPr>
          <w:p w14:paraId="11F65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4EF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1B31BA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9A9A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416340</w:t>
            </w:r>
          </w:p>
        </w:tc>
        <w:tc>
          <w:tcPr>
            <w:tcW w:w="534" w:type="pct"/>
            <w:shd w:val="clear" w:color="auto" w:fill="F2F2F2" w:themeFill="background1" w:themeFillShade="F2"/>
            <w:noWrap/>
            <w:vAlign w:val="center"/>
            <w:hideMark/>
          </w:tcPr>
          <w:p w14:paraId="6BE60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2711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BAF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R$ 2.564,30</w:t>
            </w:r>
          </w:p>
        </w:tc>
        <w:tc>
          <w:tcPr>
            <w:tcW w:w="870" w:type="pct"/>
            <w:shd w:val="clear" w:color="auto" w:fill="F2F2F2" w:themeFill="background1" w:themeFillShade="F2"/>
            <w:noWrap/>
            <w:vAlign w:val="center"/>
            <w:hideMark/>
          </w:tcPr>
          <w:p w14:paraId="5A833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124</w:t>
            </w:r>
          </w:p>
        </w:tc>
        <w:tc>
          <w:tcPr>
            <w:tcW w:w="534" w:type="pct"/>
            <w:shd w:val="clear" w:color="auto" w:fill="F2F2F2" w:themeFill="background1" w:themeFillShade="F2"/>
            <w:noWrap/>
            <w:vAlign w:val="center"/>
            <w:hideMark/>
          </w:tcPr>
          <w:p w14:paraId="46D28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5145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128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R$ 4.620,00</w:t>
            </w:r>
          </w:p>
        </w:tc>
        <w:tc>
          <w:tcPr>
            <w:tcW w:w="870" w:type="pct"/>
            <w:shd w:val="clear" w:color="auto" w:fill="F2F2F2" w:themeFill="background1" w:themeFillShade="F2"/>
            <w:noWrap/>
            <w:vAlign w:val="center"/>
            <w:hideMark/>
          </w:tcPr>
          <w:p w14:paraId="674B13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ARCELOMITTAL</w:t>
            </w:r>
          </w:p>
        </w:tc>
        <w:tc>
          <w:tcPr>
            <w:tcW w:w="389" w:type="pct"/>
            <w:shd w:val="clear" w:color="auto" w:fill="F2F2F2" w:themeFill="background1" w:themeFillShade="F2"/>
            <w:vAlign w:val="center"/>
            <w:hideMark/>
          </w:tcPr>
          <w:p w14:paraId="7039D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76535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78C5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3A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9353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w:t>
            </w:r>
          </w:p>
        </w:tc>
        <w:tc>
          <w:tcPr>
            <w:tcW w:w="534" w:type="pct"/>
            <w:shd w:val="clear" w:color="auto" w:fill="F2F2F2" w:themeFill="background1" w:themeFillShade="F2"/>
            <w:noWrap/>
            <w:vAlign w:val="center"/>
            <w:hideMark/>
          </w:tcPr>
          <w:p w14:paraId="54DB9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D15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B1E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R$ 5.073,18</w:t>
            </w:r>
          </w:p>
        </w:tc>
        <w:tc>
          <w:tcPr>
            <w:tcW w:w="870" w:type="pct"/>
            <w:shd w:val="clear" w:color="auto" w:fill="F2F2F2" w:themeFill="background1" w:themeFillShade="F2"/>
            <w:noWrap/>
            <w:vAlign w:val="center"/>
            <w:hideMark/>
          </w:tcPr>
          <w:p w14:paraId="6E333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901C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4495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31B61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65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DB36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D4981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730950</w:t>
            </w:r>
          </w:p>
        </w:tc>
        <w:tc>
          <w:tcPr>
            <w:tcW w:w="534" w:type="pct"/>
            <w:shd w:val="clear" w:color="auto" w:fill="F2F2F2" w:themeFill="background1" w:themeFillShade="F2"/>
            <w:noWrap/>
            <w:vAlign w:val="center"/>
            <w:hideMark/>
          </w:tcPr>
          <w:p w14:paraId="280740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39357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653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R$ 53.475,03</w:t>
            </w:r>
          </w:p>
        </w:tc>
        <w:tc>
          <w:tcPr>
            <w:tcW w:w="870" w:type="pct"/>
            <w:shd w:val="clear" w:color="auto" w:fill="F2F2F2" w:themeFill="background1" w:themeFillShade="F2"/>
            <w:noWrap/>
            <w:vAlign w:val="center"/>
            <w:hideMark/>
          </w:tcPr>
          <w:p w14:paraId="499692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78.397</w:t>
            </w:r>
          </w:p>
        </w:tc>
        <w:tc>
          <w:tcPr>
            <w:tcW w:w="534" w:type="pct"/>
            <w:shd w:val="clear" w:color="auto" w:fill="F2F2F2" w:themeFill="background1" w:themeFillShade="F2"/>
            <w:noWrap/>
            <w:vAlign w:val="center"/>
            <w:hideMark/>
          </w:tcPr>
          <w:p w14:paraId="7842E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AB43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633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R$ 30.109,17</w:t>
            </w:r>
          </w:p>
        </w:tc>
        <w:tc>
          <w:tcPr>
            <w:tcW w:w="870" w:type="pct"/>
            <w:shd w:val="clear" w:color="auto" w:fill="F2F2F2" w:themeFill="background1" w:themeFillShade="F2"/>
            <w:noWrap/>
            <w:vAlign w:val="center"/>
            <w:hideMark/>
          </w:tcPr>
          <w:p w14:paraId="303D85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78.473</w:t>
            </w:r>
          </w:p>
        </w:tc>
        <w:tc>
          <w:tcPr>
            <w:tcW w:w="534" w:type="pct"/>
            <w:shd w:val="clear" w:color="auto" w:fill="F2F2F2" w:themeFill="background1" w:themeFillShade="F2"/>
            <w:noWrap/>
            <w:vAlign w:val="center"/>
            <w:hideMark/>
          </w:tcPr>
          <w:p w14:paraId="6E59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7E1FC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B9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R$ 28.499,21</w:t>
            </w:r>
          </w:p>
        </w:tc>
        <w:tc>
          <w:tcPr>
            <w:tcW w:w="870" w:type="pct"/>
            <w:shd w:val="clear" w:color="auto" w:fill="F2F2F2" w:themeFill="background1" w:themeFillShade="F2"/>
            <w:noWrap/>
            <w:vAlign w:val="center"/>
            <w:hideMark/>
          </w:tcPr>
          <w:p w14:paraId="488BB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78.555</w:t>
            </w:r>
          </w:p>
        </w:tc>
        <w:tc>
          <w:tcPr>
            <w:tcW w:w="534" w:type="pct"/>
            <w:shd w:val="clear" w:color="auto" w:fill="F2F2F2" w:themeFill="background1" w:themeFillShade="F2"/>
            <w:noWrap/>
            <w:vAlign w:val="center"/>
            <w:hideMark/>
          </w:tcPr>
          <w:p w14:paraId="79625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4C67A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544D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R$ 76.233,26</w:t>
            </w:r>
          </w:p>
        </w:tc>
        <w:tc>
          <w:tcPr>
            <w:tcW w:w="870" w:type="pct"/>
            <w:shd w:val="clear" w:color="auto" w:fill="F2F2F2" w:themeFill="background1" w:themeFillShade="F2"/>
            <w:noWrap/>
            <w:vAlign w:val="center"/>
            <w:hideMark/>
          </w:tcPr>
          <w:p w14:paraId="7D1D0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78.586</w:t>
            </w:r>
          </w:p>
        </w:tc>
        <w:tc>
          <w:tcPr>
            <w:tcW w:w="534" w:type="pct"/>
            <w:shd w:val="clear" w:color="auto" w:fill="F2F2F2" w:themeFill="background1" w:themeFillShade="F2"/>
            <w:noWrap/>
            <w:vAlign w:val="center"/>
            <w:hideMark/>
          </w:tcPr>
          <w:p w14:paraId="6808E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385816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6F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R$ 38.526,18</w:t>
            </w:r>
          </w:p>
        </w:tc>
        <w:tc>
          <w:tcPr>
            <w:tcW w:w="870" w:type="pct"/>
            <w:shd w:val="clear" w:color="auto" w:fill="F2F2F2" w:themeFill="background1" w:themeFillShade="F2"/>
            <w:noWrap/>
            <w:vAlign w:val="center"/>
            <w:hideMark/>
          </w:tcPr>
          <w:p w14:paraId="3DBE6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37.570</w:t>
            </w:r>
          </w:p>
        </w:tc>
        <w:tc>
          <w:tcPr>
            <w:tcW w:w="534" w:type="pct"/>
            <w:shd w:val="clear" w:color="auto" w:fill="F2F2F2" w:themeFill="background1" w:themeFillShade="F2"/>
            <w:noWrap/>
            <w:vAlign w:val="center"/>
            <w:hideMark/>
          </w:tcPr>
          <w:p w14:paraId="5C6A3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72177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B57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R$ 2.590,26</w:t>
            </w:r>
          </w:p>
        </w:tc>
        <w:tc>
          <w:tcPr>
            <w:tcW w:w="870" w:type="pct"/>
            <w:shd w:val="clear" w:color="auto" w:fill="F2F2F2" w:themeFill="background1" w:themeFillShade="F2"/>
            <w:noWrap/>
            <w:vAlign w:val="center"/>
            <w:hideMark/>
          </w:tcPr>
          <w:p w14:paraId="0D4F3E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37.634</w:t>
            </w:r>
          </w:p>
        </w:tc>
        <w:tc>
          <w:tcPr>
            <w:tcW w:w="534" w:type="pct"/>
            <w:shd w:val="clear" w:color="auto" w:fill="F2F2F2" w:themeFill="background1" w:themeFillShade="F2"/>
            <w:noWrap/>
            <w:vAlign w:val="center"/>
            <w:hideMark/>
          </w:tcPr>
          <w:p w14:paraId="0049C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9D106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05C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R$ 1.110,00</w:t>
            </w:r>
          </w:p>
        </w:tc>
        <w:tc>
          <w:tcPr>
            <w:tcW w:w="870" w:type="pct"/>
            <w:shd w:val="clear" w:color="auto" w:fill="F2F2F2" w:themeFill="background1" w:themeFillShade="F2"/>
            <w:noWrap/>
            <w:vAlign w:val="center"/>
            <w:hideMark/>
          </w:tcPr>
          <w:p w14:paraId="20E82E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37.659</w:t>
            </w:r>
          </w:p>
        </w:tc>
        <w:tc>
          <w:tcPr>
            <w:tcW w:w="534" w:type="pct"/>
            <w:shd w:val="clear" w:color="auto" w:fill="F2F2F2" w:themeFill="background1" w:themeFillShade="F2"/>
            <w:noWrap/>
            <w:vAlign w:val="center"/>
            <w:hideMark/>
          </w:tcPr>
          <w:p w14:paraId="784D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07/07/2020</w:t>
            </w:r>
          </w:p>
        </w:tc>
        <w:tc>
          <w:tcPr>
            <w:tcW w:w="439" w:type="pct"/>
            <w:shd w:val="clear" w:color="auto" w:fill="F2F2F2" w:themeFill="background1" w:themeFillShade="F2"/>
            <w:noWrap/>
            <w:vAlign w:val="center"/>
            <w:hideMark/>
          </w:tcPr>
          <w:p w14:paraId="489FA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171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020D7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37.694</w:t>
            </w:r>
          </w:p>
        </w:tc>
        <w:tc>
          <w:tcPr>
            <w:tcW w:w="534" w:type="pct"/>
            <w:shd w:val="clear" w:color="auto" w:fill="F2F2F2" w:themeFill="background1" w:themeFillShade="F2"/>
            <w:noWrap/>
            <w:vAlign w:val="center"/>
            <w:hideMark/>
          </w:tcPr>
          <w:p w14:paraId="2732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09/07/2020</w:t>
            </w:r>
          </w:p>
        </w:tc>
        <w:tc>
          <w:tcPr>
            <w:tcW w:w="439" w:type="pct"/>
            <w:shd w:val="clear" w:color="auto" w:fill="F2F2F2" w:themeFill="background1" w:themeFillShade="F2"/>
            <w:noWrap/>
            <w:vAlign w:val="center"/>
            <w:hideMark/>
          </w:tcPr>
          <w:p w14:paraId="4C4FA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5ED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R$ 6.475,00</w:t>
            </w:r>
          </w:p>
        </w:tc>
        <w:tc>
          <w:tcPr>
            <w:tcW w:w="870" w:type="pct"/>
            <w:shd w:val="clear" w:color="auto" w:fill="F2F2F2" w:themeFill="background1" w:themeFillShade="F2"/>
            <w:noWrap/>
            <w:vAlign w:val="center"/>
            <w:hideMark/>
          </w:tcPr>
          <w:p w14:paraId="7BC4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37.741</w:t>
            </w:r>
          </w:p>
        </w:tc>
        <w:tc>
          <w:tcPr>
            <w:tcW w:w="534" w:type="pct"/>
            <w:shd w:val="clear" w:color="auto" w:fill="F2F2F2" w:themeFill="background1" w:themeFillShade="F2"/>
            <w:noWrap/>
            <w:vAlign w:val="center"/>
            <w:hideMark/>
          </w:tcPr>
          <w:p w14:paraId="7154D7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ED4C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7A6B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R$ 4.625,00</w:t>
            </w:r>
          </w:p>
        </w:tc>
        <w:tc>
          <w:tcPr>
            <w:tcW w:w="870" w:type="pct"/>
            <w:shd w:val="clear" w:color="auto" w:fill="F2F2F2" w:themeFill="background1" w:themeFillShade="F2"/>
            <w:noWrap/>
            <w:vAlign w:val="center"/>
            <w:hideMark/>
          </w:tcPr>
          <w:p w14:paraId="2A7AD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2756</w:t>
            </w:r>
          </w:p>
        </w:tc>
        <w:tc>
          <w:tcPr>
            <w:tcW w:w="534" w:type="pct"/>
            <w:shd w:val="clear" w:color="auto" w:fill="F2F2F2" w:themeFill="background1" w:themeFillShade="F2"/>
            <w:noWrap/>
            <w:vAlign w:val="center"/>
            <w:hideMark/>
          </w:tcPr>
          <w:p w14:paraId="71873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C4EAC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0A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6399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2757</w:t>
            </w:r>
          </w:p>
        </w:tc>
        <w:tc>
          <w:tcPr>
            <w:tcW w:w="534" w:type="pct"/>
            <w:shd w:val="clear" w:color="auto" w:fill="F2F2F2" w:themeFill="background1" w:themeFillShade="F2"/>
            <w:noWrap/>
            <w:vAlign w:val="center"/>
            <w:hideMark/>
          </w:tcPr>
          <w:p w14:paraId="02190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166B9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5D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44718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62156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170810</w:t>
            </w:r>
          </w:p>
        </w:tc>
        <w:tc>
          <w:tcPr>
            <w:tcW w:w="534" w:type="pct"/>
            <w:shd w:val="clear" w:color="auto" w:fill="F2F2F2" w:themeFill="background1" w:themeFillShade="F2"/>
            <w:noWrap/>
            <w:vAlign w:val="center"/>
            <w:hideMark/>
          </w:tcPr>
          <w:p w14:paraId="6A8B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7A1396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7A8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R$ 7.255,55</w:t>
            </w:r>
          </w:p>
        </w:tc>
        <w:tc>
          <w:tcPr>
            <w:tcW w:w="870" w:type="pct"/>
            <w:shd w:val="clear" w:color="auto" w:fill="F2F2F2" w:themeFill="background1" w:themeFillShade="F2"/>
            <w:noWrap/>
            <w:vAlign w:val="center"/>
            <w:hideMark/>
          </w:tcPr>
          <w:p w14:paraId="629E0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1EDC2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171339</w:t>
            </w:r>
          </w:p>
        </w:tc>
        <w:tc>
          <w:tcPr>
            <w:tcW w:w="534" w:type="pct"/>
            <w:shd w:val="clear" w:color="auto" w:fill="F2F2F2" w:themeFill="background1" w:themeFillShade="F2"/>
            <w:noWrap/>
            <w:vAlign w:val="center"/>
            <w:hideMark/>
          </w:tcPr>
          <w:p w14:paraId="7EF91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35FB8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C4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R$ 346,26</w:t>
            </w:r>
          </w:p>
        </w:tc>
        <w:tc>
          <w:tcPr>
            <w:tcW w:w="870" w:type="pct"/>
            <w:shd w:val="clear" w:color="auto" w:fill="F2F2F2" w:themeFill="background1" w:themeFillShade="F2"/>
            <w:noWrap/>
            <w:vAlign w:val="center"/>
            <w:hideMark/>
          </w:tcPr>
          <w:p w14:paraId="262FA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055B2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171338</w:t>
            </w:r>
          </w:p>
        </w:tc>
        <w:tc>
          <w:tcPr>
            <w:tcW w:w="534" w:type="pct"/>
            <w:shd w:val="clear" w:color="auto" w:fill="F2F2F2" w:themeFill="background1" w:themeFillShade="F2"/>
            <w:noWrap/>
            <w:vAlign w:val="center"/>
            <w:hideMark/>
          </w:tcPr>
          <w:p w14:paraId="157D0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793FF2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3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R$ 8.654,43</w:t>
            </w:r>
          </w:p>
        </w:tc>
        <w:tc>
          <w:tcPr>
            <w:tcW w:w="870" w:type="pct"/>
            <w:shd w:val="clear" w:color="auto" w:fill="F2F2F2" w:themeFill="background1" w:themeFillShade="F2"/>
            <w:noWrap/>
            <w:vAlign w:val="center"/>
            <w:hideMark/>
          </w:tcPr>
          <w:p w14:paraId="28347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D76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45079</w:t>
            </w:r>
          </w:p>
        </w:tc>
        <w:tc>
          <w:tcPr>
            <w:tcW w:w="534" w:type="pct"/>
            <w:shd w:val="clear" w:color="auto" w:fill="F2F2F2" w:themeFill="background1" w:themeFillShade="F2"/>
            <w:noWrap/>
            <w:vAlign w:val="center"/>
            <w:hideMark/>
          </w:tcPr>
          <w:p w14:paraId="6627D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21BB3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95C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5A99FF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9B60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5112</w:t>
            </w:r>
          </w:p>
        </w:tc>
        <w:tc>
          <w:tcPr>
            <w:tcW w:w="534" w:type="pct"/>
            <w:shd w:val="clear" w:color="auto" w:fill="F2F2F2" w:themeFill="background1" w:themeFillShade="F2"/>
            <w:noWrap/>
            <w:vAlign w:val="center"/>
            <w:hideMark/>
          </w:tcPr>
          <w:p w14:paraId="36EC1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19F01A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39E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w:t>
            </w:r>
          </w:p>
        </w:tc>
        <w:tc>
          <w:tcPr>
            <w:tcW w:w="870" w:type="pct"/>
            <w:shd w:val="clear" w:color="auto" w:fill="F2F2F2" w:themeFill="background1" w:themeFillShade="F2"/>
            <w:noWrap/>
            <w:vAlign w:val="center"/>
            <w:hideMark/>
          </w:tcPr>
          <w:p w14:paraId="6871F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6FAFD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480B7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B4F01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F52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7E1AB1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03908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5AE07D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6B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5A2F5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B097E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263E9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49490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B6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59181E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43B77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732442</w:t>
            </w:r>
          </w:p>
        </w:tc>
        <w:tc>
          <w:tcPr>
            <w:tcW w:w="534" w:type="pct"/>
            <w:shd w:val="clear" w:color="auto" w:fill="F2F2F2" w:themeFill="background1" w:themeFillShade="F2"/>
            <w:noWrap/>
            <w:vAlign w:val="center"/>
            <w:hideMark/>
          </w:tcPr>
          <w:p w14:paraId="70580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C5B43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DB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R$ 6.372,45</w:t>
            </w:r>
          </w:p>
        </w:tc>
        <w:tc>
          <w:tcPr>
            <w:tcW w:w="870" w:type="pct"/>
            <w:shd w:val="clear" w:color="auto" w:fill="F2F2F2" w:themeFill="background1" w:themeFillShade="F2"/>
            <w:noWrap/>
            <w:vAlign w:val="center"/>
            <w:hideMark/>
          </w:tcPr>
          <w:p w14:paraId="5FA9D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27.295</w:t>
            </w:r>
          </w:p>
        </w:tc>
        <w:tc>
          <w:tcPr>
            <w:tcW w:w="534" w:type="pct"/>
            <w:shd w:val="clear" w:color="auto" w:fill="F2F2F2" w:themeFill="background1" w:themeFillShade="F2"/>
            <w:noWrap/>
            <w:vAlign w:val="center"/>
            <w:hideMark/>
          </w:tcPr>
          <w:p w14:paraId="0EB92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70F7E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1AE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R$ 212,60</w:t>
            </w:r>
          </w:p>
        </w:tc>
        <w:tc>
          <w:tcPr>
            <w:tcW w:w="870" w:type="pct"/>
            <w:shd w:val="clear" w:color="auto" w:fill="F2F2F2" w:themeFill="background1" w:themeFillShade="F2"/>
            <w:noWrap/>
            <w:vAlign w:val="center"/>
            <w:hideMark/>
          </w:tcPr>
          <w:p w14:paraId="3064F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3FAFE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25/07/2019</w:t>
            </w:r>
          </w:p>
        </w:tc>
        <w:tc>
          <w:tcPr>
            <w:tcW w:w="439" w:type="pct"/>
            <w:shd w:val="clear" w:color="auto" w:fill="F2F2F2" w:themeFill="background1" w:themeFillShade="F2"/>
            <w:noWrap/>
            <w:vAlign w:val="center"/>
            <w:hideMark/>
          </w:tcPr>
          <w:p w14:paraId="6F026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DC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55C1B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17A9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1330</w:t>
            </w:r>
          </w:p>
        </w:tc>
        <w:tc>
          <w:tcPr>
            <w:tcW w:w="534" w:type="pct"/>
            <w:shd w:val="clear" w:color="auto" w:fill="F2F2F2" w:themeFill="background1" w:themeFillShade="F2"/>
            <w:noWrap/>
            <w:vAlign w:val="center"/>
            <w:hideMark/>
          </w:tcPr>
          <w:p w14:paraId="264C3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54AFFD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B1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w:t>
            </w:r>
          </w:p>
        </w:tc>
        <w:tc>
          <w:tcPr>
            <w:tcW w:w="870" w:type="pct"/>
            <w:shd w:val="clear" w:color="auto" w:fill="F2F2F2" w:themeFill="background1" w:themeFillShade="F2"/>
            <w:noWrap/>
            <w:vAlign w:val="center"/>
            <w:hideMark/>
          </w:tcPr>
          <w:p w14:paraId="1E9C1D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21FB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55267</w:t>
            </w:r>
          </w:p>
        </w:tc>
        <w:tc>
          <w:tcPr>
            <w:tcW w:w="534" w:type="pct"/>
            <w:shd w:val="clear" w:color="auto" w:fill="F2F2F2" w:themeFill="background1" w:themeFillShade="F2"/>
            <w:noWrap/>
            <w:vAlign w:val="center"/>
            <w:hideMark/>
          </w:tcPr>
          <w:p w14:paraId="0DE264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14/08/2019</w:t>
            </w:r>
          </w:p>
        </w:tc>
        <w:tc>
          <w:tcPr>
            <w:tcW w:w="439" w:type="pct"/>
            <w:shd w:val="clear" w:color="auto" w:fill="F2F2F2" w:themeFill="background1" w:themeFillShade="F2"/>
            <w:noWrap/>
            <w:vAlign w:val="center"/>
            <w:hideMark/>
          </w:tcPr>
          <w:p w14:paraId="41362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5D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w:t>
            </w:r>
          </w:p>
        </w:tc>
        <w:tc>
          <w:tcPr>
            <w:tcW w:w="870" w:type="pct"/>
            <w:shd w:val="clear" w:color="auto" w:fill="F2F2F2" w:themeFill="background1" w:themeFillShade="F2"/>
            <w:noWrap/>
            <w:vAlign w:val="center"/>
            <w:hideMark/>
          </w:tcPr>
          <w:p w14:paraId="64369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A055D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1476</w:t>
            </w:r>
          </w:p>
        </w:tc>
        <w:tc>
          <w:tcPr>
            <w:tcW w:w="534" w:type="pct"/>
            <w:shd w:val="clear" w:color="auto" w:fill="F2F2F2" w:themeFill="background1" w:themeFillShade="F2"/>
            <w:noWrap/>
            <w:vAlign w:val="center"/>
            <w:hideMark/>
          </w:tcPr>
          <w:p w14:paraId="6AD60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307F6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60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R$ 124,00</w:t>
            </w:r>
          </w:p>
        </w:tc>
        <w:tc>
          <w:tcPr>
            <w:tcW w:w="870" w:type="pct"/>
            <w:shd w:val="clear" w:color="auto" w:fill="F2F2F2" w:themeFill="background1" w:themeFillShade="F2"/>
            <w:noWrap/>
            <w:vAlign w:val="center"/>
            <w:hideMark/>
          </w:tcPr>
          <w:p w14:paraId="7A6C62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16.930</w:t>
            </w:r>
          </w:p>
        </w:tc>
        <w:tc>
          <w:tcPr>
            <w:tcW w:w="534" w:type="pct"/>
            <w:shd w:val="clear" w:color="auto" w:fill="F2F2F2" w:themeFill="background1" w:themeFillShade="F2"/>
            <w:vAlign w:val="center"/>
            <w:hideMark/>
          </w:tcPr>
          <w:p w14:paraId="0AFDA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02/09/2019</w:t>
            </w:r>
          </w:p>
        </w:tc>
        <w:tc>
          <w:tcPr>
            <w:tcW w:w="439" w:type="pct"/>
            <w:shd w:val="clear" w:color="auto" w:fill="F2F2F2" w:themeFill="background1" w:themeFillShade="F2"/>
            <w:noWrap/>
            <w:vAlign w:val="center"/>
            <w:hideMark/>
          </w:tcPr>
          <w:p w14:paraId="408160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718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R$ 693,50</w:t>
            </w:r>
          </w:p>
        </w:tc>
        <w:tc>
          <w:tcPr>
            <w:tcW w:w="870" w:type="pct"/>
            <w:shd w:val="clear" w:color="auto" w:fill="F2F2F2" w:themeFill="background1" w:themeFillShade="F2"/>
            <w:noWrap/>
            <w:vAlign w:val="center"/>
            <w:hideMark/>
          </w:tcPr>
          <w:p w14:paraId="253B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748C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29651</w:t>
            </w:r>
          </w:p>
        </w:tc>
        <w:tc>
          <w:tcPr>
            <w:tcW w:w="534" w:type="pct"/>
            <w:shd w:val="clear" w:color="auto" w:fill="F2F2F2" w:themeFill="background1" w:themeFillShade="F2"/>
            <w:noWrap/>
            <w:vAlign w:val="center"/>
            <w:hideMark/>
          </w:tcPr>
          <w:p w14:paraId="3E1712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162280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F0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R$ 284,44</w:t>
            </w:r>
          </w:p>
        </w:tc>
        <w:tc>
          <w:tcPr>
            <w:tcW w:w="870" w:type="pct"/>
            <w:shd w:val="clear" w:color="auto" w:fill="F2F2F2" w:themeFill="background1" w:themeFillShade="F2"/>
            <w:noWrap/>
            <w:vAlign w:val="center"/>
            <w:hideMark/>
          </w:tcPr>
          <w:p w14:paraId="22F255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A48A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1548</w:t>
            </w:r>
          </w:p>
        </w:tc>
        <w:tc>
          <w:tcPr>
            <w:tcW w:w="534" w:type="pct"/>
            <w:shd w:val="clear" w:color="auto" w:fill="F2F2F2" w:themeFill="background1" w:themeFillShade="F2"/>
            <w:noWrap/>
            <w:vAlign w:val="center"/>
            <w:hideMark/>
          </w:tcPr>
          <w:p w14:paraId="1FCB9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5FFC3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63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R$ 990,00</w:t>
            </w:r>
          </w:p>
        </w:tc>
        <w:tc>
          <w:tcPr>
            <w:tcW w:w="870" w:type="pct"/>
            <w:shd w:val="clear" w:color="auto" w:fill="F2F2F2" w:themeFill="background1" w:themeFillShade="F2"/>
            <w:noWrap/>
            <w:vAlign w:val="center"/>
            <w:hideMark/>
          </w:tcPr>
          <w:p w14:paraId="46A75E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411EF1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17108</w:t>
            </w:r>
          </w:p>
        </w:tc>
        <w:tc>
          <w:tcPr>
            <w:tcW w:w="534" w:type="pct"/>
            <w:shd w:val="clear" w:color="auto" w:fill="F2F2F2" w:themeFill="background1" w:themeFillShade="F2"/>
            <w:noWrap/>
            <w:vAlign w:val="center"/>
            <w:hideMark/>
          </w:tcPr>
          <w:p w14:paraId="5B1A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34F87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FE1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R$ 1.145,20</w:t>
            </w:r>
          </w:p>
        </w:tc>
        <w:tc>
          <w:tcPr>
            <w:tcW w:w="870" w:type="pct"/>
            <w:shd w:val="clear" w:color="auto" w:fill="F2F2F2" w:themeFill="background1" w:themeFillShade="F2"/>
            <w:noWrap/>
            <w:vAlign w:val="center"/>
            <w:hideMark/>
          </w:tcPr>
          <w:p w14:paraId="40A7C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416E0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30943</w:t>
            </w:r>
          </w:p>
        </w:tc>
        <w:tc>
          <w:tcPr>
            <w:tcW w:w="534" w:type="pct"/>
            <w:shd w:val="clear" w:color="auto" w:fill="F2F2F2" w:themeFill="background1" w:themeFillShade="F2"/>
            <w:noWrap/>
            <w:vAlign w:val="center"/>
            <w:hideMark/>
          </w:tcPr>
          <w:p w14:paraId="35EBEA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369BB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E7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R$ 422,37</w:t>
            </w:r>
          </w:p>
        </w:tc>
        <w:tc>
          <w:tcPr>
            <w:tcW w:w="870" w:type="pct"/>
            <w:shd w:val="clear" w:color="auto" w:fill="F2F2F2" w:themeFill="background1" w:themeFillShade="F2"/>
            <w:noWrap/>
            <w:vAlign w:val="center"/>
            <w:hideMark/>
          </w:tcPr>
          <w:p w14:paraId="4F05F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62F15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111.750</w:t>
            </w:r>
          </w:p>
        </w:tc>
        <w:tc>
          <w:tcPr>
            <w:tcW w:w="534" w:type="pct"/>
            <w:shd w:val="clear" w:color="auto" w:fill="F2F2F2" w:themeFill="background1" w:themeFillShade="F2"/>
            <w:noWrap/>
            <w:vAlign w:val="center"/>
            <w:hideMark/>
          </w:tcPr>
          <w:p w14:paraId="5F23E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23/09/2019</w:t>
            </w:r>
          </w:p>
        </w:tc>
        <w:tc>
          <w:tcPr>
            <w:tcW w:w="439" w:type="pct"/>
            <w:shd w:val="clear" w:color="auto" w:fill="F2F2F2" w:themeFill="background1" w:themeFillShade="F2"/>
            <w:noWrap/>
            <w:vAlign w:val="center"/>
            <w:hideMark/>
          </w:tcPr>
          <w:p w14:paraId="7FF7E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A7C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R$ 27.488,49</w:t>
            </w:r>
          </w:p>
        </w:tc>
        <w:tc>
          <w:tcPr>
            <w:tcW w:w="870" w:type="pct"/>
            <w:shd w:val="clear" w:color="auto" w:fill="F2F2F2" w:themeFill="background1" w:themeFillShade="F2"/>
            <w:noWrap/>
            <w:vAlign w:val="center"/>
            <w:hideMark/>
          </w:tcPr>
          <w:p w14:paraId="719AC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8B2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0D70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53DE80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F8B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R$ 304,05</w:t>
            </w:r>
          </w:p>
        </w:tc>
        <w:tc>
          <w:tcPr>
            <w:tcW w:w="870" w:type="pct"/>
            <w:shd w:val="clear" w:color="auto" w:fill="F2F2F2" w:themeFill="background1" w:themeFillShade="F2"/>
            <w:noWrap/>
            <w:vAlign w:val="center"/>
            <w:hideMark/>
          </w:tcPr>
          <w:p w14:paraId="76854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327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1EB32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59773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CF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R$ 89,03</w:t>
            </w:r>
          </w:p>
        </w:tc>
        <w:tc>
          <w:tcPr>
            <w:tcW w:w="870" w:type="pct"/>
            <w:shd w:val="clear" w:color="auto" w:fill="F2F2F2" w:themeFill="background1" w:themeFillShade="F2"/>
            <w:noWrap/>
            <w:vAlign w:val="center"/>
            <w:hideMark/>
          </w:tcPr>
          <w:p w14:paraId="02F191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w:t>
            </w:r>
          </w:p>
        </w:tc>
        <w:tc>
          <w:tcPr>
            <w:tcW w:w="534" w:type="pct"/>
            <w:shd w:val="clear" w:color="auto" w:fill="F2F2F2" w:themeFill="background1" w:themeFillShade="F2"/>
            <w:noWrap/>
            <w:vAlign w:val="center"/>
            <w:hideMark/>
          </w:tcPr>
          <w:p w14:paraId="6BEC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04/10/2019</w:t>
            </w:r>
          </w:p>
        </w:tc>
        <w:tc>
          <w:tcPr>
            <w:tcW w:w="439" w:type="pct"/>
            <w:shd w:val="clear" w:color="auto" w:fill="F2F2F2" w:themeFill="background1" w:themeFillShade="F2"/>
            <w:noWrap/>
            <w:vAlign w:val="center"/>
            <w:hideMark/>
          </w:tcPr>
          <w:p w14:paraId="716D43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D51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R$ 510,00</w:t>
            </w:r>
          </w:p>
        </w:tc>
        <w:tc>
          <w:tcPr>
            <w:tcW w:w="870" w:type="pct"/>
            <w:shd w:val="clear" w:color="auto" w:fill="F2F2F2" w:themeFill="background1" w:themeFillShade="F2"/>
            <w:noWrap/>
            <w:vAlign w:val="center"/>
            <w:hideMark/>
          </w:tcPr>
          <w:p w14:paraId="15214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w:t>
            </w:r>
          </w:p>
        </w:tc>
        <w:tc>
          <w:tcPr>
            <w:tcW w:w="534" w:type="pct"/>
            <w:shd w:val="clear" w:color="auto" w:fill="F2F2F2" w:themeFill="background1" w:themeFillShade="F2"/>
            <w:noWrap/>
            <w:vAlign w:val="center"/>
            <w:hideMark/>
          </w:tcPr>
          <w:p w14:paraId="5CF404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84FC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D7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R$ 452,00</w:t>
            </w:r>
          </w:p>
        </w:tc>
        <w:tc>
          <w:tcPr>
            <w:tcW w:w="870" w:type="pct"/>
            <w:shd w:val="clear" w:color="auto" w:fill="F2F2F2" w:themeFill="background1" w:themeFillShade="F2"/>
            <w:noWrap/>
            <w:vAlign w:val="center"/>
            <w:hideMark/>
          </w:tcPr>
          <w:p w14:paraId="35EAE6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profissionais, científicas e técnicas não especificadas anteriormente</w:t>
            </w:r>
          </w:p>
        </w:tc>
      </w:tr>
      <w:tr w:rsidR="002200A8" w:rsidRPr="002448B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39305</w:t>
            </w:r>
          </w:p>
        </w:tc>
        <w:tc>
          <w:tcPr>
            <w:tcW w:w="534" w:type="pct"/>
            <w:shd w:val="clear" w:color="auto" w:fill="F2F2F2" w:themeFill="background1" w:themeFillShade="F2"/>
            <w:noWrap/>
            <w:vAlign w:val="center"/>
            <w:hideMark/>
          </w:tcPr>
          <w:p w14:paraId="3AA723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8F6A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D98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498DF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39306</w:t>
            </w:r>
          </w:p>
        </w:tc>
        <w:tc>
          <w:tcPr>
            <w:tcW w:w="534" w:type="pct"/>
            <w:shd w:val="clear" w:color="auto" w:fill="F2F2F2" w:themeFill="background1" w:themeFillShade="F2"/>
            <w:noWrap/>
            <w:vAlign w:val="center"/>
            <w:hideMark/>
          </w:tcPr>
          <w:p w14:paraId="05C68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2D172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428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R$ 587,00</w:t>
            </w:r>
          </w:p>
        </w:tc>
        <w:tc>
          <w:tcPr>
            <w:tcW w:w="870" w:type="pct"/>
            <w:shd w:val="clear" w:color="auto" w:fill="F2F2F2" w:themeFill="background1" w:themeFillShade="F2"/>
            <w:noWrap/>
            <w:vAlign w:val="center"/>
            <w:hideMark/>
          </w:tcPr>
          <w:p w14:paraId="2C336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7C22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1800</w:t>
            </w:r>
          </w:p>
        </w:tc>
        <w:tc>
          <w:tcPr>
            <w:tcW w:w="534" w:type="pct"/>
            <w:shd w:val="clear" w:color="auto" w:fill="F2F2F2" w:themeFill="background1" w:themeFillShade="F2"/>
            <w:noWrap/>
            <w:vAlign w:val="center"/>
            <w:hideMark/>
          </w:tcPr>
          <w:p w14:paraId="45E905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8AF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4E2C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R$ 116,80</w:t>
            </w:r>
          </w:p>
        </w:tc>
        <w:tc>
          <w:tcPr>
            <w:tcW w:w="870" w:type="pct"/>
            <w:shd w:val="clear" w:color="auto" w:fill="F2F2F2" w:themeFill="background1" w:themeFillShade="F2"/>
            <w:noWrap/>
            <w:vAlign w:val="center"/>
            <w:hideMark/>
          </w:tcPr>
          <w:p w14:paraId="7A03A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3A4B1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6D475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5952F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4A3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549A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386F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30311</w:t>
            </w:r>
          </w:p>
        </w:tc>
        <w:tc>
          <w:tcPr>
            <w:tcW w:w="534" w:type="pct"/>
            <w:shd w:val="clear" w:color="auto" w:fill="F2F2F2" w:themeFill="background1" w:themeFillShade="F2"/>
            <w:noWrap/>
            <w:vAlign w:val="center"/>
            <w:hideMark/>
          </w:tcPr>
          <w:p w14:paraId="4CEC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302E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2B51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R$ 226,48</w:t>
            </w:r>
          </w:p>
        </w:tc>
        <w:tc>
          <w:tcPr>
            <w:tcW w:w="870" w:type="pct"/>
            <w:shd w:val="clear" w:color="auto" w:fill="F2F2F2" w:themeFill="background1" w:themeFillShade="F2"/>
            <w:noWrap/>
            <w:vAlign w:val="center"/>
            <w:hideMark/>
          </w:tcPr>
          <w:p w14:paraId="5CF02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CC2F2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30313</w:t>
            </w:r>
          </w:p>
        </w:tc>
        <w:tc>
          <w:tcPr>
            <w:tcW w:w="534" w:type="pct"/>
            <w:shd w:val="clear" w:color="auto" w:fill="F2F2F2" w:themeFill="background1" w:themeFillShade="F2"/>
            <w:noWrap/>
            <w:vAlign w:val="center"/>
            <w:hideMark/>
          </w:tcPr>
          <w:p w14:paraId="0DEE4C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9E8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3DB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R$ 296,98</w:t>
            </w:r>
          </w:p>
        </w:tc>
        <w:tc>
          <w:tcPr>
            <w:tcW w:w="870" w:type="pct"/>
            <w:shd w:val="clear" w:color="auto" w:fill="F2F2F2" w:themeFill="background1" w:themeFillShade="F2"/>
            <w:noWrap/>
            <w:vAlign w:val="center"/>
            <w:hideMark/>
          </w:tcPr>
          <w:p w14:paraId="60CA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27622</w:t>
            </w:r>
          </w:p>
        </w:tc>
        <w:tc>
          <w:tcPr>
            <w:tcW w:w="534" w:type="pct"/>
            <w:shd w:val="clear" w:color="auto" w:fill="F2F2F2" w:themeFill="background1" w:themeFillShade="F2"/>
            <w:noWrap/>
            <w:vAlign w:val="center"/>
            <w:hideMark/>
          </w:tcPr>
          <w:p w14:paraId="5670A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3BE754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3F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R$ 201,00</w:t>
            </w:r>
          </w:p>
        </w:tc>
        <w:tc>
          <w:tcPr>
            <w:tcW w:w="870" w:type="pct"/>
            <w:shd w:val="clear" w:color="auto" w:fill="F2F2F2" w:themeFill="background1" w:themeFillShade="F2"/>
            <w:noWrap/>
            <w:vAlign w:val="center"/>
            <w:hideMark/>
          </w:tcPr>
          <w:p w14:paraId="10C15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E4DE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165698</w:t>
            </w:r>
          </w:p>
        </w:tc>
        <w:tc>
          <w:tcPr>
            <w:tcW w:w="534" w:type="pct"/>
            <w:shd w:val="clear" w:color="auto" w:fill="F2F2F2" w:themeFill="background1" w:themeFillShade="F2"/>
            <w:noWrap/>
            <w:vAlign w:val="center"/>
            <w:hideMark/>
          </w:tcPr>
          <w:p w14:paraId="5CB73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7C8E1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41A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R$ 311,00</w:t>
            </w:r>
          </w:p>
        </w:tc>
        <w:tc>
          <w:tcPr>
            <w:tcW w:w="870" w:type="pct"/>
            <w:shd w:val="clear" w:color="auto" w:fill="F2F2F2" w:themeFill="background1" w:themeFillShade="F2"/>
            <w:noWrap/>
            <w:vAlign w:val="center"/>
            <w:hideMark/>
          </w:tcPr>
          <w:p w14:paraId="7C80E3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42.369</w:t>
            </w:r>
          </w:p>
        </w:tc>
        <w:tc>
          <w:tcPr>
            <w:tcW w:w="534" w:type="pct"/>
            <w:shd w:val="clear" w:color="auto" w:fill="F2F2F2" w:themeFill="background1" w:themeFillShade="F2"/>
            <w:noWrap/>
            <w:vAlign w:val="center"/>
            <w:hideMark/>
          </w:tcPr>
          <w:p w14:paraId="7FF66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2A056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054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61D8F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A45B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06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149.275</w:t>
            </w:r>
          </w:p>
        </w:tc>
        <w:tc>
          <w:tcPr>
            <w:tcW w:w="534" w:type="pct"/>
            <w:shd w:val="clear" w:color="auto" w:fill="F2F2F2" w:themeFill="background1" w:themeFillShade="F2"/>
            <w:noWrap/>
            <w:vAlign w:val="center"/>
            <w:hideMark/>
          </w:tcPr>
          <w:p w14:paraId="3A0E85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5A27E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F45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w:t>
            </w:r>
          </w:p>
        </w:tc>
        <w:tc>
          <w:tcPr>
            <w:tcW w:w="870" w:type="pct"/>
            <w:shd w:val="clear" w:color="auto" w:fill="F2F2F2" w:themeFill="background1" w:themeFillShade="F2"/>
            <w:noWrap/>
            <w:vAlign w:val="center"/>
            <w:hideMark/>
          </w:tcPr>
          <w:p w14:paraId="26EE3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0500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DF38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149.269</w:t>
            </w:r>
          </w:p>
        </w:tc>
        <w:tc>
          <w:tcPr>
            <w:tcW w:w="534" w:type="pct"/>
            <w:shd w:val="clear" w:color="auto" w:fill="F2F2F2" w:themeFill="background1" w:themeFillShade="F2"/>
            <w:noWrap/>
            <w:vAlign w:val="center"/>
            <w:hideMark/>
          </w:tcPr>
          <w:p w14:paraId="4B9AC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C38A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EA1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R$ 465,14</w:t>
            </w:r>
          </w:p>
        </w:tc>
        <w:tc>
          <w:tcPr>
            <w:tcW w:w="870" w:type="pct"/>
            <w:shd w:val="clear" w:color="auto" w:fill="F2F2F2" w:themeFill="background1" w:themeFillShade="F2"/>
            <w:noWrap/>
            <w:vAlign w:val="center"/>
            <w:hideMark/>
          </w:tcPr>
          <w:p w14:paraId="52835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F4D5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262D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8D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5F37F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11871</w:t>
            </w:r>
          </w:p>
        </w:tc>
        <w:tc>
          <w:tcPr>
            <w:tcW w:w="534" w:type="pct"/>
            <w:shd w:val="clear" w:color="auto" w:fill="F2F2F2" w:themeFill="background1" w:themeFillShade="F2"/>
            <w:noWrap/>
            <w:vAlign w:val="center"/>
            <w:hideMark/>
          </w:tcPr>
          <w:p w14:paraId="007394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24/10/2019</w:t>
            </w:r>
          </w:p>
        </w:tc>
        <w:tc>
          <w:tcPr>
            <w:tcW w:w="439" w:type="pct"/>
            <w:shd w:val="clear" w:color="auto" w:fill="F2F2F2" w:themeFill="background1" w:themeFillShade="F2"/>
            <w:noWrap/>
            <w:vAlign w:val="center"/>
            <w:hideMark/>
          </w:tcPr>
          <w:p w14:paraId="6D050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9353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R$ 495,00</w:t>
            </w:r>
          </w:p>
        </w:tc>
        <w:tc>
          <w:tcPr>
            <w:tcW w:w="870" w:type="pct"/>
            <w:shd w:val="clear" w:color="auto" w:fill="F2F2F2" w:themeFill="background1" w:themeFillShade="F2"/>
            <w:noWrap/>
            <w:vAlign w:val="center"/>
            <w:hideMark/>
          </w:tcPr>
          <w:p w14:paraId="52FBF0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11895</w:t>
            </w:r>
          </w:p>
        </w:tc>
        <w:tc>
          <w:tcPr>
            <w:tcW w:w="534" w:type="pct"/>
            <w:shd w:val="clear" w:color="auto" w:fill="F2F2F2" w:themeFill="background1" w:themeFillShade="F2"/>
            <w:noWrap/>
            <w:vAlign w:val="center"/>
            <w:hideMark/>
          </w:tcPr>
          <w:p w14:paraId="31B76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26/10/2019</w:t>
            </w:r>
          </w:p>
        </w:tc>
        <w:tc>
          <w:tcPr>
            <w:tcW w:w="439" w:type="pct"/>
            <w:shd w:val="clear" w:color="auto" w:fill="F2F2F2" w:themeFill="background1" w:themeFillShade="F2"/>
            <w:noWrap/>
            <w:vAlign w:val="center"/>
            <w:hideMark/>
          </w:tcPr>
          <w:p w14:paraId="64102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6AC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w:t>
            </w:r>
          </w:p>
        </w:tc>
        <w:tc>
          <w:tcPr>
            <w:tcW w:w="870" w:type="pct"/>
            <w:shd w:val="clear" w:color="auto" w:fill="F2F2F2" w:themeFill="background1" w:themeFillShade="F2"/>
            <w:noWrap/>
            <w:vAlign w:val="center"/>
            <w:hideMark/>
          </w:tcPr>
          <w:p w14:paraId="29BD6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2E284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EFC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150.028</w:t>
            </w:r>
          </w:p>
        </w:tc>
        <w:tc>
          <w:tcPr>
            <w:tcW w:w="534" w:type="pct"/>
            <w:shd w:val="clear" w:color="auto" w:fill="F2F2F2" w:themeFill="background1" w:themeFillShade="F2"/>
            <w:noWrap/>
            <w:vAlign w:val="center"/>
            <w:hideMark/>
          </w:tcPr>
          <w:p w14:paraId="40555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24F3B9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23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R$ 387,92</w:t>
            </w:r>
          </w:p>
        </w:tc>
        <w:tc>
          <w:tcPr>
            <w:tcW w:w="870" w:type="pct"/>
            <w:shd w:val="clear" w:color="auto" w:fill="F2F2F2" w:themeFill="background1" w:themeFillShade="F2"/>
            <w:noWrap/>
            <w:vAlign w:val="center"/>
            <w:hideMark/>
          </w:tcPr>
          <w:p w14:paraId="2423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11908</w:t>
            </w:r>
          </w:p>
        </w:tc>
        <w:tc>
          <w:tcPr>
            <w:tcW w:w="534" w:type="pct"/>
            <w:shd w:val="clear" w:color="auto" w:fill="F2F2F2" w:themeFill="background1" w:themeFillShade="F2"/>
            <w:noWrap/>
            <w:vAlign w:val="center"/>
            <w:hideMark/>
          </w:tcPr>
          <w:p w14:paraId="43E5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67F55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E6F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1589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515</w:t>
            </w:r>
          </w:p>
        </w:tc>
        <w:tc>
          <w:tcPr>
            <w:tcW w:w="534" w:type="pct"/>
            <w:shd w:val="clear" w:color="auto" w:fill="F2F2F2" w:themeFill="background1" w:themeFillShade="F2"/>
            <w:noWrap/>
            <w:vAlign w:val="center"/>
            <w:hideMark/>
          </w:tcPr>
          <w:p w14:paraId="01565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69832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D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w:t>
            </w:r>
          </w:p>
        </w:tc>
        <w:tc>
          <w:tcPr>
            <w:tcW w:w="870" w:type="pct"/>
            <w:shd w:val="clear" w:color="auto" w:fill="F2F2F2" w:themeFill="background1" w:themeFillShade="F2"/>
            <w:noWrap/>
            <w:vAlign w:val="center"/>
            <w:hideMark/>
          </w:tcPr>
          <w:p w14:paraId="31057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Suporte técnico, manutenção e outros serviços em tecnologia da informação</w:t>
            </w:r>
          </w:p>
        </w:tc>
      </w:tr>
      <w:tr w:rsidR="002200A8" w:rsidRPr="002448B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A8646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30587</w:t>
            </w:r>
          </w:p>
        </w:tc>
        <w:tc>
          <w:tcPr>
            <w:tcW w:w="534" w:type="pct"/>
            <w:shd w:val="clear" w:color="auto" w:fill="F2F2F2" w:themeFill="background1" w:themeFillShade="F2"/>
            <w:noWrap/>
            <w:vAlign w:val="center"/>
            <w:hideMark/>
          </w:tcPr>
          <w:p w14:paraId="3C59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4540C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3588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R$ 429,66</w:t>
            </w:r>
          </w:p>
        </w:tc>
        <w:tc>
          <w:tcPr>
            <w:tcW w:w="870" w:type="pct"/>
            <w:shd w:val="clear" w:color="auto" w:fill="F2F2F2" w:themeFill="background1" w:themeFillShade="F2"/>
            <w:noWrap/>
            <w:vAlign w:val="center"/>
            <w:hideMark/>
          </w:tcPr>
          <w:p w14:paraId="00BDD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7F2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AF97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150.710</w:t>
            </w:r>
          </w:p>
        </w:tc>
        <w:tc>
          <w:tcPr>
            <w:tcW w:w="534" w:type="pct"/>
            <w:shd w:val="clear" w:color="auto" w:fill="F2F2F2" w:themeFill="background1" w:themeFillShade="F2"/>
            <w:noWrap/>
            <w:vAlign w:val="center"/>
            <w:hideMark/>
          </w:tcPr>
          <w:p w14:paraId="55A8F6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E0D9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20D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R$ 519,74</w:t>
            </w:r>
          </w:p>
        </w:tc>
        <w:tc>
          <w:tcPr>
            <w:tcW w:w="870" w:type="pct"/>
            <w:shd w:val="clear" w:color="auto" w:fill="F2F2F2" w:themeFill="background1" w:themeFillShade="F2"/>
            <w:noWrap/>
            <w:vAlign w:val="center"/>
            <w:hideMark/>
          </w:tcPr>
          <w:p w14:paraId="36F45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141C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1BE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150.708</w:t>
            </w:r>
          </w:p>
        </w:tc>
        <w:tc>
          <w:tcPr>
            <w:tcW w:w="534" w:type="pct"/>
            <w:shd w:val="clear" w:color="auto" w:fill="F2F2F2" w:themeFill="background1" w:themeFillShade="F2"/>
            <w:noWrap/>
            <w:vAlign w:val="center"/>
            <w:hideMark/>
          </w:tcPr>
          <w:p w14:paraId="54C4DC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1F58F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3B3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5F976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39869</w:t>
            </w:r>
          </w:p>
        </w:tc>
        <w:tc>
          <w:tcPr>
            <w:tcW w:w="534" w:type="pct"/>
            <w:shd w:val="clear" w:color="auto" w:fill="F2F2F2" w:themeFill="background1" w:themeFillShade="F2"/>
            <w:noWrap/>
            <w:vAlign w:val="center"/>
            <w:hideMark/>
          </w:tcPr>
          <w:p w14:paraId="277D3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0A453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0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4B34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718D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3E799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71F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w:t>
            </w:r>
          </w:p>
        </w:tc>
        <w:tc>
          <w:tcPr>
            <w:tcW w:w="870" w:type="pct"/>
            <w:shd w:val="clear" w:color="auto" w:fill="F2F2F2" w:themeFill="background1" w:themeFillShade="F2"/>
            <w:noWrap/>
            <w:vAlign w:val="center"/>
            <w:hideMark/>
          </w:tcPr>
          <w:p w14:paraId="72A8F0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 (Dispensada *)</w:t>
            </w:r>
          </w:p>
        </w:tc>
      </w:tr>
      <w:tr w:rsidR="002200A8" w:rsidRPr="002448B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39952</w:t>
            </w:r>
          </w:p>
        </w:tc>
        <w:tc>
          <w:tcPr>
            <w:tcW w:w="534" w:type="pct"/>
            <w:shd w:val="clear" w:color="auto" w:fill="F2F2F2" w:themeFill="background1" w:themeFillShade="F2"/>
            <w:noWrap/>
            <w:vAlign w:val="center"/>
            <w:hideMark/>
          </w:tcPr>
          <w:p w14:paraId="06929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40706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589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R$ 148,50</w:t>
            </w:r>
          </w:p>
        </w:tc>
        <w:tc>
          <w:tcPr>
            <w:tcW w:w="870" w:type="pct"/>
            <w:shd w:val="clear" w:color="auto" w:fill="F2F2F2" w:themeFill="background1" w:themeFillShade="F2"/>
            <w:noWrap/>
            <w:vAlign w:val="center"/>
            <w:hideMark/>
          </w:tcPr>
          <w:p w14:paraId="44F1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0D5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AF3B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150.773</w:t>
            </w:r>
          </w:p>
        </w:tc>
        <w:tc>
          <w:tcPr>
            <w:tcW w:w="534" w:type="pct"/>
            <w:shd w:val="clear" w:color="auto" w:fill="F2F2F2" w:themeFill="background1" w:themeFillShade="F2"/>
            <w:noWrap/>
            <w:vAlign w:val="center"/>
            <w:hideMark/>
          </w:tcPr>
          <w:p w14:paraId="038F00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2025A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8E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47A67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CC0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21366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150.775</w:t>
            </w:r>
          </w:p>
        </w:tc>
        <w:tc>
          <w:tcPr>
            <w:tcW w:w="534" w:type="pct"/>
            <w:shd w:val="clear" w:color="auto" w:fill="F2F2F2" w:themeFill="background1" w:themeFillShade="F2"/>
            <w:noWrap/>
            <w:vAlign w:val="center"/>
            <w:hideMark/>
          </w:tcPr>
          <w:p w14:paraId="4BECD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58036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34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R$ 462,28</w:t>
            </w:r>
          </w:p>
        </w:tc>
        <w:tc>
          <w:tcPr>
            <w:tcW w:w="870" w:type="pct"/>
            <w:shd w:val="clear" w:color="auto" w:fill="F2F2F2" w:themeFill="background1" w:themeFillShade="F2"/>
            <w:noWrap/>
            <w:vAlign w:val="center"/>
            <w:hideMark/>
          </w:tcPr>
          <w:p w14:paraId="76E0A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569A7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152E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150.772</w:t>
            </w:r>
          </w:p>
        </w:tc>
        <w:tc>
          <w:tcPr>
            <w:tcW w:w="534" w:type="pct"/>
            <w:shd w:val="clear" w:color="auto" w:fill="F2F2F2" w:themeFill="background1" w:themeFillShade="F2"/>
            <w:noWrap/>
            <w:vAlign w:val="center"/>
            <w:hideMark/>
          </w:tcPr>
          <w:p w14:paraId="1A3533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060401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C7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R$ 441,48</w:t>
            </w:r>
          </w:p>
        </w:tc>
        <w:tc>
          <w:tcPr>
            <w:tcW w:w="870" w:type="pct"/>
            <w:shd w:val="clear" w:color="auto" w:fill="F2F2F2" w:themeFill="background1" w:themeFillShade="F2"/>
            <w:noWrap/>
            <w:vAlign w:val="center"/>
            <w:hideMark/>
          </w:tcPr>
          <w:p w14:paraId="1EC5F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C711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205C4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150.838</w:t>
            </w:r>
          </w:p>
        </w:tc>
        <w:tc>
          <w:tcPr>
            <w:tcW w:w="534" w:type="pct"/>
            <w:shd w:val="clear" w:color="auto" w:fill="F2F2F2" w:themeFill="background1" w:themeFillShade="F2"/>
            <w:noWrap/>
            <w:vAlign w:val="center"/>
            <w:hideMark/>
          </w:tcPr>
          <w:p w14:paraId="69A44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5F1DC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05B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R$ 474,24</w:t>
            </w:r>
          </w:p>
        </w:tc>
        <w:tc>
          <w:tcPr>
            <w:tcW w:w="870" w:type="pct"/>
            <w:shd w:val="clear" w:color="auto" w:fill="F2F2F2" w:themeFill="background1" w:themeFillShade="F2"/>
            <w:noWrap/>
            <w:vAlign w:val="center"/>
            <w:hideMark/>
          </w:tcPr>
          <w:p w14:paraId="166D30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17.653</w:t>
            </w:r>
          </w:p>
        </w:tc>
        <w:tc>
          <w:tcPr>
            <w:tcW w:w="534" w:type="pct"/>
            <w:shd w:val="clear" w:color="auto" w:fill="F2F2F2" w:themeFill="background1" w:themeFillShade="F2"/>
            <w:vAlign w:val="center"/>
            <w:hideMark/>
          </w:tcPr>
          <w:p w14:paraId="7C7F6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3E302E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827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R$ 301,00</w:t>
            </w:r>
          </w:p>
        </w:tc>
        <w:tc>
          <w:tcPr>
            <w:tcW w:w="870" w:type="pct"/>
            <w:shd w:val="clear" w:color="auto" w:fill="F2F2F2" w:themeFill="background1" w:themeFillShade="F2"/>
            <w:noWrap/>
            <w:vAlign w:val="center"/>
            <w:hideMark/>
          </w:tcPr>
          <w:p w14:paraId="7D82AD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043E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14216</w:t>
            </w:r>
          </w:p>
        </w:tc>
        <w:tc>
          <w:tcPr>
            <w:tcW w:w="534" w:type="pct"/>
            <w:shd w:val="clear" w:color="auto" w:fill="F2F2F2" w:themeFill="background1" w:themeFillShade="F2"/>
            <w:noWrap/>
            <w:vAlign w:val="center"/>
            <w:hideMark/>
          </w:tcPr>
          <w:p w14:paraId="7D2B3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7DED98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E4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R$ 109,90</w:t>
            </w:r>
          </w:p>
        </w:tc>
        <w:tc>
          <w:tcPr>
            <w:tcW w:w="870" w:type="pct"/>
            <w:shd w:val="clear" w:color="auto" w:fill="F2F2F2" w:themeFill="background1" w:themeFillShade="F2"/>
            <w:noWrap/>
            <w:vAlign w:val="center"/>
            <w:hideMark/>
          </w:tcPr>
          <w:p w14:paraId="02D11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A1B4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7A557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151.933</w:t>
            </w:r>
          </w:p>
        </w:tc>
        <w:tc>
          <w:tcPr>
            <w:tcW w:w="534" w:type="pct"/>
            <w:shd w:val="clear" w:color="auto" w:fill="F2F2F2" w:themeFill="background1" w:themeFillShade="F2"/>
            <w:noWrap/>
            <w:vAlign w:val="center"/>
            <w:hideMark/>
          </w:tcPr>
          <w:p w14:paraId="18EBC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8141F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C4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R$ 1.246,25</w:t>
            </w:r>
          </w:p>
        </w:tc>
        <w:tc>
          <w:tcPr>
            <w:tcW w:w="870" w:type="pct"/>
            <w:shd w:val="clear" w:color="auto" w:fill="F2F2F2" w:themeFill="background1" w:themeFillShade="F2"/>
            <w:noWrap/>
            <w:vAlign w:val="center"/>
            <w:hideMark/>
          </w:tcPr>
          <w:p w14:paraId="37025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3A2A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F1B1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151.954</w:t>
            </w:r>
          </w:p>
        </w:tc>
        <w:tc>
          <w:tcPr>
            <w:tcW w:w="534" w:type="pct"/>
            <w:shd w:val="clear" w:color="auto" w:fill="F2F2F2" w:themeFill="background1" w:themeFillShade="F2"/>
            <w:noWrap/>
            <w:vAlign w:val="center"/>
            <w:hideMark/>
          </w:tcPr>
          <w:p w14:paraId="0E98B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4762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92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639246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3874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C90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151.971</w:t>
            </w:r>
          </w:p>
        </w:tc>
        <w:tc>
          <w:tcPr>
            <w:tcW w:w="534" w:type="pct"/>
            <w:shd w:val="clear" w:color="auto" w:fill="F2F2F2" w:themeFill="background1" w:themeFillShade="F2"/>
            <w:noWrap/>
            <w:vAlign w:val="center"/>
            <w:hideMark/>
          </w:tcPr>
          <w:p w14:paraId="4E9C1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568DB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A8A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0AEB3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49ED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D2F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151.981</w:t>
            </w:r>
          </w:p>
        </w:tc>
        <w:tc>
          <w:tcPr>
            <w:tcW w:w="534" w:type="pct"/>
            <w:shd w:val="clear" w:color="auto" w:fill="F2F2F2" w:themeFill="background1" w:themeFillShade="F2"/>
            <w:noWrap/>
            <w:vAlign w:val="center"/>
            <w:hideMark/>
          </w:tcPr>
          <w:p w14:paraId="1B387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0C03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DCE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R$ 1.390,28</w:t>
            </w:r>
          </w:p>
        </w:tc>
        <w:tc>
          <w:tcPr>
            <w:tcW w:w="870" w:type="pct"/>
            <w:shd w:val="clear" w:color="auto" w:fill="F2F2F2" w:themeFill="background1" w:themeFillShade="F2"/>
            <w:noWrap/>
            <w:vAlign w:val="center"/>
            <w:hideMark/>
          </w:tcPr>
          <w:p w14:paraId="4ED6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695C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5B3C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0D979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AF089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DC9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R$ 1.458,29</w:t>
            </w:r>
          </w:p>
        </w:tc>
        <w:tc>
          <w:tcPr>
            <w:tcW w:w="870" w:type="pct"/>
            <w:shd w:val="clear" w:color="auto" w:fill="F2F2F2" w:themeFill="background1" w:themeFillShade="F2"/>
            <w:noWrap/>
            <w:vAlign w:val="center"/>
            <w:hideMark/>
          </w:tcPr>
          <w:p w14:paraId="50E53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26DB1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53FB3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152.001</w:t>
            </w:r>
          </w:p>
        </w:tc>
        <w:tc>
          <w:tcPr>
            <w:tcW w:w="534" w:type="pct"/>
            <w:shd w:val="clear" w:color="auto" w:fill="F2F2F2" w:themeFill="background1" w:themeFillShade="F2"/>
            <w:noWrap/>
            <w:vAlign w:val="center"/>
            <w:hideMark/>
          </w:tcPr>
          <w:p w14:paraId="5949D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06A7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1A9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R$ 1.189,24</w:t>
            </w:r>
          </w:p>
        </w:tc>
        <w:tc>
          <w:tcPr>
            <w:tcW w:w="870" w:type="pct"/>
            <w:shd w:val="clear" w:color="auto" w:fill="F2F2F2" w:themeFill="background1" w:themeFillShade="F2"/>
            <w:noWrap/>
            <w:vAlign w:val="center"/>
            <w:hideMark/>
          </w:tcPr>
          <w:p w14:paraId="671E8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F3D5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555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7213B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A8AC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476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R$ 1.426,95</w:t>
            </w:r>
          </w:p>
        </w:tc>
        <w:tc>
          <w:tcPr>
            <w:tcW w:w="870" w:type="pct"/>
            <w:shd w:val="clear" w:color="auto" w:fill="F2F2F2" w:themeFill="background1" w:themeFillShade="F2"/>
            <w:noWrap/>
            <w:vAlign w:val="center"/>
            <w:hideMark/>
          </w:tcPr>
          <w:p w14:paraId="5F708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63371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944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151.989</w:t>
            </w:r>
          </w:p>
        </w:tc>
        <w:tc>
          <w:tcPr>
            <w:tcW w:w="534" w:type="pct"/>
            <w:shd w:val="clear" w:color="auto" w:fill="F2F2F2" w:themeFill="background1" w:themeFillShade="F2"/>
            <w:noWrap/>
            <w:vAlign w:val="center"/>
            <w:hideMark/>
          </w:tcPr>
          <w:p w14:paraId="29141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3300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BE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R$ 1.221,91</w:t>
            </w:r>
          </w:p>
        </w:tc>
        <w:tc>
          <w:tcPr>
            <w:tcW w:w="870" w:type="pct"/>
            <w:shd w:val="clear" w:color="auto" w:fill="F2F2F2" w:themeFill="background1" w:themeFillShade="F2"/>
            <w:noWrap/>
            <w:vAlign w:val="center"/>
            <w:hideMark/>
          </w:tcPr>
          <w:p w14:paraId="36AB6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AB7E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50DB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151.969</w:t>
            </w:r>
          </w:p>
        </w:tc>
        <w:tc>
          <w:tcPr>
            <w:tcW w:w="534" w:type="pct"/>
            <w:shd w:val="clear" w:color="auto" w:fill="F2F2F2" w:themeFill="background1" w:themeFillShade="F2"/>
            <w:noWrap/>
            <w:vAlign w:val="center"/>
            <w:hideMark/>
          </w:tcPr>
          <w:p w14:paraId="6EAC3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F4C6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2C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R$ 1.178,90</w:t>
            </w:r>
          </w:p>
        </w:tc>
        <w:tc>
          <w:tcPr>
            <w:tcW w:w="870" w:type="pct"/>
            <w:shd w:val="clear" w:color="auto" w:fill="F2F2F2" w:themeFill="background1" w:themeFillShade="F2"/>
            <w:noWrap/>
            <w:vAlign w:val="center"/>
            <w:hideMark/>
          </w:tcPr>
          <w:p w14:paraId="072E5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40E4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1F4D4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152.031</w:t>
            </w:r>
          </w:p>
        </w:tc>
        <w:tc>
          <w:tcPr>
            <w:tcW w:w="534" w:type="pct"/>
            <w:shd w:val="clear" w:color="auto" w:fill="F2F2F2" w:themeFill="background1" w:themeFillShade="F2"/>
            <w:noWrap/>
            <w:vAlign w:val="center"/>
            <w:hideMark/>
          </w:tcPr>
          <w:p w14:paraId="22593C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4699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5457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R$ 1.305,93</w:t>
            </w:r>
          </w:p>
        </w:tc>
        <w:tc>
          <w:tcPr>
            <w:tcW w:w="870" w:type="pct"/>
            <w:shd w:val="clear" w:color="auto" w:fill="F2F2F2" w:themeFill="background1" w:themeFillShade="F2"/>
            <w:noWrap/>
            <w:vAlign w:val="center"/>
            <w:hideMark/>
          </w:tcPr>
          <w:p w14:paraId="4BAEA8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454F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9AFB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152.034</w:t>
            </w:r>
          </w:p>
        </w:tc>
        <w:tc>
          <w:tcPr>
            <w:tcW w:w="534" w:type="pct"/>
            <w:shd w:val="clear" w:color="auto" w:fill="F2F2F2" w:themeFill="background1" w:themeFillShade="F2"/>
            <w:noWrap/>
            <w:vAlign w:val="center"/>
            <w:hideMark/>
          </w:tcPr>
          <w:p w14:paraId="21A88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99FE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FC6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3470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443C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ECF7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152.019</w:t>
            </w:r>
          </w:p>
        </w:tc>
        <w:tc>
          <w:tcPr>
            <w:tcW w:w="534" w:type="pct"/>
            <w:shd w:val="clear" w:color="auto" w:fill="F2F2F2" w:themeFill="background1" w:themeFillShade="F2"/>
            <w:noWrap/>
            <w:vAlign w:val="center"/>
            <w:hideMark/>
          </w:tcPr>
          <w:p w14:paraId="37467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6A35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A26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B432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19AE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86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152.024</w:t>
            </w:r>
          </w:p>
        </w:tc>
        <w:tc>
          <w:tcPr>
            <w:tcW w:w="534" w:type="pct"/>
            <w:shd w:val="clear" w:color="auto" w:fill="F2F2F2" w:themeFill="background1" w:themeFillShade="F2"/>
            <w:noWrap/>
            <w:vAlign w:val="center"/>
            <w:hideMark/>
          </w:tcPr>
          <w:p w14:paraId="3CD3D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5495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C5CD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R$ 1.429,95</w:t>
            </w:r>
          </w:p>
        </w:tc>
        <w:tc>
          <w:tcPr>
            <w:tcW w:w="870" w:type="pct"/>
            <w:shd w:val="clear" w:color="auto" w:fill="F2F2F2" w:themeFill="background1" w:themeFillShade="F2"/>
            <w:noWrap/>
            <w:vAlign w:val="center"/>
            <w:hideMark/>
          </w:tcPr>
          <w:p w14:paraId="61605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9C9DB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F57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152.066</w:t>
            </w:r>
          </w:p>
        </w:tc>
        <w:tc>
          <w:tcPr>
            <w:tcW w:w="534" w:type="pct"/>
            <w:shd w:val="clear" w:color="auto" w:fill="F2F2F2" w:themeFill="background1" w:themeFillShade="F2"/>
            <w:noWrap/>
            <w:vAlign w:val="center"/>
            <w:hideMark/>
          </w:tcPr>
          <w:p w14:paraId="3C080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FC43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A414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1AA9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B56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179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152.106</w:t>
            </w:r>
          </w:p>
        </w:tc>
        <w:tc>
          <w:tcPr>
            <w:tcW w:w="534" w:type="pct"/>
            <w:shd w:val="clear" w:color="auto" w:fill="F2F2F2" w:themeFill="background1" w:themeFillShade="F2"/>
            <w:noWrap/>
            <w:vAlign w:val="center"/>
            <w:hideMark/>
          </w:tcPr>
          <w:p w14:paraId="0A22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770E0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AA9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R$ 1.307,59</w:t>
            </w:r>
          </w:p>
        </w:tc>
        <w:tc>
          <w:tcPr>
            <w:tcW w:w="870" w:type="pct"/>
            <w:shd w:val="clear" w:color="auto" w:fill="F2F2F2" w:themeFill="background1" w:themeFillShade="F2"/>
            <w:noWrap/>
            <w:vAlign w:val="center"/>
            <w:hideMark/>
          </w:tcPr>
          <w:p w14:paraId="52B38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DC01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CA240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152.096</w:t>
            </w:r>
          </w:p>
        </w:tc>
        <w:tc>
          <w:tcPr>
            <w:tcW w:w="534" w:type="pct"/>
            <w:shd w:val="clear" w:color="auto" w:fill="F2F2F2" w:themeFill="background1" w:themeFillShade="F2"/>
            <w:noWrap/>
            <w:vAlign w:val="center"/>
            <w:hideMark/>
          </w:tcPr>
          <w:p w14:paraId="2930B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4CF0AD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00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R$ 1.312,26</w:t>
            </w:r>
          </w:p>
        </w:tc>
        <w:tc>
          <w:tcPr>
            <w:tcW w:w="870" w:type="pct"/>
            <w:shd w:val="clear" w:color="auto" w:fill="F2F2F2" w:themeFill="background1" w:themeFillShade="F2"/>
            <w:noWrap/>
            <w:vAlign w:val="center"/>
            <w:hideMark/>
          </w:tcPr>
          <w:p w14:paraId="748A1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D3AE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8A7A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152.071</w:t>
            </w:r>
          </w:p>
        </w:tc>
        <w:tc>
          <w:tcPr>
            <w:tcW w:w="534" w:type="pct"/>
            <w:shd w:val="clear" w:color="auto" w:fill="F2F2F2" w:themeFill="background1" w:themeFillShade="F2"/>
            <w:noWrap/>
            <w:vAlign w:val="center"/>
            <w:hideMark/>
          </w:tcPr>
          <w:p w14:paraId="788D2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5A39B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C3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R$ 1.488,63</w:t>
            </w:r>
          </w:p>
        </w:tc>
        <w:tc>
          <w:tcPr>
            <w:tcW w:w="870" w:type="pct"/>
            <w:shd w:val="clear" w:color="auto" w:fill="F2F2F2" w:themeFill="background1" w:themeFillShade="F2"/>
            <w:noWrap/>
            <w:vAlign w:val="center"/>
            <w:hideMark/>
          </w:tcPr>
          <w:p w14:paraId="2287F9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9669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762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152.110</w:t>
            </w:r>
          </w:p>
        </w:tc>
        <w:tc>
          <w:tcPr>
            <w:tcW w:w="534" w:type="pct"/>
            <w:shd w:val="clear" w:color="auto" w:fill="F2F2F2" w:themeFill="background1" w:themeFillShade="F2"/>
            <w:noWrap/>
            <w:vAlign w:val="center"/>
            <w:hideMark/>
          </w:tcPr>
          <w:p w14:paraId="6E219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411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405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R$ 1.350,60</w:t>
            </w:r>
          </w:p>
        </w:tc>
        <w:tc>
          <w:tcPr>
            <w:tcW w:w="870" w:type="pct"/>
            <w:shd w:val="clear" w:color="auto" w:fill="F2F2F2" w:themeFill="background1" w:themeFillShade="F2"/>
            <w:noWrap/>
            <w:vAlign w:val="center"/>
            <w:hideMark/>
          </w:tcPr>
          <w:p w14:paraId="4C690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C3D7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29D1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152.121</w:t>
            </w:r>
          </w:p>
        </w:tc>
        <w:tc>
          <w:tcPr>
            <w:tcW w:w="534" w:type="pct"/>
            <w:shd w:val="clear" w:color="auto" w:fill="F2F2F2" w:themeFill="background1" w:themeFillShade="F2"/>
            <w:noWrap/>
            <w:vAlign w:val="center"/>
            <w:hideMark/>
          </w:tcPr>
          <w:p w14:paraId="3B38A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066C0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A4B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R$ 1.372,61</w:t>
            </w:r>
          </w:p>
        </w:tc>
        <w:tc>
          <w:tcPr>
            <w:tcW w:w="870" w:type="pct"/>
            <w:shd w:val="clear" w:color="auto" w:fill="F2F2F2" w:themeFill="background1" w:themeFillShade="F2"/>
            <w:noWrap/>
            <w:vAlign w:val="center"/>
            <w:hideMark/>
          </w:tcPr>
          <w:p w14:paraId="6362A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0D9E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8FC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152.105</w:t>
            </w:r>
          </w:p>
        </w:tc>
        <w:tc>
          <w:tcPr>
            <w:tcW w:w="534" w:type="pct"/>
            <w:shd w:val="clear" w:color="auto" w:fill="F2F2F2" w:themeFill="background1" w:themeFillShade="F2"/>
            <w:noWrap/>
            <w:vAlign w:val="center"/>
            <w:hideMark/>
          </w:tcPr>
          <w:p w14:paraId="0ED4D0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5602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6D2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R$ 1.413,62</w:t>
            </w:r>
          </w:p>
        </w:tc>
        <w:tc>
          <w:tcPr>
            <w:tcW w:w="870" w:type="pct"/>
            <w:shd w:val="clear" w:color="auto" w:fill="F2F2F2" w:themeFill="background1" w:themeFillShade="F2"/>
            <w:noWrap/>
            <w:vAlign w:val="center"/>
            <w:hideMark/>
          </w:tcPr>
          <w:p w14:paraId="09F0E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40031</w:t>
            </w:r>
          </w:p>
        </w:tc>
        <w:tc>
          <w:tcPr>
            <w:tcW w:w="534" w:type="pct"/>
            <w:shd w:val="clear" w:color="auto" w:fill="F2F2F2" w:themeFill="background1" w:themeFillShade="F2"/>
            <w:noWrap/>
            <w:vAlign w:val="center"/>
            <w:hideMark/>
          </w:tcPr>
          <w:p w14:paraId="30747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EFB6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5AF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w:t>
            </w:r>
          </w:p>
        </w:tc>
        <w:tc>
          <w:tcPr>
            <w:tcW w:w="870" w:type="pct"/>
            <w:shd w:val="clear" w:color="auto" w:fill="F2F2F2" w:themeFill="background1" w:themeFillShade="F2"/>
            <w:noWrap/>
            <w:vAlign w:val="center"/>
            <w:hideMark/>
          </w:tcPr>
          <w:p w14:paraId="771B2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49FD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E20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152.122</w:t>
            </w:r>
          </w:p>
        </w:tc>
        <w:tc>
          <w:tcPr>
            <w:tcW w:w="534" w:type="pct"/>
            <w:shd w:val="clear" w:color="auto" w:fill="F2F2F2" w:themeFill="background1" w:themeFillShade="F2"/>
            <w:noWrap/>
            <w:vAlign w:val="center"/>
            <w:hideMark/>
          </w:tcPr>
          <w:p w14:paraId="553340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2A3CC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E3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R$ 234,00</w:t>
            </w:r>
          </w:p>
        </w:tc>
        <w:tc>
          <w:tcPr>
            <w:tcW w:w="870" w:type="pct"/>
            <w:shd w:val="clear" w:color="auto" w:fill="F2F2F2" w:themeFill="background1" w:themeFillShade="F2"/>
            <w:noWrap/>
            <w:vAlign w:val="center"/>
            <w:hideMark/>
          </w:tcPr>
          <w:p w14:paraId="0066B2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10D7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B9ED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152.167</w:t>
            </w:r>
          </w:p>
        </w:tc>
        <w:tc>
          <w:tcPr>
            <w:tcW w:w="534" w:type="pct"/>
            <w:shd w:val="clear" w:color="auto" w:fill="F2F2F2" w:themeFill="background1" w:themeFillShade="F2"/>
            <w:noWrap/>
            <w:vAlign w:val="center"/>
            <w:hideMark/>
          </w:tcPr>
          <w:p w14:paraId="78F66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ED55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EDD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R$ 1.385,28</w:t>
            </w:r>
          </w:p>
        </w:tc>
        <w:tc>
          <w:tcPr>
            <w:tcW w:w="870" w:type="pct"/>
            <w:shd w:val="clear" w:color="auto" w:fill="F2F2F2" w:themeFill="background1" w:themeFillShade="F2"/>
            <w:noWrap/>
            <w:vAlign w:val="center"/>
            <w:hideMark/>
          </w:tcPr>
          <w:p w14:paraId="7BB71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963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47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152.181</w:t>
            </w:r>
          </w:p>
        </w:tc>
        <w:tc>
          <w:tcPr>
            <w:tcW w:w="534" w:type="pct"/>
            <w:shd w:val="clear" w:color="auto" w:fill="F2F2F2" w:themeFill="background1" w:themeFillShade="F2"/>
            <w:noWrap/>
            <w:vAlign w:val="center"/>
            <w:hideMark/>
          </w:tcPr>
          <w:p w14:paraId="21670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8522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CFB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R$ 1.201,91</w:t>
            </w:r>
          </w:p>
        </w:tc>
        <w:tc>
          <w:tcPr>
            <w:tcW w:w="870" w:type="pct"/>
            <w:shd w:val="clear" w:color="auto" w:fill="F2F2F2" w:themeFill="background1" w:themeFillShade="F2"/>
            <w:noWrap/>
            <w:vAlign w:val="center"/>
            <w:hideMark/>
          </w:tcPr>
          <w:p w14:paraId="29EA9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EC38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373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152.203</w:t>
            </w:r>
          </w:p>
        </w:tc>
        <w:tc>
          <w:tcPr>
            <w:tcW w:w="534" w:type="pct"/>
            <w:shd w:val="clear" w:color="auto" w:fill="F2F2F2" w:themeFill="background1" w:themeFillShade="F2"/>
            <w:noWrap/>
            <w:vAlign w:val="center"/>
            <w:hideMark/>
          </w:tcPr>
          <w:p w14:paraId="2F6AD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31189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A59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R$ 1.425,62</w:t>
            </w:r>
          </w:p>
        </w:tc>
        <w:tc>
          <w:tcPr>
            <w:tcW w:w="870" w:type="pct"/>
            <w:shd w:val="clear" w:color="auto" w:fill="F2F2F2" w:themeFill="background1" w:themeFillShade="F2"/>
            <w:noWrap/>
            <w:vAlign w:val="center"/>
            <w:hideMark/>
          </w:tcPr>
          <w:p w14:paraId="689D7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44C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6013E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152.160</w:t>
            </w:r>
          </w:p>
        </w:tc>
        <w:tc>
          <w:tcPr>
            <w:tcW w:w="534" w:type="pct"/>
            <w:shd w:val="clear" w:color="auto" w:fill="F2F2F2" w:themeFill="background1" w:themeFillShade="F2"/>
            <w:noWrap/>
            <w:vAlign w:val="center"/>
            <w:hideMark/>
          </w:tcPr>
          <w:p w14:paraId="57615D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D5F6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F5E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550AE9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DB50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4620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152.155</w:t>
            </w:r>
          </w:p>
        </w:tc>
        <w:tc>
          <w:tcPr>
            <w:tcW w:w="534" w:type="pct"/>
            <w:shd w:val="clear" w:color="auto" w:fill="F2F2F2" w:themeFill="background1" w:themeFillShade="F2"/>
            <w:noWrap/>
            <w:vAlign w:val="center"/>
            <w:hideMark/>
          </w:tcPr>
          <w:p w14:paraId="1CF51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0B42F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6F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R$ 1.367,94</w:t>
            </w:r>
          </w:p>
        </w:tc>
        <w:tc>
          <w:tcPr>
            <w:tcW w:w="870" w:type="pct"/>
            <w:shd w:val="clear" w:color="auto" w:fill="F2F2F2" w:themeFill="background1" w:themeFillShade="F2"/>
            <w:noWrap/>
            <w:vAlign w:val="center"/>
            <w:hideMark/>
          </w:tcPr>
          <w:p w14:paraId="08A92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B9A5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02B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152.217</w:t>
            </w:r>
          </w:p>
        </w:tc>
        <w:tc>
          <w:tcPr>
            <w:tcW w:w="534" w:type="pct"/>
            <w:shd w:val="clear" w:color="auto" w:fill="F2F2F2" w:themeFill="background1" w:themeFillShade="F2"/>
            <w:noWrap/>
            <w:vAlign w:val="center"/>
            <w:hideMark/>
          </w:tcPr>
          <w:p w14:paraId="1F5980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7986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ED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R$ 1.439,62</w:t>
            </w:r>
          </w:p>
        </w:tc>
        <w:tc>
          <w:tcPr>
            <w:tcW w:w="870" w:type="pct"/>
            <w:shd w:val="clear" w:color="auto" w:fill="F2F2F2" w:themeFill="background1" w:themeFillShade="F2"/>
            <w:noWrap/>
            <w:vAlign w:val="center"/>
            <w:hideMark/>
          </w:tcPr>
          <w:p w14:paraId="35253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89C7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6C3D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152.262</w:t>
            </w:r>
          </w:p>
        </w:tc>
        <w:tc>
          <w:tcPr>
            <w:tcW w:w="534" w:type="pct"/>
            <w:shd w:val="clear" w:color="auto" w:fill="F2F2F2" w:themeFill="background1" w:themeFillShade="F2"/>
            <w:noWrap/>
            <w:vAlign w:val="center"/>
            <w:hideMark/>
          </w:tcPr>
          <w:p w14:paraId="22404C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7C819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89E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R$ 1.381,61</w:t>
            </w:r>
          </w:p>
        </w:tc>
        <w:tc>
          <w:tcPr>
            <w:tcW w:w="870" w:type="pct"/>
            <w:shd w:val="clear" w:color="auto" w:fill="F2F2F2" w:themeFill="background1" w:themeFillShade="F2"/>
            <w:noWrap/>
            <w:vAlign w:val="center"/>
            <w:hideMark/>
          </w:tcPr>
          <w:p w14:paraId="185D6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9AEB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585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152.273</w:t>
            </w:r>
          </w:p>
        </w:tc>
        <w:tc>
          <w:tcPr>
            <w:tcW w:w="534" w:type="pct"/>
            <w:shd w:val="clear" w:color="auto" w:fill="F2F2F2" w:themeFill="background1" w:themeFillShade="F2"/>
            <w:noWrap/>
            <w:vAlign w:val="center"/>
            <w:hideMark/>
          </w:tcPr>
          <w:p w14:paraId="1BA8B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33636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5C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R$ 1.367,61</w:t>
            </w:r>
          </w:p>
        </w:tc>
        <w:tc>
          <w:tcPr>
            <w:tcW w:w="870" w:type="pct"/>
            <w:shd w:val="clear" w:color="auto" w:fill="F2F2F2" w:themeFill="background1" w:themeFillShade="F2"/>
            <w:noWrap/>
            <w:vAlign w:val="center"/>
            <w:hideMark/>
          </w:tcPr>
          <w:p w14:paraId="2AAA9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9C29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A5DF4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152.251</w:t>
            </w:r>
          </w:p>
        </w:tc>
        <w:tc>
          <w:tcPr>
            <w:tcW w:w="534" w:type="pct"/>
            <w:shd w:val="clear" w:color="auto" w:fill="F2F2F2" w:themeFill="background1" w:themeFillShade="F2"/>
            <w:noWrap/>
            <w:vAlign w:val="center"/>
            <w:hideMark/>
          </w:tcPr>
          <w:p w14:paraId="3C1C6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DE0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B2D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R$ 1.399,61</w:t>
            </w:r>
          </w:p>
        </w:tc>
        <w:tc>
          <w:tcPr>
            <w:tcW w:w="870" w:type="pct"/>
            <w:shd w:val="clear" w:color="auto" w:fill="F2F2F2" w:themeFill="background1" w:themeFillShade="F2"/>
            <w:noWrap/>
            <w:vAlign w:val="center"/>
            <w:hideMark/>
          </w:tcPr>
          <w:p w14:paraId="0A927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E4DA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A27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152.317</w:t>
            </w:r>
          </w:p>
        </w:tc>
        <w:tc>
          <w:tcPr>
            <w:tcW w:w="534" w:type="pct"/>
            <w:shd w:val="clear" w:color="auto" w:fill="F2F2F2" w:themeFill="background1" w:themeFillShade="F2"/>
            <w:noWrap/>
            <w:vAlign w:val="center"/>
            <w:hideMark/>
          </w:tcPr>
          <w:p w14:paraId="587F3A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F73A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78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R$ 1.183,57</w:t>
            </w:r>
          </w:p>
        </w:tc>
        <w:tc>
          <w:tcPr>
            <w:tcW w:w="870" w:type="pct"/>
            <w:shd w:val="clear" w:color="auto" w:fill="F2F2F2" w:themeFill="background1" w:themeFillShade="F2"/>
            <w:noWrap/>
            <w:vAlign w:val="center"/>
            <w:hideMark/>
          </w:tcPr>
          <w:p w14:paraId="763D5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B3F2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0786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152.320</w:t>
            </w:r>
          </w:p>
        </w:tc>
        <w:tc>
          <w:tcPr>
            <w:tcW w:w="534" w:type="pct"/>
            <w:shd w:val="clear" w:color="auto" w:fill="F2F2F2" w:themeFill="background1" w:themeFillShade="F2"/>
            <w:noWrap/>
            <w:vAlign w:val="center"/>
            <w:hideMark/>
          </w:tcPr>
          <w:p w14:paraId="65522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BA3F6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42B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R$ 451,88</w:t>
            </w:r>
          </w:p>
        </w:tc>
        <w:tc>
          <w:tcPr>
            <w:tcW w:w="870" w:type="pct"/>
            <w:shd w:val="clear" w:color="auto" w:fill="F2F2F2" w:themeFill="background1" w:themeFillShade="F2"/>
            <w:noWrap/>
            <w:vAlign w:val="center"/>
            <w:hideMark/>
          </w:tcPr>
          <w:p w14:paraId="25BE7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509D8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168934</w:t>
            </w:r>
          </w:p>
        </w:tc>
        <w:tc>
          <w:tcPr>
            <w:tcW w:w="534" w:type="pct"/>
            <w:shd w:val="clear" w:color="auto" w:fill="F2F2F2" w:themeFill="background1" w:themeFillShade="F2"/>
            <w:noWrap/>
            <w:vAlign w:val="center"/>
            <w:hideMark/>
          </w:tcPr>
          <w:p w14:paraId="478F3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D78C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2F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w:t>
            </w:r>
          </w:p>
        </w:tc>
        <w:tc>
          <w:tcPr>
            <w:tcW w:w="870" w:type="pct"/>
            <w:shd w:val="clear" w:color="auto" w:fill="F2F2F2" w:themeFill="background1" w:themeFillShade="F2"/>
            <w:noWrap/>
            <w:vAlign w:val="center"/>
            <w:hideMark/>
          </w:tcPr>
          <w:p w14:paraId="7655B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43.088</w:t>
            </w:r>
          </w:p>
        </w:tc>
        <w:tc>
          <w:tcPr>
            <w:tcW w:w="534" w:type="pct"/>
            <w:shd w:val="clear" w:color="auto" w:fill="F2F2F2" w:themeFill="background1" w:themeFillShade="F2"/>
            <w:noWrap/>
            <w:vAlign w:val="center"/>
            <w:hideMark/>
          </w:tcPr>
          <w:p w14:paraId="112C9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76E83E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5B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R$ 806,60</w:t>
            </w:r>
          </w:p>
        </w:tc>
        <w:tc>
          <w:tcPr>
            <w:tcW w:w="870" w:type="pct"/>
            <w:shd w:val="clear" w:color="auto" w:fill="F2F2F2" w:themeFill="background1" w:themeFillShade="F2"/>
            <w:noWrap/>
            <w:vAlign w:val="center"/>
            <w:hideMark/>
          </w:tcPr>
          <w:p w14:paraId="5F6D6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43.090</w:t>
            </w:r>
          </w:p>
        </w:tc>
        <w:tc>
          <w:tcPr>
            <w:tcW w:w="534" w:type="pct"/>
            <w:shd w:val="clear" w:color="auto" w:fill="F2F2F2" w:themeFill="background1" w:themeFillShade="F2"/>
            <w:noWrap/>
            <w:vAlign w:val="center"/>
            <w:hideMark/>
          </w:tcPr>
          <w:p w14:paraId="55131F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9AAB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36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w:t>
            </w:r>
          </w:p>
        </w:tc>
        <w:tc>
          <w:tcPr>
            <w:tcW w:w="870" w:type="pct"/>
            <w:shd w:val="clear" w:color="auto" w:fill="F2F2F2" w:themeFill="background1" w:themeFillShade="F2"/>
            <w:noWrap/>
            <w:vAlign w:val="center"/>
            <w:hideMark/>
          </w:tcPr>
          <w:p w14:paraId="356166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9F9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A82D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152.345</w:t>
            </w:r>
          </w:p>
        </w:tc>
        <w:tc>
          <w:tcPr>
            <w:tcW w:w="534" w:type="pct"/>
            <w:shd w:val="clear" w:color="auto" w:fill="F2F2F2" w:themeFill="background1" w:themeFillShade="F2"/>
            <w:noWrap/>
            <w:vAlign w:val="center"/>
            <w:hideMark/>
          </w:tcPr>
          <w:p w14:paraId="66C76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B2ED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01EE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R$ 1.228,25</w:t>
            </w:r>
          </w:p>
        </w:tc>
        <w:tc>
          <w:tcPr>
            <w:tcW w:w="870" w:type="pct"/>
            <w:shd w:val="clear" w:color="auto" w:fill="F2F2F2" w:themeFill="background1" w:themeFillShade="F2"/>
            <w:noWrap/>
            <w:vAlign w:val="center"/>
            <w:hideMark/>
          </w:tcPr>
          <w:p w14:paraId="052C6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CA118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37F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152.373</w:t>
            </w:r>
          </w:p>
        </w:tc>
        <w:tc>
          <w:tcPr>
            <w:tcW w:w="534" w:type="pct"/>
            <w:shd w:val="clear" w:color="auto" w:fill="F2F2F2" w:themeFill="background1" w:themeFillShade="F2"/>
            <w:noWrap/>
            <w:vAlign w:val="center"/>
            <w:hideMark/>
          </w:tcPr>
          <w:p w14:paraId="09CD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33006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F4B9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R$ 1.213,58</w:t>
            </w:r>
          </w:p>
        </w:tc>
        <w:tc>
          <w:tcPr>
            <w:tcW w:w="870" w:type="pct"/>
            <w:shd w:val="clear" w:color="auto" w:fill="F2F2F2" w:themeFill="background1" w:themeFillShade="F2"/>
            <w:noWrap/>
            <w:vAlign w:val="center"/>
            <w:hideMark/>
          </w:tcPr>
          <w:p w14:paraId="148B95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40253</w:t>
            </w:r>
          </w:p>
        </w:tc>
        <w:tc>
          <w:tcPr>
            <w:tcW w:w="534" w:type="pct"/>
            <w:shd w:val="clear" w:color="auto" w:fill="F2F2F2" w:themeFill="background1" w:themeFillShade="F2"/>
            <w:noWrap/>
            <w:vAlign w:val="center"/>
            <w:hideMark/>
          </w:tcPr>
          <w:p w14:paraId="034B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7054FF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CFFA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R$ 654,00</w:t>
            </w:r>
          </w:p>
        </w:tc>
        <w:tc>
          <w:tcPr>
            <w:tcW w:w="870" w:type="pct"/>
            <w:shd w:val="clear" w:color="auto" w:fill="F2F2F2" w:themeFill="background1" w:themeFillShade="F2"/>
            <w:noWrap/>
            <w:vAlign w:val="center"/>
            <w:hideMark/>
          </w:tcPr>
          <w:p w14:paraId="50D2E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552DA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31163</w:t>
            </w:r>
          </w:p>
        </w:tc>
        <w:tc>
          <w:tcPr>
            <w:tcW w:w="534" w:type="pct"/>
            <w:shd w:val="clear" w:color="auto" w:fill="F2F2F2" w:themeFill="background1" w:themeFillShade="F2"/>
            <w:noWrap/>
            <w:vAlign w:val="center"/>
            <w:hideMark/>
          </w:tcPr>
          <w:p w14:paraId="53D3AD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AB8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0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R$ 137,04</w:t>
            </w:r>
          </w:p>
        </w:tc>
        <w:tc>
          <w:tcPr>
            <w:tcW w:w="870" w:type="pct"/>
            <w:shd w:val="clear" w:color="auto" w:fill="F2F2F2" w:themeFill="background1" w:themeFillShade="F2"/>
            <w:noWrap/>
            <w:vAlign w:val="center"/>
            <w:hideMark/>
          </w:tcPr>
          <w:p w14:paraId="0C65D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088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31164</w:t>
            </w:r>
          </w:p>
        </w:tc>
        <w:tc>
          <w:tcPr>
            <w:tcW w:w="534" w:type="pct"/>
            <w:shd w:val="clear" w:color="auto" w:fill="F2F2F2" w:themeFill="background1" w:themeFillShade="F2"/>
            <w:noWrap/>
            <w:vAlign w:val="center"/>
            <w:hideMark/>
          </w:tcPr>
          <w:p w14:paraId="309AEA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4214D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066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R$ 117,85</w:t>
            </w:r>
          </w:p>
        </w:tc>
        <w:tc>
          <w:tcPr>
            <w:tcW w:w="870" w:type="pct"/>
            <w:shd w:val="clear" w:color="auto" w:fill="F2F2F2" w:themeFill="background1" w:themeFillShade="F2"/>
            <w:noWrap/>
            <w:vAlign w:val="center"/>
            <w:hideMark/>
          </w:tcPr>
          <w:p w14:paraId="74798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4761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31162</w:t>
            </w:r>
          </w:p>
        </w:tc>
        <w:tc>
          <w:tcPr>
            <w:tcW w:w="534" w:type="pct"/>
            <w:shd w:val="clear" w:color="auto" w:fill="F2F2F2" w:themeFill="background1" w:themeFillShade="F2"/>
            <w:noWrap/>
            <w:vAlign w:val="center"/>
            <w:hideMark/>
          </w:tcPr>
          <w:p w14:paraId="11A3C6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308A0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F992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R$ 391,04</w:t>
            </w:r>
          </w:p>
        </w:tc>
        <w:tc>
          <w:tcPr>
            <w:tcW w:w="870" w:type="pct"/>
            <w:shd w:val="clear" w:color="auto" w:fill="F2F2F2" w:themeFill="background1" w:themeFillShade="F2"/>
            <w:noWrap/>
            <w:vAlign w:val="center"/>
            <w:hideMark/>
          </w:tcPr>
          <w:p w14:paraId="5D7D7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28171</w:t>
            </w:r>
          </w:p>
        </w:tc>
        <w:tc>
          <w:tcPr>
            <w:tcW w:w="534" w:type="pct"/>
            <w:shd w:val="clear" w:color="auto" w:fill="F2F2F2" w:themeFill="background1" w:themeFillShade="F2"/>
            <w:noWrap/>
            <w:vAlign w:val="center"/>
            <w:hideMark/>
          </w:tcPr>
          <w:p w14:paraId="661E7A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3A5E88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D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A8CF5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4D4A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D684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152.656</w:t>
            </w:r>
          </w:p>
        </w:tc>
        <w:tc>
          <w:tcPr>
            <w:tcW w:w="534" w:type="pct"/>
            <w:shd w:val="clear" w:color="auto" w:fill="F2F2F2" w:themeFill="background1" w:themeFillShade="F2"/>
            <w:noWrap/>
            <w:vAlign w:val="center"/>
            <w:hideMark/>
          </w:tcPr>
          <w:p w14:paraId="1859A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429583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373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22B0D1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58BF9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FD72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152.723</w:t>
            </w:r>
          </w:p>
        </w:tc>
        <w:tc>
          <w:tcPr>
            <w:tcW w:w="534" w:type="pct"/>
            <w:shd w:val="clear" w:color="auto" w:fill="F2F2F2" w:themeFill="background1" w:themeFillShade="F2"/>
            <w:noWrap/>
            <w:vAlign w:val="center"/>
            <w:hideMark/>
          </w:tcPr>
          <w:p w14:paraId="33C73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CEE7B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46A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R$ 416,78</w:t>
            </w:r>
          </w:p>
        </w:tc>
        <w:tc>
          <w:tcPr>
            <w:tcW w:w="870" w:type="pct"/>
            <w:shd w:val="clear" w:color="auto" w:fill="F2F2F2" w:themeFill="background1" w:themeFillShade="F2"/>
            <w:noWrap/>
            <w:vAlign w:val="center"/>
            <w:hideMark/>
          </w:tcPr>
          <w:p w14:paraId="18865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6C431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B0B7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152.940</w:t>
            </w:r>
          </w:p>
        </w:tc>
        <w:tc>
          <w:tcPr>
            <w:tcW w:w="534" w:type="pct"/>
            <w:shd w:val="clear" w:color="auto" w:fill="F2F2F2" w:themeFill="background1" w:themeFillShade="F2"/>
            <w:noWrap/>
            <w:vAlign w:val="center"/>
            <w:hideMark/>
          </w:tcPr>
          <w:p w14:paraId="77998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58CBB4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5C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R$ 394,94</w:t>
            </w:r>
          </w:p>
        </w:tc>
        <w:tc>
          <w:tcPr>
            <w:tcW w:w="870" w:type="pct"/>
            <w:shd w:val="clear" w:color="auto" w:fill="F2F2F2" w:themeFill="background1" w:themeFillShade="F2"/>
            <w:noWrap/>
            <w:vAlign w:val="center"/>
            <w:hideMark/>
          </w:tcPr>
          <w:p w14:paraId="2007FF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1046</w:t>
            </w:r>
          </w:p>
        </w:tc>
        <w:tc>
          <w:tcPr>
            <w:tcW w:w="534" w:type="pct"/>
            <w:shd w:val="clear" w:color="auto" w:fill="F2F2F2" w:themeFill="background1" w:themeFillShade="F2"/>
            <w:noWrap/>
            <w:vAlign w:val="center"/>
            <w:hideMark/>
          </w:tcPr>
          <w:p w14:paraId="7BAD7E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9D89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B87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R$ 96,82</w:t>
            </w:r>
          </w:p>
        </w:tc>
        <w:tc>
          <w:tcPr>
            <w:tcW w:w="870" w:type="pct"/>
            <w:shd w:val="clear" w:color="auto" w:fill="F2F2F2" w:themeFill="background1" w:themeFillShade="F2"/>
            <w:noWrap/>
            <w:vAlign w:val="center"/>
            <w:hideMark/>
          </w:tcPr>
          <w:p w14:paraId="2AAE5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878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0E8D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153.278</w:t>
            </w:r>
          </w:p>
        </w:tc>
        <w:tc>
          <w:tcPr>
            <w:tcW w:w="534" w:type="pct"/>
            <w:shd w:val="clear" w:color="auto" w:fill="F2F2F2" w:themeFill="background1" w:themeFillShade="F2"/>
            <w:noWrap/>
            <w:vAlign w:val="center"/>
            <w:hideMark/>
          </w:tcPr>
          <w:p w14:paraId="0C0FA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06AA9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AB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R$ 437,58</w:t>
            </w:r>
          </w:p>
        </w:tc>
        <w:tc>
          <w:tcPr>
            <w:tcW w:w="870" w:type="pct"/>
            <w:shd w:val="clear" w:color="auto" w:fill="F2F2F2" w:themeFill="background1" w:themeFillShade="F2"/>
            <w:noWrap/>
            <w:vAlign w:val="center"/>
            <w:hideMark/>
          </w:tcPr>
          <w:p w14:paraId="7B597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FD370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D9CF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153.279</w:t>
            </w:r>
          </w:p>
        </w:tc>
        <w:tc>
          <w:tcPr>
            <w:tcW w:w="534" w:type="pct"/>
            <w:shd w:val="clear" w:color="auto" w:fill="F2F2F2" w:themeFill="background1" w:themeFillShade="F2"/>
            <w:noWrap/>
            <w:vAlign w:val="center"/>
            <w:hideMark/>
          </w:tcPr>
          <w:p w14:paraId="72D79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4865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C4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R$ 481,78</w:t>
            </w:r>
          </w:p>
        </w:tc>
        <w:tc>
          <w:tcPr>
            <w:tcW w:w="870" w:type="pct"/>
            <w:shd w:val="clear" w:color="auto" w:fill="F2F2F2" w:themeFill="background1" w:themeFillShade="F2"/>
            <w:noWrap/>
            <w:vAlign w:val="center"/>
            <w:hideMark/>
          </w:tcPr>
          <w:p w14:paraId="14646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40436</w:t>
            </w:r>
          </w:p>
        </w:tc>
        <w:tc>
          <w:tcPr>
            <w:tcW w:w="534" w:type="pct"/>
            <w:shd w:val="clear" w:color="auto" w:fill="F2F2F2" w:themeFill="background1" w:themeFillShade="F2"/>
            <w:noWrap/>
            <w:vAlign w:val="center"/>
            <w:hideMark/>
          </w:tcPr>
          <w:p w14:paraId="285AA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7C9B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8EE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w:t>
            </w:r>
          </w:p>
        </w:tc>
        <w:tc>
          <w:tcPr>
            <w:tcW w:w="870" w:type="pct"/>
            <w:shd w:val="clear" w:color="auto" w:fill="F2F2F2" w:themeFill="background1" w:themeFillShade="F2"/>
            <w:noWrap/>
            <w:vAlign w:val="center"/>
            <w:hideMark/>
          </w:tcPr>
          <w:p w14:paraId="735A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7FA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476</w:t>
            </w:r>
          </w:p>
        </w:tc>
        <w:tc>
          <w:tcPr>
            <w:tcW w:w="534" w:type="pct"/>
            <w:shd w:val="clear" w:color="auto" w:fill="F2F2F2" w:themeFill="background1" w:themeFillShade="F2"/>
            <w:noWrap/>
            <w:vAlign w:val="center"/>
            <w:hideMark/>
          </w:tcPr>
          <w:p w14:paraId="26833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28E7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B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w:t>
            </w:r>
          </w:p>
        </w:tc>
        <w:tc>
          <w:tcPr>
            <w:tcW w:w="870" w:type="pct"/>
            <w:shd w:val="clear" w:color="auto" w:fill="F2F2F2" w:themeFill="background1" w:themeFillShade="F2"/>
            <w:noWrap/>
            <w:vAlign w:val="center"/>
            <w:hideMark/>
          </w:tcPr>
          <w:p w14:paraId="57DD7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208C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115.304</w:t>
            </w:r>
          </w:p>
        </w:tc>
        <w:tc>
          <w:tcPr>
            <w:tcW w:w="534" w:type="pct"/>
            <w:shd w:val="clear" w:color="auto" w:fill="F2F2F2" w:themeFill="background1" w:themeFillShade="F2"/>
            <w:noWrap/>
            <w:vAlign w:val="center"/>
            <w:hideMark/>
          </w:tcPr>
          <w:p w14:paraId="45F50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3671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8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R$ 23.657,72</w:t>
            </w:r>
          </w:p>
        </w:tc>
        <w:tc>
          <w:tcPr>
            <w:tcW w:w="870" w:type="pct"/>
            <w:shd w:val="clear" w:color="auto" w:fill="F2F2F2" w:themeFill="background1" w:themeFillShade="F2"/>
            <w:noWrap/>
            <w:vAlign w:val="center"/>
            <w:hideMark/>
          </w:tcPr>
          <w:p w14:paraId="0F07B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7B970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6028B0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3F6C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7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34D67B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168C3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171194</w:t>
            </w:r>
          </w:p>
        </w:tc>
        <w:tc>
          <w:tcPr>
            <w:tcW w:w="534" w:type="pct"/>
            <w:shd w:val="clear" w:color="auto" w:fill="F2F2F2" w:themeFill="background1" w:themeFillShade="F2"/>
            <w:noWrap/>
            <w:vAlign w:val="center"/>
            <w:hideMark/>
          </w:tcPr>
          <w:p w14:paraId="1B1C1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7AC1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4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R$ 184,10</w:t>
            </w:r>
          </w:p>
        </w:tc>
        <w:tc>
          <w:tcPr>
            <w:tcW w:w="870" w:type="pct"/>
            <w:shd w:val="clear" w:color="auto" w:fill="F2F2F2" w:themeFill="background1" w:themeFillShade="F2"/>
            <w:noWrap/>
            <w:vAlign w:val="center"/>
            <w:hideMark/>
          </w:tcPr>
          <w:p w14:paraId="7A020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7596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4D15D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03/01/2020</w:t>
            </w:r>
          </w:p>
        </w:tc>
        <w:tc>
          <w:tcPr>
            <w:tcW w:w="439" w:type="pct"/>
            <w:shd w:val="clear" w:color="auto" w:fill="F2F2F2" w:themeFill="background1" w:themeFillShade="F2"/>
            <w:noWrap/>
            <w:vAlign w:val="center"/>
            <w:hideMark/>
          </w:tcPr>
          <w:p w14:paraId="5ABCFE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AA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2502B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8022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F1B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795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0E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R$ 3.250,00</w:t>
            </w:r>
          </w:p>
        </w:tc>
        <w:tc>
          <w:tcPr>
            <w:tcW w:w="870" w:type="pct"/>
            <w:shd w:val="clear" w:color="auto" w:fill="F2F2F2" w:themeFill="background1" w:themeFillShade="F2"/>
            <w:noWrap/>
            <w:vAlign w:val="center"/>
            <w:hideMark/>
          </w:tcPr>
          <w:p w14:paraId="26116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suvenires, bijuterias e artesanatos</w:t>
            </w:r>
          </w:p>
        </w:tc>
      </w:tr>
      <w:tr w:rsidR="002200A8" w:rsidRPr="002448B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3095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31757</w:t>
            </w:r>
          </w:p>
        </w:tc>
        <w:tc>
          <w:tcPr>
            <w:tcW w:w="534" w:type="pct"/>
            <w:shd w:val="clear" w:color="auto" w:fill="F2F2F2" w:themeFill="background1" w:themeFillShade="F2"/>
            <w:noWrap/>
            <w:vAlign w:val="center"/>
            <w:hideMark/>
          </w:tcPr>
          <w:p w14:paraId="38D9E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1A932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E9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R$ 181,35</w:t>
            </w:r>
          </w:p>
        </w:tc>
        <w:tc>
          <w:tcPr>
            <w:tcW w:w="870" w:type="pct"/>
            <w:shd w:val="clear" w:color="auto" w:fill="F2F2F2" w:themeFill="background1" w:themeFillShade="F2"/>
            <w:noWrap/>
            <w:vAlign w:val="center"/>
            <w:hideMark/>
          </w:tcPr>
          <w:p w14:paraId="17B08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6A73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31776</w:t>
            </w:r>
          </w:p>
        </w:tc>
        <w:tc>
          <w:tcPr>
            <w:tcW w:w="534" w:type="pct"/>
            <w:shd w:val="clear" w:color="auto" w:fill="F2F2F2" w:themeFill="background1" w:themeFillShade="F2"/>
            <w:noWrap/>
            <w:vAlign w:val="center"/>
            <w:hideMark/>
          </w:tcPr>
          <w:p w14:paraId="78E2D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3255C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09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R$ 225,93</w:t>
            </w:r>
          </w:p>
        </w:tc>
        <w:tc>
          <w:tcPr>
            <w:tcW w:w="870" w:type="pct"/>
            <w:shd w:val="clear" w:color="auto" w:fill="F2F2F2" w:themeFill="background1" w:themeFillShade="F2"/>
            <w:noWrap/>
            <w:vAlign w:val="center"/>
            <w:hideMark/>
          </w:tcPr>
          <w:p w14:paraId="2F7D7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3CCD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115.813</w:t>
            </w:r>
          </w:p>
        </w:tc>
        <w:tc>
          <w:tcPr>
            <w:tcW w:w="534" w:type="pct"/>
            <w:shd w:val="clear" w:color="auto" w:fill="F2F2F2" w:themeFill="background1" w:themeFillShade="F2"/>
            <w:noWrap/>
            <w:vAlign w:val="center"/>
            <w:hideMark/>
          </w:tcPr>
          <w:p w14:paraId="40A15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CC6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ABF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R$ 4.095,00</w:t>
            </w:r>
          </w:p>
        </w:tc>
        <w:tc>
          <w:tcPr>
            <w:tcW w:w="870" w:type="pct"/>
            <w:shd w:val="clear" w:color="auto" w:fill="F2F2F2" w:themeFill="background1" w:themeFillShade="F2"/>
            <w:noWrap/>
            <w:vAlign w:val="center"/>
            <w:hideMark/>
          </w:tcPr>
          <w:p w14:paraId="5FB29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7E7A3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254</w:t>
            </w:r>
          </w:p>
        </w:tc>
        <w:tc>
          <w:tcPr>
            <w:tcW w:w="534" w:type="pct"/>
            <w:shd w:val="clear" w:color="auto" w:fill="F2F2F2" w:themeFill="background1" w:themeFillShade="F2"/>
            <w:noWrap/>
            <w:vAlign w:val="center"/>
            <w:hideMark/>
          </w:tcPr>
          <w:p w14:paraId="324DA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747A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A60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76F758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0018A5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4C9BFD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1760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DBD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R$ 800,00</w:t>
            </w:r>
          </w:p>
        </w:tc>
        <w:tc>
          <w:tcPr>
            <w:tcW w:w="870" w:type="pct"/>
            <w:shd w:val="clear" w:color="auto" w:fill="F2F2F2" w:themeFill="background1" w:themeFillShade="F2"/>
            <w:noWrap/>
            <w:vAlign w:val="center"/>
            <w:hideMark/>
          </w:tcPr>
          <w:p w14:paraId="62B556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C7AB1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2084</w:t>
            </w:r>
          </w:p>
        </w:tc>
        <w:tc>
          <w:tcPr>
            <w:tcW w:w="534" w:type="pct"/>
            <w:shd w:val="clear" w:color="auto" w:fill="F2F2F2" w:themeFill="background1" w:themeFillShade="F2"/>
            <w:noWrap/>
            <w:vAlign w:val="center"/>
            <w:hideMark/>
          </w:tcPr>
          <w:p w14:paraId="09EA7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036E9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F0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R$ 4.204,24</w:t>
            </w:r>
          </w:p>
        </w:tc>
        <w:tc>
          <w:tcPr>
            <w:tcW w:w="870" w:type="pct"/>
            <w:shd w:val="clear" w:color="auto" w:fill="F2F2F2" w:themeFill="background1" w:themeFillShade="F2"/>
            <w:noWrap/>
            <w:vAlign w:val="center"/>
            <w:hideMark/>
          </w:tcPr>
          <w:p w14:paraId="7841E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29.466</w:t>
            </w:r>
          </w:p>
        </w:tc>
        <w:tc>
          <w:tcPr>
            <w:tcW w:w="534" w:type="pct"/>
            <w:shd w:val="clear" w:color="auto" w:fill="F2F2F2" w:themeFill="background1" w:themeFillShade="F2"/>
            <w:noWrap/>
            <w:vAlign w:val="center"/>
            <w:hideMark/>
          </w:tcPr>
          <w:p w14:paraId="68DF98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4DEF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9B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R$ 234,70</w:t>
            </w:r>
          </w:p>
        </w:tc>
        <w:tc>
          <w:tcPr>
            <w:tcW w:w="870" w:type="pct"/>
            <w:shd w:val="clear" w:color="auto" w:fill="F2F2F2" w:themeFill="background1" w:themeFillShade="F2"/>
            <w:noWrap/>
            <w:vAlign w:val="center"/>
            <w:hideMark/>
          </w:tcPr>
          <w:p w14:paraId="366F7C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4CE61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21910</w:t>
            </w:r>
          </w:p>
        </w:tc>
        <w:tc>
          <w:tcPr>
            <w:tcW w:w="534" w:type="pct"/>
            <w:shd w:val="clear" w:color="auto" w:fill="F2F2F2" w:themeFill="background1" w:themeFillShade="F2"/>
            <w:noWrap/>
            <w:vAlign w:val="center"/>
            <w:hideMark/>
          </w:tcPr>
          <w:p w14:paraId="329DB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672A6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9753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8679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9246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7511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1E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2C52B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72869</w:t>
            </w:r>
          </w:p>
        </w:tc>
        <w:tc>
          <w:tcPr>
            <w:tcW w:w="534" w:type="pct"/>
            <w:shd w:val="clear" w:color="auto" w:fill="F2F2F2" w:themeFill="background1" w:themeFillShade="F2"/>
            <w:noWrap/>
            <w:vAlign w:val="center"/>
            <w:hideMark/>
          </w:tcPr>
          <w:p w14:paraId="7C8513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857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FB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338DB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095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w:t>
            </w:r>
          </w:p>
        </w:tc>
        <w:tc>
          <w:tcPr>
            <w:tcW w:w="534" w:type="pct"/>
            <w:shd w:val="clear" w:color="auto" w:fill="F2F2F2" w:themeFill="background1" w:themeFillShade="F2"/>
            <w:noWrap/>
            <w:vAlign w:val="center"/>
            <w:hideMark/>
          </w:tcPr>
          <w:p w14:paraId="616DB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48B9C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79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9358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32F4D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w:t>
            </w:r>
          </w:p>
        </w:tc>
        <w:tc>
          <w:tcPr>
            <w:tcW w:w="534" w:type="pct"/>
            <w:shd w:val="clear" w:color="auto" w:fill="F2F2F2" w:themeFill="background1" w:themeFillShade="F2"/>
            <w:noWrap/>
            <w:vAlign w:val="center"/>
            <w:hideMark/>
          </w:tcPr>
          <w:p w14:paraId="38CE1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5582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A9C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7FB76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709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w:t>
            </w:r>
          </w:p>
        </w:tc>
        <w:tc>
          <w:tcPr>
            <w:tcW w:w="534" w:type="pct"/>
            <w:shd w:val="clear" w:color="auto" w:fill="F2F2F2" w:themeFill="background1" w:themeFillShade="F2"/>
            <w:noWrap/>
            <w:vAlign w:val="center"/>
            <w:hideMark/>
          </w:tcPr>
          <w:p w14:paraId="02E1C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2A3E5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A1F9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1F883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626A95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2092</w:t>
            </w:r>
          </w:p>
        </w:tc>
        <w:tc>
          <w:tcPr>
            <w:tcW w:w="534" w:type="pct"/>
            <w:shd w:val="clear" w:color="auto" w:fill="F2F2F2" w:themeFill="background1" w:themeFillShade="F2"/>
            <w:noWrap/>
            <w:vAlign w:val="center"/>
            <w:hideMark/>
          </w:tcPr>
          <w:p w14:paraId="2E04D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AF7E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8227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R$ 2.506,10</w:t>
            </w:r>
          </w:p>
        </w:tc>
        <w:tc>
          <w:tcPr>
            <w:tcW w:w="870" w:type="pct"/>
            <w:shd w:val="clear" w:color="auto" w:fill="F2F2F2" w:themeFill="background1" w:themeFillShade="F2"/>
            <w:noWrap/>
            <w:vAlign w:val="center"/>
            <w:hideMark/>
          </w:tcPr>
          <w:p w14:paraId="13337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86785</w:t>
            </w:r>
          </w:p>
        </w:tc>
        <w:tc>
          <w:tcPr>
            <w:tcW w:w="534" w:type="pct"/>
            <w:shd w:val="clear" w:color="auto" w:fill="F2F2F2" w:themeFill="background1" w:themeFillShade="F2"/>
            <w:noWrap/>
            <w:vAlign w:val="center"/>
            <w:hideMark/>
          </w:tcPr>
          <w:p w14:paraId="27F728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4FD7A4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D4B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R$ 77,68</w:t>
            </w:r>
          </w:p>
        </w:tc>
        <w:tc>
          <w:tcPr>
            <w:tcW w:w="870" w:type="pct"/>
            <w:shd w:val="clear" w:color="auto" w:fill="F2F2F2" w:themeFill="background1" w:themeFillShade="F2"/>
            <w:noWrap/>
            <w:vAlign w:val="center"/>
            <w:hideMark/>
          </w:tcPr>
          <w:p w14:paraId="6239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1D055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22006</w:t>
            </w:r>
          </w:p>
        </w:tc>
        <w:tc>
          <w:tcPr>
            <w:tcW w:w="534" w:type="pct"/>
            <w:shd w:val="clear" w:color="auto" w:fill="F2F2F2" w:themeFill="background1" w:themeFillShade="F2"/>
            <w:noWrap/>
            <w:vAlign w:val="center"/>
            <w:hideMark/>
          </w:tcPr>
          <w:p w14:paraId="71AF7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73419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A6E9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3C588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8D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32.537</w:t>
            </w:r>
          </w:p>
        </w:tc>
        <w:tc>
          <w:tcPr>
            <w:tcW w:w="534" w:type="pct"/>
            <w:shd w:val="clear" w:color="auto" w:fill="F2F2F2" w:themeFill="background1" w:themeFillShade="F2"/>
            <w:noWrap/>
            <w:vAlign w:val="center"/>
            <w:hideMark/>
          </w:tcPr>
          <w:p w14:paraId="7D7A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F48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CC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R$ 349,00</w:t>
            </w:r>
          </w:p>
        </w:tc>
        <w:tc>
          <w:tcPr>
            <w:tcW w:w="870" w:type="pct"/>
            <w:shd w:val="clear" w:color="auto" w:fill="F2F2F2" w:themeFill="background1" w:themeFillShade="F2"/>
            <w:noWrap/>
            <w:vAlign w:val="center"/>
            <w:hideMark/>
          </w:tcPr>
          <w:p w14:paraId="6D34CD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A9EE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3735A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F5C8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21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w:t>
            </w:r>
          </w:p>
        </w:tc>
        <w:tc>
          <w:tcPr>
            <w:tcW w:w="870" w:type="pct"/>
            <w:shd w:val="clear" w:color="auto" w:fill="F2F2F2" w:themeFill="background1" w:themeFillShade="F2"/>
            <w:noWrap/>
            <w:vAlign w:val="center"/>
            <w:hideMark/>
          </w:tcPr>
          <w:p w14:paraId="35790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FILIAL - NACIONAL</w:t>
            </w:r>
          </w:p>
        </w:tc>
        <w:tc>
          <w:tcPr>
            <w:tcW w:w="389" w:type="pct"/>
            <w:shd w:val="clear" w:color="auto" w:fill="F2F2F2" w:themeFill="background1" w:themeFillShade="F2"/>
            <w:vAlign w:val="center"/>
            <w:hideMark/>
          </w:tcPr>
          <w:p w14:paraId="5BD99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14991</w:t>
            </w:r>
          </w:p>
        </w:tc>
        <w:tc>
          <w:tcPr>
            <w:tcW w:w="534" w:type="pct"/>
            <w:shd w:val="clear" w:color="auto" w:fill="F2F2F2" w:themeFill="background1" w:themeFillShade="F2"/>
            <w:noWrap/>
            <w:vAlign w:val="center"/>
            <w:hideMark/>
          </w:tcPr>
          <w:p w14:paraId="448448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1CB30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9D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R$ 1.150,00</w:t>
            </w:r>
          </w:p>
        </w:tc>
        <w:tc>
          <w:tcPr>
            <w:tcW w:w="870" w:type="pct"/>
            <w:shd w:val="clear" w:color="auto" w:fill="F2F2F2" w:themeFill="background1" w:themeFillShade="F2"/>
            <w:noWrap/>
            <w:vAlign w:val="center"/>
            <w:hideMark/>
          </w:tcPr>
          <w:p w14:paraId="792CA9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por atacado de peças e acessórios novos para veículos automotores (Dispensada *)</w:t>
            </w:r>
          </w:p>
        </w:tc>
      </w:tr>
      <w:tr w:rsidR="002200A8" w:rsidRPr="002448B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456E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C196A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74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6042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0E9508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2098</w:t>
            </w:r>
          </w:p>
        </w:tc>
        <w:tc>
          <w:tcPr>
            <w:tcW w:w="534" w:type="pct"/>
            <w:shd w:val="clear" w:color="auto" w:fill="F2F2F2" w:themeFill="background1" w:themeFillShade="F2"/>
            <w:noWrap/>
            <w:vAlign w:val="center"/>
            <w:hideMark/>
          </w:tcPr>
          <w:p w14:paraId="0676EE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BA7C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0E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0F94E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D73C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2097</w:t>
            </w:r>
          </w:p>
        </w:tc>
        <w:tc>
          <w:tcPr>
            <w:tcW w:w="534" w:type="pct"/>
            <w:shd w:val="clear" w:color="auto" w:fill="F2F2F2" w:themeFill="background1" w:themeFillShade="F2"/>
            <w:noWrap/>
            <w:vAlign w:val="center"/>
            <w:hideMark/>
          </w:tcPr>
          <w:p w14:paraId="5D7D6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DE17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7A1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R$ 2.197,00</w:t>
            </w:r>
          </w:p>
        </w:tc>
        <w:tc>
          <w:tcPr>
            <w:tcW w:w="870" w:type="pct"/>
            <w:shd w:val="clear" w:color="auto" w:fill="F2F2F2" w:themeFill="background1" w:themeFillShade="F2"/>
            <w:noWrap/>
            <w:vAlign w:val="center"/>
            <w:hideMark/>
          </w:tcPr>
          <w:p w14:paraId="5D198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JEDO LTDA</w:t>
            </w:r>
          </w:p>
        </w:tc>
        <w:tc>
          <w:tcPr>
            <w:tcW w:w="389" w:type="pct"/>
            <w:shd w:val="clear" w:color="auto" w:fill="F2F2F2" w:themeFill="background1" w:themeFillShade="F2"/>
            <w:vAlign w:val="center"/>
            <w:hideMark/>
          </w:tcPr>
          <w:p w14:paraId="74647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14649</w:t>
            </w:r>
          </w:p>
        </w:tc>
        <w:tc>
          <w:tcPr>
            <w:tcW w:w="534" w:type="pct"/>
            <w:shd w:val="clear" w:color="auto" w:fill="F2F2F2" w:themeFill="background1" w:themeFillShade="F2"/>
            <w:noWrap/>
            <w:vAlign w:val="center"/>
            <w:hideMark/>
          </w:tcPr>
          <w:p w14:paraId="4CDCF4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9702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581C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R$ 1.875,38</w:t>
            </w:r>
          </w:p>
        </w:tc>
        <w:tc>
          <w:tcPr>
            <w:tcW w:w="870" w:type="pct"/>
            <w:shd w:val="clear" w:color="auto" w:fill="F2F2F2" w:themeFill="background1" w:themeFillShade="F2"/>
            <w:noWrap/>
            <w:vAlign w:val="center"/>
            <w:hideMark/>
          </w:tcPr>
          <w:p w14:paraId="465BB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comercial; partes e peças</w:t>
            </w:r>
          </w:p>
        </w:tc>
      </w:tr>
      <w:tr w:rsidR="002200A8" w:rsidRPr="002448B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193449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5FD1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0B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R$ 205,00</w:t>
            </w:r>
          </w:p>
        </w:tc>
        <w:tc>
          <w:tcPr>
            <w:tcW w:w="870" w:type="pct"/>
            <w:shd w:val="clear" w:color="auto" w:fill="F2F2F2" w:themeFill="background1" w:themeFillShade="F2"/>
            <w:noWrap/>
            <w:vAlign w:val="center"/>
            <w:hideMark/>
          </w:tcPr>
          <w:p w14:paraId="543AB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E1728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6BD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157.101</w:t>
            </w:r>
          </w:p>
        </w:tc>
        <w:tc>
          <w:tcPr>
            <w:tcW w:w="534" w:type="pct"/>
            <w:shd w:val="clear" w:color="auto" w:fill="F2F2F2" w:themeFill="background1" w:themeFillShade="F2"/>
            <w:noWrap/>
            <w:vAlign w:val="center"/>
            <w:hideMark/>
          </w:tcPr>
          <w:p w14:paraId="02AF2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140C6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0B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572A4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BFD7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546A5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157.104</w:t>
            </w:r>
          </w:p>
        </w:tc>
        <w:tc>
          <w:tcPr>
            <w:tcW w:w="534" w:type="pct"/>
            <w:shd w:val="clear" w:color="auto" w:fill="F2F2F2" w:themeFill="background1" w:themeFillShade="F2"/>
            <w:noWrap/>
            <w:vAlign w:val="center"/>
            <w:hideMark/>
          </w:tcPr>
          <w:p w14:paraId="5D26A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EFE4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79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R$ 457,86</w:t>
            </w:r>
          </w:p>
        </w:tc>
        <w:tc>
          <w:tcPr>
            <w:tcW w:w="870" w:type="pct"/>
            <w:shd w:val="clear" w:color="auto" w:fill="F2F2F2" w:themeFill="background1" w:themeFillShade="F2"/>
            <w:noWrap/>
            <w:vAlign w:val="center"/>
            <w:hideMark/>
          </w:tcPr>
          <w:p w14:paraId="7AAA3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B23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E41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157.158</w:t>
            </w:r>
          </w:p>
        </w:tc>
        <w:tc>
          <w:tcPr>
            <w:tcW w:w="534" w:type="pct"/>
            <w:shd w:val="clear" w:color="auto" w:fill="F2F2F2" w:themeFill="background1" w:themeFillShade="F2"/>
            <w:noWrap/>
            <w:vAlign w:val="center"/>
            <w:hideMark/>
          </w:tcPr>
          <w:p w14:paraId="03C23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4CA80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242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R$ 502,58</w:t>
            </w:r>
          </w:p>
        </w:tc>
        <w:tc>
          <w:tcPr>
            <w:tcW w:w="870" w:type="pct"/>
            <w:shd w:val="clear" w:color="auto" w:fill="F2F2F2" w:themeFill="background1" w:themeFillShade="F2"/>
            <w:noWrap/>
            <w:vAlign w:val="center"/>
            <w:hideMark/>
          </w:tcPr>
          <w:p w14:paraId="36A71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EAD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C5E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157.185</w:t>
            </w:r>
          </w:p>
        </w:tc>
        <w:tc>
          <w:tcPr>
            <w:tcW w:w="534" w:type="pct"/>
            <w:shd w:val="clear" w:color="auto" w:fill="F2F2F2" w:themeFill="background1" w:themeFillShade="F2"/>
            <w:noWrap/>
            <w:vAlign w:val="center"/>
            <w:hideMark/>
          </w:tcPr>
          <w:p w14:paraId="49A29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7E84C3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5C8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66A0DA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A530F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32.793</w:t>
            </w:r>
          </w:p>
        </w:tc>
        <w:tc>
          <w:tcPr>
            <w:tcW w:w="534" w:type="pct"/>
            <w:shd w:val="clear" w:color="auto" w:fill="F2F2F2" w:themeFill="background1" w:themeFillShade="F2"/>
            <w:noWrap/>
            <w:vAlign w:val="center"/>
            <w:hideMark/>
          </w:tcPr>
          <w:p w14:paraId="2F73D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9098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F12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w:t>
            </w:r>
          </w:p>
        </w:tc>
        <w:tc>
          <w:tcPr>
            <w:tcW w:w="870" w:type="pct"/>
            <w:shd w:val="clear" w:color="auto" w:fill="F2F2F2" w:themeFill="background1" w:themeFillShade="F2"/>
            <w:noWrap/>
            <w:vAlign w:val="center"/>
            <w:hideMark/>
          </w:tcPr>
          <w:p w14:paraId="59883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AA0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174858</w:t>
            </w:r>
          </w:p>
        </w:tc>
        <w:tc>
          <w:tcPr>
            <w:tcW w:w="534" w:type="pct"/>
            <w:shd w:val="clear" w:color="auto" w:fill="F2F2F2" w:themeFill="background1" w:themeFillShade="F2"/>
            <w:noWrap/>
            <w:vAlign w:val="center"/>
            <w:hideMark/>
          </w:tcPr>
          <w:p w14:paraId="4C7E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2B5898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E583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w:t>
            </w:r>
          </w:p>
        </w:tc>
        <w:tc>
          <w:tcPr>
            <w:tcW w:w="870" w:type="pct"/>
            <w:shd w:val="clear" w:color="auto" w:fill="F2F2F2" w:themeFill="background1" w:themeFillShade="F2"/>
            <w:noWrap/>
            <w:vAlign w:val="center"/>
            <w:hideMark/>
          </w:tcPr>
          <w:p w14:paraId="7FFE4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896</w:t>
            </w:r>
          </w:p>
        </w:tc>
        <w:tc>
          <w:tcPr>
            <w:tcW w:w="534" w:type="pct"/>
            <w:shd w:val="clear" w:color="auto" w:fill="F2F2F2" w:themeFill="background1" w:themeFillShade="F2"/>
            <w:noWrap/>
            <w:vAlign w:val="center"/>
            <w:hideMark/>
          </w:tcPr>
          <w:p w14:paraId="155CF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B8ECF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AE9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w:t>
            </w:r>
          </w:p>
        </w:tc>
        <w:tc>
          <w:tcPr>
            <w:tcW w:w="870" w:type="pct"/>
            <w:shd w:val="clear" w:color="auto" w:fill="F2F2F2" w:themeFill="background1" w:themeFillShade="F2"/>
            <w:noWrap/>
            <w:vAlign w:val="center"/>
            <w:hideMark/>
          </w:tcPr>
          <w:p w14:paraId="65C5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1D40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32239</w:t>
            </w:r>
          </w:p>
        </w:tc>
        <w:tc>
          <w:tcPr>
            <w:tcW w:w="534" w:type="pct"/>
            <w:shd w:val="clear" w:color="auto" w:fill="F2F2F2" w:themeFill="background1" w:themeFillShade="F2"/>
            <w:noWrap/>
            <w:vAlign w:val="center"/>
            <w:hideMark/>
          </w:tcPr>
          <w:p w14:paraId="0D2335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1AD65C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79C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R$ 181,95</w:t>
            </w:r>
          </w:p>
        </w:tc>
        <w:tc>
          <w:tcPr>
            <w:tcW w:w="870" w:type="pct"/>
            <w:shd w:val="clear" w:color="auto" w:fill="F2F2F2" w:themeFill="background1" w:themeFillShade="F2"/>
            <w:noWrap/>
            <w:vAlign w:val="center"/>
            <w:hideMark/>
          </w:tcPr>
          <w:p w14:paraId="1AFC2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FBE43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w:t>
            </w:r>
          </w:p>
        </w:tc>
        <w:tc>
          <w:tcPr>
            <w:tcW w:w="534" w:type="pct"/>
            <w:shd w:val="clear" w:color="auto" w:fill="F2F2F2" w:themeFill="background1" w:themeFillShade="F2"/>
            <w:noWrap/>
            <w:vAlign w:val="center"/>
            <w:hideMark/>
          </w:tcPr>
          <w:p w14:paraId="213D9B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3814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776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7CBE8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8394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32.958</w:t>
            </w:r>
          </w:p>
        </w:tc>
        <w:tc>
          <w:tcPr>
            <w:tcW w:w="534" w:type="pct"/>
            <w:shd w:val="clear" w:color="auto" w:fill="F2F2F2" w:themeFill="background1" w:themeFillShade="F2"/>
            <w:noWrap/>
            <w:vAlign w:val="center"/>
            <w:hideMark/>
          </w:tcPr>
          <w:p w14:paraId="68A1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4B7A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472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R$ 212,80</w:t>
            </w:r>
          </w:p>
        </w:tc>
        <w:tc>
          <w:tcPr>
            <w:tcW w:w="870" w:type="pct"/>
            <w:shd w:val="clear" w:color="auto" w:fill="F2F2F2" w:themeFill="background1" w:themeFillShade="F2"/>
            <w:noWrap/>
            <w:vAlign w:val="center"/>
            <w:hideMark/>
          </w:tcPr>
          <w:p w14:paraId="197C2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E89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11203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B8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76E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2739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20B22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279</w:t>
            </w:r>
          </w:p>
        </w:tc>
        <w:tc>
          <w:tcPr>
            <w:tcW w:w="534" w:type="pct"/>
            <w:shd w:val="clear" w:color="auto" w:fill="F2F2F2" w:themeFill="background1" w:themeFillShade="F2"/>
            <w:noWrap/>
            <w:vAlign w:val="center"/>
            <w:hideMark/>
          </w:tcPr>
          <w:p w14:paraId="6D0A1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36C97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8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w:t>
            </w:r>
          </w:p>
        </w:tc>
        <w:tc>
          <w:tcPr>
            <w:tcW w:w="870" w:type="pct"/>
            <w:shd w:val="clear" w:color="auto" w:fill="F2F2F2" w:themeFill="background1" w:themeFillShade="F2"/>
            <w:noWrap/>
            <w:vAlign w:val="center"/>
            <w:hideMark/>
          </w:tcPr>
          <w:p w14:paraId="47B30B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BAEB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176240</w:t>
            </w:r>
          </w:p>
        </w:tc>
        <w:tc>
          <w:tcPr>
            <w:tcW w:w="534" w:type="pct"/>
            <w:shd w:val="clear" w:color="auto" w:fill="F2F2F2" w:themeFill="background1" w:themeFillShade="F2"/>
            <w:noWrap/>
            <w:vAlign w:val="center"/>
            <w:hideMark/>
          </w:tcPr>
          <w:p w14:paraId="77D6C9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060F2E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684A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R$ 134,25</w:t>
            </w:r>
          </w:p>
        </w:tc>
        <w:tc>
          <w:tcPr>
            <w:tcW w:w="870" w:type="pct"/>
            <w:shd w:val="clear" w:color="auto" w:fill="F2F2F2" w:themeFill="background1" w:themeFillShade="F2"/>
            <w:noWrap/>
            <w:vAlign w:val="center"/>
            <w:hideMark/>
          </w:tcPr>
          <w:p w14:paraId="2EFC0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35.532</w:t>
            </w:r>
          </w:p>
        </w:tc>
        <w:tc>
          <w:tcPr>
            <w:tcW w:w="534" w:type="pct"/>
            <w:shd w:val="clear" w:color="auto" w:fill="F2F2F2" w:themeFill="background1" w:themeFillShade="F2"/>
            <w:noWrap/>
            <w:vAlign w:val="center"/>
            <w:hideMark/>
          </w:tcPr>
          <w:p w14:paraId="66735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2CDF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29E8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9D31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43749</w:t>
            </w:r>
          </w:p>
        </w:tc>
        <w:tc>
          <w:tcPr>
            <w:tcW w:w="534" w:type="pct"/>
            <w:shd w:val="clear" w:color="auto" w:fill="F2F2F2" w:themeFill="background1" w:themeFillShade="F2"/>
            <w:noWrap/>
            <w:vAlign w:val="center"/>
            <w:hideMark/>
          </w:tcPr>
          <w:p w14:paraId="7F5B91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76F9C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282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R$ 706,24</w:t>
            </w:r>
          </w:p>
        </w:tc>
        <w:tc>
          <w:tcPr>
            <w:tcW w:w="870" w:type="pct"/>
            <w:shd w:val="clear" w:color="auto" w:fill="F2F2F2" w:themeFill="background1" w:themeFillShade="F2"/>
            <w:noWrap/>
            <w:vAlign w:val="center"/>
            <w:hideMark/>
          </w:tcPr>
          <w:p w14:paraId="09B3D4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43747</w:t>
            </w:r>
          </w:p>
        </w:tc>
        <w:tc>
          <w:tcPr>
            <w:tcW w:w="534" w:type="pct"/>
            <w:shd w:val="clear" w:color="auto" w:fill="F2F2F2" w:themeFill="background1" w:themeFillShade="F2"/>
            <w:noWrap/>
            <w:vAlign w:val="center"/>
            <w:hideMark/>
          </w:tcPr>
          <w:p w14:paraId="1F86F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6D25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5DB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R$ 729,60</w:t>
            </w:r>
          </w:p>
        </w:tc>
        <w:tc>
          <w:tcPr>
            <w:tcW w:w="870" w:type="pct"/>
            <w:shd w:val="clear" w:color="auto" w:fill="F2F2F2" w:themeFill="background1" w:themeFillShade="F2"/>
            <w:noWrap/>
            <w:vAlign w:val="center"/>
            <w:hideMark/>
          </w:tcPr>
          <w:p w14:paraId="2FB0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43751</w:t>
            </w:r>
          </w:p>
        </w:tc>
        <w:tc>
          <w:tcPr>
            <w:tcW w:w="534" w:type="pct"/>
            <w:shd w:val="clear" w:color="auto" w:fill="F2F2F2" w:themeFill="background1" w:themeFillShade="F2"/>
            <w:noWrap/>
            <w:vAlign w:val="center"/>
            <w:hideMark/>
          </w:tcPr>
          <w:p w14:paraId="185BE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7D3C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787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R$ 554,88</w:t>
            </w:r>
          </w:p>
        </w:tc>
        <w:tc>
          <w:tcPr>
            <w:tcW w:w="870" w:type="pct"/>
            <w:shd w:val="clear" w:color="auto" w:fill="F2F2F2" w:themeFill="background1" w:themeFillShade="F2"/>
            <w:noWrap/>
            <w:vAlign w:val="center"/>
            <w:hideMark/>
          </w:tcPr>
          <w:p w14:paraId="52379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43750</w:t>
            </w:r>
          </w:p>
        </w:tc>
        <w:tc>
          <w:tcPr>
            <w:tcW w:w="534" w:type="pct"/>
            <w:shd w:val="clear" w:color="auto" w:fill="F2F2F2" w:themeFill="background1" w:themeFillShade="F2"/>
            <w:noWrap/>
            <w:vAlign w:val="center"/>
            <w:hideMark/>
          </w:tcPr>
          <w:p w14:paraId="22A5B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4B433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3A0F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R$ 553,60</w:t>
            </w:r>
          </w:p>
        </w:tc>
        <w:tc>
          <w:tcPr>
            <w:tcW w:w="870" w:type="pct"/>
            <w:shd w:val="clear" w:color="auto" w:fill="F2F2F2" w:themeFill="background1" w:themeFillShade="F2"/>
            <w:noWrap/>
            <w:vAlign w:val="center"/>
            <w:hideMark/>
          </w:tcPr>
          <w:p w14:paraId="67824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841F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176914</w:t>
            </w:r>
          </w:p>
        </w:tc>
        <w:tc>
          <w:tcPr>
            <w:tcW w:w="534" w:type="pct"/>
            <w:shd w:val="clear" w:color="auto" w:fill="F2F2F2" w:themeFill="background1" w:themeFillShade="F2"/>
            <w:noWrap/>
            <w:vAlign w:val="center"/>
            <w:hideMark/>
          </w:tcPr>
          <w:p w14:paraId="16DF3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C4CE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B2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R$ 368,90</w:t>
            </w:r>
          </w:p>
        </w:tc>
        <w:tc>
          <w:tcPr>
            <w:tcW w:w="870" w:type="pct"/>
            <w:shd w:val="clear" w:color="auto" w:fill="F2F2F2" w:themeFill="background1" w:themeFillShade="F2"/>
            <w:noWrap/>
            <w:vAlign w:val="center"/>
            <w:hideMark/>
          </w:tcPr>
          <w:p w14:paraId="786AF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12302</w:t>
            </w:r>
          </w:p>
        </w:tc>
        <w:tc>
          <w:tcPr>
            <w:tcW w:w="534" w:type="pct"/>
            <w:shd w:val="clear" w:color="auto" w:fill="F2F2F2" w:themeFill="background1" w:themeFillShade="F2"/>
            <w:noWrap/>
            <w:vAlign w:val="center"/>
            <w:hideMark/>
          </w:tcPr>
          <w:p w14:paraId="54182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3DC220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5ED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R$ 346,20</w:t>
            </w:r>
          </w:p>
        </w:tc>
        <w:tc>
          <w:tcPr>
            <w:tcW w:w="870" w:type="pct"/>
            <w:shd w:val="clear" w:color="auto" w:fill="F2F2F2" w:themeFill="background1" w:themeFillShade="F2"/>
            <w:noWrap/>
            <w:vAlign w:val="center"/>
            <w:hideMark/>
          </w:tcPr>
          <w:p w14:paraId="5FA030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017E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3FE56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A09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R$ 165,00</w:t>
            </w:r>
          </w:p>
        </w:tc>
        <w:tc>
          <w:tcPr>
            <w:tcW w:w="870" w:type="pct"/>
            <w:shd w:val="clear" w:color="auto" w:fill="F2F2F2" w:themeFill="background1" w:themeFillShade="F2"/>
            <w:noWrap/>
            <w:vAlign w:val="center"/>
            <w:hideMark/>
          </w:tcPr>
          <w:p w14:paraId="5280B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931</w:t>
            </w:r>
          </w:p>
        </w:tc>
        <w:tc>
          <w:tcPr>
            <w:tcW w:w="534" w:type="pct"/>
            <w:shd w:val="clear" w:color="auto" w:fill="F2F2F2" w:themeFill="background1" w:themeFillShade="F2"/>
            <w:noWrap/>
            <w:vAlign w:val="center"/>
            <w:hideMark/>
          </w:tcPr>
          <w:p w14:paraId="252AE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79ADEB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1EB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R$ 1.676,80</w:t>
            </w:r>
          </w:p>
        </w:tc>
        <w:tc>
          <w:tcPr>
            <w:tcW w:w="870" w:type="pct"/>
            <w:shd w:val="clear" w:color="auto" w:fill="F2F2F2" w:themeFill="background1" w:themeFillShade="F2"/>
            <w:noWrap/>
            <w:vAlign w:val="center"/>
            <w:hideMark/>
          </w:tcPr>
          <w:p w14:paraId="55A06B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99D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177023</w:t>
            </w:r>
          </w:p>
        </w:tc>
        <w:tc>
          <w:tcPr>
            <w:tcW w:w="534" w:type="pct"/>
            <w:shd w:val="clear" w:color="auto" w:fill="F2F2F2" w:themeFill="background1" w:themeFillShade="F2"/>
            <w:noWrap/>
            <w:vAlign w:val="center"/>
            <w:hideMark/>
          </w:tcPr>
          <w:p w14:paraId="6C3E0D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3905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32C1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R$ 379,80</w:t>
            </w:r>
          </w:p>
        </w:tc>
        <w:tc>
          <w:tcPr>
            <w:tcW w:w="870" w:type="pct"/>
            <w:shd w:val="clear" w:color="auto" w:fill="F2F2F2" w:themeFill="background1" w:themeFillShade="F2"/>
            <w:noWrap/>
            <w:vAlign w:val="center"/>
            <w:hideMark/>
          </w:tcPr>
          <w:p w14:paraId="7D252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A5B5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4E13F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EA70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CFF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R$ 864,49</w:t>
            </w:r>
          </w:p>
        </w:tc>
        <w:tc>
          <w:tcPr>
            <w:tcW w:w="870" w:type="pct"/>
            <w:shd w:val="clear" w:color="auto" w:fill="F2F2F2" w:themeFill="background1" w:themeFillShade="F2"/>
            <w:noWrap/>
            <w:vAlign w:val="center"/>
            <w:hideMark/>
          </w:tcPr>
          <w:p w14:paraId="7D2EA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43874</w:t>
            </w:r>
          </w:p>
        </w:tc>
        <w:tc>
          <w:tcPr>
            <w:tcW w:w="534" w:type="pct"/>
            <w:shd w:val="clear" w:color="auto" w:fill="F2F2F2" w:themeFill="background1" w:themeFillShade="F2"/>
            <w:noWrap/>
            <w:vAlign w:val="center"/>
            <w:hideMark/>
          </w:tcPr>
          <w:p w14:paraId="484168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10/03/2020</w:t>
            </w:r>
          </w:p>
        </w:tc>
        <w:tc>
          <w:tcPr>
            <w:tcW w:w="439" w:type="pct"/>
            <w:shd w:val="clear" w:color="auto" w:fill="F2F2F2" w:themeFill="background1" w:themeFillShade="F2"/>
            <w:noWrap/>
            <w:vAlign w:val="center"/>
            <w:hideMark/>
          </w:tcPr>
          <w:p w14:paraId="105E67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569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R$ 724,16</w:t>
            </w:r>
          </w:p>
        </w:tc>
        <w:tc>
          <w:tcPr>
            <w:tcW w:w="870" w:type="pct"/>
            <w:shd w:val="clear" w:color="auto" w:fill="F2F2F2" w:themeFill="background1" w:themeFillShade="F2"/>
            <w:noWrap/>
            <w:vAlign w:val="center"/>
            <w:hideMark/>
          </w:tcPr>
          <w:p w14:paraId="1AAF5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7B65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83EF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160.719</w:t>
            </w:r>
          </w:p>
        </w:tc>
        <w:tc>
          <w:tcPr>
            <w:tcW w:w="534" w:type="pct"/>
            <w:shd w:val="clear" w:color="auto" w:fill="F2F2F2" w:themeFill="background1" w:themeFillShade="F2"/>
            <w:noWrap/>
            <w:vAlign w:val="center"/>
            <w:hideMark/>
          </w:tcPr>
          <w:p w14:paraId="07CFE0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4CF521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1F2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R$ 1.116,60</w:t>
            </w:r>
          </w:p>
        </w:tc>
        <w:tc>
          <w:tcPr>
            <w:tcW w:w="870" w:type="pct"/>
            <w:shd w:val="clear" w:color="auto" w:fill="F2F2F2" w:themeFill="background1" w:themeFillShade="F2"/>
            <w:noWrap/>
            <w:vAlign w:val="center"/>
            <w:hideMark/>
          </w:tcPr>
          <w:p w14:paraId="0CED3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E81EB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29.561</w:t>
            </w:r>
          </w:p>
        </w:tc>
        <w:tc>
          <w:tcPr>
            <w:tcW w:w="534" w:type="pct"/>
            <w:shd w:val="clear" w:color="auto" w:fill="F2F2F2" w:themeFill="background1" w:themeFillShade="F2"/>
            <w:noWrap/>
            <w:vAlign w:val="center"/>
            <w:hideMark/>
          </w:tcPr>
          <w:p w14:paraId="592DC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D5EC9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5391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R$ 148,00</w:t>
            </w:r>
          </w:p>
        </w:tc>
        <w:tc>
          <w:tcPr>
            <w:tcW w:w="870" w:type="pct"/>
            <w:shd w:val="clear" w:color="auto" w:fill="F2F2F2" w:themeFill="background1" w:themeFillShade="F2"/>
            <w:noWrap/>
            <w:vAlign w:val="center"/>
            <w:hideMark/>
          </w:tcPr>
          <w:p w14:paraId="48F062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14D3A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AC33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7E323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6A7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R$ 182,75</w:t>
            </w:r>
          </w:p>
        </w:tc>
        <w:tc>
          <w:tcPr>
            <w:tcW w:w="870" w:type="pct"/>
            <w:shd w:val="clear" w:color="auto" w:fill="F2F2F2" w:themeFill="background1" w:themeFillShade="F2"/>
            <w:noWrap/>
            <w:vAlign w:val="center"/>
            <w:hideMark/>
          </w:tcPr>
          <w:p w14:paraId="1E76D0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14643</w:t>
            </w:r>
          </w:p>
        </w:tc>
        <w:tc>
          <w:tcPr>
            <w:tcW w:w="534" w:type="pct"/>
            <w:shd w:val="clear" w:color="auto" w:fill="F2F2F2" w:themeFill="background1" w:themeFillShade="F2"/>
            <w:noWrap/>
            <w:vAlign w:val="center"/>
            <w:hideMark/>
          </w:tcPr>
          <w:p w14:paraId="0E129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24/04/2020</w:t>
            </w:r>
          </w:p>
        </w:tc>
        <w:tc>
          <w:tcPr>
            <w:tcW w:w="439" w:type="pct"/>
            <w:shd w:val="clear" w:color="auto" w:fill="F2F2F2" w:themeFill="background1" w:themeFillShade="F2"/>
            <w:noWrap/>
            <w:vAlign w:val="center"/>
            <w:hideMark/>
          </w:tcPr>
          <w:p w14:paraId="7A4FC2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E0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R$ 141,44</w:t>
            </w:r>
          </w:p>
        </w:tc>
        <w:tc>
          <w:tcPr>
            <w:tcW w:w="870" w:type="pct"/>
            <w:shd w:val="clear" w:color="auto" w:fill="F2F2F2" w:themeFill="background1" w:themeFillShade="F2"/>
            <w:noWrap/>
            <w:vAlign w:val="center"/>
            <w:hideMark/>
          </w:tcPr>
          <w:p w14:paraId="21176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D39F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3B88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12/05/2020</w:t>
            </w:r>
          </w:p>
        </w:tc>
        <w:tc>
          <w:tcPr>
            <w:tcW w:w="439" w:type="pct"/>
            <w:shd w:val="clear" w:color="auto" w:fill="F2F2F2" w:themeFill="background1" w:themeFillShade="F2"/>
            <w:noWrap/>
            <w:vAlign w:val="center"/>
            <w:hideMark/>
          </w:tcPr>
          <w:p w14:paraId="09A86F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CF7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R$ 102,59</w:t>
            </w:r>
          </w:p>
        </w:tc>
        <w:tc>
          <w:tcPr>
            <w:tcW w:w="870" w:type="pct"/>
            <w:shd w:val="clear" w:color="auto" w:fill="F2F2F2" w:themeFill="background1" w:themeFillShade="F2"/>
            <w:noWrap/>
            <w:vAlign w:val="center"/>
            <w:hideMark/>
          </w:tcPr>
          <w:p w14:paraId="3A56E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641A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ECF6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46AD1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5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R$ 84,80</w:t>
            </w:r>
          </w:p>
        </w:tc>
        <w:tc>
          <w:tcPr>
            <w:tcW w:w="870" w:type="pct"/>
            <w:shd w:val="clear" w:color="auto" w:fill="F2F2F2" w:themeFill="background1" w:themeFillShade="F2"/>
            <w:noWrap/>
            <w:vAlign w:val="center"/>
            <w:hideMark/>
          </w:tcPr>
          <w:p w14:paraId="5B391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25EE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6DEC9E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02/06/2020</w:t>
            </w:r>
          </w:p>
        </w:tc>
        <w:tc>
          <w:tcPr>
            <w:tcW w:w="439" w:type="pct"/>
            <w:shd w:val="clear" w:color="auto" w:fill="F2F2F2" w:themeFill="background1" w:themeFillShade="F2"/>
            <w:noWrap/>
            <w:vAlign w:val="center"/>
            <w:hideMark/>
          </w:tcPr>
          <w:p w14:paraId="29862C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91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R$ 103,38</w:t>
            </w:r>
          </w:p>
        </w:tc>
        <w:tc>
          <w:tcPr>
            <w:tcW w:w="870" w:type="pct"/>
            <w:shd w:val="clear" w:color="auto" w:fill="F2F2F2" w:themeFill="background1" w:themeFillShade="F2"/>
            <w:noWrap/>
            <w:vAlign w:val="center"/>
            <w:hideMark/>
          </w:tcPr>
          <w:p w14:paraId="42F62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43527</w:t>
            </w:r>
          </w:p>
        </w:tc>
        <w:tc>
          <w:tcPr>
            <w:tcW w:w="534" w:type="pct"/>
            <w:shd w:val="clear" w:color="auto" w:fill="F2F2F2" w:themeFill="background1" w:themeFillShade="F2"/>
            <w:noWrap/>
            <w:vAlign w:val="center"/>
            <w:hideMark/>
          </w:tcPr>
          <w:p w14:paraId="7DFB6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16/06/2020</w:t>
            </w:r>
          </w:p>
        </w:tc>
        <w:tc>
          <w:tcPr>
            <w:tcW w:w="439" w:type="pct"/>
            <w:shd w:val="clear" w:color="auto" w:fill="F2F2F2" w:themeFill="background1" w:themeFillShade="F2"/>
            <w:noWrap/>
            <w:vAlign w:val="center"/>
            <w:hideMark/>
          </w:tcPr>
          <w:p w14:paraId="30C8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0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w:t>
            </w:r>
          </w:p>
        </w:tc>
        <w:tc>
          <w:tcPr>
            <w:tcW w:w="870" w:type="pct"/>
            <w:shd w:val="clear" w:color="auto" w:fill="F2F2F2" w:themeFill="background1" w:themeFillShade="F2"/>
            <w:noWrap/>
            <w:vAlign w:val="center"/>
            <w:hideMark/>
          </w:tcPr>
          <w:p w14:paraId="3DF1C3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4D007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506D3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15/06/2020</w:t>
            </w:r>
          </w:p>
        </w:tc>
        <w:tc>
          <w:tcPr>
            <w:tcW w:w="439" w:type="pct"/>
            <w:shd w:val="clear" w:color="auto" w:fill="F2F2F2" w:themeFill="background1" w:themeFillShade="F2"/>
            <w:noWrap/>
            <w:vAlign w:val="center"/>
            <w:hideMark/>
          </w:tcPr>
          <w:p w14:paraId="11F99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9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R$ 86,80</w:t>
            </w:r>
          </w:p>
        </w:tc>
        <w:tc>
          <w:tcPr>
            <w:tcW w:w="870" w:type="pct"/>
            <w:shd w:val="clear" w:color="auto" w:fill="F2F2F2" w:themeFill="background1" w:themeFillShade="F2"/>
            <w:noWrap/>
            <w:vAlign w:val="center"/>
            <w:hideMark/>
          </w:tcPr>
          <w:p w14:paraId="1D609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432</w:t>
            </w:r>
          </w:p>
        </w:tc>
        <w:tc>
          <w:tcPr>
            <w:tcW w:w="534" w:type="pct"/>
            <w:shd w:val="clear" w:color="auto" w:fill="F2F2F2" w:themeFill="background1" w:themeFillShade="F2"/>
            <w:noWrap/>
            <w:vAlign w:val="center"/>
            <w:hideMark/>
          </w:tcPr>
          <w:p w14:paraId="7EF07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26/06/2020</w:t>
            </w:r>
          </w:p>
        </w:tc>
        <w:tc>
          <w:tcPr>
            <w:tcW w:w="439" w:type="pct"/>
            <w:shd w:val="clear" w:color="auto" w:fill="F2F2F2" w:themeFill="background1" w:themeFillShade="F2"/>
            <w:noWrap/>
            <w:vAlign w:val="center"/>
            <w:hideMark/>
          </w:tcPr>
          <w:p w14:paraId="69570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94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444B2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6A47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CCA3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09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0D7959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09D17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30.639</w:t>
            </w:r>
          </w:p>
        </w:tc>
        <w:tc>
          <w:tcPr>
            <w:tcW w:w="534" w:type="pct"/>
            <w:shd w:val="clear" w:color="auto" w:fill="F2F2F2" w:themeFill="background1" w:themeFillShade="F2"/>
            <w:noWrap/>
            <w:vAlign w:val="center"/>
            <w:hideMark/>
          </w:tcPr>
          <w:p w14:paraId="43D4E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5A029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40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R$ 269,00</w:t>
            </w:r>
          </w:p>
        </w:tc>
        <w:tc>
          <w:tcPr>
            <w:tcW w:w="870" w:type="pct"/>
            <w:shd w:val="clear" w:color="auto" w:fill="F2F2F2" w:themeFill="background1" w:themeFillShade="F2"/>
            <w:noWrap/>
            <w:vAlign w:val="center"/>
            <w:hideMark/>
          </w:tcPr>
          <w:p w14:paraId="4AF17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81DBA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79B8D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25A15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3D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R$ 128,72</w:t>
            </w:r>
          </w:p>
        </w:tc>
        <w:tc>
          <w:tcPr>
            <w:tcW w:w="870" w:type="pct"/>
            <w:shd w:val="clear" w:color="auto" w:fill="F2F2F2" w:themeFill="background1" w:themeFillShade="F2"/>
            <w:noWrap/>
            <w:vAlign w:val="center"/>
            <w:hideMark/>
          </w:tcPr>
          <w:p w14:paraId="5E06E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26FEEE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5393</w:t>
            </w:r>
          </w:p>
        </w:tc>
        <w:tc>
          <w:tcPr>
            <w:tcW w:w="534" w:type="pct"/>
            <w:shd w:val="clear" w:color="auto" w:fill="F2F2F2" w:themeFill="background1" w:themeFillShade="F2"/>
            <w:noWrap/>
            <w:vAlign w:val="center"/>
            <w:hideMark/>
          </w:tcPr>
          <w:p w14:paraId="1D123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602D7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8F3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w:t>
            </w:r>
          </w:p>
        </w:tc>
        <w:tc>
          <w:tcPr>
            <w:tcW w:w="870" w:type="pct"/>
            <w:shd w:val="clear" w:color="auto" w:fill="F2F2F2" w:themeFill="background1" w:themeFillShade="F2"/>
            <w:noWrap/>
            <w:vAlign w:val="center"/>
            <w:hideMark/>
          </w:tcPr>
          <w:p w14:paraId="4FCCB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44044</w:t>
            </w:r>
          </w:p>
        </w:tc>
        <w:tc>
          <w:tcPr>
            <w:tcW w:w="534" w:type="pct"/>
            <w:shd w:val="clear" w:color="auto" w:fill="F2F2F2" w:themeFill="background1" w:themeFillShade="F2"/>
            <w:noWrap/>
            <w:vAlign w:val="center"/>
            <w:hideMark/>
          </w:tcPr>
          <w:p w14:paraId="3D239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19980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457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w:t>
            </w:r>
          </w:p>
        </w:tc>
        <w:tc>
          <w:tcPr>
            <w:tcW w:w="870" w:type="pct"/>
            <w:shd w:val="clear" w:color="auto" w:fill="F2F2F2" w:themeFill="background1" w:themeFillShade="F2"/>
            <w:noWrap/>
            <w:vAlign w:val="center"/>
            <w:hideMark/>
          </w:tcPr>
          <w:p w14:paraId="1C62A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6EC8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59F99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56412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347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R$ 206,42</w:t>
            </w:r>
          </w:p>
        </w:tc>
        <w:tc>
          <w:tcPr>
            <w:tcW w:w="870" w:type="pct"/>
            <w:shd w:val="clear" w:color="auto" w:fill="F2F2F2" w:themeFill="background1" w:themeFillShade="F2"/>
            <w:noWrap/>
            <w:vAlign w:val="center"/>
            <w:hideMark/>
          </w:tcPr>
          <w:p w14:paraId="004EE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44154</w:t>
            </w:r>
          </w:p>
        </w:tc>
        <w:tc>
          <w:tcPr>
            <w:tcW w:w="534" w:type="pct"/>
            <w:shd w:val="clear" w:color="auto" w:fill="F2F2F2" w:themeFill="background1" w:themeFillShade="F2"/>
            <w:noWrap/>
            <w:vAlign w:val="center"/>
            <w:hideMark/>
          </w:tcPr>
          <w:p w14:paraId="0FA28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8D9E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F6A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w:t>
            </w:r>
          </w:p>
        </w:tc>
        <w:tc>
          <w:tcPr>
            <w:tcW w:w="870" w:type="pct"/>
            <w:shd w:val="clear" w:color="auto" w:fill="F2F2F2" w:themeFill="background1" w:themeFillShade="F2"/>
            <w:noWrap/>
            <w:vAlign w:val="center"/>
            <w:hideMark/>
          </w:tcPr>
          <w:p w14:paraId="5DF1F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82EBA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3AE1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167.975</w:t>
            </w:r>
          </w:p>
        </w:tc>
        <w:tc>
          <w:tcPr>
            <w:tcW w:w="534" w:type="pct"/>
            <w:shd w:val="clear" w:color="auto" w:fill="F2F2F2" w:themeFill="background1" w:themeFillShade="F2"/>
            <w:noWrap/>
            <w:vAlign w:val="center"/>
            <w:hideMark/>
          </w:tcPr>
          <w:p w14:paraId="4635DC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1B477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93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R$ 725,26</w:t>
            </w:r>
          </w:p>
        </w:tc>
        <w:tc>
          <w:tcPr>
            <w:tcW w:w="870" w:type="pct"/>
            <w:shd w:val="clear" w:color="auto" w:fill="F2F2F2" w:themeFill="background1" w:themeFillShade="F2"/>
            <w:noWrap/>
            <w:vAlign w:val="center"/>
            <w:hideMark/>
          </w:tcPr>
          <w:p w14:paraId="3F7D4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4BBAF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1159</w:t>
            </w:r>
          </w:p>
        </w:tc>
        <w:tc>
          <w:tcPr>
            <w:tcW w:w="534" w:type="pct"/>
            <w:shd w:val="clear" w:color="auto" w:fill="F2F2F2" w:themeFill="background1" w:themeFillShade="F2"/>
            <w:noWrap/>
            <w:vAlign w:val="center"/>
            <w:hideMark/>
          </w:tcPr>
          <w:p w14:paraId="5E47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7A4D2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052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R$ 204,00</w:t>
            </w:r>
          </w:p>
        </w:tc>
        <w:tc>
          <w:tcPr>
            <w:tcW w:w="870" w:type="pct"/>
            <w:shd w:val="clear" w:color="auto" w:fill="F2F2F2" w:themeFill="background1" w:themeFillShade="F2"/>
            <w:noWrap/>
            <w:vAlign w:val="center"/>
            <w:hideMark/>
          </w:tcPr>
          <w:p w14:paraId="7649A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7A5BA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9186C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2903E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4A5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R$ 191,54</w:t>
            </w:r>
          </w:p>
        </w:tc>
        <w:tc>
          <w:tcPr>
            <w:tcW w:w="870" w:type="pct"/>
            <w:shd w:val="clear" w:color="auto" w:fill="F2F2F2" w:themeFill="background1" w:themeFillShade="F2"/>
            <w:noWrap/>
            <w:vAlign w:val="center"/>
            <w:hideMark/>
          </w:tcPr>
          <w:p w14:paraId="3D17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14684</w:t>
            </w:r>
          </w:p>
        </w:tc>
        <w:tc>
          <w:tcPr>
            <w:tcW w:w="534" w:type="pct"/>
            <w:shd w:val="clear" w:color="auto" w:fill="F2F2F2" w:themeFill="background1" w:themeFillShade="F2"/>
            <w:noWrap/>
            <w:vAlign w:val="center"/>
            <w:hideMark/>
          </w:tcPr>
          <w:p w14:paraId="2FFA1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29528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54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1F01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FB41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35490</w:t>
            </w:r>
          </w:p>
        </w:tc>
        <w:tc>
          <w:tcPr>
            <w:tcW w:w="534" w:type="pct"/>
            <w:shd w:val="clear" w:color="auto" w:fill="F2F2F2" w:themeFill="background1" w:themeFillShade="F2"/>
            <w:noWrap/>
            <w:vAlign w:val="center"/>
            <w:hideMark/>
          </w:tcPr>
          <w:p w14:paraId="6A49D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2D96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E8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R$ 309,97</w:t>
            </w:r>
          </w:p>
        </w:tc>
        <w:tc>
          <w:tcPr>
            <w:tcW w:w="870" w:type="pct"/>
            <w:shd w:val="clear" w:color="auto" w:fill="F2F2F2" w:themeFill="background1" w:themeFillShade="F2"/>
            <w:noWrap/>
            <w:vAlign w:val="center"/>
            <w:hideMark/>
          </w:tcPr>
          <w:p w14:paraId="10A0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E577B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1CC0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169.828</w:t>
            </w:r>
          </w:p>
        </w:tc>
        <w:tc>
          <w:tcPr>
            <w:tcW w:w="534" w:type="pct"/>
            <w:shd w:val="clear" w:color="auto" w:fill="F2F2F2" w:themeFill="background1" w:themeFillShade="F2"/>
            <w:noWrap/>
            <w:vAlign w:val="center"/>
            <w:hideMark/>
          </w:tcPr>
          <w:p w14:paraId="34776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63D6C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9A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R$ 432,96</w:t>
            </w:r>
          </w:p>
        </w:tc>
        <w:tc>
          <w:tcPr>
            <w:tcW w:w="870" w:type="pct"/>
            <w:shd w:val="clear" w:color="auto" w:fill="F2F2F2" w:themeFill="background1" w:themeFillShade="F2"/>
            <w:noWrap/>
            <w:vAlign w:val="center"/>
            <w:hideMark/>
          </w:tcPr>
          <w:p w14:paraId="0F56F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5FAEF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122.638</w:t>
            </w:r>
          </w:p>
        </w:tc>
        <w:tc>
          <w:tcPr>
            <w:tcW w:w="534" w:type="pct"/>
            <w:shd w:val="clear" w:color="auto" w:fill="F2F2F2" w:themeFill="background1" w:themeFillShade="F2"/>
            <w:noWrap/>
            <w:vAlign w:val="center"/>
            <w:hideMark/>
          </w:tcPr>
          <w:p w14:paraId="5659C0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4C45F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151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R$ 6.244,80</w:t>
            </w:r>
          </w:p>
        </w:tc>
        <w:tc>
          <w:tcPr>
            <w:tcW w:w="870" w:type="pct"/>
            <w:shd w:val="clear" w:color="auto" w:fill="F2F2F2" w:themeFill="background1" w:themeFillShade="F2"/>
            <w:noWrap/>
            <w:vAlign w:val="center"/>
            <w:hideMark/>
          </w:tcPr>
          <w:p w14:paraId="4B1C5D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F3B6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122.677</w:t>
            </w:r>
          </w:p>
        </w:tc>
        <w:tc>
          <w:tcPr>
            <w:tcW w:w="534" w:type="pct"/>
            <w:shd w:val="clear" w:color="auto" w:fill="F2F2F2" w:themeFill="background1" w:themeFillShade="F2"/>
            <w:noWrap/>
            <w:vAlign w:val="center"/>
            <w:hideMark/>
          </w:tcPr>
          <w:p w14:paraId="1400A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78BA4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84E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R$ 1.106,80</w:t>
            </w:r>
          </w:p>
        </w:tc>
        <w:tc>
          <w:tcPr>
            <w:tcW w:w="870" w:type="pct"/>
            <w:shd w:val="clear" w:color="auto" w:fill="F2F2F2" w:themeFill="background1" w:themeFillShade="F2"/>
            <w:noWrap/>
            <w:vAlign w:val="center"/>
            <w:hideMark/>
          </w:tcPr>
          <w:p w14:paraId="0EBC9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11862</w:t>
            </w:r>
          </w:p>
        </w:tc>
        <w:tc>
          <w:tcPr>
            <w:tcW w:w="534" w:type="pct"/>
            <w:shd w:val="clear" w:color="auto" w:fill="F2F2F2" w:themeFill="background1" w:themeFillShade="F2"/>
            <w:noWrap/>
            <w:vAlign w:val="center"/>
            <w:hideMark/>
          </w:tcPr>
          <w:p w14:paraId="3C66C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4EC74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E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7E93B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2809C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2469</w:t>
            </w:r>
          </w:p>
        </w:tc>
        <w:tc>
          <w:tcPr>
            <w:tcW w:w="534" w:type="pct"/>
            <w:shd w:val="clear" w:color="auto" w:fill="F2F2F2" w:themeFill="background1" w:themeFillShade="F2"/>
            <w:noWrap/>
            <w:vAlign w:val="center"/>
            <w:hideMark/>
          </w:tcPr>
          <w:p w14:paraId="1A671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7F339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98B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R$ 1.341,00</w:t>
            </w:r>
          </w:p>
        </w:tc>
        <w:tc>
          <w:tcPr>
            <w:tcW w:w="870" w:type="pct"/>
            <w:shd w:val="clear" w:color="auto" w:fill="F2F2F2" w:themeFill="background1" w:themeFillShade="F2"/>
            <w:noWrap/>
            <w:vAlign w:val="center"/>
            <w:hideMark/>
          </w:tcPr>
          <w:p w14:paraId="7355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9D97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37.748</w:t>
            </w:r>
          </w:p>
        </w:tc>
        <w:tc>
          <w:tcPr>
            <w:tcW w:w="534" w:type="pct"/>
            <w:shd w:val="clear" w:color="auto" w:fill="F2F2F2" w:themeFill="background1" w:themeFillShade="F2"/>
            <w:noWrap/>
            <w:vAlign w:val="center"/>
            <w:hideMark/>
          </w:tcPr>
          <w:p w14:paraId="57961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345720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821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R$ 394,59</w:t>
            </w:r>
          </w:p>
        </w:tc>
        <w:tc>
          <w:tcPr>
            <w:tcW w:w="870" w:type="pct"/>
            <w:shd w:val="clear" w:color="auto" w:fill="F2F2F2" w:themeFill="background1" w:themeFillShade="F2"/>
            <w:noWrap/>
            <w:vAlign w:val="center"/>
            <w:hideMark/>
          </w:tcPr>
          <w:p w14:paraId="5332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44962</w:t>
            </w:r>
          </w:p>
        </w:tc>
        <w:tc>
          <w:tcPr>
            <w:tcW w:w="534" w:type="pct"/>
            <w:shd w:val="clear" w:color="auto" w:fill="F2F2F2" w:themeFill="background1" w:themeFillShade="F2"/>
            <w:noWrap/>
            <w:vAlign w:val="center"/>
            <w:hideMark/>
          </w:tcPr>
          <w:p w14:paraId="2169A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6D20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BB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R$ 171,50</w:t>
            </w:r>
          </w:p>
        </w:tc>
        <w:tc>
          <w:tcPr>
            <w:tcW w:w="870" w:type="pct"/>
            <w:shd w:val="clear" w:color="auto" w:fill="F2F2F2" w:themeFill="background1" w:themeFillShade="F2"/>
            <w:noWrap/>
            <w:vAlign w:val="center"/>
            <w:hideMark/>
          </w:tcPr>
          <w:p w14:paraId="1989A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6180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35693</w:t>
            </w:r>
          </w:p>
        </w:tc>
        <w:tc>
          <w:tcPr>
            <w:tcW w:w="534" w:type="pct"/>
            <w:shd w:val="clear" w:color="auto" w:fill="F2F2F2" w:themeFill="background1" w:themeFillShade="F2"/>
            <w:noWrap/>
            <w:vAlign w:val="center"/>
            <w:hideMark/>
          </w:tcPr>
          <w:p w14:paraId="12EDE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4C1D1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18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w:t>
            </w:r>
          </w:p>
        </w:tc>
        <w:tc>
          <w:tcPr>
            <w:tcW w:w="870" w:type="pct"/>
            <w:shd w:val="clear" w:color="auto" w:fill="F2F2F2" w:themeFill="background1" w:themeFillShade="F2"/>
            <w:noWrap/>
            <w:vAlign w:val="center"/>
            <w:hideMark/>
          </w:tcPr>
          <w:p w14:paraId="68A18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95F9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32264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26A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R$ 11.400,00</w:t>
            </w:r>
          </w:p>
        </w:tc>
        <w:tc>
          <w:tcPr>
            <w:tcW w:w="870" w:type="pct"/>
            <w:shd w:val="clear" w:color="auto" w:fill="F2F2F2" w:themeFill="background1" w:themeFillShade="F2"/>
            <w:noWrap/>
            <w:vAlign w:val="center"/>
            <w:hideMark/>
          </w:tcPr>
          <w:p w14:paraId="51D53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678BD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7BB694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9C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R$ 17.100,00</w:t>
            </w:r>
          </w:p>
        </w:tc>
        <w:tc>
          <w:tcPr>
            <w:tcW w:w="870" w:type="pct"/>
            <w:shd w:val="clear" w:color="auto" w:fill="F2F2F2" w:themeFill="background1" w:themeFillShade="F2"/>
            <w:noWrap/>
            <w:vAlign w:val="center"/>
            <w:hideMark/>
          </w:tcPr>
          <w:p w14:paraId="2915D3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10760</w:t>
            </w:r>
          </w:p>
        </w:tc>
        <w:tc>
          <w:tcPr>
            <w:tcW w:w="534" w:type="pct"/>
            <w:shd w:val="clear" w:color="auto" w:fill="F2F2F2" w:themeFill="background1" w:themeFillShade="F2"/>
            <w:noWrap/>
            <w:vAlign w:val="center"/>
            <w:hideMark/>
          </w:tcPr>
          <w:p w14:paraId="005B97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54C1F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99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R$ 3.856,64</w:t>
            </w:r>
          </w:p>
        </w:tc>
        <w:tc>
          <w:tcPr>
            <w:tcW w:w="870" w:type="pct"/>
            <w:shd w:val="clear" w:color="auto" w:fill="F2F2F2" w:themeFill="background1" w:themeFillShade="F2"/>
            <w:noWrap/>
            <w:vAlign w:val="center"/>
            <w:hideMark/>
          </w:tcPr>
          <w:p w14:paraId="2952E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46C141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14656</w:t>
            </w:r>
          </w:p>
        </w:tc>
        <w:tc>
          <w:tcPr>
            <w:tcW w:w="534" w:type="pct"/>
            <w:shd w:val="clear" w:color="auto" w:fill="F2F2F2" w:themeFill="background1" w:themeFillShade="F2"/>
            <w:noWrap/>
            <w:vAlign w:val="center"/>
            <w:hideMark/>
          </w:tcPr>
          <w:p w14:paraId="7F0D32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386366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7B4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R$ 3.749,51</w:t>
            </w:r>
          </w:p>
        </w:tc>
        <w:tc>
          <w:tcPr>
            <w:tcW w:w="870" w:type="pct"/>
            <w:shd w:val="clear" w:color="auto" w:fill="F2F2F2" w:themeFill="background1" w:themeFillShade="F2"/>
            <w:noWrap/>
            <w:vAlign w:val="center"/>
            <w:hideMark/>
          </w:tcPr>
          <w:p w14:paraId="1D8CF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luminárias e outros equipamentos de iluminação</w:t>
            </w:r>
          </w:p>
        </w:tc>
      </w:tr>
      <w:tr w:rsidR="002200A8" w:rsidRPr="002448B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7D5E09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BAB4E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B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R$ 8.451,00</w:t>
            </w:r>
          </w:p>
        </w:tc>
        <w:tc>
          <w:tcPr>
            <w:tcW w:w="870" w:type="pct"/>
            <w:shd w:val="clear" w:color="auto" w:fill="F2F2F2" w:themeFill="background1" w:themeFillShade="F2"/>
            <w:noWrap/>
            <w:vAlign w:val="center"/>
            <w:hideMark/>
          </w:tcPr>
          <w:p w14:paraId="75592A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1647</w:t>
            </w:r>
          </w:p>
        </w:tc>
        <w:tc>
          <w:tcPr>
            <w:tcW w:w="534" w:type="pct"/>
            <w:shd w:val="clear" w:color="auto" w:fill="F2F2F2" w:themeFill="background1" w:themeFillShade="F2"/>
            <w:noWrap/>
            <w:vAlign w:val="center"/>
            <w:hideMark/>
          </w:tcPr>
          <w:p w14:paraId="6FCFEE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704D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4B3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R$ 12.676,50</w:t>
            </w:r>
          </w:p>
        </w:tc>
        <w:tc>
          <w:tcPr>
            <w:tcW w:w="870" w:type="pct"/>
            <w:shd w:val="clear" w:color="auto" w:fill="F2F2F2" w:themeFill="background1" w:themeFillShade="F2"/>
            <w:noWrap/>
            <w:vAlign w:val="center"/>
            <w:hideMark/>
          </w:tcPr>
          <w:p w14:paraId="42584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w:t>
            </w:r>
          </w:p>
        </w:tc>
        <w:tc>
          <w:tcPr>
            <w:tcW w:w="534" w:type="pct"/>
            <w:shd w:val="clear" w:color="auto" w:fill="F2F2F2" w:themeFill="background1" w:themeFillShade="F2"/>
            <w:noWrap/>
            <w:vAlign w:val="center"/>
            <w:hideMark/>
          </w:tcPr>
          <w:p w14:paraId="09F87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1C1F2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265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R$ 17.074,45</w:t>
            </w:r>
          </w:p>
        </w:tc>
        <w:tc>
          <w:tcPr>
            <w:tcW w:w="870" w:type="pct"/>
            <w:shd w:val="clear" w:color="auto" w:fill="F2F2F2" w:themeFill="background1" w:themeFillShade="F2"/>
            <w:noWrap/>
            <w:vAlign w:val="center"/>
            <w:hideMark/>
          </w:tcPr>
          <w:p w14:paraId="43200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3396</w:t>
            </w:r>
          </w:p>
        </w:tc>
        <w:tc>
          <w:tcPr>
            <w:tcW w:w="534" w:type="pct"/>
            <w:shd w:val="clear" w:color="auto" w:fill="F2F2F2" w:themeFill="background1" w:themeFillShade="F2"/>
            <w:noWrap/>
            <w:vAlign w:val="center"/>
            <w:hideMark/>
          </w:tcPr>
          <w:p w14:paraId="21290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3D98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96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6D50F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39E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9D4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8994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C84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R$ 8.300,00</w:t>
            </w:r>
          </w:p>
        </w:tc>
        <w:tc>
          <w:tcPr>
            <w:tcW w:w="870" w:type="pct"/>
            <w:shd w:val="clear" w:color="auto" w:fill="F2F2F2" w:themeFill="background1" w:themeFillShade="F2"/>
            <w:noWrap/>
            <w:vAlign w:val="center"/>
            <w:hideMark/>
          </w:tcPr>
          <w:p w14:paraId="116533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A6CC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59D7C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46C23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EC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62A6F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5EBEB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28/05/2019</w:t>
            </w:r>
          </w:p>
        </w:tc>
        <w:tc>
          <w:tcPr>
            <w:tcW w:w="439" w:type="pct"/>
            <w:shd w:val="clear" w:color="auto" w:fill="F2F2F2" w:themeFill="background1" w:themeFillShade="F2"/>
            <w:noWrap/>
            <w:vAlign w:val="center"/>
            <w:hideMark/>
          </w:tcPr>
          <w:p w14:paraId="55A8F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6C4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0742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357</w:t>
            </w:r>
          </w:p>
        </w:tc>
        <w:tc>
          <w:tcPr>
            <w:tcW w:w="534" w:type="pct"/>
            <w:shd w:val="clear" w:color="auto" w:fill="F2F2F2" w:themeFill="background1" w:themeFillShade="F2"/>
            <w:noWrap/>
            <w:vAlign w:val="center"/>
            <w:hideMark/>
          </w:tcPr>
          <w:p w14:paraId="7F575B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55712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043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74EEE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24495041</w:t>
            </w:r>
          </w:p>
        </w:tc>
        <w:tc>
          <w:tcPr>
            <w:tcW w:w="534" w:type="pct"/>
            <w:shd w:val="clear" w:color="auto" w:fill="F2F2F2" w:themeFill="background1" w:themeFillShade="F2"/>
            <w:noWrap/>
            <w:vAlign w:val="center"/>
            <w:hideMark/>
          </w:tcPr>
          <w:p w14:paraId="3F391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0B6D8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77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R$ 837,79</w:t>
            </w:r>
          </w:p>
        </w:tc>
        <w:tc>
          <w:tcPr>
            <w:tcW w:w="870" w:type="pct"/>
            <w:shd w:val="clear" w:color="auto" w:fill="F2F2F2" w:themeFill="background1" w:themeFillShade="F2"/>
            <w:noWrap/>
            <w:vAlign w:val="center"/>
            <w:hideMark/>
          </w:tcPr>
          <w:p w14:paraId="5B1D2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26025551</w:t>
            </w:r>
          </w:p>
        </w:tc>
        <w:tc>
          <w:tcPr>
            <w:tcW w:w="534" w:type="pct"/>
            <w:shd w:val="clear" w:color="auto" w:fill="F2F2F2" w:themeFill="background1" w:themeFillShade="F2"/>
            <w:noWrap/>
            <w:vAlign w:val="center"/>
            <w:hideMark/>
          </w:tcPr>
          <w:p w14:paraId="35CAE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07/06/2019</w:t>
            </w:r>
          </w:p>
        </w:tc>
        <w:tc>
          <w:tcPr>
            <w:tcW w:w="439" w:type="pct"/>
            <w:shd w:val="clear" w:color="auto" w:fill="F2F2F2" w:themeFill="background1" w:themeFillShade="F2"/>
            <w:noWrap/>
            <w:vAlign w:val="center"/>
            <w:hideMark/>
          </w:tcPr>
          <w:p w14:paraId="43321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C8D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R$ 831,36</w:t>
            </w:r>
          </w:p>
        </w:tc>
        <w:tc>
          <w:tcPr>
            <w:tcW w:w="870" w:type="pct"/>
            <w:shd w:val="clear" w:color="auto" w:fill="F2F2F2" w:themeFill="background1" w:themeFillShade="F2"/>
            <w:noWrap/>
            <w:vAlign w:val="center"/>
            <w:hideMark/>
          </w:tcPr>
          <w:p w14:paraId="1E1D6D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27232362</w:t>
            </w:r>
          </w:p>
        </w:tc>
        <w:tc>
          <w:tcPr>
            <w:tcW w:w="534" w:type="pct"/>
            <w:shd w:val="clear" w:color="auto" w:fill="F2F2F2" w:themeFill="background1" w:themeFillShade="F2"/>
            <w:noWrap/>
            <w:vAlign w:val="center"/>
            <w:hideMark/>
          </w:tcPr>
          <w:p w14:paraId="30B94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4F91EA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EC8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2BD85E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27581613</w:t>
            </w:r>
          </w:p>
        </w:tc>
        <w:tc>
          <w:tcPr>
            <w:tcW w:w="534" w:type="pct"/>
            <w:shd w:val="clear" w:color="auto" w:fill="F2F2F2" w:themeFill="background1" w:themeFillShade="F2"/>
            <w:noWrap/>
            <w:vAlign w:val="center"/>
            <w:hideMark/>
          </w:tcPr>
          <w:p w14:paraId="4BAE57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10/07/2019</w:t>
            </w:r>
          </w:p>
        </w:tc>
        <w:tc>
          <w:tcPr>
            <w:tcW w:w="439" w:type="pct"/>
            <w:shd w:val="clear" w:color="auto" w:fill="F2F2F2" w:themeFill="background1" w:themeFillShade="F2"/>
            <w:noWrap/>
            <w:vAlign w:val="center"/>
            <w:hideMark/>
          </w:tcPr>
          <w:p w14:paraId="7A642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F1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R$ 851,48</w:t>
            </w:r>
          </w:p>
        </w:tc>
        <w:tc>
          <w:tcPr>
            <w:tcW w:w="870" w:type="pct"/>
            <w:shd w:val="clear" w:color="auto" w:fill="F2F2F2" w:themeFill="background1" w:themeFillShade="F2"/>
            <w:noWrap/>
            <w:vAlign w:val="center"/>
            <w:hideMark/>
          </w:tcPr>
          <w:p w14:paraId="56ECA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3185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162270</w:t>
            </w:r>
          </w:p>
        </w:tc>
        <w:tc>
          <w:tcPr>
            <w:tcW w:w="534" w:type="pct"/>
            <w:shd w:val="clear" w:color="auto" w:fill="F2F2F2" w:themeFill="background1" w:themeFillShade="F2"/>
            <w:noWrap/>
            <w:vAlign w:val="center"/>
            <w:hideMark/>
          </w:tcPr>
          <w:p w14:paraId="381BF3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24/07/2019</w:t>
            </w:r>
          </w:p>
        </w:tc>
        <w:tc>
          <w:tcPr>
            <w:tcW w:w="439" w:type="pct"/>
            <w:shd w:val="clear" w:color="auto" w:fill="F2F2F2" w:themeFill="background1" w:themeFillShade="F2"/>
            <w:noWrap/>
            <w:vAlign w:val="center"/>
            <w:hideMark/>
          </w:tcPr>
          <w:p w14:paraId="2365C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7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R$ 5.623,01</w:t>
            </w:r>
          </w:p>
        </w:tc>
        <w:tc>
          <w:tcPr>
            <w:tcW w:w="870" w:type="pct"/>
            <w:shd w:val="clear" w:color="auto" w:fill="F2F2F2" w:themeFill="background1" w:themeFillShade="F2"/>
            <w:noWrap/>
            <w:vAlign w:val="center"/>
            <w:hideMark/>
          </w:tcPr>
          <w:p w14:paraId="3935C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531</w:t>
            </w:r>
          </w:p>
        </w:tc>
        <w:tc>
          <w:tcPr>
            <w:tcW w:w="534" w:type="pct"/>
            <w:shd w:val="clear" w:color="auto" w:fill="F2F2F2" w:themeFill="background1" w:themeFillShade="F2"/>
            <w:noWrap/>
            <w:vAlign w:val="center"/>
            <w:hideMark/>
          </w:tcPr>
          <w:p w14:paraId="7AEBB9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4038A3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87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R$ 14.161,87</w:t>
            </w:r>
          </w:p>
        </w:tc>
        <w:tc>
          <w:tcPr>
            <w:tcW w:w="870" w:type="pct"/>
            <w:shd w:val="clear" w:color="auto" w:fill="F2F2F2" w:themeFill="background1" w:themeFillShade="F2"/>
            <w:noWrap/>
            <w:vAlign w:val="center"/>
            <w:hideMark/>
          </w:tcPr>
          <w:p w14:paraId="2600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29050483</w:t>
            </w:r>
          </w:p>
        </w:tc>
        <w:tc>
          <w:tcPr>
            <w:tcW w:w="534" w:type="pct"/>
            <w:shd w:val="clear" w:color="auto" w:fill="F2F2F2" w:themeFill="background1" w:themeFillShade="F2"/>
            <w:noWrap/>
            <w:vAlign w:val="center"/>
            <w:hideMark/>
          </w:tcPr>
          <w:p w14:paraId="0CB10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7D893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E33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R$ 750,15</w:t>
            </w:r>
          </w:p>
        </w:tc>
        <w:tc>
          <w:tcPr>
            <w:tcW w:w="870" w:type="pct"/>
            <w:shd w:val="clear" w:color="auto" w:fill="F2F2F2" w:themeFill="background1" w:themeFillShade="F2"/>
            <w:noWrap/>
            <w:vAlign w:val="center"/>
            <w:hideMark/>
          </w:tcPr>
          <w:p w14:paraId="0EE0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8608</w:t>
            </w:r>
          </w:p>
        </w:tc>
        <w:tc>
          <w:tcPr>
            <w:tcW w:w="534" w:type="pct"/>
            <w:shd w:val="clear" w:color="auto" w:fill="F2F2F2" w:themeFill="background1" w:themeFillShade="F2"/>
            <w:noWrap/>
            <w:vAlign w:val="center"/>
            <w:hideMark/>
          </w:tcPr>
          <w:p w14:paraId="4C8F2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2AA15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32F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R$ 1.776,12</w:t>
            </w:r>
          </w:p>
        </w:tc>
        <w:tc>
          <w:tcPr>
            <w:tcW w:w="870" w:type="pct"/>
            <w:shd w:val="clear" w:color="auto" w:fill="F2F2F2" w:themeFill="background1" w:themeFillShade="F2"/>
            <w:noWrap/>
            <w:vAlign w:val="center"/>
            <w:hideMark/>
          </w:tcPr>
          <w:p w14:paraId="3D331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F6344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163348</w:t>
            </w:r>
          </w:p>
        </w:tc>
        <w:tc>
          <w:tcPr>
            <w:tcW w:w="534" w:type="pct"/>
            <w:shd w:val="clear" w:color="auto" w:fill="F2F2F2" w:themeFill="background1" w:themeFillShade="F2"/>
            <w:noWrap/>
            <w:vAlign w:val="center"/>
            <w:hideMark/>
          </w:tcPr>
          <w:p w14:paraId="4E393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05500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59C5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R$ 734,09</w:t>
            </w:r>
          </w:p>
        </w:tc>
        <w:tc>
          <w:tcPr>
            <w:tcW w:w="870" w:type="pct"/>
            <w:shd w:val="clear" w:color="auto" w:fill="F2F2F2" w:themeFill="background1" w:themeFillShade="F2"/>
            <w:noWrap/>
            <w:vAlign w:val="center"/>
            <w:hideMark/>
          </w:tcPr>
          <w:p w14:paraId="11067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vAlign w:val="center"/>
            <w:hideMark/>
          </w:tcPr>
          <w:p w14:paraId="2FBF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6196</w:t>
            </w:r>
          </w:p>
        </w:tc>
        <w:tc>
          <w:tcPr>
            <w:tcW w:w="534" w:type="pct"/>
            <w:shd w:val="clear" w:color="auto" w:fill="F2F2F2" w:themeFill="background1" w:themeFillShade="F2"/>
            <w:noWrap/>
            <w:vAlign w:val="center"/>
            <w:hideMark/>
          </w:tcPr>
          <w:p w14:paraId="2EA88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09/09/2019</w:t>
            </w:r>
          </w:p>
        </w:tc>
        <w:tc>
          <w:tcPr>
            <w:tcW w:w="439" w:type="pct"/>
            <w:shd w:val="clear" w:color="auto" w:fill="F2F2F2" w:themeFill="background1" w:themeFillShade="F2"/>
            <w:noWrap/>
            <w:vAlign w:val="center"/>
            <w:hideMark/>
          </w:tcPr>
          <w:p w14:paraId="128950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F32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6257A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móveis com predominância de madeira</w:t>
            </w:r>
          </w:p>
        </w:tc>
      </w:tr>
      <w:tr w:rsidR="002200A8" w:rsidRPr="002448B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30591209</w:t>
            </w:r>
          </w:p>
        </w:tc>
        <w:tc>
          <w:tcPr>
            <w:tcW w:w="534" w:type="pct"/>
            <w:shd w:val="clear" w:color="auto" w:fill="F2F2F2" w:themeFill="background1" w:themeFillShade="F2"/>
            <w:noWrap/>
            <w:vAlign w:val="center"/>
            <w:hideMark/>
          </w:tcPr>
          <w:p w14:paraId="4476B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92B2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424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R$ 770,90</w:t>
            </w:r>
          </w:p>
        </w:tc>
        <w:tc>
          <w:tcPr>
            <w:tcW w:w="870" w:type="pct"/>
            <w:shd w:val="clear" w:color="auto" w:fill="F2F2F2" w:themeFill="background1" w:themeFillShade="F2"/>
            <w:noWrap/>
            <w:vAlign w:val="center"/>
            <w:hideMark/>
          </w:tcPr>
          <w:p w14:paraId="11823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32140234</w:t>
            </w:r>
          </w:p>
        </w:tc>
        <w:tc>
          <w:tcPr>
            <w:tcW w:w="534" w:type="pct"/>
            <w:shd w:val="clear" w:color="auto" w:fill="F2F2F2" w:themeFill="background1" w:themeFillShade="F2"/>
            <w:noWrap/>
            <w:vAlign w:val="center"/>
            <w:hideMark/>
          </w:tcPr>
          <w:p w14:paraId="17320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752DE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689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R$ 856,02</w:t>
            </w:r>
          </w:p>
        </w:tc>
        <w:tc>
          <w:tcPr>
            <w:tcW w:w="870" w:type="pct"/>
            <w:shd w:val="clear" w:color="auto" w:fill="F2F2F2" w:themeFill="background1" w:themeFillShade="F2"/>
            <w:noWrap/>
            <w:vAlign w:val="center"/>
            <w:hideMark/>
          </w:tcPr>
          <w:p w14:paraId="2F9E8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13976</w:t>
            </w:r>
          </w:p>
        </w:tc>
        <w:tc>
          <w:tcPr>
            <w:tcW w:w="534" w:type="pct"/>
            <w:shd w:val="clear" w:color="auto" w:fill="F2F2F2" w:themeFill="background1" w:themeFillShade="F2"/>
            <w:noWrap/>
            <w:vAlign w:val="center"/>
            <w:hideMark/>
          </w:tcPr>
          <w:p w14:paraId="44C78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361F4E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40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R$ 1.440,20</w:t>
            </w:r>
          </w:p>
        </w:tc>
        <w:tc>
          <w:tcPr>
            <w:tcW w:w="870" w:type="pct"/>
            <w:shd w:val="clear" w:color="auto" w:fill="F2F2F2" w:themeFill="background1" w:themeFillShade="F2"/>
            <w:noWrap/>
            <w:vAlign w:val="center"/>
            <w:hideMark/>
          </w:tcPr>
          <w:p w14:paraId="029367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402A5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2255</w:t>
            </w:r>
          </w:p>
        </w:tc>
        <w:tc>
          <w:tcPr>
            <w:tcW w:w="534" w:type="pct"/>
            <w:shd w:val="clear" w:color="auto" w:fill="F2F2F2" w:themeFill="background1" w:themeFillShade="F2"/>
            <w:noWrap/>
            <w:vAlign w:val="center"/>
            <w:hideMark/>
          </w:tcPr>
          <w:p w14:paraId="33CC1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3810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92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R$ 842,16</w:t>
            </w:r>
          </w:p>
        </w:tc>
        <w:tc>
          <w:tcPr>
            <w:tcW w:w="870" w:type="pct"/>
            <w:shd w:val="clear" w:color="auto" w:fill="F2F2F2" w:themeFill="background1" w:themeFillShade="F2"/>
            <w:noWrap/>
            <w:vAlign w:val="center"/>
            <w:hideMark/>
          </w:tcPr>
          <w:p w14:paraId="28668F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33690355</w:t>
            </w:r>
          </w:p>
        </w:tc>
        <w:tc>
          <w:tcPr>
            <w:tcW w:w="534" w:type="pct"/>
            <w:shd w:val="clear" w:color="auto" w:fill="F2F2F2" w:themeFill="background1" w:themeFillShade="F2"/>
            <w:noWrap/>
            <w:vAlign w:val="center"/>
            <w:hideMark/>
          </w:tcPr>
          <w:p w14:paraId="10D8C1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667A2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534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R$ 865,59</w:t>
            </w:r>
          </w:p>
        </w:tc>
        <w:tc>
          <w:tcPr>
            <w:tcW w:w="870" w:type="pct"/>
            <w:shd w:val="clear" w:color="auto" w:fill="F2F2F2" w:themeFill="background1" w:themeFillShade="F2"/>
            <w:noWrap/>
            <w:vAlign w:val="center"/>
            <w:hideMark/>
          </w:tcPr>
          <w:p w14:paraId="51651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33601787</w:t>
            </w:r>
          </w:p>
        </w:tc>
        <w:tc>
          <w:tcPr>
            <w:tcW w:w="534" w:type="pct"/>
            <w:shd w:val="clear" w:color="auto" w:fill="F2F2F2" w:themeFill="background1" w:themeFillShade="F2"/>
            <w:noWrap/>
            <w:vAlign w:val="center"/>
            <w:hideMark/>
          </w:tcPr>
          <w:p w14:paraId="40B49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D00C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82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R$ 815,92</w:t>
            </w:r>
          </w:p>
        </w:tc>
        <w:tc>
          <w:tcPr>
            <w:tcW w:w="870" w:type="pct"/>
            <w:shd w:val="clear" w:color="auto" w:fill="F2F2F2" w:themeFill="background1" w:themeFillShade="F2"/>
            <w:noWrap/>
            <w:vAlign w:val="center"/>
            <w:hideMark/>
          </w:tcPr>
          <w:p w14:paraId="46F12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33600854</w:t>
            </w:r>
          </w:p>
        </w:tc>
        <w:tc>
          <w:tcPr>
            <w:tcW w:w="534" w:type="pct"/>
            <w:shd w:val="clear" w:color="auto" w:fill="F2F2F2" w:themeFill="background1" w:themeFillShade="F2"/>
            <w:noWrap/>
            <w:vAlign w:val="center"/>
            <w:hideMark/>
          </w:tcPr>
          <w:p w14:paraId="03C07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984E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DE5C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R$ 915,77</w:t>
            </w:r>
          </w:p>
        </w:tc>
        <w:tc>
          <w:tcPr>
            <w:tcW w:w="870" w:type="pct"/>
            <w:shd w:val="clear" w:color="auto" w:fill="F2F2F2" w:themeFill="background1" w:themeFillShade="F2"/>
            <w:noWrap/>
            <w:vAlign w:val="center"/>
            <w:hideMark/>
          </w:tcPr>
          <w:p w14:paraId="2C8800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35110675</w:t>
            </w:r>
          </w:p>
        </w:tc>
        <w:tc>
          <w:tcPr>
            <w:tcW w:w="534" w:type="pct"/>
            <w:shd w:val="clear" w:color="auto" w:fill="F2F2F2" w:themeFill="background1" w:themeFillShade="F2"/>
            <w:noWrap/>
            <w:vAlign w:val="center"/>
            <w:hideMark/>
          </w:tcPr>
          <w:p w14:paraId="11250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4C2A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1B7D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R$ 874,26</w:t>
            </w:r>
          </w:p>
        </w:tc>
        <w:tc>
          <w:tcPr>
            <w:tcW w:w="870" w:type="pct"/>
            <w:shd w:val="clear" w:color="auto" w:fill="F2F2F2" w:themeFill="background1" w:themeFillShade="F2"/>
            <w:noWrap/>
            <w:vAlign w:val="center"/>
            <w:hideMark/>
          </w:tcPr>
          <w:p w14:paraId="78A3D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35327078</w:t>
            </w:r>
          </w:p>
        </w:tc>
        <w:tc>
          <w:tcPr>
            <w:tcW w:w="534" w:type="pct"/>
            <w:shd w:val="clear" w:color="auto" w:fill="F2F2F2" w:themeFill="background1" w:themeFillShade="F2"/>
            <w:noWrap/>
            <w:vAlign w:val="center"/>
            <w:hideMark/>
          </w:tcPr>
          <w:p w14:paraId="1EEC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6A4B8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C41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R$ 889,05</w:t>
            </w:r>
          </w:p>
        </w:tc>
        <w:tc>
          <w:tcPr>
            <w:tcW w:w="870" w:type="pct"/>
            <w:shd w:val="clear" w:color="auto" w:fill="F2F2F2" w:themeFill="background1" w:themeFillShade="F2"/>
            <w:noWrap/>
            <w:vAlign w:val="center"/>
            <w:hideMark/>
          </w:tcPr>
          <w:p w14:paraId="51A83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5222</w:t>
            </w:r>
          </w:p>
        </w:tc>
        <w:tc>
          <w:tcPr>
            <w:tcW w:w="534" w:type="pct"/>
            <w:shd w:val="clear" w:color="auto" w:fill="F2F2F2" w:themeFill="background1" w:themeFillShade="F2"/>
            <w:noWrap/>
            <w:vAlign w:val="center"/>
            <w:hideMark/>
          </w:tcPr>
          <w:p w14:paraId="6E2E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DDBC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ACC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R$ 1.153,33</w:t>
            </w:r>
          </w:p>
        </w:tc>
        <w:tc>
          <w:tcPr>
            <w:tcW w:w="870" w:type="pct"/>
            <w:shd w:val="clear" w:color="auto" w:fill="F2F2F2" w:themeFill="background1" w:themeFillShade="F2"/>
            <w:noWrap/>
            <w:vAlign w:val="center"/>
            <w:hideMark/>
          </w:tcPr>
          <w:p w14:paraId="51D7C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36887208</w:t>
            </w:r>
          </w:p>
        </w:tc>
        <w:tc>
          <w:tcPr>
            <w:tcW w:w="534" w:type="pct"/>
            <w:shd w:val="clear" w:color="auto" w:fill="F2F2F2" w:themeFill="background1" w:themeFillShade="F2"/>
            <w:noWrap/>
            <w:vAlign w:val="center"/>
            <w:hideMark/>
          </w:tcPr>
          <w:p w14:paraId="555D3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52428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A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R$ 902,63</w:t>
            </w:r>
          </w:p>
        </w:tc>
        <w:tc>
          <w:tcPr>
            <w:tcW w:w="870" w:type="pct"/>
            <w:shd w:val="clear" w:color="auto" w:fill="F2F2F2" w:themeFill="background1" w:themeFillShade="F2"/>
            <w:noWrap/>
            <w:vAlign w:val="center"/>
            <w:hideMark/>
          </w:tcPr>
          <w:p w14:paraId="23EDF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w:t>
            </w:r>
          </w:p>
        </w:tc>
        <w:tc>
          <w:tcPr>
            <w:tcW w:w="534" w:type="pct"/>
            <w:shd w:val="clear" w:color="auto" w:fill="F2F2F2" w:themeFill="background1" w:themeFillShade="F2"/>
            <w:noWrap/>
            <w:vAlign w:val="center"/>
            <w:hideMark/>
          </w:tcPr>
          <w:p w14:paraId="1AE8D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708D5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CE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R$ 9.400,00</w:t>
            </w:r>
          </w:p>
        </w:tc>
        <w:tc>
          <w:tcPr>
            <w:tcW w:w="870" w:type="pct"/>
            <w:shd w:val="clear" w:color="auto" w:fill="F2F2F2" w:themeFill="background1" w:themeFillShade="F2"/>
            <w:noWrap/>
            <w:vAlign w:val="center"/>
            <w:hideMark/>
          </w:tcPr>
          <w:p w14:paraId="1F8D6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w:t>
            </w:r>
          </w:p>
        </w:tc>
        <w:tc>
          <w:tcPr>
            <w:tcW w:w="534" w:type="pct"/>
            <w:shd w:val="clear" w:color="auto" w:fill="F2F2F2" w:themeFill="background1" w:themeFillShade="F2"/>
            <w:noWrap/>
            <w:vAlign w:val="center"/>
            <w:hideMark/>
          </w:tcPr>
          <w:p w14:paraId="1739D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01/04/2021</w:t>
            </w:r>
          </w:p>
        </w:tc>
        <w:tc>
          <w:tcPr>
            <w:tcW w:w="439" w:type="pct"/>
            <w:shd w:val="clear" w:color="auto" w:fill="F2F2F2" w:themeFill="background1" w:themeFillShade="F2"/>
            <w:noWrap/>
            <w:vAlign w:val="center"/>
            <w:hideMark/>
          </w:tcPr>
          <w:p w14:paraId="1FF2E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50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R$ 49.067,00</w:t>
            </w:r>
          </w:p>
        </w:tc>
        <w:tc>
          <w:tcPr>
            <w:tcW w:w="870" w:type="pct"/>
            <w:shd w:val="clear" w:color="auto" w:fill="F2F2F2" w:themeFill="background1" w:themeFillShade="F2"/>
            <w:noWrap/>
            <w:vAlign w:val="center"/>
            <w:hideMark/>
          </w:tcPr>
          <w:p w14:paraId="2C07F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204975</w:t>
            </w:r>
          </w:p>
        </w:tc>
        <w:tc>
          <w:tcPr>
            <w:tcW w:w="534" w:type="pct"/>
            <w:shd w:val="clear" w:color="auto" w:fill="F2F2F2" w:themeFill="background1" w:themeFillShade="F2"/>
            <w:noWrap/>
            <w:vAlign w:val="center"/>
            <w:hideMark/>
          </w:tcPr>
          <w:p w14:paraId="6F65D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11/03/2021</w:t>
            </w:r>
          </w:p>
        </w:tc>
        <w:tc>
          <w:tcPr>
            <w:tcW w:w="439" w:type="pct"/>
            <w:shd w:val="clear" w:color="auto" w:fill="F2F2F2" w:themeFill="background1" w:themeFillShade="F2"/>
            <w:noWrap/>
            <w:vAlign w:val="center"/>
            <w:hideMark/>
          </w:tcPr>
          <w:p w14:paraId="3039FE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F9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R$ 9.145,08</w:t>
            </w:r>
          </w:p>
        </w:tc>
        <w:tc>
          <w:tcPr>
            <w:tcW w:w="870" w:type="pct"/>
            <w:shd w:val="clear" w:color="auto" w:fill="F2F2F2" w:themeFill="background1" w:themeFillShade="F2"/>
            <w:noWrap/>
            <w:vAlign w:val="center"/>
            <w:hideMark/>
          </w:tcPr>
          <w:p w14:paraId="4D6295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1461</w:t>
            </w:r>
          </w:p>
        </w:tc>
        <w:tc>
          <w:tcPr>
            <w:tcW w:w="534" w:type="pct"/>
            <w:shd w:val="clear" w:color="auto" w:fill="F2F2F2" w:themeFill="background1" w:themeFillShade="F2"/>
            <w:noWrap/>
            <w:vAlign w:val="center"/>
            <w:hideMark/>
          </w:tcPr>
          <w:p w14:paraId="2FDCD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4613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AA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R$ 10.027,50</w:t>
            </w:r>
          </w:p>
        </w:tc>
        <w:tc>
          <w:tcPr>
            <w:tcW w:w="870" w:type="pct"/>
            <w:shd w:val="clear" w:color="auto" w:fill="F2F2F2" w:themeFill="background1" w:themeFillShade="F2"/>
            <w:noWrap/>
            <w:vAlign w:val="center"/>
            <w:hideMark/>
          </w:tcPr>
          <w:p w14:paraId="50F7D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7F82C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56119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69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R$ 124.168,04</w:t>
            </w:r>
          </w:p>
        </w:tc>
        <w:tc>
          <w:tcPr>
            <w:tcW w:w="870" w:type="pct"/>
            <w:shd w:val="clear" w:color="auto" w:fill="F2F2F2" w:themeFill="background1" w:themeFillShade="F2"/>
            <w:noWrap/>
            <w:vAlign w:val="center"/>
            <w:hideMark/>
          </w:tcPr>
          <w:p w14:paraId="6645B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w:t>
            </w:r>
          </w:p>
        </w:tc>
        <w:tc>
          <w:tcPr>
            <w:tcW w:w="534" w:type="pct"/>
            <w:shd w:val="clear" w:color="auto" w:fill="F2F2F2" w:themeFill="background1" w:themeFillShade="F2"/>
            <w:noWrap/>
            <w:vAlign w:val="center"/>
            <w:hideMark/>
          </w:tcPr>
          <w:p w14:paraId="60F43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14A7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70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R$ 95.629,46</w:t>
            </w:r>
          </w:p>
        </w:tc>
        <w:tc>
          <w:tcPr>
            <w:tcW w:w="870" w:type="pct"/>
            <w:shd w:val="clear" w:color="auto" w:fill="F2F2F2" w:themeFill="background1" w:themeFillShade="F2"/>
            <w:noWrap/>
            <w:vAlign w:val="center"/>
            <w:hideMark/>
          </w:tcPr>
          <w:p w14:paraId="186122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5D5052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1106</w:t>
            </w:r>
          </w:p>
        </w:tc>
        <w:tc>
          <w:tcPr>
            <w:tcW w:w="534" w:type="pct"/>
            <w:shd w:val="clear" w:color="auto" w:fill="F2F2F2" w:themeFill="background1" w:themeFillShade="F2"/>
            <w:noWrap/>
            <w:vAlign w:val="center"/>
            <w:hideMark/>
          </w:tcPr>
          <w:p w14:paraId="6D869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5EA9E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CB7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R$ 25.190,55</w:t>
            </w:r>
          </w:p>
        </w:tc>
        <w:tc>
          <w:tcPr>
            <w:tcW w:w="870" w:type="pct"/>
            <w:shd w:val="clear" w:color="auto" w:fill="F2F2F2" w:themeFill="background1" w:themeFillShade="F2"/>
            <w:noWrap/>
            <w:vAlign w:val="center"/>
            <w:hideMark/>
          </w:tcPr>
          <w:p w14:paraId="4F5EF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 paisagismo )</w:t>
            </w:r>
          </w:p>
        </w:tc>
      </w:tr>
      <w:tr w:rsidR="002200A8" w:rsidRPr="002448B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5510</w:t>
            </w:r>
          </w:p>
        </w:tc>
        <w:tc>
          <w:tcPr>
            <w:tcW w:w="534" w:type="pct"/>
            <w:shd w:val="clear" w:color="auto" w:fill="F2F2F2" w:themeFill="background1" w:themeFillShade="F2"/>
            <w:noWrap/>
            <w:vAlign w:val="center"/>
            <w:hideMark/>
          </w:tcPr>
          <w:p w14:paraId="7958C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EFF9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7DA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R$ 10.556,50</w:t>
            </w:r>
          </w:p>
        </w:tc>
        <w:tc>
          <w:tcPr>
            <w:tcW w:w="870" w:type="pct"/>
            <w:shd w:val="clear" w:color="auto" w:fill="F2F2F2" w:themeFill="background1" w:themeFillShade="F2"/>
            <w:noWrap/>
            <w:vAlign w:val="center"/>
            <w:hideMark/>
          </w:tcPr>
          <w:p w14:paraId="625FC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pastas celulósicas, papel, cartolina, papel-cartão e papelão ondulado não especificados anteriormente</w:t>
            </w:r>
          </w:p>
        </w:tc>
      </w:tr>
      <w:tr w:rsidR="002200A8" w:rsidRPr="002448B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4616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5A8C2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B3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R$ 167.576,58</w:t>
            </w:r>
          </w:p>
        </w:tc>
        <w:tc>
          <w:tcPr>
            <w:tcW w:w="870" w:type="pct"/>
            <w:shd w:val="clear" w:color="auto" w:fill="F2F2F2" w:themeFill="background1" w:themeFillShade="F2"/>
            <w:noWrap/>
            <w:vAlign w:val="center"/>
            <w:hideMark/>
          </w:tcPr>
          <w:p w14:paraId="27991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42C0F1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7EF457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B2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R$ 183.215,69</w:t>
            </w:r>
          </w:p>
        </w:tc>
        <w:tc>
          <w:tcPr>
            <w:tcW w:w="870" w:type="pct"/>
            <w:shd w:val="clear" w:color="auto" w:fill="F2F2F2" w:themeFill="background1" w:themeFillShade="F2"/>
            <w:noWrap/>
            <w:vAlign w:val="center"/>
            <w:hideMark/>
          </w:tcPr>
          <w:p w14:paraId="39AA90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28446</w:t>
            </w:r>
          </w:p>
        </w:tc>
        <w:tc>
          <w:tcPr>
            <w:tcW w:w="534" w:type="pct"/>
            <w:shd w:val="clear" w:color="auto" w:fill="F2F2F2" w:themeFill="background1" w:themeFillShade="F2"/>
            <w:noWrap/>
            <w:vAlign w:val="center"/>
            <w:hideMark/>
          </w:tcPr>
          <w:p w14:paraId="7C480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7253FF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896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R$ 180.105,97</w:t>
            </w:r>
          </w:p>
        </w:tc>
        <w:tc>
          <w:tcPr>
            <w:tcW w:w="870" w:type="pct"/>
            <w:shd w:val="clear" w:color="auto" w:fill="F2F2F2" w:themeFill="background1" w:themeFillShade="F2"/>
            <w:noWrap/>
            <w:vAlign w:val="center"/>
            <w:hideMark/>
          </w:tcPr>
          <w:p w14:paraId="005DC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1BB89F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12/05/2021</w:t>
            </w:r>
          </w:p>
        </w:tc>
        <w:tc>
          <w:tcPr>
            <w:tcW w:w="439" w:type="pct"/>
            <w:shd w:val="clear" w:color="auto" w:fill="F2F2F2" w:themeFill="background1" w:themeFillShade="F2"/>
            <w:noWrap/>
            <w:vAlign w:val="center"/>
            <w:hideMark/>
          </w:tcPr>
          <w:p w14:paraId="14BE39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E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1D940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5E06D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46E4F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D9E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R$ 162,48</w:t>
            </w:r>
          </w:p>
        </w:tc>
        <w:tc>
          <w:tcPr>
            <w:tcW w:w="870" w:type="pct"/>
            <w:shd w:val="clear" w:color="auto" w:fill="F2F2F2" w:themeFill="background1" w:themeFillShade="F2"/>
            <w:noWrap/>
            <w:vAlign w:val="center"/>
            <w:hideMark/>
          </w:tcPr>
          <w:p w14:paraId="4618B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78CB8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331C36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6811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R$ 350.000,00</w:t>
            </w:r>
          </w:p>
        </w:tc>
        <w:tc>
          <w:tcPr>
            <w:tcW w:w="870" w:type="pct"/>
            <w:shd w:val="clear" w:color="auto" w:fill="F2F2F2" w:themeFill="background1" w:themeFillShade="F2"/>
            <w:noWrap/>
            <w:vAlign w:val="center"/>
            <w:hideMark/>
          </w:tcPr>
          <w:p w14:paraId="1F7E0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DE1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398D6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15/03/2021</w:t>
            </w:r>
          </w:p>
        </w:tc>
        <w:tc>
          <w:tcPr>
            <w:tcW w:w="439" w:type="pct"/>
            <w:shd w:val="clear" w:color="auto" w:fill="F2F2F2" w:themeFill="background1" w:themeFillShade="F2"/>
            <w:noWrap/>
            <w:vAlign w:val="center"/>
            <w:hideMark/>
          </w:tcPr>
          <w:p w14:paraId="01D14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8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R$ 2.800,00</w:t>
            </w:r>
          </w:p>
        </w:tc>
        <w:tc>
          <w:tcPr>
            <w:tcW w:w="870" w:type="pct"/>
            <w:shd w:val="clear" w:color="auto" w:fill="F2F2F2" w:themeFill="background1" w:themeFillShade="F2"/>
            <w:noWrap/>
            <w:vAlign w:val="center"/>
            <w:hideMark/>
          </w:tcPr>
          <w:p w14:paraId="05C51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6DE2E3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17/03/2021</w:t>
            </w:r>
          </w:p>
        </w:tc>
        <w:tc>
          <w:tcPr>
            <w:tcW w:w="439" w:type="pct"/>
            <w:shd w:val="clear" w:color="auto" w:fill="F2F2F2" w:themeFill="background1" w:themeFillShade="F2"/>
            <w:noWrap/>
            <w:vAlign w:val="center"/>
            <w:hideMark/>
          </w:tcPr>
          <w:p w14:paraId="34458A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D7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R$ 245.154,73</w:t>
            </w:r>
          </w:p>
        </w:tc>
        <w:tc>
          <w:tcPr>
            <w:tcW w:w="870" w:type="pct"/>
            <w:shd w:val="clear" w:color="auto" w:fill="F2F2F2" w:themeFill="background1" w:themeFillShade="F2"/>
            <w:noWrap/>
            <w:vAlign w:val="center"/>
            <w:hideMark/>
          </w:tcPr>
          <w:p w14:paraId="675A2A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C85A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4DE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1E4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R$ 11.675,00</w:t>
            </w:r>
          </w:p>
        </w:tc>
        <w:tc>
          <w:tcPr>
            <w:tcW w:w="870" w:type="pct"/>
            <w:shd w:val="clear" w:color="auto" w:fill="F2F2F2" w:themeFill="background1" w:themeFillShade="F2"/>
            <w:noWrap/>
            <w:vAlign w:val="center"/>
            <w:hideMark/>
          </w:tcPr>
          <w:p w14:paraId="06A7B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ACA4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D870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4D7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R$ 81.600,00</w:t>
            </w:r>
          </w:p>
        </w:tc>
        <w:tc>
          <w:tcPr>
            <w:tcW w:w="870" w:type="pct"/>
            <w:shd w:val="clear" w:color="auto" w:fill="F2F2F2" w:themeFill="background1" w:themeFillShade="F2"/>
            <w:noWrap/>
            <w:vAlign w:val="center"/>
            <w:hideMark/>
          </w:tcPr>
          <w:p w14:paraId="4781D2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202113</w:t>
            </w:r>
          </w:p>
        </w:tc>
        <w:tc>
          <w:tcPr>
            <w:tcW w:w="534" w:type="pct"/>
            <w:shd w:val="clear" w:color="auto" w:fill="F2F2F2" w:themeFill="background1" w:themeFillShade="F2"/>
            <w:noWrap/>
            <w:vAlign w:val="center"/>
            <w:hideMark/>
          </w:tcPr>
          <w:p w14:paraId="55667A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576B4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D0E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R$ 240.000,00</w:t>
            </w:r>
          </w:p>
        </w:tc>
        <w:tc>
          <w:tcPr>
            <w:tcW w:w="870" w:type="pct"/>
            <w:shd w:val="clear" w:color="auto" w:fill="F2F2F2" w:themeFill="background1" w:themeFillShade="F2"/>
            <w:noWrap/>
            <w:vAlign w:val="center"/>
            <w:hideMark/>
          </w:tcPr>
          <w:p w14:paraId="6E65D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23EFB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3184</w:t>
            </w:r>
          </w:p>
        </w:tc>
        <w:tc>
          <w:tcPr>
            <w:tcW w:w="534" w:type="pct"/>
            <w:shd w:val="clear" w:color="auto" w:fill="F2F2F2" w:themeFill="background1" w:themeFillShade="F2"/>
            <w:noWrap/>
            <w:vAlign w:val="center"/>
            <w:hideMark/>
          </w:tcPr>
          <w:p w14:paraId="3EC34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657F9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A22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R$ 488.771,25</w:t>
            </w:r>
          </w:p>
        </w:tc>
        <w:tc>
          <w:tcPr>
            <w:tcW w:w="870" w:type="pct"/>
            <w:shd w:val="clear" w:color="auto" w:fill="F2F2F2" w:themeFill="background1" w:themeFillShade="F2"/>
            <w:noWrap/>
            <w:vAlign w:val="center"/>
            <w:hideMark/>
          </w:tcPr>
          <w:p w14:paraId="6A75D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7255B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3185</w:t>
            </w:r>
          </w:p>
        </w:tc>
        <w:tc>
          <w:tcPr>
            <w:tcW w:w="534" w:type="pct"/>
            <w:shd w:val="clear" w:color="auto" w:fill="F2F2F2" w:themeFill="background1" w:themeFillShade="F2"/>
            <w:noWrap/>
            <w:vAlign w:val="center"/>
            <w:hideMark/>
          </w:tcPr>
          <w:p w14:paraId="5CD9A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24053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A5A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R$ 112.776,84</w:t>
            </w:r>
          </w:p>
        </w:tc>
        <w:tc>
          <w:tcPr>
            <w:tcW w:w="870" w:type="pct"/>
            <w:shd w:val="clear" w:color="auto" w:fill="F2F2F2" w:themeFill="background1" w:themeFillShade="F2"/>
            <w:noWrap/>
            <w:vAlign w:val="center"/>
            <w:hideMark/>
          </w:tcPr>
          <w:p w14:paraId="1D823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w:t>
            </w:r>
          </w:p>
        </w:tc>
        <w:tc>
          <w:tcPr>
            <w:tcW w:w="534" w:type="pct"/>
            <w:shd w:val="clear" w:color="auto" w:fill="F2F2F2" w:themeFill="background1" w:themeFillShade="F2"/>
            <w:noWrap/>
            <w:vAlign w:val="center"/>
            <w:hideMark/>
          </w:tcPr>
          <w:p w14:paraId="21C5A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6E63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DDF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R$ 213,77</w:t>
            </w:r>
          </w:p>
        </w:tc>
        <w:tc>
          <w:tcPr>
            <w:tcW w:w="870" w:type="pct"/>
            <w:shd w:val="clear" w:color="auto" w:fill="F2F2F2" w:themeFill="background1" w:themeFillShade="F2"/>
            <w:noWrap/>
            <w:vAlign w:val="center"/>
            <w:hideMark/>
          </w:tcPr>
          <w:p w14:paraId="044A2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4494</w:t>
            </w:r>
          </w:p>
        </w:tc>
        <w:tc>
          <w:tcPr>
            <w:tcW w:w="534" w:type="pct"/>
            <w:shd w:val="clear" w:color="auto" w:fill="F2F2F2" w:themeFill="background1" w:themeFillShade="F2"/>
            <w:noWrap/>
            <w:vAlign w:val="center"/>
            <w:hideMark/>
          </w:tcPr>
          <w:p w14:paraId="3F037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12/04/2021</w:t>
            </w:r>
          </w:p>
        </w:tc>
        <w:tc>
          <w:tcPr>
            <w:tcW w:w="439" w:type="pct"/>
            <w:shd w:val="clear" w:color="auto" w:fill="F2F2F2" w:themeFill="background1" w:themeFillShade="F2"/>
            <w:noWrap/>
            <w:vAlign w:val="center"/>
            <w:hideMark/>
          </w:tcPr>
          <w:p w14:paraId="022E4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FDF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w:t>
            </w:r>
          </w:p>
        </w:tc>
        <w:tc>
          <w:tcPr>
            <w:tcW w:w="870" w:type="pct"/>
            <w:shd w:val="clear" w:color="auto" w:fill="F2F2F2" w:themeFill="background1" w:themeFillShade="F2"/>
            <w:noWrap/>
            <w:vAlign w:val="center"/>
            <w:hideMark/>
          </w:tcPr>
          <w:p w14:paraId="4D2F3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FALCAO BORJA SONDAGEM</w:t>
            </w:r>
          </w:p>
        </w:tc>
        <w:tc>
          <w:tcPr>
            <w:tcW w:w="389" w:type="pct"/>
            <w:shd w:val="clear" w:color="auto" w:fill="F2F2F2" w:themeFill="background1" w:themeFillShade="F2"/>
            <w:vAlign w:val="center"/>
            <w:hideMark/>
          </w:tcPr>
          <w:p w14:paraId="37627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285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16/04/2021</w:t>
            </w:r>
          </w:p>
        </w:tc>
        <w:tc>
          <w:tcPr>
            <w:tcW w:w="439" w:type="pct"/>
            <w:shd w:val="clear" w:color="auto" w:fill="F2F2F2" w:themeFill="background1" w:themeFillShade="F2"/>
            <w:noWrap/>
            <w:vAlign w:val="center"/>
            <w:hideMark/>
          </w:tcPr>
          <w:p w14:paraId="41A856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C3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R$ 13.000,00</w:t>
            </w:r>
          </w:p>
        </w:tc>
        <w:tc>
          <w:tcPr>
            <w:tcW w:w="870" w:type="pct"/>
            <w:shd w:val="clear" w:color="auto" w:fill="F2F2F2" w:themeFill="background1" w:themeFillShade="F2"/>
            <w:noWrap/>
            <w:vAlign w:val="center"/>
            <w:hideMark/>
          </w:tcPr>
          <w:p w14:paraId="40A33E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202126</w:t>
            </w:r>
          </w:p>
        </w:tc>
        <w:tc>
          <w:tcPr>
            <w:tcW w:w="534" w:type="pct"/>
            <w:shd w:val="clear" w:color="auto" w:fill="F2F2F2" w:themeFill="background1" w:themeFillShade="F2"/>
            <w:noWrap/>
            <w:vAlign w:val="center"/>
            <w:hideMark/>
          </w:tcPr>
          <w:p w14:paraId="00B7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20/04/2021</w:t>
            </w:r>
          </w:p>
        </w:tc>
        <w:tc>
          <w:tcPr>
            <w:tcW w:w="439" w:type="pct"/>
            <w:shd w:val="clear" w:color="auto" w:fill="F2F2F2" w:themeFill="background1" w:themeFillShade="F2"/>
            <w:noWrap/>
            <w:vAlign w:val="center"/>
            <w:hideMark/>
          </w:tcPr>
          <w:p w14:paraId="2B9E23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B34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R$ 14.700,00</w:t>
            </w:r>
          </w:p>
        </w:tc>
        <w:tc>
          <w:tcPr>
            <w:tcW w:w="870" w:type="pct"/>
            <w:shd w:val="clear" w:color="auto" w:fill="F2F2F2" w:themeFill="background1" w:themeFillShade="F2"/>
            <w:noWrap/>
            <w:vAlign w:val="center"/>
            <w:hideMark/>
          </w:tcPr>
          <w:p w14:paraId="33EF3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manutenção e reparação mecânica de veículos automotores</w:t>
            </w:r>
          </w:p>
        </w:tc>
      </w:tr>
      <w:tr w:rsidR="002200A8" w:rsidRPr="002448B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66133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7053606339</w:t>
            </w:r>
          </w:p>
        </w:tc>
        <w:tc>
          <w:tcPr>
            <w:tcW w:w="534" w:type="pct"/>
            <w:shd w:val="clear" w:color="auto" w:fill="F2F2F2" w:themeFill="background1" w:themeFillShade="F2"/>
            <w:noWrap/>
            <w:vAlign w:val="center"/>
            <w:hideMark/>
          </w:tcPr>
          <w:p w14:paraId="0A3D4F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6D181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43E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R$ 1.049,57</w:t>
            </w:r>
          </w:p>
        </w:tc>
        <w:tc>
          <w:tcPr>
            <w:tcW w:w="870" w:type="pct"/>
            <w:shd w:val="clear" w:color="auto" w:fill="F2F2F2" w:themeFill="background1" w:themeFillShade="F2"/>
            <w:noWrap/>
            <w:vAlign w:val="center"/>
            <w:hideMark/>
          </w:tcPr>
          <w:p w14:paraId="362DB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2AA19A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7053684712</w:t>
            </w:r>
          </w:p>
        </w:tc>
        <w:tc>
          <w:tcPr>
            <w:tcW w:w="534" w:type="pct"/>
            <w:shd w:val="clear" w:color="auto" w:fill="F2F2F2" w:themeFill="background1" w:themeFillShade="F2"/>
            <w:noWrap/>
            <w:vAlign w:val="center"/>
            <w:hideMark/>
          </w:tcPr>
          <w:p w14:paraId="14C04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2FE8F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74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R$ 1.443,86</w:t>
            </w:r>
          </w:p>
        </w:tc>
        <w:tc>
          <w:tcPr>
            <w:tcW w:w="870" w:type="pct"/>
            <w:shd w:val="clear" w:color="auto" w:fill="F2F2F2" w:themeFill="background1" w:themeFillShade="F2"/>
            <w:noWrap/>
            <w:vAlign w:val="center"/>
            <w:hideMark/>
          </w:tcPr>
          <w:p w14:paraId="63A8A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016017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5E7D18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DD6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R$ 170.165,09</w:t>
            </w:r>
          </w:p>
        </w:tc>
        <w:tc>
          <w:tcPr>
            <w:tcW w:w="870" w:type="pct"/>
            <w:shd w:val="clear" w:color="auto" w:fill="F2F2F2" w:themeFill="background1" w:themeFillShade="F2"/>
            <w:noWrap/>
            <w:vAlign w:val="center"/>
            <w:hideMark/>
          </w:tcPr>
          <w:p w14:paraId="798AE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75CFF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7744A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0C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1B6C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750</w:t>
            </w:r>
          </w:p>
        </w:tc>
        <w:tc>
          <w:tcPr>
            <w:tcW w:w="534" w:type="pct"/>
            <w:shd w:val="clear" w:color="auto" w:fill="F2F2F2" w:themeFill="background1" w:themeFillShade="F2"/>
            <w:noWrap/>
            <w:vAlign w:val="center"/>
            <w:hideMark/>
          </w:tcPr>
          <w:p w14:paraId="3DF0A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53980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76E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R$ 24.443,58</w:t>
            </w:r>
          </w:p>
        </w:tc>
        <w:tc>
          <w:tcPr>
            <w:tcW w:w="870" w:type="pct"/>
            <w:shd w:val="clear" w:color="auto" w:fill="F2F2F2" w:themeFill="background1" w:themeFillShade="F2"/>
            <w:noWrap/>
            <w:vAlign w:val="center"/>
            <w:hideMark/>
          </w:tcPr>
          <w:p w14:paraId="6CB9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 (Dispensada *)</w:t>
            </w:r>
          </w:p>
        </w:tc>
      </w:tr>
      <w:tr w:rsidR="002200A8" w:rsidRPr="002448B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17363</w:t>
            </w:r>
          </w:p>
        </w:tc>
        <w:tc>
          <w:tcPr>
            <w:tcW w:w="534" w:type="pct"/>
            <w:shd w:val="clear" w:color="auto" w:fill="F2F2F2" w:themeFill="background1" w:themeFillShade="F2"/>
            <w:noWrap/>
            <w:vAlign w:val="center"/>
            <w:hideMark/>
          </w:tcPr>
          <w:p w14:paraId="5324FE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4D43D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E3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R$ 195.844,00</w:t>
            </w:r>
          </w:p>
        </w:tc>
        <w:tc>
          <w:tcPr>
            <w:tcW w:w="870" w:type="pct"/>
            <w:shd w:val="clear" w:color="auto" w:fill="F2F2F2" w:themeFill="background1" w:themeFillShade="F2"/>
            <w:noWrap/>
            <w:vAlign w:val="center"/>
            <w:hideMark/>
          </w:tcPr>
          <w:p w14:paraId="67C70B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7482C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57F16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6311F5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027E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1AC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086E3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06A6A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4187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E1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325E5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PREMOLDADOS LTDA</w:t>
            </w:r>
          </w:p>
        </w:tc>
        <w:tc>
          <w:tcPr>
            <w:tcW w:w="389" w:type="pct"/>
            <w:shd w:val="clear" w:color="auto" w:fill="F2F2F2" w:themeFill="background1" w:themeFillShade="F2"/>
            <w:vAlign w:val="center"/>
            <w:hideMark/>
          </w:tcPr>
          <w:p w14:paraId="4B3F9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2185</w:t>
            </w:r>
          </w:p>
        </w:tc>
        <w:tc>
          <w:tcPr>
            <w:tcW w:w="534" w:type="pct"/>
            <w:shd w:val="clear" w:color="auto" w:fill="F2F2F2" w:themeFill="background1" w:themeFillShade="F2"/>
            <w:noWrap/>
            <w:vAlign w:val="center"/>
            <w:hideMark/>
          </w:tcPr>
          <w:p w14:paraId="608E2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477DBC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B64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R$ 15.240,00</w:t>
            </w:r>
          </w:p>
        </w:tc>
        <w:tc>
          <w:tcPr>
            <w:tcW w:w="870" w:type="pct"/>
            <w:shd w:val="clear" w:color="auto" w:fill="F2F2F2" w:themeFill="background1" w:themeFillShade="F2"/>
            <w:noWrap/>
            <w:vAlign w:val="center"/>
            <w:hideMark/>
          </w:tcPr>
          <w:p w14:paraId="14EF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112078</w:t>
            </w:r>
          </w:p>
        </w:tc>
        <w:tc>
          <w:tcPr>
            <w:tcW w:w="534" w:type="pct"/>
            <w:shd w:val="clear" w:color="auto" w:fill="F2F2F2" w:themeFill="background1" w:themeFillShade="F2"/>
            <w:noWrap/>
            <w:vAlign w:val="center"/>
            <w:hideMark/>
          </w:tcPr>
          <w:p w14:paraId="66584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62DA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230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R$ 214.920,00</w:t>
            </w:r>
          </w:p>
        </w:tc>
        <w:tc>
          <w:tcPr>
            <w:tcW w:w="870" w:type="pct"/>
            <w:shd w:val="clear" w:color="auto" w:fill="F2F2F2" w:themeFill="background1" w:themeFillShade="F2"/>
            <w:noWrap/>
            <w:vAlign w:val="center"/>
            <w:hideMark/>
          </w:tcPr>
          <w:p w14:paraId="39996D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112079</w:t>
            </w:r>
          </w:p>
        </w:tc>
        <w:tc>
          <w:tcPr>
            <w:tcW w:w="534" w:type="pct"/>
            <w:shd w:val="clear" w:color="auto" w:fill="F2F2F2" w:themeFill="background1" w:themeFillShade="F2"/>
            <w:noWrap/>
            <w:vAlign w:val="center"/>
            <w:hideMark/>
          </w:tcPr>
          <w:p w14:paraId="5EACA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2097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764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R$ 54.618,75</w:t>
            </w:r>
          </w:p>
        </w:tc>
        <w:tc>
          <w:tcPr>
            <w:tcW w:w="870" w:type="pct"/>
            <w:shd w:val="clear" w:color="auto" w:fill="F2F2F2" w:themeFill="background1" w:themeFillShade="F2"/>
            <w:noWrap/>
            <w:vAlign w:val="center"/>
            <w:hideMark/>
          </w:tcPr>
          <w:p w14:paraId="056E1A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25108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4D2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0A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R$ 44.257,00</w:t>
            </w:r>
          </w:p>
        </w:tc>
        <w:tc>
          <w:tcPr>
            <w:tcW w:w="870" w:type="pct"/>
            <w:shd w:val="clear" w:color="auto" w:fill="F2F2F2" w:themeFill="background1" w:themeFillShade="F2"/>
            <w:noWrap/>
            <w:vAlign w:val="center"/>
            <w:hideMark/>
          </w:tcPr>
          <w:p w14:paraId="55CACE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2B3D6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E49C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7F2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6CBCF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098DE2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32F5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FE4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5B966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54F5F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7A51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220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521E4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4E976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28CAE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0D5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3C1D7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6AF158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1946</w:t>
            </w:r>
          </w:p>
        </w:tc>
        <w:tc>
          <w:tcPr>
            <w:tcW w:w="534" w:type="pct"/>
            <w:shd w:val="clear" w:color="auto" w:fill="F2F2F2" w:themeFill="background1" w:themeFillShade="F2"/>
            <w:noWrap/>
            <w:vAlign w:val="center"/>
            <w:hideMark/>
          </w:tcPr>
          <w:p w14:paraId="47DFE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74CB6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17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R$ 70.000,04</w:t>
            </w:r>
          </w:p>
        </w:tc>
        <w:tc>
          <w:tcPr>
            <w:tcW w:w="870" w:type="pct"/>
            <w:shd w:val="clear" w:color="auto" w:fill="F2F2F2" w:themeFill="background1" w:themeFillShade="F2"/>
            <w:noWrap/>
            <w:vAlign w:val="center"/>
            <w:hideMark/>
          </w:tcPr>
          <w:p w14:paraId="17486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C736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435A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D96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25276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284A2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3F2BD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0F36F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74F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61A7BF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966219</w:t>
            </w:r>
          </w:p>
        </w:tc>
        <w:tc>
          <w:tcPr>
            <w:tcW w:w="534" w:type="pct"/>
            <w:shd w:val="clear" w:color="auto" w:fill="F2F2F2" w:themeFill="background1" w:themeFillShade="F2"/>
            <w:noWrap/>
            <w:vAlign w:val="center"/>
            <w:hideMark/>
          </w:tcPr>
          <w:p w14:paraId="6889F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10427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1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R$ 5.711,20</w:t>
            </w:r>
          </w:p>
        </w:tc>
        <w:tc>
          <w:tcPr>
            <w:tcW w:w="870" w:type="pct"/>
            <w:shd w:val="clear" w:color="auto" w:fill="F2F2F2" w:themeFill="background1" w:themeFillShade="F2"/>
            <w:noWrap/>
            <w:vAlign w:val="center"/>
            <w:hideMark/>
          </w:tcPr>
          <w:p w14:paraId="12B0B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3028</w:t>
            </w:r>
          </w:p>
        </w:tc>
        <w:tc>
          <w:tcPr>
            <w:tcW w:w="534" w:type="pct"/>
            <w:shd w:val="clear" w:color="auto" w:fill="F2F2F2" w:themeFill="background1" w:themeFillShade="F2"/>
            <w:noWrap/>
            <w:vAlign w:val="center"/>
            <w:hideMark/>
          </w:tcPr>
          <w:p w14:paraId="659D2F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5A26E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883F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w:t>
            </w:r>
          </w:p>
        </w:tc>
        <w:tc>
          <w:tcPr>
            <w:tcW w:w="870" w:type="pct"/>
            <w:shd w:val="clear" w:color="auto" w:fill="F2F2F2" w:themeFill="background1" w:themeFillShade="F2"/>
            <w:noWrap/>
            <w:vAlign w:val="center"/>
            <w:hideMark/>
          </w:tcPr>
          <w:p w14:paraId="25FAC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489C7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3649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1A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7B045A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267496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61BB9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8F9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R$ 120.000,00</w:t>
            </w:r>
          </w:p>
        </w:tc>
        <w:tc>
          <w:tcPr>
            <w:tcW w:w="870" w:type="pct"/>
            <w:shd w:val="clear" w:color="auto" w:fill="F2F2F2" w:themeFill="background1" w:themeFillShade="F2"/>
            <w:noWrap/>
            <w:vAlign w:val="center"/>
            <w:hideMark/>
          </w:tcPr>
          <w:p w14:paraId="442DA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w:t>
            </w:r>
          </w:p>
        </w:tc>
        <w:tc>
          <w:tcPr>
            <w:tcW w:w="534" w:type="pct"/>
            <w:shd w:val="clear" w:color="auto" w:fill="F2F2F2" w:themeFill="background1" w:themeFillShade="F2"/>
            <w:noWrap/>
            <w:vAlign w:val="center"/>
            <w:hideMark/>
          </w:tcPr>
          <w:p w14:paraId="63B80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25312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1E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R$ 12.693,16</w:t>
            </w:r>
          </w:p>
        </w:tc>
        <w:tc>
          <w:tcPr>
            <w:tcW w:w="870" w:type="pct"/>
            <w:shd w:val="clear" w:color="auto" w:fill="F2F2F2" w:themeFill="background1" w:themeFillShade="F2"/>
            <w:noWrap/>
            <w:vAlign w:val="center"/>
            <w:hideMark/>
          </w:tcPr>
          <w:p w14:paraId="2ACA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F959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58EA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29A17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3D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4A85D9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754D4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673-2021</w:t>
            </w:r>
          </w:p>
        </w:tc>
        <w:tc>
          <w:tcPr>
            <w:tcW w:w="534" w:type="pct"/>
            <w:shd w:val="clear" w:color="auto" w:fill="F2F2F2" w:themeFill="background1" w:themeFillShade="F2"/>
            <w:noWrap/>
            <w:vAlign w:val="center"/>
            <w:hideMark/>
          </w:tcPr>
          <w:p w14:paraId="3097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A608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8E6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R$ 4.792,50</w:t>
            </w:r>
          </w:p>
        </w:tc>
        <w:tc>
          <w:tcPr>
            <w:tcW w:w="870" w:type="pct"/>
            <w:shd w:val="clear" w:color="auto" w:fill="F2F2F2" w:themeFill="background1" w:themeFillShade="F2"/>
            <w:noWrap/>
            <w:vAlign w:val="center"/>
            <w:hideMark/>
          </w:tcPr>
          <w:p w14:paraId="71792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9494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6C07B2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31/03/2021</w:t>
            </w:r>
          </w:p>
        </w:tc>
        <w:tc>
          <w:tcPr>
            <w:tcW w:w="439" w:type="pct"/>
            <w:shd w:val="clear" w:color="auto" w:fill="F2F2F2" w:themeFill="background1" w:themeFillShade="F2"/>
            <w:noWrap/>
            <w:vAlign w:val="center"/>
            <w:hideMark/>
          </w:tcPr>
          <w:p w14:paraId="7E5C5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86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2AC6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B20F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5B30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07/04/2021</w:t>
            </w:r>
          </w:p>
        </w:tc>
        <w:tc>
          <w:tcPr>
            <w:tcW w:w="439" w:type="pct"/>
            <w:shd w:val="clear" w:color="auto" w:fill="F2F2F2" w:themeFill="background1" w:themeFillShade="F2"/>
            <w:noWrap/>
            <w:vAlign w:val="center"/>
            <w:hideMark/>
          </w:tcPr>
          <w:p w14:paraId="611BC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B59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51320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45CFF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09/04/2021</w:t>
            </w:r>
          </w:p>
        </w:tc>
        <w:tc>
          <w:tcPr>
            <w:tcW w:w="439" w:type="pct"/>
            <w:shd w:val="clear" w:color="auto" w:fill="F2F2F2" w:themeFill="background1" w:themeFillShade="F2"/>
            <w:noWrap/>
            <w:vAlign w:val="center"/>
            <w:hideMark/>
          </w:tcPr>
          <w:p w14:paraId="565AE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A11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4F87B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6A549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499A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F81A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9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R$ 5.008,50</w:t>
            </w:r>
          </w:p>
        </w:tc>
        <w:tc>
          <w:tcPr>
            <w:tcW w:w="870" w:type="pct"/>
            <w:shd w:val="clear" w:color="auto" w:fill="F2F2F2" w:themeFill="background1" w:themeFillShade="F2"/>
            <w:noWrap/>
            <w:vAlign w:val="center"/>
            <w:hideMark/>
          </w:tcPr>
          <w:p w14:paraId="559E5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9820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11856</w:t>
            </w:r>
          </w:p>
        </w:tc>
        <w:tc>
          <w:tcPr>
            <w:tcW w:w="534" w:type="pct"/>
            <w:shd w:val="clear" w:color="auto" w:fill="F2F2F2" w:themeFill="background1" w:themeFillShade="F2"/>
            <w:noWrap/>
            <w:vAlign w:val="center"/>
            <w:hideMark/>
          </w:tcPr>
          <w:p w14:paraId="1CF57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0F010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3AF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R$ 103.146,48</w:t>
            </w:r>
          </w:p>
        </w:tc>
        <w:tc>
          <w:tcPr>
            <w:tcW w:w="870" w:type="pct"/>
            <w:shd w:val="clear" w:color="auto" w:fill="F2F2F2" w:themeFill="background1" w:themeFillShade="F2"/>
            <w:noWrap/>
            <w:vAlign w:val="center"/>
            <w:hideMark/>
          </w:tcPr>
          <w:p w14:paraId="0E164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953841</w:t>
            </w:r>
          </w:p>
        </w:tc>
        <w:tc>
          <w:tcPr>
            <w:tcW w:w="534" w:type="pct"/>
            <w:shd w:val="clear" w:color="auto" w:fill="F2F2F2" w:themeFill="background1" w:themeFillShade="F2"/>
            <w:noWrap/>
            <w:vAlign w:val="center"/>
            <w:hideMark/>
          </w:tcPr>
          <w:p w14:paraId="7B76A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1134F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F78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R$ 25.121,81</w:t>
            </w:r>
          </w:p>
        </w:tc>
        <w:tc>
          <w:tcPr>
            <w:tcW w:w="870" w:type="pct"/>
            <w:shd w:val="clear" w:color="auto" w:fill="F2F2F2" w:themeFill="background1" w:themeFillShade="F2"/>
            <w:noWrap/>
            <w:vAlign w:val="center"/>
            <w:hideMark/>
          </w:tcPr>
          <w:p w14:paraId="4D702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366</w:t>
            </w:r>
          </w:p>
        </w:tc>
        <w:tc>
          <w:tcPr>
            <w:tcW w:w="534" w:type="pct"/>
            <w:shd w:val="clear" w:color="auto" w:fill="F2F2F2" w:themeFill="background1" w:themeFillShade="F2"/>
            <w:noWrap/>
            <w:vAlign w:val="center"/>
            <w:hideMark/>
          </w:tcPr>
          <w:p w14:paraId="39ABB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0B504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87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5C43A8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367</w:t>
            </w:r>
          </w:p>
        </w:tc>
        <w:tc>
          <w:tcPr>
            <w:tcW w:w="534" w:type="pct"/>
            <w:shd w:val="clear" w:color="auto" w:fill="F2F2F2" w:themeFill="background1" w:themeFillShade="F2"/>
            <w:noWrap/>
            <w:vAlign w:val="center"/>
            <w:hideMark/>
          </w:tcPr>
          <w:p w14:paraId="5ACC27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5056E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76DF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R$ 13.757,67</w:t>
            </w:r>
          </w:p>
        </w:tc>
        <w:tc>
          <w:tcPr>
            <w:tcW w:w="870" w:type="pct"/>
            <w:shd w:val="clear" w:color="auto" w:fill="F2F2F2" w:themeFill="background1" w:themeFillShade="F2"/>
            <w:noWrap/>
            <w:vAlign w:val="center"/>
            <w:hideMark/>
          </w:tcPr>
          <w:p w14:paraId="176AB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369</w:t>
            </w:r>
          </w:p>
        </w:tc>
        <w:tc>
          <w:tcPr>
            <w:tcW w:w="534" w:type="pct"/>
            <w:shd w:val="clear" w:color="auto" w:fill="F2F2F2" w:themeFill="background1" w:themeFillShade="F2"/>
            <w:noWrap/>
            <w:vAlign w:val="center"/>
            <w:hideMark/>
          </w:tcPr>
          <w:p w14:paraId="2B100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222F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AE0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R$ 679,61</w:t>
            </w:r>
          </w:p>
        </w:tc>
        <w:tc>
          <w:tcPr>
            <w:tcW w:w="870" w:type="pct"/>
            <w:shd w:val="clear" w:color="auto" w:fill="F2F2F2" w:themeFill="background1" w:themeFillShade="F2"/>
            <w:noWrap/>
            <w:vAlign w:val="center"/>
            <w:hideMark/>
          </w:tcPr>
          <w:p w14:paraId="7D463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w:t>
            </w:r>
          </w:p>
        </w:tc>
        <w:tc>
          <w:tcPr>
            <w:tcW w:w="534" w:type="pct"/>
            <w:shd w:val="clear" w:color="auto" w:fill="F2F2F2" w:themeFill="background1" w:themeFillShade="F2"/>
            <w:noWrap/>
            <w:vAlign w:val="center"/>
            <w:hideMark/>
          </w:tcPr>
          <w:p w14:paraId="5045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12B4FA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04B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R$ 5.253,86</w:t>
            </w:r>
          </w:p>
        </w:tc>
        <w:tc>
          <w:tcPr>
            <w:tcW w:w="870" w:type="pct"/>
            <w:shd w:val="clear" w:color="auto" w:fill="F2F2F2" w:themeFill="background1" w:themeFillShade="F2"/>
            <w:noWrap/>
            <w:vAlign w:val="center"/>
            <w:hideMark/>
          </w:tcPr>
          <w:p w14:paraId="042B8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372</w:t>
            </w:r>
          </w:p>
        </w:tc>
        <w:tc>
          <w:tcPr>
            <w:tcW w:w="534" w:type="pct"/>
            <w:shd w:val="clear" w:color="auto" w:fill="F2F2F2" w:themeFill="background1" w:themeFillShade="F2"/>
            <w:noWrap/>
            <w:vAlign w:val="center"/>
            <w:hideMark/>
          </w:tcPr>
          <w:p w14:paraId="3DE77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732F9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9A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R$ 8.580,31</w:t>
            </w:r>
          </w:p>
        </w:tc>
        <w:tc>
          <w:tcPr>
            <w:tcW w:w="870" w:type="pct"/>
            <w:shd w:val="clear" w:color="auto" w:fill="F2F2F2" w:themeFill="background1" w:themeFillShade="F2"/>
            <w:noWrap/>
            <w:vAlign w:val="center"/>
            <w:hideMark/>
          </w:tcPr>
          <w:p w14:paraId="0715D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370</w:t>
            </w:r>
          </w:p>
        </w:tc>
        <w:tc>
          <w:tcPr>
            <w:tcW w:w="534" w:type="pct"/>
            <w:shd w:val="clear" w:color="auto" w:fill="F2F2F2" w:themeFill="background1" w:themeFillShade="F2"/>
            <w:noWrap/>
            <w:vAlign w:val="center"/>
            <w:hideMark/>
          </w:tcPr>
          <w:p w14:paraId="52C6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32CC4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C3F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R$ 17.060,10</w:t>
            </w:r>
          </w:p>
        </w:tc>
        <w:tc>
          <w:tcPr>
            <w:tcW w:w="870" w:type="pct"/>
            <w:shd w:val="clear" w:color="auto" w:fill="F2F2F2" w:themeFill="background1" w:themeFillShade="F2"/>
            <w:noWrap/>
            <w:vAlign w:val="center"/>
            <w:hideMark/>
          </w:tcPr>
          <w:p w14:paraId="59D7C8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w:t>
            </w:r>
          </w:p>
        </w:tc>
        <w:tc>
          <w:tcPr>
            <w:tcW w:w="534" w:type="pct"/>
            <w:shd w:val="clear" w:color="auto" w:fill="F2F2F2" w:themeFill="background1" w:themeFillShade="F2"/>
            <w:noWrap/>
            <w:vAlign w:val="center"/>
            <w:hideMark/>
          </w:tcPr>
          <w:p w14:paraId="30A46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E48A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19C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R$ 1.777,10</w:t>
            </w:r>
          </w:p>
        </w:tc>
        <w:tc>
          <w:tcPr>
            <w:tcW w:w="870" w:type="pct"/>
            <w:shd w:val="clear" w:color="auto" w:fill="F2F2F2" w:themeFill="background1" w:themeFillShade="F2"/>
            <w:noWrap/>
            <w:vAlign w:val="center"/>
            <w:hideMark/>
          </w:tcPr>
          <w:p w14:paraId="3846E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373</w:t>
            </w:r>
          </w:p>
        </w:tc>
        <w:tc>
          <w:tcPr>
            <w:tcW w:w="534" w:type="pct"/>
            <w:shd w:val="clear" w:color="auto" w:fill="F2F2F2" w:themeFill="background1" w:themeFillShade="F2"/>
            <w:noWrap/>
            <w:vAlign w:val="center"/>
            <w:hideMark/>
          </w:tcPr>
          <w:p w14:paraId="7D867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A17B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EA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R$ 3.183,87</w:t>
            </w:r>
          </w:p>
        </w:tc>
        <w:tc>
          <w:tcPr>
            <w:tcW w:w="870" w:type="pct"/>
            <w:shd w:val="clear" w:color="auto" w:fill="F2F2F2" w:themeFill="background1" w:themeFillShade="F2"/>
            <w:noWrap/>
            <w:vAlign w:val="center"/>
            <w:hideMark/>
          </w:tcPr>
          <w:p w14:paraId="1BB98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w:t>
            </w:r>
          </w:p>
        </w:tc>
        <w:tc>
          <w:tcPr>
            <w:tcW w:w="389" w:type="pct"/>
            <w:shd w:val="clear" w:color="auto" w:fill="F2F2F2" w:themeFill="background1" w:themeFillShade="F2"/>
            <w:vAlign w:val="center"/>
            <w:hideMark/>
          </w:tcPr>
          <w:p w14:paraId="354BE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3CC4F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C335E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B3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R$ 13.522,50</w:t>
            </w:r>
          </w:p>
        </w:tc>
        <w:tc>
          <w:tcPr>
            <w:tcW w:w="870" w:type="pct"/>
            <w:shd w:val="clear" w:color="auto" w:fill="F2F2F2" w:themeFill="background1" w:themeFillShade="F2"/>
            <w:noWrap/>
            <w:vAlign w:val="center"/>
            <w:hideMark/>
          </w:tcPr>
          <w:p w14:paraId="51270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6C21A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11868</w:t>
            </w:r>
          </w:p>
        </w:tc>
        <w:tc>
          <w:tcPr>
            <w:tcW w:w="534" w:type="pct"/>
            <w:shd w:val="clear" w:color="auto" w:fill="F2F2F2" w:themeFill="background1" w:themeFillShade="F2"/>
            <w:noWrap/>
            <w:vAlign w:val="center"/>
            <w:hideMark/>
          </w:tcPr>
          <w:p w14:paraId="61699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2AC1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F3E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R$ 103.362,72</w:t>
            </w:r>
          </w:p>
        </w:tc>
        <w:tc>
          <w:tcPr>
            <w:tcW w:w="870" w:type="pct"/>
            <w:shd w:val="clear" w:color="auto" w:fill="F2F2F2" w:themeFill="background1" w:themeFillShade="F2"/>
            <w:noWrap/>
            <w:vAlign w:val="center"/>
            <w:hideMark/>
          </w:tcPr>
          <w:p w14:paraId="37740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3FFCAA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631</w:t>
            </w:r>
          </w:p>
        </w:tc>
        <w:tc>
          <w:tcPr>
            <w:tcW w:w="534" w:type="pct"/>
            <w:shd w:val="clear" w:color="auto" w:fill="F2F2F2" w:themeFill="background1" w:themeFillShade="F2"/>
            <w:noWrap/>
            <w:vAlign w:val="center"/>
            <w:hideMark/>
          </w:tcPr>
          <w:p w14:paraId="5B2616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F2A5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DFD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R$ 5.019,00</w:t>
            </w:r>
          </w:p>
        </w:tc>
        <w:tc>
          <w:tcPr>
            <w:tcW w:w="870" w:type="pct"/>
            <w:shd w:val="clear" w:color="auto" w:fill="F2F2F2" w:themeFill="background1" w:themeFillShade="F2"/>
            <w:noWrap/>
            <w:vAlign w:val="center"/>
            <w:hideMark/>
          </w:tcPr>
          <w:p w14:paraId="0413E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67886</w:t>
            </w:r>
          </w:p>
        </w:tc>
        <w:tc>
          <w:tcPr>
            <w:tcW w:w="534" w:type="pct"/>
            <w:shd w:val="clear" w:color="auto" w:fill="F2F2F2" w:themeFill="background1" w:themeFillShade="F2"/>
            <w:noWrap/>
            <w:vAlign w:val="center"/>
            <w:hideMark/>
          </w:tcPr>
          <w:p w14:paraId="57219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3DB91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2A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R$ 123.542,59</w:t>
            </w:r>
          </w:p>
        </w:tc>
        <w:tc>
          <w:tcPr>
            <w:tcW w:w="870" w:type="pct"/>
            <w:shd w:val="clear" w:color="auto" w:fill="F2F2F2" w:themeFill="background1" w:themeFillShade="F2"/>
            <w:noWrap/>
            <w:vAlign w:val="center"/>
            <w:hideMark/>
          </w:tcPr>
          <w:p w14:paraId="6F44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4E2DC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E2C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760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54F1A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0B133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7B327B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A6C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03F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R$ 4.587,00</w:t>
            </w:r>
          </w:p>
        </w:tc>
        <w:tc>
          <w:tcPr>
            <w:tcW w:w="870" w:type="pct"/>
            <w:shd w:val="clear" w:color="auto" w:fill="F2F2F2" w:themeFill="background1" w:themeFillShade="F2"/>
            <w:noWrap/>
            <w:vAlign w:val="center"/>
            <w:hideMark/>
          </w:tcPr>
          <w:p w14:paraId="717C3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B38B5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469</w:t>
            </w:r>
          </w:p>
        </w:tc>
        <w:tc>
          <w:tcPr>
            <w:tcW w:w="534" w:type="pct"/>
            <w:shd w:val="clear" w:color="auto" w:fill="F2F2F2" w:themeFill="background1" w:themeFillShade="F2"/>
            <w:noWrap/>
            <w:vAlign w:val="center"/>
            <w:hideMark/>
          </w:tcPr>
          <w:p w14:paraId="39901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685FE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839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03E7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FBD7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470</w:t>
            </w:r>
          </w:p>
        </w:tc>
        <w:tc>
          <w:tcPr>
            <w:tcW w:w="534" w:type="pct"/>
            <w:shd w:val="clear" w:color="auto" w:fill="F2F2F2" w:themeFill="background1" w:themeFillShade="F2"/>
            <w:noWrap/>
            <w:vAlign w:val="center"/>
            <w:hideMark/>
          </w:tcPr>
          <w:p w14:paraId="21DF9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1AB98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C2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0AA16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BF7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471</w:t>
            </w:r>
          </w:p>
        </w:tc>
        <w:tc>
          <w:tcPr>
            <w:tcW w:w="534" w:type="pct"/>
            <w:shd w:val="clear" w:color="auto" w:fill="F2F2F2" w:themeFill="background1" w:themeFillShade="F2"/>
            <w:noWrap/>
            <w:vAlign w:val="center"/>
            <w:hideMark/>
          </w:tcPr>
          <w:p w14:paraId="73E95B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756F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36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2996E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12C78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2215DD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C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R$ 75.000,00</w:t>
            </w:r>
          </w:p>
        </w:tc>
        <w:tc>
          <w:tcPr>
            <w:tcW w:w="870" w:type="pct"/>
            <w:shd w:val="clear" w:color="auto" w:fill="F2F2F2" w:themeFill="background1" w:themeFillShade="F2"/>
            <w:noWrap/>
            <w:vAlign w:val="center"/>
            <w:hideMark/>
          </w:tcPr>
          <w:p w14:paraId="457F1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1D3C5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037C8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6701AD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1A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1042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111968</w:t>
            </w:r>
          </w:p>
        </w:tc>
        <w:tc>
          <w:tcPr>
            <w:tcW w:w="534" w:type="pct"/>
            <w:shd w:val="clear" w:color="auto" w:fill="F2F2F2" w:themeFill="background1" w:themeFillShade="F2"/>
            <w:noWrap/>
            <w:vAlign w:val="center"/>
            <w:hideMark/>
          </w:tcPr>
          <w:p w14:paraId="2BE9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26/04/2021</w:t>
            </w:r>
          </w:p>
        </w:tc>
        <w:tc>
          <w:tcPr>
            <w:tcW w:w="439" w:type="pct"/>
            <w:shd w:val="clear" w:color="auto" w:fill="F2F2F2" w:themeFill="background1" w:themeFillShade="F2"/>
            <w:noWrap/>
            <w:vAlign w:val="center"/>
            <w:hideMark/>
          </w:tcPr>
          <w:p w14:paraId="2D04E9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50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R$ 80.083,50</w:t>
            </w:r>
          </w:p>
        </w:tc>
        <w:tc>
          <w:tcPr>
            <w:tcW w:w="870" w:type="pct"/>
            <w:shd w:val="clear" w:color="auto" w:fill="F2F2F2" w:themeFill="background1" w:themeFillShade="F2"/>
            <w:noWrap/>
            <w:vAlign w:val="center"/>
            <w:hideMark/>
          </w:tcPr>
          <w:p w14:paraId="154AD4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374</w:t>
            </w:r>
          </w:p>
        </w:tc>
        <w:tc>
          <w:tcPr>
            <w:tcW w:w="534" w:type="pct"/>
            <w:shd w:val="clear" w:color="auto" w:fill="F2F2F2" w:themeFill="background1" w:themeFillShade="F2"/>
            <w:noWrap/>
            <w:vAlign w:val="center"/>
            <w:hideMark/>
          </w:tcPr>
          <w:p w14:paraId="234985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6854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B75D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0280D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92B1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4BBF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24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R$ 40.165,07</w:t>
            </w:r>
          </w:p>
        </w:tc>
        <w:tc>
          <w:tcPr>
            <w:tcW w:w="870" w:type="pct"/>
            <w:shd w:val="clear" w:color="auto" w:fill="F2F2F2" w:themeFill="background1" w:themeFillShade="F2"/>
            <w:noWrap/>
            <w:vAlign w:val="center"/>
            <w:hideMark/>
          </w:tcPr>
          <w:p w14:paraId="6EA2E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379</w:t>
            </w:r>
          </w:p>
        </w:tc>
        <w:tc>
          <w:tcPr>
            <w:tcW w:w="534" w:type="pct"/>
            <w:shd w:val="clear" w:color="auto" w:fill="F2F2F2" w:themeFill="background1" w:themeFillShade="F2"/>
            <w:noWrap/>
            <w:vAlign w:val="center"/>
            <w:hideMark/>
          </w:tcPr>
          <w:p w14:paraId="5AD11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23AB5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879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R$ 939,53</w:t>
            </w:r>
          </w:p>
        </w:tc>
        <w:tc>
          <w:tcPr>
            <w:tcW w:w="870" w:type="pct"/>
            <w:shd w:val="clear" w:color="auto" w:fill="F2F2F2" w:themeFill="background1" w:themeFillShade="F2"/>
            <w:noWrap/>
            <w:vAlign w:val="center"/>
            <w:hideMark/>
          </w:tcPr>
          <w:p w14:paraId="0FC98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4F8196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97FE3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9F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R$ 7.809,87</w:t>
            </w:r>
          </w:p>
        </w:tc>
        <w:tc>
          <w:tcPr>
            <w:tcW w:w="870" w:type="pct"/>
            <w:shd w:val="clear" w:color="auto" w:fill="F2F2F2" w:themeFill="background1" w:themeFillShade="F2"/>
            <w:noWrap/>
            <w:vAlign w:val="center"/>
            <w:hideMark/>
          </w:tcPr>
          <w:p w14:paraId="1D8FF0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w:t>
            </w:r>
          </w:p>
        </w:tc>
        <w:tc>
          <w:tcPr>
            <w:tcW w:w="534" w:type="pct"/>
            <w:shd w:val="clear" w:color="auto" w:fill="F2F2F2" w:themeFill="background1" w:themeFillShade="F2"/>
            <w:noWrap/>
            <w:vAlign w:val="center"/>
            <w:hideMark/>
          </w:tcPr>
          <w:p w14:paraId="63352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095B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EF5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R$ 3.934,30</w:t>
            </w:r>
          </w:p>
        </w:tc>
        <w:tc>
          <w:tcPr>
            <w:tcW w:w="870" w:type="pct"/>
            <w:shd w:val="clear" w:color="auto" w:fill="F2F2F2" w:themeFill="background1" w:themeFillShade="F2"/>
            <w:noWrap/>
            <w:vAlign w:val="center"/>
            <w:hideMark/>
          </w:tcPr>
          <w:p w14:paraId="28395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378</w:t>
            </w:r>
          </w:p>
        </w:tc>
        <w:tc>
          <w:tcPr>
            <w:tcW w:w="534" w:type="pct"/>
            <w:shd w:val="clear" w:color="auto" w:fill="F2F2F2" w:themeFill="background1" w:themeFillShade="F2"/>
            <w:noWrap/>
            <w:vAlign w:val="center"/>
            <w:hideMark/>
          </w:tcPr>
          <w:p w14:paraId="2D84E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E8C9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99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R$ 2.583,72</w:t>
            </w:r>
          </w:p>
        </w:tc>
        <w:tc>
          <w:tcPr>
            <w:tcW w:w="870" w:type="pct"/>
            <w:shd w:val="clear" w:color="auto" w:fill="F2F2F2" w:themeFill="background1" w:themeFillShade="F2"/>
            <w:noWrap/>
            <w:vAlign w:val="center"/>
            <w:hideMark/>
          </w:tcPr>
          <w:p w14:paraId="4584D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380</w:t>
            </w:r>
          </w:p>
        </w:tc>
        <w:tc>
          <w:tcPr>
            <w:tcW w:w="534" w:type="pct"/>
            <w:shd w:val="clear" w:color="auto" w:fill="F2F2F2" w:themeFill="background1" w:themeFillShade="F2"/>
            <w:noWrap/>
            <w:vAlign w:val="center"/>
            <w:hideMark/>
          </w:tcPr>
          <w:p w14:paraId="75447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DC2EE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485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R$ 3.288,37</w:t>
            </w:r>
          </w:p>
        </w:tc>
        <w:tc>
          <w:tcPr>
            <w:tcW w:w="870" w:type="pct"/>
            <w:shd w:val="clear" w:color="auto" w:fill="F2F2F2" w:themeFill="background1" w:themeFillShade="F2"/>
            <w:noWrap/>
            <w:vAlign w:val="center"/>
            <w:hideMark/>
          </w:tcPr>
          <w:p w14:paraId="657C6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112018</w:t>
            </w:r>
          </w:p>
        </w:tc>
        <w:tc>
          <w:tcPr>
            <w:tcW w:w="534" w:type="pct"/>
            <w:shd w:val="clear" w:color="auto" w:fill="F2F2F2" w:themeFill="background1" w:themeFillShade="F2"/>
            <w:noWrap/>
            <w:vAlign w:val="center"/>
            <w:hideMark/>
          </w:tcPr>
          <w:p w14:paraId="567ED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BDE4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957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R$ 5.355,00</w:t>
            </w:r>
          </w:p>
        </w:tc>
        <w:tc>
          <w:tcPr>
            <w:tcW w:w="870" w:type="pct"/>
            <w:shd w:val="clear" w:color="auto" w:fill="F2F2F2" w:themeFill="background1" w:themeFillShade="F2"/>
            <w:noWrap/>
            <w:vAlign w:val="center"/>
            <w:hideMark/>
          </w:tcPr>
          <w:p w14:paraId="195B2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461CB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5667D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67B05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B79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6530D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16421</w:t>
            </w:r>
          </w:p>
        </w:tc>
        <w:tc>
          <w:tcPr>
            <w:tcW w:w="534" w:type="pct"/>
            <w:shd w:val="clear" w:color="auto" w:fill="F2F2F2" w:themeFill="background1" w:themeFillShade="F2"/>
            <w:noWrap/>
            <w:vAlign w:val="center"/>
            <w:hideMark/>
          </w:tcPr>
          <w:p w14:paraId="7B0E5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71452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EF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R$ 38.115,00</w:t>
            </w:r>
          </w:p>
        </w:tc>
        <w:tc>
          <w:tcPr>
            <w:tcW w:w="870" w:type="pct"/>
            <w:shd w:val="clear" w:color="auto" w:fill="F2F2F2" w:themeFill="background1" w:themeFillShade="F2"/>
            <w:noWrap/>
            <w:vAlign w:val="center"/>
            <w:hideMark/>
          </w:tcPr>
          <w:p w14:paraId="7BBF1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D1AE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w:t>
            </w:r>
          </w:p>
        </w:tc>
        <w:tc>
          <w:tcPr>
            <w:tcW w:w="534" w:type="pct"/>
            <w:shd w:val="clear" w:color="auto" w:fill="F2F2F2" w:themeFill="background1" w:themeFillShade="F2"/>
            <w:noWrap/>
            <w:vAlign w:val="center"/>
            <w:hideMark/>
          </w:tcPr>
          <w:p w14:paraId="1D70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04D26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C8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R$ 7.287,50</w:t>
            </w:r>
          </w:p>
        </w:tc>
        <w:tc>
          <w:tcPr>
            <w:tcW w:w="870" w:type="pct"/>
            <w:shd w:val="clear" w:color="auto" w:fill="F2F2F2" w:themeFill="background1" w:themeFillShade="F2"/>
            <w:noWrap/>
            <w:vAlign w:val="center"/>
            <w:hideMark/>
          </w:tcPr>
          <w:p w14:paraId="28B8E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197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502</w:t>
            </w:r>
          </w:p>
        </w:tc>
        <w:tc>
          <w:tcPr>
            <w:tcW w:w="534" w:type="pct"/>
            <w:shd w:val="clear" w:color="auto" w:fill="F2F2F2" w:themeFill="background1" w:themeFillShade="F2"/>
            <w:noWrap/>
            <w:vAlign w:val="center"/>
            <w:hideMark/>
          </w:tcPr>
          <w:p w14:paraId="71366E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02F31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8A4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C9834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BDD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503</w:t>
            </w:r>
          </w:p>
        </w:tc>
        <w:tc>
          <w:tcPr>
            <w:tcW w:w="534" w:type="pct"/>
            <w:shd w:val="clear" w:color="auto" w:fill="F2F2F2" w:themeFill="background1" w:themeFillShade="F2"/>
            <w:noWrap/>
            <w:vAlign w:val="center"/>
            <w:hideMark/>
          </w:tcPr>
          <w:p w14:paraId="6D05D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14596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027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6794B9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811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w:t>
            </w:r>
          </w:p>
        </w:tc>
        <w:tc>
          <w:tcPr>
            <w:tcW w:w="534" w:type="pct"/>
            <w:shd w:val="clear" w:color="auto" w:fill="F2F2F2" w:themeFill="background1" w:themeFillShade="F2"/>
            <w:noWrap/>
            <w:vAlign w:val="center"/>
            <w:hideMark/>
          </w:tcPr>
          <w:p w14:paraId="24A75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42D7D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67F6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R$ 9.150,00</w:t>
            </w:r>
          </w:p>
        </w:tc>
        <w:tc>
          <w:tcPr>
            <w:tcW w:w="870" w:type="pct"/>
            <w:shd w:val="clear" w:color="auto" w:fill="F2F2F2" w:themeFill="background1" w:themeFillShade="F2"/>
            <w:noWrap/>
            <w:vAlign w:val="center"/>
            <w:hideMark/>
          </w:tcPr>
          <w:p w14:paraId="6B703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6B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505</w:t>
            </w:r>
          </w:p>
        </w:tc>
        <w:tc>
          <w:tcPr>
            <w:tcW w:w="534" w:type="pct"/>
            <w:shd w:val="clear" w:color="auto" w:fill="F2F2F2" w:themeFill="background1" w:themeFillShade="F2"/>
            <w:noWrap/>
            <w:vAlign w:val="center"/>
            <w:hideMark/>
          </w:tcPr>
          <w:p w14:paraId="002A42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7056C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E0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R$ 5.010,00</w:t>
            </w:r>
          </w:p>
        </w:tc>
        <w:tc>
          <w:tcPr>
            <w:tcW w:w="870" w:type="pct"/>
            <w:shd w:val="clear" w:color="auto" w:fill="F2F2F2" w:themeFill="background1" w:themeFillShade="F2"/>
            <w:noWrap/>
            <w:vAlign w:val="center"/>
            <w:hideMark/>
          </w:tcPr>
          <w:p w14:paraId="6C7629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A4F7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74C5D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640A1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5F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R$ 7.440,00</w:t>
            </w:r>
          </w:p>
        </w:tc>
        <w:tc>
          <w:tcPr>
            <w:tcW w:w="870" w:type="pct"/>
            <w:shd w:val="clear" w:color="auto" w:fill="F2F2F2" w:themeFill="background1" w:themeFillShade="F2"/>
            <w:noWrap/>
            <w:vAlign w:val="center"/>
            <w:hideMark/>
          </w:tcPr>
          <w:p w14:paraId="18A2C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B8AF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2769</w:t>
            </w:r>
          </w:p>
        </w:tc>
        <w:tc>
          <w:tcPr>
            <w:tcW w:w="534" w:type="pct"/>
            <w:shd w:val="clear" w:color="auto" w:fill="F2F2F2" w:themeFill="background1" w:themeFillShade="F2"/>
            <w:noWrap/>
            <w:vAlign w:val="center"/>
            <w:hideMark/>
          </w:tcPr>
          <w:p w14:paraId="1D72C6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7328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2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R$ 649,63</w:t>
            </w:r>
          </w:p>
        </w:tc>
        <w:tc>
          <w:tcPr>
            <w:tcW w:w="870" w:type="pct"/>
            <w:shd w:val="clear" w:color="auto" w:fill="F2F2F2" w:themeFill="background1" w:themeFillShade="F2"/>
            <w:noWrap/>
            <w:vAlign w:val="center"/>
            <w:hideMark/>
          </w:tcPr>
          <w:p w14:paraId="3425F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1BB88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101977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A2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R$ 441.261,25</w:t>
            </w:r>
          </w:p>
        </w:tc>
        <w:tc>
          <w:tcPr>
            <w:tcW w:w="870" w:type="pct"/>
            <w:shd w:val="clear" w:color="auto" w:fill="F2F2F2" w:themeFill="background1" w:themeFillShade="F2"/>
            <w:noWrap/>
            <w:vAlign w:val="center"/>
            <w:hideMark/>
          </w:tcPr>
          <w:p w14:paraId="53A63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bl>
    <w:p w14:paraId="0175DB9C" w14:textId="77777777" w:rsidR="007308C3" w:rsidRPr="002448B5" w:rsidRDefault="002200A8" w:rsidP="007308C3">
      <w:pPr>
        <w:pStyle w:val="PargrafodaLista"/>
        <w:spacing w:after="240" w:line="276" w:lineRule="auto"/>
        <w:ind w:left="0"/>
        <w:jc w:val="center"/>
        <w:rPr>
          <w:rFonts w:ascii="Segoe UI" w:hAnsi="Segoe UI" w:cs="Segoe UI"/>
          <w:iCs/>
          <w:sz w:val="22"/>
          <w:szCs w:val="22"/>
          <w:u w:val="single"/>
        </w:rPr>
      </w:pPr>
      <w:r w:rsidRPr="002448B5" w:rsidDel="002200A8">
        <w:rPr>
          <w:rFonts w:ascii="Segoe UI" w:hAnsi="Segoe UI" w:cs="Segoe UI"/>
          <w:iCs/>
          <w:sz w:val="22"/>
          <w:szCs w:val="22"/>
          <w:highlight w:val="lightGray"/>
          <w:u w:val="single"/>
        </w:rPr>
        <w:t xml:space="preserve"> </w:t>
      </w:r>
    </w:p>
    <w:p w14:paraId="21769091" w14:textId="77777777" w:rsidR="001A7663" w:rsidRPr="002448B5" w:rsidRDefault="001A7663" w:rsidP="003501CE">
      <w:pPr>
        <w:suppressAutoHyphens/>
        <w:spacing w:after="240" w:line="320" w:lineRule="atLeast"/>
        <w:rPr>
          <w:rFonts w:ascii="Segoe UI" w:hAnsi="Segoe UI" w:cs="Segoe UI"/>
          <w:sz w:val="22"/>
        </w:rPr>
      </w:pPr>
    </w:p>
    <w:p w14:paraId="5C94DA8D" w14:textId="77777777" w:rsidR="00DC0225" w:rsidRPr="002448B5" w:rsidRDefault="00DC0225" w:rsidP="00E03342">
      <w:pPr>
        <w:suppressAutoHyphens/>
        <w:spacing w:after="240" w:line="320" w:lineRule="atLeast"/>
        <w:rPr>
          <w:rFonts w:ascii="Segoe UI" w:hAnsi="Segoe UI" w:cs="Segoe UI"/>
          <w:sz w:val="22"/>
        </w:rPr>
      </w:pPr>
    </w:p>
    <w:p w14:paraId="55912A53" w14:textId="77777777" w:rsidR="003501CE" w:rsidRPr="002448B5" w:rsidRDefault="003501CE" w:rsidP="00E03342">
      <w:pPr>
        <w:suppressAutoHyphens/>
        <w:spacing w:after="240" w:line="320" w:lineRule="atLeast"/>
        <w:rPr>
          <w:rFonts w:ascii="Segoe UI" w:hAnsi="Segoe UI" w:cs="Segoe UI"/>
          <w:sz w:val="22"/>
        </w:rPr>
        <w:sectPr w:rsidR="003501CE" w:rsidRPr="002448B5" w:rsidSect="00A05464">
          <w:pgSz w:w="15840" w:h="12240" w:orient="landscape"/>
          <w:pgMar w:top="1701" w:right="1417" w:bottom="1701" w:left="1417" w:header="357" w:footer="720" w:gutter="0"/>
          <w:cols w:space="720"/>
          <w:noEndnote/>
          <w:docGrid w:linePitch="326"/>
        </w:sectPr>
      </w:pPr>
    </w:p>
    <w:p w14:paraId="3D11A53E" w14:textId="77777777" w:rsidR="002525D8" w:rsidRPr="002448B5" w:rsidRDefault="002525D8">
      <w:pPr>
        <w:numPr>
          <w:ilvl w:val="0"/>
          <w:numId w:val="21"/>
        </w:numPr>
        <w:suppressAutoHyphens/>
        <w:autoSpaceDE/>
        <w:autoSpaceDN/>
        <w:adjustRightInd/>
        <w:spacing w:after="240" w:line="320" w:lineRule="atLeast"/>
        <w:jc w:val="center"/>
        <w:rPr>
          <w:rFonts w:ascii="Segoe UI" w:hAnsi="Segoe UI" w:cs="Segoe UI"/>
          <w:b/>
          <w:smallCaps/>
          <w:sz w:val="22"/>
        </w:rPr>
      </w:pPr>
      <w:bookmarkStart w:id="640" w:name="_Ref70355269"/>
    </w:p>
    <w:bookmarkEnd w:id="640"/>
    <w:p w14:paraId="68FD155C" w14:textId="77777777" w:rsidR="002525D8" w:rsidRPr="002448B5" w:rsidRDefault="00C63A3F" w:rsidP="003501CE">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 xml:space="preserve">Declaração </w:t>
      </w:r>
      <w:r w:rsidRPr="002448B5">
        <w:rPr>
          <w:rFonts w:ascii="Segoe UI" w:hAnsi="Segoe UI" w:cs="Segoe UI"/>
          <w:b/>
          <w:smallCaps/>
          <w:color w:val="000000"/>
          <w:sz w:val="22"/>
          <w:szCs w:val="22"/>
        </w:rPr>
        <w:t>Da Securitizadora Sobre O Reembolso De Despesas</w:t>
      </w:r>
    </w:p>
    <w:p w14:paraId="50296275"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 </w:t>
      </w:r>
      <w:r w:rsidR="007308C3" w:rsidRPr="002448B5">
        <w:rPr>
          <w:rFonts w:ascii="Segoe UI" w:hAnsi="Segoe UI" w:cs="Segoe UI"/>
          <w:b/>
          <w:bCs/>
          <w:sz w:val="22"/>
          <w:szCs w:val="22"/>
        </w:rPr>
        <w:t>TRUE SECURITIZADORA S.A.</w:t>
      </w:r>
      <w:r w:rsidR="007308C3" w:rsidRPr="002448B5">
        <w:rPr>
          <w:rFonts w:ascii="Segoe UI" w:hAnsi="Segoe UI" w:cs="Segoe UI"/>
          <w:bCs/>
          <w:sz w:val="22"/>
          <w:szCs w:val="22"/>
        </w:rPr>
        <w:t xml:space="preserve">, sociedade por ações, com sede na Avenida Brigadeiro Luis Antonio, </w:t>
      </w:r>
      <w:r w:rsidR="00591DBE" w:rsidRPr="002448B5">
        <w:rPr>
          <w:rFonts w:ascii="Segoe UI" w:hAnsi="Segoe UI" w:cs="Segoe UI"/>
          <w:bCs/>
          <w:sz w:val="22"/>
          <w:szCs w:val="22"/>
        </w:rPr>
        <w:t>n.º </w:t>
      </w:r>
      <w:r w:rsidR="007308C3" w:rsidRPr="002448B5">
        <w:rPr>
          <w:rFonts w:ascii="Segoe UI" w:hAnsi="Segoe UI" w:cs="Segoe UI"/>
          <w:bCs/>
          <w:sz w:val="22"/>
          <w:szCs w:val="22"/>
        </w:rPr>
        <w:t xml:space="preserve">3.421, 8º andar, Parte B, Jardim Paulista, CEP 01402-001, na cidade de São Paulo, Estado de São Paulo, inscrita no Cadastro Nacional da Pessoa Jurídica do Ministério da Economia sob o </w:t>
      </w:r>
      <w:r w:rsidR="00591DBE" w:rsidRPr="002448B5">
        <w:rPr>
          <w:rFonts w:ascii="Segoe UI" w:hAnsi="Segoe UI" w:cs="Segoe UI"/>
          <w:bCs/>
          <w:sz w:val="22"/>
          <w:szCs w:val="22"/>
        </w:rPr>
        <w:t>n.º </w:t>
      </w:r>
      <w:r w:rsidR="007308C3" w:rsidRPr="002448B5">
        <w:rPr>
          <w:rFonts w:ascii="Segoe UI" w:hAnsi="Segoe UI" w:cs="Segoe UI"/>
          <w:bCs/>
          <w:sz w:val="22"/>
          <w:szCs w:val="22"/>
        </w:rPr>
        <w:t>14.289.798/0001-48</w:t>
      </w:r>
      <w:r w:rsidRPr="002448B5">
        <w:rPr>
          <w:rFonts w:ascii="Segoe UI" w:hAnsi="Segoe UI" w:cs="Segoe UI"/>
          <w:bCs/>
          <w:sz w:val="22"/>
          <w:szCs w:val="22"/>
        </w:rPr>
        <w:t xml:space="preserve">, neste ato representada na forma do seu estatuto social, na qualidade de companhia emissora dos Certificados de Recebíveis Imobiliários da </w:t>
      </w:r>
      <w:r w:rsidR="003E6F02" w:rsidRPr="002448B5">
        <w:rPr>
          <w:rFonts w:ascii="Segoe UI" w:hAnsi="Segoe UI" w:cs="Segoe UI"/>
          <w:bCs/>
          <w:sz w:val="22"/>
          <w:szCs w:val="22"/>
        </w:rPr>
        <w:t>383</w:t>
      </w:r>
      <w:r w:rsidR="007308C3" w:rsidRPr="002448B5">
        <w:rPr>
          <w:rFonts w:ascii="Segoe UI" w:hAnsi="Segoe UI" w:cs="Segoe UI"/>
          <w:bCs/>
          <w:sz w:val="22"/>
          <w:szCs w:val="22"/>
        </w:rPr>
        <w:t xml:space="preserve">ª </w:t>
      </w:r>
      <w:r w:rsidRPr="002448B5">
        <w:rPr>
          <w:rFonts w:ascii="Segoe UI" w:hAnsi="Segoe UI" w:cs="Segoe UI"/>
          <w:bCs/>
          <w:sz w:val="22"/>
          <w:szCs w:val="22"/>
        </w:rPr>
        <w:t xml:space="preserve">Série de sua </w:t>
      </w:r>
      <w:r w:rsidR="007308C3" w:rsidRPr="002448B5">
        <w:rPr>
          <w:rFonts w:ascii="Segoe UI" w:hAnsi="Segoe UI" w:cs="Segoe UI"/>
          <w:bCs/>
          <w:sz w:val="22"/>
          <w:szCs w:val="22"/>
        </w:rPr>
        <w:t xml:space="preserve">1ª </w:t>
      </w:r>
      <w:r w:rsidRPr="002448B5">
        <w:rPr>
          <w:rFonts w:ascii="Segoe UI" w:hAnsi="Segoe UI" w:cs="Segoe UI"/>
          <w:bCs/>
          <w:sz w:val="22"/>
          <w:szCs w:val="22"/>
        </w:rPr>
        <w:t>Emissão (“</w:t>
      </w:r>
      <w:r w:rsidRPr="002448B5">
        <w:rPr>
          <w:rFonts w:ascii="Segoe UI" w:hAnsi="Segoe UI" w:cs="Segoe UI"/>
          <w:bCs/>
          <w:sz w:val="22"/>
          <w:szCs w:val="22"/>
          <w:u w:val="single"/>
        </w:rPr>
        <w:t>CRI</w:t>
      </w:r>
      <w:r w:rsidRPr="002448B5">
        <w:rPr>
          <w:rFonts w:ascii="Segoe UI" w:hAnsi="Segoe UI" w:cs="Segoe UI"/>
          <w:bCs/>
          <w:sz w:val="22"/>
          <w:szCs w:val="22"/>
        </w:rPr>
        <w:t xml:space="preserve">”), que serão objeto de oferta pública de distribuição, nos termos da Instrução CVM 476, conforme alterada, </w:t>
      </w:r>
      <w:r w:rsidRPr="002448B5">
        <w:rPr>
          <w:rFonts w:ascii="Segoe UI" w:hAnsi="Segoe UI" w:cs="Segoe UI"/>
          <w:b/>
          <w:bCs/>
          <w:sz w:val="22"/>
          <w:szCs w:val="22"/>
          <w:u w:val="single"/>
        </w:rPr>
        <w:t>declara</w:t>
      </w:r>
      <w:r w:rsidRPr="002448B5">
        <w:rPr>
          <w:rFonts w:ascii="Segoe UI" w:hAnsi="Segoe UI" w:cs="Segoe UI"/>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As palavra e expressões iniciadas em letra maiúscula que não sejam definidas nesta Declaração terão o significado previsto no </w:t>
      </w:r>
      <w:r w:rsidR="007308C3" w:rsidRPr="002448B5">
        <w:rPr>
          <w:rFonts w:ascii="Segoe UI" w:hAnsi="Segoe UI" w:cs="Segoe UI"/>
          <w:bCs/>
          <w:sz w:val="22"/>
          <w:szCs w:val="22"/>
        </w:rPr>
        <w:t>“</w:t>
      </w:r>
      <w:r w:rsidR="007308C3" w:rsidRPr="002448B5">
        <w:rPr>
          <w:rFonts w:ascii="Segoe UI" w:hAnsi="Segoe UI" w:cs="Segoe UI"/>
          <w:i/>
          <w:color w:val="000000"/>
          <w:sz w:val="22"/>
          <w:szCs w:val="22"/>
        </w:rPr>
        <w:t xml:space="preserve">Termo de Securitização de Créditos Imobiliários da </w:t>
      </w:r>
      <w:r w:rsidR="003E6F02" w:rsidRPr="002448B5">
        <w:rPr>
          <w:rFonts w:ascii="Segoe UI" w:hAnsi="Segoe UI" w:cs="Segoe UI"/>
          <w:i/>
          <w:color w:val="000000"/>
          <w:sz w:val="22"/>
          <w:szCs w:val="22"/>
        </w:rPr>
        <w:t>383</w:t>
      </w:r>
      <w:r w:rsidR="007308C3" w:rsidRPr="002448B5">
        <w:rPr>
          <w:rFonts w:ascii="Segoe UI" w:hAnsi="Segoe UI" w:cs="Segoe UI"/>
          <w:i/>
          <w:color w:val="000000"/>
          <w:sz w:val="22"/>
          <w:szCs w:val="22"/>
        </w:rPr>
        <w:t>ª Série da 1ª (primeira) Emissão de Certificados de Recebíveis Imobiliários da True Securitizadora S.A.</w:t>
      </w:r>
      <w:r w:rsidR="007308C3" w:rsidRPr="002448B5">
        <w:rPr>
          <w:rFonts w:ascii="Segoe UI" w:hAnsi="Segoe UI" w:cs="Segoe UI"/>
          <w:bCs/>
          <w:sz w:val="22"/>
          <w:szCs w:val="22"/>
        </w:rPr>
        <w:t>”</w:t>
      </w:r>
      <w:r w:rsidRPr="002448B5">
        <w:rPr>
          <w:rFonts w:ascii="Segoe UI" w:hAnsi="Segoe UI" w:cs="Segoe UI"/>
          <w:bCs/>
          <w:sz w:val="22"/>
          <w:szCs w:val="22"/>
        </w:rPr>
        <w:t>, celebrado na presente data, entre a Emissora e o Agente Fiduciário.</w:t>
      </w:r>
    </w:p>
    <w:p w14:paraId="13764E6B" w14:textId="77777777" w:rsidR="00D85FE3" w:rsidRPr="002448B5" w:rsidRDefault="00D85FE3" w:rsidP="003501CE">
      <w:pPr>
        <w:pStyle w:val="PargrafodaLista"/>
        <w:suppressAutoHyphens/>
        <w:spacing w:after="240" w:line="320" w:lineRule="atLeast"/>
        <w:ind w:left="0"/>
        <w:jc w:val="both"/>
        <w:rPr>
          <w:rFonts w:ascii="Segoe UI" w:hAnsi="Segoe UI" w:cs="Segoe UI"/>
          <w:bCs/>
          <w:sz w:val="22"/>
          <w:szCs w:val="22"/>
        </w:rPr>
      </w:pPr>
    </w:p>
    <w:p w14:paraId="3CAB2AA0" w14:textId="77777777" w:rsidR="002525D8" w:rsidRPr="002448B5" w:rsidRDefault="00C63A3F" w:rsidP="003501CE">
      <w:pPr>
        <w:pStyle w:val="PargrafodaLista"/>
        <w:suppressAutoHyphens/>
        <w:spacing w:after="240" w:line="320" w:lineRule="atLeast"/>
        <w:ind w:left="0"/>
        <w:jc w:val="center"/>
        <w:rPr>
          <w:rFonts w:ascii="Segoe UI" w:hAnsi="Segoe UI" w:cs="Segoe UI"/>
          <w:sz w:val="22"/>
          <w:szCs w:val="22"/>
        </w:rPr>
      </w:pPr>
      <w:r w:rsidRPr="002448B5">
        <w:rPr>
          <w:rFonts w:ascii="Segoe UI" w:hAnsi="Segoe UI" w:cs="Segoe UI"/>
          <w:sz w:val="22"/>
          <w:szCs w:val="22"/>
        </w:rPr>
        <w:t xml:space="preserve">São Paulo,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 xml:space="preserve">de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de 20</w:t>
      </w:r>
      <w:r w:rsidR="00D85FE3" w:rsidRPr="002448B5">
        <w:rPr>
          <w:rFonts w:ascii="Segoe UI" w:hAnsi="Segoe UI" w:cs="Segoe UI"/>
          <w:sz w:val="22"/>
          <w:szCs w:val="22"/>
        </w:rPr>
        <w:t>21</w:t>
      </w:r>
    </w:p>
    <w:p w14:paraId="0D8F081B" w14:textId="77777777" w:rsidR="00D85FE3" w:rsidRPr="002448B5" w:rsidRDefault="00D85FE3" w:rsidP="00E03342">
      <w:pPr>
        <w:pStyle w:val="PargrafodaLista"/>
        <w:suppressAutoHyphens/>
        <w:spacing w:after="240" w:line="320" w:lineRule="atLeast"/>
        <w:ind w:left="0"/>
        <w:jc w:val="center"/>
        <w:rPr>
          <w:rFonts w:ascii="Segoe UI" w:hAnsi="Segoe UI" w:cs="Segoe UI"/>
          <w:b/>
          <w:color w:val="000000"/>
          <w:sz w:val="22"/>
        </w:rPr>
      </w:pPr>
    </w:p>
    <w:p w14:paraId="4336AE54"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TRUE SECURITIZADORA S.A.</w:t>
      </w:r>
    </w:p>
    <w:p w14:paraId="23CAA109" w14:textId="77777777" w:rsidR="0083372B" w:rsidRPr="002448B5" w:rsidRDefault="0083372B" w:rsidP="00E03342">
      <w:pPr>
        <w:tabs>
          <w:tab w:val="left" w:pos="5760"/>
        </w:tabs>
        <w:suppressAutoHyphens/>
        <w:spacing w:after="240" w:line="320" w:lineRule="atLeast"/>
        <w:jc w:val="center"/>
        <w:rPr>
          <w:rFonts w:ascii="Segoe UI" w:hAnsi="Segoe UI" w:cs="Segoe UI"/>
          <w:b/>
          <w:sz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51F054FB" w14:textId="77777777" w:rsidTr="000762C6">
        <w:tc>
          <w:tcPr>
            <w:tcW w:w="4859" w:type="dxa"/>
            <w:tcBorders>
              <w:top w:val="nil"/>
              <w:left w:val="nil"/>
              <w:bottom w:val="nil"/>
              <w:right w:val="nil"/>
            </w:tcBorders>
            <w:vAlign w:val="bottom"/>
          </w:tcPr>
          <w:p w14:paraId="2F90ABEA"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5C1FFB16"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r>
      <w:tr w:rsidR="00AA4792" w:rsidRPr="002448B5" w14:paraId="204CEC2B" w14:textId="77777777" w:rsidTr="000762C6">
        <w:tc>
          <w:tcPr>
            <w:tcW w:w="4859" w:type="dxa"/>
            <w:tcBorders>
              <w:top w:val="nil"/>
              <w:left w:val="nil"/>
              <w:bottom w:val="nil"/>
              <w:right w:val="nil"/>
            </w:tcBorders>
            <w:vAlign w:val="bottom"/>
          </w:tcPr>
          <w:p w14:paraId="0BF900CC"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6AA03CE4"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60AE15B" w14:textId="77777777" w:rsidTr="000762C6">
        <w:tc>
          <w:tcPr>
            <w:tcW w:w="4859" w:type="dxa"/>
            <w:tcBorders>
              <w:top w:val="nil"/>
              <w:left w:val="nil"/>
              <w:bottom w:val="nil"/>
              <w:right w:val="nil"/>
            </w:tcBorders>
            <w:vAlign w:val="bottom"/>
          </w:tcPr>
          <w:p w14:paraId="420CF25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05B97003"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A7437B9" w14:textId="77777777" w:rsidR="002C177D" w:rsidRPr="00065ACA" w:rsidRDefault="002C177D" w:rsidP="00065ACA">
      <w:pPr>
        <w:pStyle w:val="PargrafodaLista"/>
        <w:suppressAutoHyphens/>
        <w:spacing w:after="240" w:line="320" w:lineRule="atLeast"/>
        <w:ind w:left="0"/>
        <w:rPr>
          <w:rFonts w:ascii="Segoe UI" w:hAnsi="Segoe UI"/>
        </w:rPr>
      </w:pPr>
    </w:p>
    <w:sectPr w:rsidR="002C177D" w:rsidRPr="00065ACA" w:rsidSect="00065ACA">
      <w:pgSz w:w="12240" w:h="15840"/>
      <w:pgMar w:top="1417" w:right="1701" w:bottom="1417" w:left="1701"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A87F" w14:textId="77777777" w:rsidR="002260CE" w:rsidRDefault="002260CE">
      <w:r>
        <w:separator/>
      </w:r>
    </w:p>
  </w:endnote>
  <w:endnote w:type="continuationSeparator" w:id="0">
    <w:p w14:paraId="4A0A3913" w14:textId="77777777" w:rsidR="002260CE" w:rsidRDefault="002260CE">
      <w:r>
        <w:continuationSeparator/>
      </w:r>
    </w:p>
  </w:endnote>
  <w:endnote w:type="continuationNotice" w:id="1">
    <w:p w14:paraId="7A7B8926" w14:textId="77777777" w:rsidR="002260CE" w:rsidRDefault="0022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2448B5" w:rsidRDefault="00956610">
    <w:pPr>
      <w:pStyle w:val="Rodap"/>
      <w:jc w:val="right"/>
      <w:rPr>
        <w:rFonts w:ascii="Segoe UI" w:hAnsi="Segoe UI" w:cs="Segoe UI"/>
        <w:sz w:val="16"/>
        <w:szCs w:val="16"/>
      </w:rPr>
    </w:pPr>
    <w:r w:rsidRPr="002448B5">
      <w:rPr>
        <w:rFonts w:ascii="Segoe UI" w:hAnsi="Segoe UI" w:cs="Segoe UI"/>
        <w:sz w:val="16"/>
        <w:szCs w:val="16"/>
      </w:rPr>
      <w:fldChar w:fldCharType="begin"/>
    </w:r>
    <w:r w:rsidRPr="002448B5">
      <w:rPr>
        <w:rFonts w:ascii="Segoe UI" w:hAnsi="Segoe UI" w:cs="Segoe UI"/>
        <w:sz w:val="16"/>
        <w:szCs w:val="16"/>
      </w:rPr>
      <w:instrText>PAGE   \* MERGEFORMAT</w:instrText>
    </w:r>
    <w:r w:rsidRPr="002448B5">
      <w:rPr>
        <w:rFonts w:ascii="Segoe UI" w:hAnsi="Segoe UI" w:cs="Segoe UI"/>
        <w:sz w:val="16"/>
        <w:szCs w:val="16"/>
      </w:rPr>
      <w:fldChar w:fldCharType="separate"/>
    </w:r>
    <w:r w:rsidRPr="002448B5">
      <w:rPr>
        <w:rFonts w:ascii="Segoe UI" w:hAnsi="Segoe UI" w:cs="Segoe UI"/>
        <w:noProof/>
        <w:sz w:val="16"/>
        <w:szCs w:val="16"/>
        <w:lang w:val="pt-BR"/>
      </w:rPr>
      <w:t>139</w:t>
    </w:r>
    <w:r w:rsidRPr="002448B5">
      <w:rPr>
        <w:rFonts w:ascii="Segoe UI" w:hAnsi="Segoe UI" w:cs="Segoe UI"/>
        <w:sz w:val="16"/>
        <w:szCs w:val="16"/>
      </w:rPr>
      <w:fldChar w:fldCharType="end"/>
    </w:r>
  </w:p>
  <w:p w14:paraId="3818A0EB" w14:textId="225510EE" w:rsidR="00956610" w:rsidRPr="00065ACA" w:rsidRDefault="00956610" w:rsidP="00065ACA">
    <w:pPr>
      <w:pStyle w:val="Rodap"/>
      <w:tabs>
        <w:tab w:val="center" w:pos="4751"/>
        <w:tab w:val="left" w:pos="5341"/>
      </w:tabs>
      <w:rPr>
        <w:rFonts w:ascii="Tahoma" w:hAnsi="Tahoma"/>
        <w:color w:val="FFFFFF"/>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2448B5" w:rsidRDefault="00956610" w:rsidP="009964FE">
    <w:pPr>
      <w:pStyle w:val="Rodap"/>
      <w:jc w:val="right"/>
      <w:rPr>
        <w:rFonts w:ascii="Segoe UI" w:hAnsi="Segoe UI" w:cs="Segoe UI"/>
        <w:sz w:val="10"/>
        <w:szCs w:val="18"/>
      </w:rPr>
    </w:pPr>
    <w:r w:rsidRPr="002448B5">
      <w:rPr>
        <w:rFonts w:ascii="Segoe UI" w:hAnsi="Segoe UI" w:cs="Segoe UI"/>
        <w:sz w:val="16"/>
        <w:szCs w:val="16"/>
      </w:rPr>
      <w:fldChar w:fldCharType="begin"/>
    </w:r>
    <w:r w:rsidRPr="002448B5">
      <w:rPr>
        <w:rFonts w:ascii="Segoe UI" w:hAnsi="Segoe UI" w:cs="Segoe UI"/>
        <w:sz w:val="16"/>
        <w:szCs w:val="16"/>
      </w:rPr>
      <w:instrText xml:space="preserve"> PAGE   \* MERGEFORMAT </w:instrText>
    </w:r>
    <w:r w:rsidRPr="002448B5">
      <w:rPr>
        <w:rFonts w:ascii="Segoe UI" w:hAnsi="Segoe UI" w:cs="Segoe UI"/>
        <w:sz w:val="16"/>
        <w:szCs w:val="16"/>
      </w:rPr>
      <w:fldChar w:fldCharType="separate"/>
    </w:r>
    <w:r w:rsidRPr="002448B5">
      <w:rPr>
        <w:rFonts w:ascii="Segoe UI" w:hAnsi="Segoe UI" w:cs="Segoe UI"/>
        <w:noProof/>
        <w:sz w:val="16"/>
        <w:szCs w:val="16"/>
      </w:rPr>
      <w:t>84</w:t>
    </w:r>
    <w:r w:rsidRPr="002448B5">
      <w:rPr>
        <w:rFonts w:ascii="Segoe UI" w:hAnsi="Segoe UI" w:cs="Segoe UI"/>
        <w:sz w:val="16"/>
        <w:szCs w:val="16"/>
      </w:rPr>
      <w:fldChar w:fldCharType="end"/>
    </w:r>
  </w:p>
  <w:p w14:paraId="74DEC71D" w14:textId="77777777" w:rsidR="00956610" w:rsidRPr="00065ACA" w:rsidRDefault="00956610" w:rsidP="00065ACA">
    <w:pPr>
      <w:pStyle w:val="Rodap"/>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6D6F" w14:textId="77777777" w:rsidR="002260CE" w:rsidRDefault="002260CE">
      <w:r>
        <w:separator/>
      </w:r>
    </w:p>
  </w:footnote>
  <w:footnote w:type="continuationSeparator" w:id="0">
    <w:p w14:paraId="09A7BFF2" w14:textId="77777777" w:rsidR="002260CE" w:rsidRDefault="002260CE">
      <w:r>
        <w:continuationSeparator/>
      </w:r>
    </w:p>
  </w:footnote>
  <w:footnote w:type="continuationNotice" w:id="1">
    <w:p w14:paraId="2FA91018" w14:textId="77777777" w:rsidR="002260CE" w:rsidRDefault="00226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065ACA"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ED7E" w14:textId="786A0D85" w:rsidR="00971A13" w:rsidRPr="005B2482" w:rsidRDefault="005B2482" w:rsidP="005B2482">
    <w:pPr>
      <w:tabs>
        <w:tab w:val="left" w:pos="285"/>
        <w:tab w:val="right" w:pos="8838"/>
      </w:tabs>
      <w:suppressAutoHyphens/>
      <w:spacing w:after="240" w:line="320" w:lineRule="atLeast"/>
      <w:rPr>
        <w:rFonts w:ascii="Segoe UI" w:hAnsi="Segoe UI" w:cs="Segoe UI"/>
        <w:b/>
        <w:bCs/>
        <w:noProof/>
        <w:sz w:val="22"/>
        <w:szCs w:val="22"/>
        <w:u w:color="000000" w:themeColor="text1"/>
      </w:rPr>
    </w:pPr>
    <w:r>
      <w:rPr>
        <w:rFonts w:ascii="Tahoma" w:hAnsi="Tahoma" w:cs="Tahoma"/>
        <w:noProof/>
        <w:sz w:val="22"/>
        <w:szCs w:val="22"/>
      </w:rPr>
      <w:drawing>
        <wp:anchor distT="0" distB="0" distL="114300" distR="114300" simplePos="0" relativeHeight="251660288" behindDoc="0" locked="0" layoutInCell="1" allowOverlap="1" wp14:anchorId="3F04D4DA" wp14:editId="70EF35F6">
          <wp:simplePos x="0" y="0"/>
          <wp:positionH relativeFrom="margin">
            <wp:align>left</wp:align>
          </wp:positionH>
          <wp:positionV relativeFrom="paragraph">
            <wp:posOffset>19050</wp:posOffset>
          </wp:positionV>
          <wp:extent cx="956945" cy="6000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2"/>
        <w:szCs w:val="22"/>
      </w:rPr>
      <w:tab/>
    </w:r>
    <w:r>
      <w:rPr>
        <w:rFonts w:ascii="Segoe UI" w:hAnsi="Segoe UI" w:cs="Segoe UI"/>
        <w:b/>
        <w:bCs/>
        <w:noProof/>
        <w:sz w:val="22"/>
        <w:szCs w:val="22"/>
      </w:rPr>
      <w:tab/>
    </w:r>
    <w:r w:rsidR="00971A13" w:rsidRPr="005B2482">
      <w:rPr>
        <w:rFonts w:ascii="Segoe UI" w:hAnsi="Segoe UI" w:cs="Segoe UI"/>
        <w:b/>
        <w:bCs/>
        <w:noProof/>
        <w:sz w:val="22"/>
        <w:szCs w:val="22"/>
      </w:rPr>
      <w:t>[Minuta Mattos Filho: 0</w:t>
    </w:r>
    <w:r>
      <w:rPr>
        <w:rFonts w:ascii="Segoe UI" w:hAnsi="Segoe UI" w:cs="Segoe UI"/>
        <w:b/>
        <w:bCs/>
        <w:noProof/>
        <w:sz w:val="22"/>
        <w:szCs w:val="22"/>
      </w:rPr>
      <w:t>8</w:t>
    </w:r>
    <w:r w:rsidR="00971A13" w:rsidRPr="005B2482">
      <w:rPr>
        <w:rFonts w:ascii="Segoe UI" w:hAnsi="Segoe UI" w:cs="Segoe UI"/>
        <w:b/>
        <w:bCs/>
        <w:noProof/>
        <w:sz w:val="22"/>
        <w:szCs w:val="22"/>
      </w:rPr>
      <w:t>.03.2023]</w:t>
    </w:r>
  </w:p>
  <w:p w14:paraId="34CC35B7" w14:textId="72122B80" w:rsidR="00956610" w:rsidRPr="005B2482" w:rsidRDefault="00956610" w:rsidP="005B2482">
    <w:pPr>
      <w:pStyle w:val="Cabealho"/>
      <w:jc w:val="center"/>
      <w:rPr>
        <w:smallCaps/>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5"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8"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11"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12"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13"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1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5"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16"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9"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20"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21"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24"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25"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26"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28"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31"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3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33"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35"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36"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3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FB0CD0"/>
    <w:multiLevelType w:val="multilevel"/>
    <w:tmpl w:val="28B85E3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i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40"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4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44"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4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num w:numId="1" w16cid:durableId="1529834311">
    <w:abstractNumId w:val="1"/>
  </w:num>
  <w:num w:numId="2" w16cid:durableId="116990466">
    <w:abstractNumId w:val="4"/>
  </w:num>
  <w:num w:numId="3" w16cid:durableId="311835817">
    <w:abstractNumId w:val="0"/>
  </w:num>
  <w:num w:numId="4" w16cid:durableId="574248169">
    <w:abstractNumId w:val="47"/>
  </w:num>
  <w:num w:numId="5" w16cid:durableId="751004289">
    <w:abstractNumId w:val="33"/>
  </w:num>
  <w:num w:numId="6" w16cid:durableId="341012900">
    <w:abstractNumId w:val="23"/>
  </w:num>
  <w:num w:numId="7" w16cid:durableId="2035382367">
    <w:abstractNumId w:val="39"/>
  </w:num>
  <w:num w:numId="8" w16cid:durableId="960186414">
    <w:abstractNumId w:val="10"/>
  </w:num>
  <w:num w:numId="9" w16cid:durableId="1197622435">
    <w:abstractNumId w:val="36"/>
  </w:num>
  <w:num w:numId="10" w16cid:durableId="849635400">
    <w:abstractNumId w:val="13"/>
  </w:num>
  <w:num w:numId="11" w16cid:durableId="657999941">
    <w:abstractNumId w:val="32"/>
  </w:num>
  <w:num w:numId="12" w16cid:durableId="476723508">
    <w:abstractNumId w:val="19"/>
  </w:num>
  <w:num w:numId="13" w16cid:durableId="2093619275">
    <w:abstractNumId w:val="20"/>
  </w:num>
  <w:num w:numId="14" w16cid:durableId="263612716">
    <w:abstractNumId w:val="15"/>
  </w:num>
  <w:num w:numId="15" w16cid:durableId="256444248">
    <w:abstractNumId w:val="16"/>
  </w:num>
  <w:num w:numId="16" w16cid:durableId="1084499863">
    <w:abstractNumId w:val="35"/>
  </w:num>
  <w:num w:numId="17" w16cid:durableId="957643738">
    <w:abstractNumId w:val="24"/>
  </w:num>
  <w:num w:numId="18" w16cid:durableId="375542868">
    <w:abstractNumId w:val="30"/>
  </w:num>
  <w:num w:numId="19" w16cid:durableId="588274751">
    <w:abstractNumId w:val="31"/>
  </w:num>
  <w:num w:numId="20" w16cid:durableId="1644191008">
    <w:abstractNumId w:val="44"/>
  </w:num>
  <w:num w:numId="21" w16cid:durableId="2116320359">
    <w:abstractNumId w:val="37"/>
  </w:num>
  <w:num w:numId="22" w16cid:durableId="767384903">
    <w:abstractNumId w:val="18"/>
  </w:num>
  <w:num w:numId="23" w16cid:durableId="265121112">
    <w:abstractNumId w:val="21"/>
  </w:num>
  <w:num w:numId="24" w16cid:durableId="419644698">
    <w:abstractNumId w:val="25"/>
  </w:num>
  <w:num w:numId="25" w16cid:durableId="1306011829">
    <w:abstractNumId w:val="34"/>
  </w:num>
  <w:num w:numId="26" w16cid:durableId="431782720">
    <w:abstractNumId w:val="27"/>
  </w:num>
  <w:num w:numId="27" w16cid:durableId="125389418">
    <w:abstractNumId w:val="7"/>
  </w:num>
  <w:num w:numId="28" w16cid:durableId="596595412">
    <w:abstractNumId w:val="11"/>
  </w:num>
  <w:num w:numId="29" w16cid:durableId="1521507092">
    <w:abstractNumId w:val="46"/>
  </w:num>
  <w:num w:numId="30" w16cid:durableId="233592170">
    <w:abstractNumId w:val="12"/>
  </w:num>
  <w:num w:numId="31" w16cid:durableId="1080559771">
    <w:abstractNumId w:val="40"/>
  </w:num>
  <w:num w:numId="32" w16cid:durableId="358776292">
    <w:abstractNumId w:val="43"/>
  </w:num>
  <w:num w:numId="33" w16cid:durableId="1618485745">
    <w:abstractNumId w:val="42"/>
  </w:num>
  <w:num w:numId="34" w16cid:durableId="427967550">
    <w:abstractNumId w:val="41"/>
  </w:num>
  <w:num w:numId="35" w16cid:durableId="1785269180">
    <w:abstractNumId w:val="14"/>
  </w:num>
  <w:num w:numId="36" w16cid:durableId="2129935337">
    <w:abstractNumId w:val="5"/>
  </w:num>
  <w:num w:numId="37" w16cid:durableId="1126969573">
    <w:abstractNumId w:val="28"/>
  </w:num>
  <w:num w:numId="38" w16cid:durableId="341779202">
    <w:abstractNumId w:val="38"/>
  </w:num>
  <w:num w:numId="39" w16cid:durableId="2028284704">
    <w:abstractNumId w:val="26"/>
  </w:num>
  <w:num w:numId="40" w16cid:durableId="486939603">
    <w:abstractNumId w:val="6"/>
  </w:num>
  <w:num w:numId="41" w16cid:durableId="749278491">
    <w:abstractNumId w:val="9"/>
  </w:num>
  <w:num w:numId="42" w16cid:durableId="1547714285">
    <w:abstractNumId w:val="22"/>
  </w:num>
  <w:num w:numId="43" w16cid:durableId="371418873">
    <w:abstractNumId w:val="17"/>
  </w:num>
  <w:num w:numId="44" w16cid:durableId="711347204">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284"/>
    <w:rsid w:val="00001341"/>
    <w:rsid w:val="000014DF"/>
    <w:rsid w:val="00001A47"/>
    <w:rsid w:val="00001D71"/>
    <w:rsid w:val="00001FC6"/>
    <w:rsid w:val="00002375"/>
    <w:rsid w:val="00002878"/>
    <w:rsid w:val="00002B6D"/>
    <w:rsid w:val="000033C7"/>
    <w:rsid w:val="000035EB"/>
    <w:rsid w:val="00003830"/>
    <w:rsid w:val="0000399F"/>
    <w:rsid w:val="00003FBC"/>
    <w:rsid w:val="0000467D"/>
    <w:rsid w:val="000047FA"/>
    <w:rsid w:val="00004CB6"/>
    <w:rsid w:val="00004DB2"/>
    <w:rsid w:val="00004ECF"/>
    <w:rsid w:val="00004F1D"/>
    <w:rsid w:val="0000552E"/>
    <w:rsid w:val="0000575A"/>
    <w:rsid w:val="000058EC"/>
    <w:rsid w:val="00005A25"/>
    <w:rsid w:val="00005A81"/>
    <w:rsid w:val="00005A91"/>
    <w:rsid w:val="00005CBB"/>
    <w:rsid w:val="00006643"/>
    <w:rsid w:val="000066CF"/>
    <w:rsid w:val="0000687A"/>
    <w:rsid w:val="00006B15"/>
    <w:rsid w:val="00006EDF"/>
    <w:rsid w:val="00006FD3"/>
    <w:rsid w:val="00007456"/>
    <w:rsid w:val="000074FD"/>
    <w:rsid w:val="000101B1"/>
    <w:rsid w:val="00010648"/>
    <w:rsid w:val="000108D3"/>
    <w:rsid w:val="000109CE"/>
    <w:rsid w:val="00010C39"/>
    <w:rsid w:val="0001152C"/>
    <w:rsid w:val="0001162A"/>
    <w:rsid w:val="000116F9"/>
    <w:rsid w:val="0001179A"/>
    <w:rsid w:val="000126B1"/>
    <w:rsid w:val="000126B6"/>
    <w:rsid w:val="00012797"/>
    <w:rsid w:val="00012BBD"/>
    <w:rsid w:val="00012DE5"/>
    <w:rsid w:val="0001313A"/>
    <w:rsid w:val="0001361C"/>
    <w:rsid w:val="0001379A"/>
    <w:rsid w:val="00013AEF"/>
    <w:rsid w:val="00014323"/>
    <w:rsid w:val="000146EB"/>
    <w:rsid w:val="00014A42"/>
    <w:rsid w:val="00014D81"/>
    <w:rsid w:val="00014DFE"/>
    <w:rsid w:val="00014EBC"/>
    <w:rsid w:val="00014F23"/>
    <w:rsid w:val="00014FEE"/>
    <w:rsid w:val="00015412"/>
    <w:rsid w:val="000158C2"/>
    <w:rsid w:val="00015B01"/>
    <w:rsid w:val="00015DD4"/>
    <w:rsid w:val="00015F79"/>
    <w:rsid w:val="0001622E"/>
    <w:rsid w:val="00016464"/>
    <w:rsid w:val="000164B0"/>
    <w:rsid w:val="00016652"/>
    <w:rsid w:val="000169E4"/>
    <w:rsid w:val="00016A52"/>
    <w:rsid w:val="000170BD"/>
    <w:rsid w:val="000200CE"/>
    <w:rsid w:val="0002094D"/>
    <w:rsid w:val="00020D57"/>
    <w:rsid w:val="00020E9E"/>
    <w:rsid w:val="00021526"/>
    <w:rsid w:val="00021693"/>
    <w:rsid w:val="00021CDC"/>
    <w:rsid w:val="00021D14"/>
    <w:rsid w:val="000224FC"/>
    <w:rsid w:val="0002261F"/>
    <w:rsid w:val="000226B3"/>
    <w:rsid w:val="00022CB0"/>
    <w:rsid w:val="00022CFF"/>
    <w:rsid w:val="00022D41"/>
    <w:rsid w:val="00022F8E"/>
    <w:rsid w:val="00023521"/>
    <w:rsid w:val="000235C8"/>
    <w:rsid w:val="00023760"/>
    <w:rsid w:val="0002379F"/>
    <w:rsid w:val="000244F2"/>
    <w:rsid w:val="00024616"/>
    <w:rsid w:val="00024824"/>
    <w:rsid w:val="00024B77"/>
    <w:rsid w:val="00024C3B"/>
    <w:rsid w:val="000259A5"/>
    <w:rsid w:val="00025C22"/>
    <w:rsid w:val="000265C5"/>
    <w:rsid w:val="0002670D"/>
    <w:rsid w:val="0002686C"/>
    <w:rsid w:val="00026A58"/>
    <w:rsid w:val="00027267"/>
    <w:rsid w:val="000274AF"/>
    <w:rsid w:val="00027A9F"/>
    <w:rsid w:val="00027BEA"/>
    <w:rsid w:val="00027C84"/>
    <w:rsid w:val="00027F3D"/>
    <w:rsid w:val="0003017E"/>
    <w:rsid w:val="000302F5"/>
    <w:rsid w:val="00030344"/>
    <w:rsid w:val="000305DD"/>
    <w:rsid w:val="00030720"/>
    <w:rsid w:val="00030917"/>
    <w:rsid w:val="00030A02"/>
    <w:rsid w:val="00030BDC"/>
    <w:rsid w:val="000313DB"/>
    <w:rsid w:val="00031456"/>
    <w:rsid w:val="00031B5E"/>
    <w:rsid w:val="00031DEB"/>
    <w:rsid w:val="000320D1"/>
    <w:rsid w:val="00032173"/>
    <w:rsid w:val="00032AB9"/>
    <w:rsid w:val="00032E7D"/>
    <w:rsid w:val="00032F7B"/>
    <w:rsid w:val="0003336A"/>
    <w:rsid w:val="00033635"/>
    <w:rsid w:val="000340D4"/>
    <w:rsid w:val="0003420D"/>
    <w:rsid w:val="0003481A"/>
    <w:rsid w:val="00034C02"/>
    <w:rsid w:val="00034C24"/>
    <w:rsid w:val="00034F74"/>
    <w:rsid w:val="00035E2F"/>
    <w:rsid w:val="0003664D"/>
    <w:rsid w:val="000366F0"/>
    <w:rsid w:val="00036B67"/>
    <w:rsid w:val="00036B74"/>
    <w:rsid w:val="00036D1B"/>
    <w:rsid w:val="0003762E"/>
    <w:rsid w:val="00037AF0"/>
    <w:rsid w:val="00037F56"/>
    <w:rsid w:val="0004021B"/>
    <w:rsid w:val="00040994"/>
    <w:rsid w:val="00040C3C"/>
    <w:rsid w:val="00040EB7"/>
    <w:rsid w:val="00040F5B"/>
    <w:rsid w:val="000410B7"/>
    <w:rsid w:val="0004122C"/>
    <w:rsid w:val="00041302"/>
    <w:rsid w:val="000413DC"/>
    <w:rsid w:val="00041EF2"/>
    <w:rsid w:val="0004240E"/>
    <w:rsid w:val="00042AFB"/>
    <w:rsid w:val="00042D08"/>
    <w:rsid w:val="00042DC7"/>
    <w:rsid w:val="00043499"/>
    <w:rsid w:val="00043679"/>
    <w:rsid w:val="0004393B"/>
    <w:rsid w:val="000439C3"/>
    <w:rsid w:val="00043CAF"/>
    <w:rsid w:val="00044231"/>
    <w:rsid w:val="00044BC9"/>
    <w:rsid w:val="00044FB3"/>
    <w:rsid w:val="00044FC6"/>
    <w:rsid w:val="0004510C"/>
    <w:rsid w:val="00045265"/>
    <w:rsid w:val="00045384"/>
    <w:rsid w:val="0004542B"/>
    <w:rsid w:val="0004550E"/>
    <w:rsid w:val="0004551E"/>
    <w:rsid w:val="00045C98"/>
    <w:rsid w:val="00045EE2"/>
    <w:rsid w:val="000464CC"/>
    <w:rsid w:val="000468B5"/>
    <w:rsid w:val="0004690F"/>
    <w:rsid w:val="00046A0F"/>
    <w:rsid w:val="00046F04"/>
    <w:rsid w:val="000471D8"/>
    <w:rsid w:val="00047829"/>
    <w:rsid w:val="000478FF"/>
    <w:rsid w:val="00047B45"/>
    <w:rsid w:val="00047F57"/>
    <w:rsid w:val="0005052E"/>
    <w:rsid w:val="0005062E"/>
    <w:rsid w:val="0005067A"/>
    <w:rsid w:val="0005080A"/>
    <w:rsid w:val="00050DCE"/>
    <w:rsid w:val="00051805"/>
    <w:rsid w:val="000518CD"/>
    <w:rsid w:val="00051932"/>
    <w:rsid w:val="000519B5"/>
    <w:rsid w:val="00051A1B"/>
    <w:rsid w:val="00051B4F"/>
    <w:rsid w:val="00051D7A"/>
    <w:rsid w:val="00051D95"/>
    <w:rsid w:val="00051EB4"/>
    <w:rsid w:val="00051FE4"/>
    <w:rsid w:val="00052052"/>
    <w:rsid w:val="000523EC"/>
    <w:rsid w:val="000533E6"/>
    <w:rsid w:val="000536CD"/>
    <w:rsid w:val="000536DC"/>
    <w:rsid w:val="000539B9"/>
    <w:rsid w:val="00053EBA"/>
    <w:rsid w:val="00053F87"/>
    <w:rsid w:val="000543D5"/>
    <w:rsid w:val="00054427"/>
    <w:rsid w:val="00054863"/>
    <w:rsid w:val="000548C8"/>
    <w:rsid w:val="0005494F"/>
    <w:rsid w:val="00055156"/>
    <w:rsid w:val="0005587A"/>
    <w:rsid w:val="00055AFA"/>
    <w:rsid w:val="00055C92"/>
    <w:rsid w:val="00055CFA"/>
    <w:rsid w:val="00056180"/>
    <w:rsid w:val="00056200"/>
    <w:rsid w:val="0005631F"/>
    <w:rsid w:val="000564B8"/>
    <w:rsid w:val="00056CCA"/>
    <w:rsid w:val="0005706A"/>
    <w:rsid w:val="00057446"/>
    <w:rsid w:val="000579FA"/>
    <w:rsid w:val="00057E1A"/>
    <w:rsid w:val="00060153"/>
    <w:rsid w:val="000601CF"/>
    <w:rsid w:val="000602AE"/>
    <w:rsid w:val="000604E6"/>
    <w:rsid w:val="00060920"/>
    <w:rsid w:val="000609F3"/>
    <w:rsid w:val="00060B9E"/>
    <w:rsid w:val="00060F7D"/>
    <w:rsid w:val="00060F91"/>
    <w:rsid w:val="00061674"/>
    <w:rsid w:val="00061A32"/>
    <w:rsid w:val="00061C5D"/>
    <w:rsid w:val="00062284"/>
    <w:rsid w:val="00062660"/>
    <w:rsid w:val="000629B8"/>
    <w:rsid w:val="00063D1C"/>
    <w:rsid w:val="00063F42"/>
    <w:rsid w:val="00064407"/>
    <w:rsid w:val="00064670"/>
    <w:rsid w:val="000647C4"/>
    <w:rsid w:val="00064FE7"/>
    <w:rsid w:val="000650D0"/>
    <w:rsid w:val="00065426"/>
    <w:rsid w:val="00065758"/>
    <w:rsid w:val="00065ACA"/>
    <w:rsid w:val="00065B08"/>
    <w:rsid w:val="00065CBF"/>
    <w:rsid w:val="00065F77"/>
    <w:rsid w:val="00066375"/>
    <w:rsid w:val="000663D3"/>
    <w:rsid w:val="000667ED"/>
    <w:rsid w:val="000669A1"/>
    <w:rsid w:val="000671AB"/>
    <w:rsid w:val="00067461"/>
    <w:rsid w:val="0006767E"/>
    <w:rsid w:val="000678C5"/>
    <w:rsid w:val="00067F32"/>
    <w:rsid w:val="00067FEE"/>
    <w:rsid w:val="0007004D"/>
    <w:rsid w:val="000702FD"/>
    <w:rsid w:val="00070306"/>
    <w:rsid w:val="0007042D"/>
    <w:rsid w:val="0007064A"/>
    <w:rsid w:val="000706E4"/>
    <w:rsid w:val="00070C2F"/>
    <w:rsid w:val="00070D3D"/>
    <w:rsid w:val="000711BB"/>
    <w:rsid w:val="000714E2"/>
    <w:rsid w:val="0007199B"/>
    <w:rsid w:val="000719D7"/>
    <w:rsid w:val="0007289A"/>
    <w:rsid w:val="00072CE8"/>
    <w:rsid w:val="00072E01"/>
    <w:rsid w:val="0007302A"/>
    <w:rsid w:val="000730F0"/>
    <w:rsid w:val="00073261"/>
    <w:rsid w:val="00073A17"/>
    <w:rsid w:val="00073AA2"/>
    <w:rsid w:val="00073EB5"/>
    <w:rsid w:val="00074012"/>
    <w:rsid w:val="00074453"/>
    <w:rsid w:val="0007456D"/>
    <w:rsid w:val="00074AA6"/>
    <w:rsid w:val="00074B68"/>
    <w:rsid w:val="000750C6"/>
    <w:rsid w:val="00075788"/>
    <w:rsid w:val="00075D49"/>
    <w:rsid w:val="00075E16"/>
    <w:rsid w:val="000761DD"/>
    <w:rsid w:val="00076231"/>
    <w:rsid w:val="000762C6"/>
    <w:rsid w:val="00076636"/>
    <w:rsid w:val="00076694"/>
    <w:rsid w:val="000767D8"/>
    <w:rsid w:val="00076875"/>
    <w:rsid w:val="00076D00"/>
    <w:rsid w:val="00077022"/>
    <w:rsid w:val="0007736A"/>
    <w:rsid w:val="00077E79"/>
    <w:rsid w:val="00080086"/>
    <w:rsid w:val="0008073F"/>
    <w:rsid w:val="00081055"/>
    <w:rsid w:val="000812AB"/>
    <w:rsid w:val="00081336"/>
    <w:rsid w:val="0008192C"/>
    <w:rsid w:val="0008216B"/>
    <w:rsid w:val="000827C8"/>
    <w:rsid w:val="00082A54"/>
    <w:rsid w:val="00082C59"/>
    <w:rsid w:val="00082D76"/>
    <w:rsid w:val="000830B7"/>
    <w:rsid w:val="000836C3"/>
    <w:rsid w:val="000837D9"/>
    <w:rsid w:val="00083CE6"/>
    <w:rsid w:val="000842AC"/>
    <w:rsid w:val="000844E6"/>
    <w:rsid w:val="00084757"/>
    <w:rsid w:val="00084B15"/>
    <w:rsid w:val="00084D6E"/>
    <w:rsid w:val="0008525B"/>
    <w:rsid w:val="0008541F"/>
    <w:rsid w:val="0008572F"/>
    <w:rsid w:val="00085A54"/>
    <w:rsid w:val="00086C94"/>
    <w:rsid w:val="00086E23"/>
    <w:rsid w:val="000876D3"/>
    <w:rsid w:val="00087784"/>
    <w:rsid w:val="00087945"/>
    <w:rsid w:val="000879E2"/>
    <w:rsid w:val="00087A71"/>
    <w:rsid w:val="00087F2F"/>
    <w:rsid w:val="00087F64"/>
    <w:rsid w:val="00090291"/>
    <w:rsid w:val="00090546"/>
    <w:rsid w:val="000907E1"/>
    <w:rsid w:val="00090A07"/>
    <w:rsid w:val="00090C62"/>
    <w:rsid w:val="00090EE2"/>
    <w:rsid w:val="0009111D"/>
    <w:rsid w:val="0009184B"/>
    <w:rsid w:val="000919D4"/>
    <w:rsid w:val="00091CA2"/>
    <w:rsid w:val="00091F7A"/>
    <w:rsid w:val="00092A4F"/>
    <w:rsid w:val="00092C2A"/>
    <w:rsid w:val="00093497"/>
    <w:rsid w:val="0009377B"/>
    <w:rsid w:val="00093F2A"/>
    <w:rsid w:val="000947FA"/>
    <w:rsid w:val="00094937"/>
    <w:rsid w:val="0009580E"/>
    <w:rsid w:val="00095CB1"/>
    <w:rsid w:val="00095DA3"/>
    <w:rsid w:val="00095ED8"/>
    <w:rsid w:val="00096881"/>
    <w:rsid w:val="000969BC"/>
    <w:rsid w:val="00096D36"/>
    <w:rsid w:val="00096FF6"/>
    <w:rsid w:val="0009709A"/>
    <w:rsid w:val="00097499"/>
    <w:rsid w:val="00097640"/>
    <w:rsid w:val="00097D4A"/>
    <w:rsid w:val="00097D4E"/>
    <w:rsid w:val="000A0AB0"/>
    <w:rsid w:val="000A0D2B"/>
    <w:rsid w:val="000A1094"/>
    <w:rsid w:val="000A1272"/>
    <w:rsid w:val="000A17B5"/>
    <w:rsid w:val="000A1C1F"/>
    <w:rsid w:val="000A1E14"/>
    <w:rsid w:val="000A2095"/>
    <w:rsid w:val="000A209A"/>
    <w:rsid w:val="000A2693"/>
    <w:rsid w:val="000A270B"/>
    <w:rsid w:val="000A27F7"/>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4EFC"/>
    <w:rsid w:val="000A50C8"/>
    <w:rsid w:val="000A55F3"/>
    <w:rsid w:val="000A57C5"/>
    <w:rsid w:val="000A5CFB"/>
    <w:rsid w:val="000A6167"/>
    <w:rsid w:val="000A682B"/>
    <w:rsid w:val="000A7010"/>
    <w:rsid w:val="000A7369"/>
    <w:rsid w:val="000A775D"/>
    <w:rsid w:val="000A7B6C"/>
    <w:rsid w:val="000A7E1A"/>
    <w:rsid w:val="000B043C"/>
    <w:rsid w:val="000B0FD8"/>
    <w:rsid w:val="000B11FE"/>
    <w:rsid w:val="000B123D"/>
    <w:rsid w:val="000B13BE"/>
    <w:rsid w:val="000B1643"/>
    <w:rsid w:val="000B21DB"/>
    <w:rsid w:val="000B21FC"/>
    <w:rsid w:val="000B2529"/>
    <w:rsid w:val="000B2577"/>
    <w:rsid w:val="000B288E"/>
    <w:rsid w:val="000B2F43"/>
    <w:rsid w:val="000B32ED"/>
    <w:rsid w:val="000B35F5"/>
    <w:rsid w:val="000B37D4"/>
    <w:rsid w:val="000B3A20"/>
    <w:rsid w:val="000B3DE1"/>
    <w:rsid w:val="000B4044"/>
    <w:rsid w:val="000B4608"/>
    <w:rsid w:val="000B4CAD"/>
    <w:rsid w:val="000B5359"/>
    <w:rsid w:val="000B54A5"/>
    <w:rsid w:val="000B5523"/>
    <w:rsid w:val="000B598A"/>
    <w:rsid w:val="000B5A8D"/>
    <w:rsid w:val="000B5B33"/>
    <w:rsid w:val="000B5B47"/>
    <w:rsid w:val="000B60AC"/>
    <w:rsid w:val="000B6479"/>
    <w:rsid w:val="000B6CD8"/>
    <w:rsid w:val="000B710E"/>
    <w:rsid w:val="000B799C"/>
    <w:rsid w:val="000C019A"/>
    <w:rsid w:val="000C036F"/>
    <w:rsid w:val="000C047A"/>
    <w:rsid w:val="000C0CC5"/>
    <w:rsid w:val="000C0D13"/>
    <w:rsid w:val="000C0F26"/>
    <w:rsid w:val="000C170A"/>
    <w:rsid w:val="000C17EC"/>
    <w:rsid w:val="000C22EC"/>
    <w:rsid w:val="000C2373"/>
    <w:rsid w:val="000C245E"/>
    <w:rsid w:val="000C2562"/>
    <w:rsid w:val="000C29D1"/>
    <w:rsid w:val="000C3381"/>
    <w:rsid w:val="000C3F00"/>
    <w:rsid w:val="000C4204"/>
    <w:rsid w:val="000C42A4"/>
    <w:rsid w:val="000C46C9"/>
    <w:rsid w:val="000C487A"/>
    <w:rsid w:val="000C54E0"/>
    <w:rsid w:val="000C5549"/>
    <w:rsid w:val="000C568F"/>
    <w:rsid w:val="000C5808"/>
    <w:rsid w:val="000C5810"/>
    <w:rsid w:val="000C5CA6"/>
    <w:rsid w:val="000C6060"/>
    <w:rsid w:val="000C6328"/>
    <w:rsid w:val="000C6954"/>
    <w:rsid w:val="000C6DF0"/>
    <w:rsid w:val="000C7723"/>
    <w:rsid w:val="000C78B3"/>
    <w:rsid w:val="000C79E9"/>
    <w:rsid w:val="000C7C16"/>
    <w:rsid w:val="000C7D12"/>
    <w:rsid w:val="000D0668"/>
    <w:rsid w:val="000D06D3"/>
    <w:rsid w:val="000D0794"/>
    <w:rsid w:val="000D081E"/>
    <w:rsid w:val="000D09E5"/>
    <w:rsid w:val="000D0D6F"/>
    <w:rsid w:val="000D18AE"/>
    <w:rsid w:val="000D1E62"/>
    <w:rsid w:val="000D1E82"/>
    <w:rsid w:val="000D1FB3"/>
    <w:rsid w:val="000D27A8"/>
    <w:rsid w:val="000D2931"/>
    <w:rsid w:val="000D293E"/>
    <w:rsid w:val="000D2B16"/>
    <w:rsid w:val="000D2E1D"/>
    <w:rsid w:val="000D2E4C"/>
    <w:rsid w:val="000D2F15"/>
    <w:rsid w:val="000D2F9F"/>
    <w:rsid w:val="000D302B"/>
    <w:rsid w:val="000D312C"/>
    <w:rsid w:val="000D335E"/>
    <w:rsid w:val="000D3469"/>
    <w:rsid w:val="000D34D7"/>
    <w:rsid w:val="000D3FD0"/>
    <w:rsid w:val="000D3FD6"/>
    <w:rsid w:val="000D41A3"/>
    <w:rsid w:val="000D4681"/>
    <w:rsid w:val="000D481F"/>
    <w:rsid w:val="000D4AEA"/>
    <w:rsid w:val="000D4B18"/>
    <w:rsid w:val="000D4B1C"/>
    <w:rsid w:val="000D4D91"/>
    <w:rsid w:val="000D5212"/>
    <w:rsid w:val="000D544B"/>
    <w:rsid w:val="000D5553"/>
    <w:rsid w:val="000D5587"/>
    <w:rsid w:val="000D58B5"/>
    <w:rsid w:val="000D5910"/>
    <w:rsid w:val="000D5A7C"/>
    <w:rsid w:val="000D5DCE"/>
    <w:rsid w:val="000D5E0B"/>
    <w:rsid w:val="000D6BCD"/>
    <w:rsid w:val="000D6DBE"/>
    <w:rsid w:val="000D6E33"/>
    <w:rsid w:val="000D6F3B"/>
    <w:rsid w:val="000D705A"/>
    <w:rsid w:val="000D71A5"/>
    <w:rsid w:val="000D7211"/>
    <w:rsid w:val="000D776A"/>
    <w:rsid w:val="000D7A58"/>
    <w:rsid w:val="000D7CCC"/>
    <w:rsid w:val="000E0144"/>
    <w:rsid w:val="000E0216"/>
    <w:rsid w:val="000E05E6"/>
    <w:rsid w:val="000E0962"/>
    <w:rsid w:val="000E0A88"/>
    <w:rsid w:val="000E0EC2"/>
    <w:rsid w:val="000E141D"/>
    <w:rsid w:val="000E1CB7"/>
    <w:rsid w:val="000E1FC1"/>
    <w:rsid w:val="000E24B2"/>
    <w:rsid w:val="000E2505"/>
    <w:rsid w:val="000E276D"/>
    <w:rsid w:val="000E2944"/>
    <w:rsid w:val="000E2AEB"/>
    <w:rsid w:val="000E2B38"/>
    <w:rsid w:val="000E30AB"/>
    <w:rsid w:val="000E36C4"/>
    <w:rsid w:val="000E36E5"/>
    <w:rsid w:val="000E3CBC"/>
    <w:rsid w:val="000E3CFB"/>
    <w:rsid w:val="000E3E91"/>
    <w:rsid w:val="000E3F93"/>
    <w:rsid w:val="000E4176"/>
    <w:rsid w:val="000E446A"/>
    <w:rsid w:val="000E452F"/>
    <w:rsid w:val="000E473F"/>
    <w:rsid w:val="000E515C"/>
    <w:rsid w:val="000E5CB1"/>
    <w:rsid w:val="000E6139"/>
    <w:rsid w:val="000E63DB"/>
    <w:rsid w:val="000E68E5"/>
    <w:rsid w:val="000E69C7"/>
    <w:rsid w:val="000E6A9F"/>
    <w:rsid w:val="000E6AC8"/>
    <w:rsid w:val="000E6B1A"/>
    <w:rsid w:val="000E6D3E"/>
    <w:rsid w:val="000E6DE5"/>
    <w:rsid w:val="000E729B"/>
    <w:rsid w:val="000E75D5"/>
    <w:rsid w:val="000E7761"/>
    <w:rsid w:val="000E7D81"/>
    <w:rsid w:val="000E7E4B"/>
    <w:rsid w:val="000F0789"/>
    <w:rsid w:val="000F0AA2"/>
    <w:rsid w:val="000F0B8A"/>
    <w:rsid w:val="000F0E3E"/>
    <w:rsid w:val="000F0E45"/>
    <w:rsid w:val="000F0EAF"/>
    <w:rsid w:val="000F149A"/>
    <w:rsid w:val="000F15AA"/>
    <w:rsid w:val="000F1734"/>
    <w:rsid w:val="000F1853"/>
    <w:rsid w:val="000F1A23"/>
    <w:rsid w:val="000F1E08"/>
    <w:rsid w:val="000F2056"/>
    <w:rsid w:val="000F22E3"/>
    <w:rsid w:val="000F2579"/>
    <w:rsid w:val="000F2608"/>
    <w:rsid w:val="000F29FE"/>
    <w:rsid w:val="000F2B27"/>
    <w:rsid w:val="000F31BE"/>
    <w:rsid w:val="000F37EE"/>
    <w:rsid w:val="000F3BC5"/>
    <w:rsid w:val="000F3E12"/>
    <w:rsid w:val="000F4069"/>
    <w:rsid w:val="000F44A1"/>
    <w:rsid w:val="000F4889"/>
    <w:rsid w:val="000F4A1B"/>
    <w:rsid w:val="000F4BD9"/>
    <w:rsid w:val="000F4C9A"/>
    <w:rsid w:val="000F4E05"/>
    <w:rsid w:val="000F52B6"/>
    <w:rsid w:val="000F55A3"/>
    <w:rsid w:val="000F5972"/>
    <w:rsid w:val="000F5FDE"/>
    <w:rsid w:val="000F63A4"/>
    <w:rsid w:val="000F65E1"/>
    <w:rsid w:val="000F69C2"/>
    <w:rsid w:val="000F6B57"/>
    <w:rsid w:val="000F6D07"/>
    <w:rsid w:val="000F7007"/>
    <w:rsid w:val="000F7750"/>
    <w:rsid w:val="000F7893"/>
    <w:rsid w:val="000F7EF5"/>
    <w:rsid w:val="001002B3"/>
    <w:rsid w:val="0010038B"/>
    <w:rsid w:val="001004C2"/>
    <w:rsid w:val="0010080B"/>
    <w:rsid w:val="0010098D"/>
    <w:rsid w:val="00100DDD"/>
    <w:rsid w:val="00100F01"/>
    <w:rsid w:val="0010125D"/>
    <w:rsid w:val="0010182F"/>
    <w:rsid w:val="0010191E"/>
    <w:rsid w:val="0010201C"/>
    <w:rsid w:val="001023A8"/>
    <w:rsid w:val="00102536"/>
    <w:rsid w:val="0010262C"/>
    <w:rsid w:val="001028A9"/>
    <w:rsid w:val="00102B00"/>
    <w:rsid w:val="0010319E"/>
    <w:rsid w:val="001031EF"/>
    <w:rsid w:val="001036CB"/>
    <w:rsid w:val="001036F8"/>
    <w:rsid w:val="001038FE"/>
    <w:rsid w:val="00103A65"/>
    <w:rsid w:val="00103B3F"/>
    <w:rsid w:val="00103B60"/>
    <w:rsid w:val="00104F4F"/>
    <w:rsid w:val="001052B1"/>
    <w:rsid w:val="001055CD"/>
    <w:rsid w:val="00105AEB"/>
    <w:rsid w:val="00105B41"/>
    <w:rsid w:val="00105DF9"/>
    <w:rsid w:val="00105EBD"/>
    <w:rsid w:val="001063B8"/>
    <w:rsid w:val="00106421"/>
    <w:rsid w:val="0010652D"/>
    <w:rsid w:val="00106679"/>
    <w:rsid w:val="001066AA"/>
    <w:rsid w:val="00106764"/>
    <w:rsid w:val="00106837"/>
    <w:rsid w:val="001068D5"/>
    <w:rsid w:val="00106DBB"/>
    <w:rsid w:val="00107345"/>
    <w:rsid w:val="00107A94"/>
    <w:rsid w:val="00107D4D"/>
    <w:rsid w:val="0011013E"/>
    <w:rsid w:val="00110376"/>
    <w:rsid w:val="00110475"/>
    <w:rsid w:val="0011079F"/>
    <w:rsid w:val="001107F9"/>
    <w:rsid w:val="0011157A"/>
    <w:rsid w:val="00111D77"/>
    <w:rsid w:val="00111E0C"/>
    <w:rsid w:val="001123AB"/>
    <w:rsid w:val="001123B9"/>
    <w:rsid w:val="00112956"/>
    <w:rsid w:val="00112B7D"/>
    <w:rsid w:val="00113240"/>
    <w:rsid w:val="0011329B"/>
    <w:rsid w:val="001137A9"/>
    <w:rsid w:val="001138C0"/>
    <w:rsid w:val="00113A07"/>
    <w:rsid w:val="00113C22"/>
    <w:rsid w:val="00113C69"/>
    <w:rsid w:val="00113DB0"/>
    <w:rsid w:val="00113F57"/>
    <w:rsid w:val="001140B9"/>
    <w:rsid w:val="00114808"/>
    <w:rsid w:val="001149E1"/>
    <w:rsid w:val="00114A2F"/>
    <w:rsid w:val="00114D8E"/>
    <w:rsid w:val="00114E8E"/>
    <w:rsid w:val="00116074"/>
    <w:rsid w:val="0011632B"/>
    <w:rsid w:val="001163C1"/>
    <w:rsid w:val="00116853"/>
    <w:rsid w:val="00116949"/>
    <w:rsid w:val="001169A3"/>
    <w:rsid w:val="00116EAD"/>
    <w:rsid w:val="001174CE"/>
    <w:rsid w:val="001178A0"/>
    <w:rsid w:val="001178CF"/>
    <w:rsid w:val="00117A71"/>
    <w:rsid w:val="00117D1B"/>
    <w:rsid w:val="00117E55"/>
    <w:rsid w:val="00117F89"/>
    <w:rsid w:val="001202E7"/>
    <w:rsid w:val="0012067E"/>
    <w:rsid w:val="0012073D"/>
    <w:rsid w:val="0012096C"/>
    <w:rsid w:val="00120B20"/>
    <w:rsid w:val="00122080"/>
    <w:rsid w:val="0012230D"/>
    <w:rsid w:val="00122657"/>
    <w:rsid w:val="00122852"/>
    <w:rsid w:val="00122CF7"/>
    <w:rsid w:val="00123161"/>
    <w:rsid w:val="001232F1"/>
    <w:rsid w:val="00123736"/>
    <w:rsid w:val="00123912"/>
    <w:rsid w:val="00123E0D"/>
    <w:rsid w:val="001252B6"/>
    <w:rsid w:val="0012571D"/>
    <w:rsid w:val="00125747"/>
    <w:rsid w:val="00125959"/>
    <w:rsid w:val="001259FF"/>
    <w:rsid w:val="00125C66"/>
    <w:rsid w:val="00125CA5"/>
    <w:rsid w:val="00125EE4"/>
    <w:rsid w:val="00125F7A"/>
    <w:rsid w:val="00126063"/>
    <w:rsid w:val="00126E80"/>
    <w:rsid w:val="00126E87"/>
    <w:rsid w:val="00126F8A"/>
    <w:rsid w:val="001270DA"/>
    <w:rsid w:val="001271E2"/>
    <w:rsid w:val="001279C7"/>
    <w:rsid w:val="00127BF2"/>
    <w:rsid w:val="00127EA3"/>
    <w:rsid w:val="00127EBF"/>
    <w:rsid w:val="001300CD"/>
    <w:rsid w:val="001305A8"/>
    <w:rsid w:val="00130701"/>
    <w:rsid w:val="00130751"/>
    <w:rsid w:val="00130939"/>
    <w:rsid w:val="00130961"/>
    <w:rsid w:val="00130D4C"/>
    <w:rsid w:val="00130DA6"/>
    <w:rsid w:val="00131183"/>
    <w:rsid w:val="00131E11"/>
    <w:rsid w:val="0013242C"/>
    <w:rsid w:val="00132538"/>
    <w:rsid w:val="0013262F"/>
    <w:rsid w:val="00132A23"/>
    <w:rsid w:val="00132A60"/>
    <w:rsid w:val="00132D13"/>
    <w:rsid w:val="00133659"/>
    <w:rsid w:val="0013389B"/>
    <w:rsid w:val="0013393E"/>
    <w:rsid w:val="00133AA1"/>
    <w:rsid w:val="00133FEC"/>
    <w:rsid w:val="00134226"/>
    <w:rsid w:val="0013426B"/>
    <w:rsid w:val="00134652"/>
    <w:rsid w:val="00134DC4"/>
    <w:rsid w:val="00134EC7"/>
    <w:rsid w:val="001352F1"/>
    <w:rsid w:val="00135D28"/>
    <w:rsid w:val="00136B7B"/>
    <w:rsid w:val="0013705B"/>
    <w:rsid w:val="00137184"/>
    <w:rsid w:val="00137485"/>
    <w:rsid w:val="00137495"/>
    <w:rsid w:val="00137C67"/>
    <w:rsid w:val="00137E6C"/>
    <w:rsid w:val="0014003A"/>
    <w:rsid w:val="0014018A"/>
    <w:rsid w:val="00140434"/>
    <w:rsid w:val="00140DBD"/>
    <w:rsid w:val="00140FE1"/>
    <w:rsid w:val="001410C2"/>
    <w:rsid w:val="0014111F"/>
    <w:rsid w:val="00141413"/>
    <w:rsid w:val="0014148F"/>
    <w:rsid w:val="00141680"/>
    <w:rsid w:val="00141E6E"/>
    <w:rsid w:val="00142011"/>
    <w:rsid w:val="0014224A"/>
    <w:rsid w:val="0014238A"/>
    <w:rsid w:val="001426BD"/>
    <w:rsid w:val="00142CC3"/>
    <w:rsid w:val="0014333F"/>
    <w:rsid w:val="00143401"/>
    <w:rsid w:val="0014368B"/>
    <w:rsid w:val="0014369B"/>
    <w:rsid w:val="0014387B"/>
    <w:rsid w:val="00143DBD"/>
    <w:rsid w:val="00143DDC"/>
    <w:rsid w:val="00144298"/>
    <w:rsid w:val="0014465D"/>
    <w:rsid w:val="00144667"/>
    <w:rsid w:val="00144766"/>
    <w:rsid w:val="00144903"/>
    <w:rsid w:val="00144A8C"/>
    <w:rsid w:val="00144CBD"/>
    <w:rsid w:val="00144D64"/>
    <w:rsid w:val="00145010"/>
    <w:rsid w:val="001457F6"/>
    <w:rsid w:val="001459CC"/>
    <w:rsid w:val="00145D63"/>
    <w:rsid w:val="00145F08"/>
    <w:rsid w:val="001461A6"/>
    <w:rsid w:val="001465C8"/>
    <w:rsid w:val="001469A0"/>
    <w:rsid w:val="00146A84"/>
    <w:rsid w:val="00146A93"/>
    <w:rsid w:val="00146F7D"/>
    <w:rsid w:val="00147B19"/>
    <w:rsid w:val="00150284"/>
    <w:rsid w:val="001506DA"/>
    <w:rsid w:val="00150A81"/>
    <w:rsid w:val="00151165"/>
    <w:rsid w:val="00151221"/>
    <w:rsid w:val="001513FC"/>
    <w:rsid w:val="00151523"/>
    <w:rsid w:val="00151632"/>
    <w:rsid w:val="0015171C"/>
    <w:rsid w:val="00151828"/>
    <w:rsid w:val="001518D0"/>
    <w:rsid w:val="00151AAC"/>
    <w:rsid w:val="00151EBE"/>
    <w:rsid w:val="0015209D"/>
    <w:rsid w:val="0015219D"/>
    <w:rsid w:val="001523D9"/>
    <w:rsid w:val="00152499"/>
    <w:rsid w:val="00153047"/>
    <w:rsid w:val="0015319A"/>
    <w:rsid w:val="001532E1"/>
    <w:rsid w:val="001534C6"/>
    <w:rsid w:val="0015372B"/>
    <w:rsid w:val="001537D5"/>
    <w:rsid w:val="00153A9F"/>
    <w:rsid w:val="00153D06"/>
    <w:rsid w:val="00153E9C"/>
    <w:rsid w:val="00154480"/>
    <w:rsid w:val="00154727"/>
    <w:rsid w:val="00154A84"/>
    <w:rsid w:val="00154E27"/>
    <w:rsid w:val="0015542F"/>
    <w:rsid w:val="0015575F"/>
    <w:rsid w:val="00155C1D"/>
    <w:rsid w:val="00155C81"/>
    <w:rsid w:val="00155CCC"/>
    <w:rsid w:val="00156263"/>
    <w:rsid w:val="0015667B"/>
    <w:rsid w:val="001566D8"/>
    <w:rsid w:val="00156D06"/>
    <w:rsid w:val="00156D85"/>
    <w:rsid w:val="00157968"/>
    <w:rsid w:val="00157B67"/>
    <w:rsid w:val="00157BC5"/>
    <w:rsid w:val="00157C2E"/>
    <w:rsid w:val="0016037F"/>
    <w:rsid w:val="001604EB"/>
    <w:rsid w:val="0016076A"/>
    <w:rsid w:val="0016158A"/>
    <w:rsid w:val="00162031"/>
    <w:rsid w:val="001628C4"/>
    <w:rsid w:val="00162B33"/>
    <w:rsid w:val="00163444"/>
    <w:rsid w:val="001639FA"/>
    <w:rsid w:val="00163B6A"/>
    <w:rsid w:val="00163DA5"/>
    <w:rsid w:val="0016410D"/>
    <w:rsid w:val="00164362"/>
    <w:rsid w:val="00164551"/>
    <w:rsid w:val="00164622"/>
    <w:rsid w:val="001648D8"/>
    <w:rsid w:val="00164A39"/>
    <w:rsid w:val="0016524C"/>
    <w:rsid w:val="001653F5"/>
    <w:rsid w:val="001656FE"/>
    <w:rsid w:val="001658C5"/>
    <w:rsid w:val="00165BC6"/>
    <w:rsid w:val="0016642C"/>
    <w:rsid w:val="001666BE"/>
    <w:rsid w:val="001666F4"/>
    <w:rsid w:val="00166FAF"/>
    <w:rsid w:val="00166FDD"/>
    <w:rsid w:val="00167767"/>
    <w:rsid w:val="0016787C"/>
    <w:rsid w:val="00167981"/>
    <w:rsid w:val="00167CFF"/>
    <w:rsid w:val="00167F67"/>
    <w:rsid w:val="0017016C"/>
    <w:rsid w:val="001701F9"/>
    <w:rsid w:val="001706E9"/>
    <w:rsid w:val="00170863"/>
    <w:rsid w:val="001709C1"/>
    <w:rsid w:val="001709F8"/>
    <w:rsid w:val="00170B3D"/>
    <w:rsid w:val="001713F7"/>
    <w:rsid w:val="001719BA"/>
    <w:rsid w:val="00171A67"/>
    <w:rsid w:val="00171E0A"/>
    <w:rsid w:val="00171F49"/>
    <w:rsid w:val="00172CD4"/>
    <w:rsid w:val="001738F3"/>
    <w:rsid w:val="00173F97"/>
    <w:rsid w:val="00174740"/>
    <w:rsid w:val="0017478B"/>
    <w:rsid w:val="00174934"/>
    <w:rsid w:val="00174CD4"/>
    <w:rsid w:val="00174F5C"/>
    <w:rsid w:val="001752C2"/>
    <w:rsid w:val="00175520"/>
    <w:rsid w:val="00175E81"/>
    <w:rsid w:val="001762F6"/>
    <w:rsid w:val="00176463"/>
    <w:rsid w:val="00176494"/>
    <w:rsid w:val="0017652F"/>
    <w:rsid w:val="00176661"/>
    <w:rsid w:val="00176900"/>
    <w:rsid w:val="0017692D"/>
    <w:rsid w:val="00176CB0"/>
    <w:rsid w:val="00176D34"/>
    <w:rsid w:val="00176D6D"/>
    <w:rsid w:val="00176F18"/>
    <w:rsid w:val="00176FEB"/>
    <w:rsid w:val="0017714B"/>
    <w:rsid w:val="00177572"/>
    <w:rsid w:val="001777FF"/>
    <w:rsid w:val="00177B09"/>
    <w:rsid w:val="00177E6F"/>
    <w:rsid w:val="00177EAF"/>
    <w:rsid w:val="00180577"/>
    <w:rsid w:val="00180751"/>
    <w:rsid w:val="00180A2F"/>
    <w:rsid w:val="00180A5B"/>
    <w:rsid w:val="00180AF6"/>
    <w:rsid w:val="00180FEB"/>
    <w:rsid w:val="0018158D"/>
    <w:rsid w:val="0018179C"/>
    <w:rsid w:val="001817A2"/>
    <w:rsid w:val="00181ABF"/>
    <w:rsid w:val="0018260E"/>
    <w:rsid w:val="00182A15"/>
    <w:rsid w:val="00182CFC"/>
    <w:rsid w:val="0018329D"/>
    <w:rsid w:val="00183496"/>
    <w:rsid w:val="001839EE"/>
    <w:rsid w:val="00183A6A"/>
    <w:rsid w:val="00183AA1"/>
    <w:rsid w:val="00183BFA"/>
    <w:rsid w:val="00183BFB"/>
    <w:rsid w:val="00183FAF"/>
    <w:rsid w:val="001840B2"/>
    <w:rsid w:val="001840E1"/>
    <w:rsid w:val="0018454A"/>
    <w:rsid w:val="0018480F"/>
    <w:rsid w:val="00184848"/>
    <w:rsid w:val="001848ED"/>
    <w:rsid w:val="00184A2A"/>
    <w:rsid w:val="001853EF"/>
    <w:rsid w:val="001856C5"/>
    <w:rsid w:val="00185A76"/>
    <w:rsid w:val="00185BDD"/>
    <w:rsid w:val="00185C26"/>
    <w:rsid w:val="00185CCA"/>
    <w:rsid w:val="00185D7C"/>
    <w:rsid w:val="0018677F"/>
    <w:rsid w:val="00187121"/>
    <w:rsid w:val="001873BE"/>
    <w:rsid w:val="001878AA"/>
    <w:rsid w:val="00187FE5"/>
    <w:rsid w:val="001902DB"/>
    <w:rsid w:val="00190632"/>
    <w:rsid w:val="0019082C"/>
    <w:rsid w:val="0019138F"/>
    <w:rsid w:val="001913E3"/>
    <w:rsid w:val="001914D1"/>
    <w:rsid w:val="00192012"/>
    <w:rsid w:val="0019219F"/>
    <w:rsid w:val="00192211"/>
    <w:rsid w:val="0019256D"/>
    <w:rsid w:val="00192959"/>
    <w:rsid w:val="0019299F"/>
    <w:rsid w:val="00193027"/>
    <w:rsid w:val="00193047"/>
    <w:rsid w:val="001939DC"/>
    <w:rsid w:val="00193BB7"/>
    <w:rsid w:val="00193E01"/>
    <w:rsid w:val="00193FD4"/>
    <w:rsid w:val="001947AB"/>
    <w:rsid w:val="0019537A"/>
    <w:rsid w:val="001954A0"/>
    <w:rsid w:val="00195517"/>
    <w:rsid w:val="001962E7"/>
    <w:rsid w:val="001963C4"/>
    <w:rsid w:val="00196AD7"/>
    <w:rsid w:val="00196AF3"/>
    <w:rsid w:val="00196B70"/>
    <w:rsid w:val="00196CA7"/>
    <w:rsid w:val="00196CE5"/>
    <w:rsid w:val="00196D9E"/>
    <w:rsid w:val="00196E00"/>
    <w:rsid w:val="001977BD"/>
    <w:rsid w:val="00197836"/>
    <w:rsid w:val="00197A34"/>
    <w:rsid w:val="00197C55"/>
    <w:rsid w:val="001A00C3"/>
    <w:rsid w:val="001A034D"/>
    <w:rsid w:val="001A0836"/>
    <w:rsid w:val="001A0CD5"/>
    <w:rsid w:val="001A113C"/>
    <w:rsid w:val="001A14EF"/>
    <w:rsid w:val="001A1BAA"/>
    <w:rsid w:val="001A1D19"/>
    <w:rsid w:val="001A2325"/>
    <w:rsid w:val="001A23DB"/>
    <w:rsid w:val="001A254A"/>
    <w:rsid w:val="001A29C0"/>
    <w:rsid w:val="001A2D04"/>
    <w:rsid w:val="001A32AC"/>
    <w:rsid w:val="001A38B3"/>
    <w:rsid w:val="001A3986"/>
    <w:rsid w:val="001A39FB"/>
    <w:rsid w:val="001A3A22"/>
    <w:rsid w:val="001A3E5D"/>
    <w:rsid w:val="001A3EF1"/>
    <w:rsid w:val="001A4345"/>
    <w:rsid w:val="001A442D"/>
    <w:rsid w:val="001A463F"/>
    <w:rsid w:val="001A4C25"/>
    <w:rsid w:val="001A546A"/>
    <w:rsid w:val="001A5AFA"/>
    <w:rsid w:val="001A5BC7"/>
    <w:rsid w:val="001A5C85"/>
    <w:rsid w:val="001A6002"/>
    <w:rsid w:val="001A69BE"/>
    <w:rsid w:val="001A6E5D"/>
    <w:rsid w:val="001A702A"/>
    <w:rsid w:val="001A7326"/>
    <w:rsid w:val="001A7663"/>
    <w:rsid w:val="001A7691"/>
    <w:rsid w:val="001A76E0"/>
    <w:rsid w:val="001A76EB"/>
    <w:rsid w:val="001A78AD"/>
    <w:rsid w:val="001B02AF"/>
    <w:rsid w:val="001B0379"/>
    <w:rsid w:val="001B03A1"/>
    <w:rsid w:val="001B03F2"/>
    <w:rsid w:val="001B0839"/>
    <w:rsid w:val="001B0E33"/>
    <w:rsid w:val="001B105A"/>
    <w:rsid w:val="001B18BD"/>
    <w:rsid w:val="001B1AD9"/>
    <w:rsid w:val="001B1E2F"/>
    <w:rsid w:val="001B2B5A"/>
    <w:rsid w:val="001B2DBE"/>
    <w:rsid w:val="001B2E51"/>
    <w:rsid w:val="001B333F"/>
    <w:rsid w:val="001B388C"/>
    <w:rsid w:val="001B3A87"/>
    <w:rsid w:val="001B3FCC"/>
    <w:rsid w:val="001B41F2"/>
    <w:rsid w:val="001B4523"/>
    <w:rsid w:val="001B51BD"/>
    <w:rsid w:val="001B5929"/>
    <w:rsid w:val="001B59C2"/>
    <w:rsid w:val="001B5AC0"/>
    <w:rsid w:val="001B5DB5"/>
    <w:rsid w:val="001B62C9"/>
    <w:rsid w:val="001B6396"/>
    <w:rsid w:val="001B6706"/>
    <w:rsid w:val="001B67C4"/>
    <w:rsid w:val="001B6A15"/>
    <w:rsid w:val="001B7599"/>
    <w:rsid w:val="001B76F1"/>
    <w:rsid w:val="001B7905"/>
    <w:rsid w:val="001B7C38"/>
    <w:rsid w:val="001B7E79"/>
    <w:rsid w:val="001C017F"/>
    <w:rsid w:val="001C0329"/>
    <w:rsid w:val="001C08EF"/>
    <w:rsid w:val="001C0CE5"/>
    <w:rsid w:val="001C0D7C"/>
    <w:rsid w:val="001C0DC8"/>
    <w:rsid w:val="001C100D"/>
    <w:rsid w:val="001C1044"/>
    <w:rsid w:val="001C108E"/>
    <w:rsid w:val="001C1562"/>
    <w:rsid w:val="001C160C"/>
    <w:rsid w:val="001C1C3C"/>
    <w:rsid w:val="001C1D7C"/>
    <w:rsid w:val="001C2126"/>
    <w:rsid w:val="001C2171"/>
    <w:rsid w:val="001C2327"/>
    <w:rsid w:val="001C24FC"/>
    <w:rsid w:val="001C2BC1"/>
    <w:rsid w:val="001C2E9F"/>
    <w:rsid w:val="001C31DB"/>
    <w:rsid w:val="001C365F"/>
    <w:rsid w:val="001C3915"/>
    <w:rsid w:val="001C3950"/>
    <w:rsid w:val="001C3A63"/>
    <w:rsid w:val="001C3B8A"/>
    <w:rsid w:val="001C42A0"/>
    <w:rsid w:val="001C46AA"/>
    <w:rsid w:val="001C4A74"/>
    <w:rsid w:val="001C4BD9"/>
    <w:rsid w:val="001C4C98"/>
    <w:rsid w:val="001C528F"/>
    <w:rsid w:val="001C5B45"/>
    <w:rsid w:val="001C5C98"/>
    <w:rsid w:val="001C5CC6"/>
    <w:rsid w:val="001C5E3D"/>
    <w:rsid w:val="001C64E8"/>
    <w:rsid w:val="001C652F"/>
    <w:rsid w:val="001C68CE"/>
    <w:rsid w:val="001C6AEE"/>
    <w:rsid w:val="001C6C7F"/>
    <w:rsid w:val="001C6F0A"/>
    <w:rsid w:val="001C705D"/>
    <w:rsid w:val="001C71E5"/>
    <w:rsid w:val="001C742B"/>
    <w:rsid w:val="001C76C5"/>
    <w:rsid w:val="001C79FD"/>
    <w:rsid w:val="001C7F59"/>
    <w:rsid w:val="001C7FFE"/>
    <w:rsid w:val="001D0297"/>
    <w:rsid w:val="001D0694"/>
    <w:rsid w:val="001D0AA4"/>
    <w:rsid w:val="001D0E82"/>
    <w:rsid w:val="001D15CA"/>
    <w:rsid w:val="001D1850"/>
    <w:rsid w:val="001D1D91"/>
    <w:rsid w:val="001D20ED"/>
    <w:rsid w:val="001D2CA1"/>
    <w:rsid w:val="001D2E08"/>
    <w:rsid w:val="001D2E58"/>
    <w:rsid w:val="001D2F65"/>
    <w:rsid w:val="001D3054"/>
    <w:rsid w:val="001D37CA"/>
    <w:rsid w:val="001D3A6C"/>
    <w:rsid w:val="001D3DB3"/>
    <w:rsid w:val="001D3DCE"/>
    <w:rsid w:val="001D407B"/>
    <w:rsid w:val="001D4165"/>
    <w:rsid w:val="001D41E3"/>
    <w:rsid w:val="001D4248"/>
    <w:rsid w:val="001D4415"/>
    <w:rsid w:val="001D45D3"/>
    <w:rsid w:val="001D45EE"/>
    <w:rsid w:val="001D4BA8"/>
    <w:rsid w:val="001D4E2B"/>
    <w:rsid w:val="001D4FA1"/>
    <w:rsid w:val="001D5136"/>
    <w:rsid w:val="001D51BF"/>
    <w:rsid w:val="001D55D2"/>
    <w:rsid w:val="001D5D17"/>
    <w:rsid w:val="001D5E7B"/>
    <w:rsid w:val="001D693C"/>
    <w:rsid w:val="001D7350"/>
    <w:rsid w:val="001D736C"/>
    <w:rsid w:val="001D75B0"/>
    <w:rsid w:val="001D75CA"/>
    <w:rsid w:val="001D7753"/>
    <w:rsid w:val="001D77A8"/>
    <w:rsid w:val="001D7976"/>
    <w:rsid w:val="001D79F1"/>
    <w:rsid w:val="001E0189"/>
    <w:rsid w:val="001E02BE"/>
    <w:rsid w:val="001E05E4"/>
    <w:rsid w:val="001E0871"/>
    <w:rsid w:val="001E0C76"/>
    <w:rsid w:val="001E111B"/>
    <w:rsid w:val="001E12C4"/>
    <w:rsid w:val="001E161F"/>
    <w:rsid w:val="001E1661"/>
    <w:rsid w:val="001E1C8A"/>
    <w:rsid w:val="001E1CAD"/>
    <w:rsid w:val="001E2112"/>
    <w:rsid w:val="001E230B"/>
    <w:rsid w:val="001E2D6B"/>
    <w:rsid w:val="001E2EB2"/>
    <w:rsid w:val="001E2FD8"/>
    <w:rsid w:val="001E3487"/>
    <w:rsid w:val="001E38C8"/>
    <w:rsid w:val="001E3A8A"/>
    <w:rsid w:val="001E3B45"/>
    <w:rsid w:val="001E3C52"/>
    <w:rsid w:val="001E43F6"/>
    <w:rsid w:val="001E46AC"/>
    <w:rsid w:val="001E5888"/>
    <w:rsid w:val="001E5F02"/>
    <w:rsid w:val="001E6224"/>
    <w:rsid w:val="001E6462"/>
    <w:rsid w:val="001E67A4"/>
    <w:rsid w:val="001E706A"/>
    <w:rsid w:val="001E7084"/>
    <w:rsid w:val="001E751C"/>
    <w:rsid w:val="001E78C9"/>
    <w:rsid w:val="001E7974"/>
    <w:rsid w:val="001F0372"/>
    <w:rsid w:val="001F05A7"/>
    <w:rsid w:val="001F0970"/>
    <w:rsid w:val="001F0C04"/>
    <w:rsid w:val="001F0C41"/>
    <w:rsid w:val="001F0F54"/>
    <w:rsid w:val="001F11CB"/>
    <w:rsid w:val="001F171F"/>
    <w:rsid w:val="001F17A8"/>
    <w:rsid w:val="001F17F1"/>
    <w:rsid w:val="001F1D12"/>
    <w:rsid w:val="001F1E67"/>
    <w:rsid w:val="001F256B"/>
    <w:rsid w:val="001F29E9"/>
    <w:rsid w:val="001F2B04"/>
    <w:rsid w:val="001F2B19"/>
    <w:rsid w:val="001F3925"/>
    <w:rsid w:val="001F3E27"/>
    <w:rsid w:val="001F3E67"/>
    <w:rsid w:val="001F4166"/>
    <w:rsid w:val="001F467A"/>
    <w:rsid w:val="001F4857"/>
    <w:rsid w:val="001F4A05"/>
    <w:rsid w:val="001F4BE1"/>
    <w:rsid w:val="001F5818"/>
    <w:rsid w:val="001F58C7"/>
    <w:rsid w:val="001F5CAB"/>
    <w:rsid w:val="001F62D5"/>
    <w:rsid w:val="001F6638"/>
    <w:rsid w:val="001F68AA"/>
    <w:rsid w:val="001F6CA9"/>
    <w:rsid w:val="001F6E1D"/>
    <w:rsid w:val="001F7BC5"/>
    <w:rsid w:val="001F7C1C"/>
    <w:rsid w:val="001F7DA5"/>
    <w:rsid w:val="001F7E87"/>
    <w:rsid w:val="00200089"/>
    <w:rsid w:val="0020037D"/>
    <w:rsid w:val="00200460"/>
    <w:rsid w:val="00200E6E"/>
    <w:rsid w:val="0020100D"/>
    <w:rsid w:val="00201497"/>
    <w:rsid w:val="0020165A"/>
    <w:rsid w:val="00201B65"/>
    <w:rsid w:val="0020256C"/>
    <w:rsid w:val="002028FF"/>
    <w:rsid w:val="00202909"/>
    <w:rsid w:val="0020295B"/>
    <w:rsid w:val="0020349E"/>
    <w:rsid w:val="0020369F"/>
    <w:rsid w:val="00203A1C"/>
    <w:rsid w:val="00203D92"/>
    <w:rsid w:val="002043E4"/>
    <w:rsid w:val="00204FCD"/>
    <w:rsid w:val="0020500F"/>
    <w:rsid w:val="00205238"/>
    <w:rsid w:val="00205EB2"/>
    <w:rsid w:val="00205F48"/>
    <w:rsid w:val="00206F95"/>
    <w:rsid w:val="0020709A"/>
    <w:rsid w:val="00207158"/>
    <w:rsid w:val="002071A1"/>
    <w:rsid w:val="00207291"/>
    <w:rsid w:val="002073FB"/>
    <w:rsid w:val="0020786A"/>
    <w:rsid w:val="00207FBD"/>
    <w:rsid w:val="0021021F"/>
    <w:rsid w:val="002103B0"/>
    <w:rsid w:val="00210466"/>
    <w:rsid w:val="002104A8"/>
    <w:rsid w:val="0021051B"/>
    <w:rsid w:val="0021089A"/>
    <w:rsid w:val="00210973"/>
    <w:rsid w:val="00210AF8"/>
    <w:rsid w:val="00210DF3"/>
    <w:rsid w:val="00210E38"/>
    <w:rsid w:val="002117F9"/>
    <w:rsid w:val="00211A27"/>
    <w:rsid w:val="00211C18"/>
    <w:rsid w:val="00211EDF"/>
    <w:rsid w:val="002120FA"/>
    <w:rsid w:val="0021213F"/>
    <w:rsid w:val="002121E2"/>
    <w:rsid w:val="0021266C"/>
    <w:rsid w:val="00212A87"/>
    <w:rsid w:val="00212CD7"/>
    <w:rsid w:val="00212DA5"/>
    <w:rsid w:val="00213194"/>
    <w:rsid w:val="002137AB"/>
    <w:rsid w:val="0021382D"/>
    <w:rsid w:val="002138D2"/>
    <w:rsid w:val="00213A11"/>
    <w:rsid w:val="00213E6B"/>
    <w:rsid w:val="00214116"/>
    <w:rsid w:val="002143F6"/>
    <w:rsid w:val="00214B7B"/>
    <w:rsid w:val="002156EF"/>
    <w:rsid w:val="002161C0"/>
    <w:rsid w:val="00216908"/>
    <w:rsid w:val="00216960"/>
    <w:rsid w:val="00216E09"/>
    <w:rsid w:val="00217283"/>
    <w:rsid w:val="00217418"/>
    <w:rsid w:val="00217939"/>
    <w:rsid w:val="00217C38"/>
    <w:rsid w:val="002200A8"/>
    <w:rsid w:val="002201ED"/>
    <w:rsid w:val="00220201"/>
    <w:rsid w:val="00220311"/>
    <w:rsid w:val="002206C2"/>
    <w:rsid w:val="00220BB3"/>
    <w:rsid w:val="00220E1F"/>
    <w:rsid w:val="002213CB"/>
    <w:rsid w:val="00221433"/>
    <w:rsid w:val="002214B8"/>
    <w:rsid w:val="00221588"/>
    <w:rsid w:val="00221AC6"/>
    <w:rsid w:val="00222660"/>
    <w:rsid w:val="00222E40"/>
    <w:rsid w:val="00223356"/>
    <w:rsid w:val="0022339D"/>
    <w:rsid w:val="00223820"/>
    <w:rsid w:val="00223868"/>
    <w:rsid w:val="00223B7B"/>
    <w:rsid w:val="00223BFA"/>
    <w:rsid w:val="0022413D"/>
    <w:rsid w:val="0022465C"/>
    <w:rsid w:val="002246B8"/>
    <w:rsid w:val="00224C0A"/>
    <w:rsid w:val="002254A1"/>
    <w:rsid w:val="00225677"/>
    <w:rsid w:val="00225AF4"/>
    <w:rsid w:val="00225D5A"/>
    <w:rsid w:val="00225E0D"/>
    <w:rsid w:val="002260CE"/>
    <w:rsid w:val="00226334"/>
    <w:rsid w:val="002268E4"/>
    <w:rsid w:val="00227402"/>
    <w:rsid w:val="0022774A"/>
    <w:rsid w:val="00227EB3"/>
    <w:rsid w:val="00230546"/>
    <w:rsid w:val="002307EF"/>
    <w:rsid w:val="00231B68"/>
    <w:rsid w:val="00231C92"/>
    <w:rsid w:val="0023260E"/>
    <w:rsid w:val="002327D8"/>
    <w:rsid w:val="002327E9"/>
    <w:rsid w:val="00232984"/>
    <w:rsid w:val="00232B28"/>
    <w:rsid w:val="00232CCA"/>
    <w:rsid w:val="002330DE"/>
    <w:rsid w:val="00233154"/>
    <w:rsid w:val="002332B4"/>
    <w:rsid w:val="002336E4"/>
    <w:rsid w:val="00234138"/>
    <w:rsid w:val="002347F9"/>
    <w:rsid w:val="002349C9"/>
    <w:rsid w:val="00234F42"/>
    <w:rsid w:val="002352F3"/>
    <w:rsid w:val="002355BC"/>
    <w:rsid w:val="00235D30"/>
    <w:rsid w:val="00235E8D"/>
    <w:rsid w:val="00235EF6"/>
    <w:rsid w:val="002363E6"/>
    <w:rsid w:val="00236561"/>
    <w:rsid w:val="002366DD"/>
    <w:rsid w:val="00236CB8"/>
    <w:rsid w:val="00236E5D"/>
    <w:rsid w:val="0023736E"/>
    <w:rsid w:val="002374F4"/>
    <w:rsid w:val="0023764A"/>
    <w:rsid w:val="00237DB1"/>
    <w:rsid w:val="00237F59"/>
    <w:rsid w:val="00240148"/>
    <w:rsid w:val="002408CE"/>
    <w:rsid w:val="00240B0C"/>
    <w:rsid w:val="00240B60"/>
    <w:rsid w:val="0024104E"/>
    <w:rsid w:val="002412A6"/>
    <w:rsid w:val="002417FE"/>
    <w:rsid w:val="00241A59"/>
    <w:rsid w:val="00241AD7"/>
    <w:rsid w:val="00241B2A"/>
    <w:rsid w:val="0024230B"/>
    <w:rsid w:val="0024243F"/>
    <w:rsid w:val="0024245B"/>
    <w:rsid w:val="00242A94"/>
    <w:rsid w:val="00242C86"/>
    <w:rsid w:val="00242F9C"/>
    <w:rsid w:val="002436F1"/>
    <w:rsid w:val="00243743"/>
    <w:rsid w:val="002437EA"/>
    <w:rsid w:val="0024384C"/>
    <w:rsid w:val="00243964"/>
    <w:rsid w:val="00243D3F"/>
    <w:rsid w:val="0024407E"/>
    <w:rsid w:val="00244090"/>
    <w:rsid w:val="00244725"/>
    <w:rsid w:val="002448B5"/>
    <w:rsid w:val="00244BF9"/>
    <w:rsid w:val="00244C87"/>
    <w:rsid w:val="00244D67"/>
    <w:rsid w:val="00245E5F"/>
    <w:rsid w:val="00245F83"/>
    <w:rsid w:val="00246177"/>
    <w:rsid w:val="002461AF"/>
    <w:rsid w:val="00246A85"/>
    <w:rsid w:val="00246B26"/>
    <w:rsid w:val="00246BFB"/>
    <w:rsid w:val="00247285"/>
    <w:rsid w:val="00247804"/>
    <w:rsid w:val="00247F26"/>
    <w:rsid w:val="00250066"/>
    <w:rsid w:val="0025088D"/>
    <w:rsid w:val="00250974"/>
    <w:rsid w:val="00250A2B"/>
    <w:rsid w:val="00250AF8"/>
    <w:rsid w:val="00250B29"/>
    <w:rsid w:val="00250CDC"/>
    <w:rsid w:val="002515A8"/>
    <w:rsid w:val="0025193B"/>
    <w:rsid w:val="00251C45"/>
    <w:rsid w:val="0025225D"/>
    <w:rsid w:val="002525A4"/>
    <w:rsid w:val="002525D8"/>
    <w:rsid w:val="00252BAA"/>
    <w:rsid w:val="00252CAA"/>
    <w:rsid w:val="00252E2A"/>
    <w:rsid w:val="002530C8"/>
    <w:rsid w:val="0025338A"/>
    <w:rsid w:val="00253505"/>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57E65"/>
    <w:rsid w:val="00260229"/>
    <w:rsid w:val="002602BD"/>
    <w:rsid w:val="00260329"/>
    <w:rsid w:val="00260627"/>
    <w:rsid w:val="002608EB"/>
    <w:rsid w:val="00260A1F"/>
    <w:rsid w:val="002614FA"/>
    <w:rsid w:val="002616FD"/>
    <w:rsid w:val="002617AC"/>
    <w:rsid w:val="002619D4"/>
    <w:rsid w:val="00261A1D"/>
    <w:rsid w:val="00261EDB"/>
    <w:rsid w:val="00261F46"/>
    <w:rsid w:val="00261FB4"/>
    <w:rsid w:val="00262079"/>
    <w:rsid w:val="00262484"/>
    <w:rsid w:val="0026248D"/>
    <w:rsid w:val="00262509"/>
    <w:rsid w:val="00262853"/>
    <w:rsid w:val="0026296F"/>
    <w:rsid w:val="002629DB"/>
    <w:rsid w:val="00262A67"/>
    <w:rsid w:val="00262ABD"/>
    <w:rsid w:val="00262B98"/>
    <w:rsid w:val="00262F4B"/>
    <w:rsid w:val="002631FF"/>
    <w:rsid w:val="00263274"/>
    <w:rsid w:val="002634E7"/>
    <w:rsid w:val="002636D8"/>
    <w:rsid w:val="002638DB"/>
    <w:rsid w:val="0026397E"/>
    <w:rsid w:val="002639B0"/>
    <w:rsid w:val="00263DCB"/>
    <w:rsid w:val="00264529"/>
    <w:rsid w:val="0026469F"/>
    <w:rsid w:val="00264C3B"/>
    <w:rsid w:val="00264F53"/>
    <w:rsid w:val="00265232"/>
    <w:rsid w:val="002656FE"/>
    <w:rsid w:val="00265F4D"/>
    <w:rsid w:val="002664D5"/>
    <w:rsid w:val="00266728"/>
    <w:rsid w:val="00266BE2"/>
    <w:rsid w:val="00266E09"/>
    <w:rsid w:val="00267487"/>
    <w:rsid w:val="00267C70"/>
    <w:rsid w:val="00267E69"/>
    <w:rsid w:val="00267ED3"/>
    <w:rsid w:val="00270002"/>
    <w:rsid w:val="0027071A"/>
    <w:rsid w:val="0027094B"/>
    <w:rsid w:val="002709F2"/>
    <w:rsid w:val="00270CDC"/>
    <w:rsid w:val="002710E9"/>
    <w:rsid w:val="00271415"/>
    <w:rsid w:val="002714DA"/>
    <w:rsid w:val="002715E6"/>
    <w:rsid w:val="002716AF"/>
    <w:rsid w:val="002716D7"/>
    <w:rsid w:val="002726C2"/>
    <w:rsid w:val="0027277E"/>
    <w:rsid w:val="00272839"/>
    <w:rsid w:val="002729F7"/>
    <w:rsid w:val="00272B49"/>
    <w:rsid w:val="00272D95"/>
    <w:rsid w:val="00272E2C"/>
    <w:rsid w:val="0027373B"/>
    <w:rsid w:val="00273807"/>
    <w:rsid w:val="00273A42"/>
    <w:rsid w:val="00273C82"/>
    <w:rsid w:val="0027431A"/>
    <w:rsid w:val="00274F1A"/>
    <w:rsid w:val="00275A8F"/>
    <w:rsid w:val="00275E29"/>
    <w:rsid w:val="00275E2D"/>
    <w:rsid w:val="00276629"/>
    <w:rsid w:val="00276FBF"/>
    <w:rsid w:val="002770F8"/>
    <w:rsid w:val="0027794E"/>
    <w:rsid w:val="00277A53"/>
    <w:rsid w:val="00277B29"/>
    <w:rsid w:val="00277CDD"/>
    <w:rsid w:val="002802F0"/>
    <w:rsid w:val="002805AE"/>
    <w:rsid w:val="00280B9F"/>
    <w:rsid w:val="00280BA9"/>
    <w:rsid w:val="00280FD3"/>
    <w:rsid w:val="00281022"/>
    <w:rsid w:val="0028126B"/>
    <w:rsid w:val="00281477"/>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5DFD"/>
    <w:rsid w:val="0028613E"/>
    <w:rsid w:val="0028688E"/>
    <w:rsid w:val="00287591"/>
    <w:rsid w:val="00287633"/>
    <w:rsid w:val="00287940"/>
    <w:rsid w:val="00290A87"/>
    <w:rsid w:val="00290DDA"/>
    <w:rsid w:val="00290E6D"/>
    <w:rsid w:val="00290F2F"/>
    <w:rsid w:val="00291307"/>
    <w:rsid w:val="002918C9"/>
    <w:rsid w:val="00291977"/>
    <w:rsid w:val="00291BFD"/>
    <w:rsid w:val="00292DC2"/>
    <w:rsid w:val="0029324D"/>
    <w:rsid w:val="00293263"/>
    <w:rsid w:val="0029333A"/>
    <w:rsid w:val="00293486"/>
    <w:rsid w:val="00293506"/>
    <w:rsid w:val="0029359F"/>
    <w:rsid w:val="00293820"/>
    <w:rsid w:val="0029389E"/>
    <w:rsid w:val="00293F81"/>
    <w:rsid w:val="002940DA"/>
    <w:rsid w:val="0029419B"/>
    <w:rsid w:val="00294258"/>
    <w:rsid w:val="0029436F"/>
    <w:rsid w:val="0029496B"/>
    <w:rsid w:val="00294E13"/>
    <w:rsid w:val="002950C4"/>
    <w:rsid w:val="00295282"/>
    <w:rsid w:val="0029531D"/>
    <w:rsid w:val="002953F3"/>
    <w:rsid w:val="0029557D"/>
    <w:rsid w:val="00295586"/>
    <w:rsid w:val="002956EC"/>
    <w:rsid w:val="00295F34"/>
    <w:rsid w:val="00296313"/>
    <w:rsid w:val="00296E3D"/>
    <w:rsid w:val="00297500"/>
    <w:rsid w:val="00297584"/>
    <w:rsid w:val="00297839"/>
    <w:rsid w:val="0029796D"/>
    <w:rsid w:val="00297A2E"/>
    <w:rsid w:val="002A03F4"/>
    <w:rsid w:val="002A0DFE"/>
    <w:rsid w:val="002A1066"/>
    <w:rsid w:val="002A1724"/>
    <w:rsid w:val="002A180C"/>
    <w:rsid w:val="002A1E7C"/>
    <w:rsid w:val="002A226A"/>
    <w:rsid w:val="002A23DA"/>
    <w:rsid w:val="002A2D27"/>
    <w:rsid w:val="002A2F73"/>
    <w:rsid w:val="002A318C"/>
    <w:rsid w:val="002A319B"/>
    <w:rsid w:val="002A319D"/>
    <w:rsid w:val="002A32A5"/>
    <w:rsid w:val="002A341A"/>
    <w:rsid w:val="002A353C"/>
    <w:rsid w:val="002A3987"/>
    <w:rsid w:val="002A3DD7"/>
    <w:rsid w:val="002A3E30"/>
    <w:rsid w:val="002A3E44"/>
    <w:rsid w:val="002A4059"/>
    <w:rsid w:val="002A41DA"/>
    <w:rsid w:val="002A424D"/>
    <w:rsid w:val="002A43B5"/>
    <w:rsid w:val="002A43E7"/>
    <w:rsid w:val="002A442D"/>
    <w:rsid w:val="002A44D3"/>
    <w:rsid w:val="002A44F4"/>
    <w:rsid w:val="002A4745"/>
    <w:rsid w:val="002A4EBE"/>
    <w:rsid w:val="002A4F07"/>
    <w:rsid w:val="002A51F0"/>
    <w:rsid w:val="002A548B"/>
    <w:rsid w:val="002A54D2"/>
    <w:rsid w:val="002A5671"/>
    <w:rsid w:val="002A56CA"/>
    <w:rsid w:val="002A5996"/>
    <w:rsid w:val="002A5A08"/>
    <w:rsid w:val="002A5E18"/>
    <w:rsid w:val="002A5FC7"/>
    <w:rsid w:val="002A5FCA"/>
    <w:rsid w:val="002A6116"/>
    <w:rsid w:val="002A6919"/>
    <w:rsid w:val="002A6B2C"/>
    <w:rsid w:val="002A6CEA"/>
    <w:rsid w:val="002A6D09"/>
    <w:rsid w:val="002A6E32"/>
    <w:rsid w:val="002A6EFA"/>
    <w:rsid w:val="002A7095"/>
    <w:rsid w:val="002A72CB"/>
    <w:rsid w:val="002A73BF"/>
    <w:rsid w:val="002A7FD8"/>
    <w:rsid w:val="002B0461"/>
    <w:rsid w:val="002B04BA"/>
    <w:rsid w:val="002B0619"/>
    <w:rsid w:val="002B0829"/>
    <w:rsid w:val="002B0888"/>
    <w:rsid w:val="002B0979"/>
    <w:rsid w:val="002B0BB8"/>
    <w:rsid w:val="002B0C1D"/>
    <w:rsid w:val="002B18E9"/>
    <w:rsid w:val="002B192F"/>
    <w:rsid w:val="002B1BE9"/>
    <w:rsid w:val="002B21E9"/>
    <w:rsid w:val="002B22FC"/>
    <w:rsid w:val="002B2D50"/>
    <w:rsid w:val="002B2E25"/>
    <w:rsid w:val="002B2EFD"/>
    <w:rsid w:val="002B2F65"/>
    <w:rsid w:val="002B3706"/>
    <w:rsid w:val="002B3725"/>
    <w:rsid w:val="002B38B8"/>
    <w:rsid w:val="002B3B61"/>
    <w:rsid w:val="002B3BE9"/>
    <w:rsid w:val="002B4078"/>
    <w:rsid w:val="002B422B"/>
    <w:rsid w:val="002B434B"/>
    <w:rsid w:val="002B49FE"/>
    <w:rsid w:val="002B4B51"/>
    <w:rsid w:val="002B4C6D"/>
    <w:rsid w:val="002B4D02"/>
    <w:rsid w:val="002B4D52"/>
    <w:rsid w:val="002B4ED7"/>
    <w:rsid w:val="002B5703"/>
    <w:rsid w:val="002B5997"/>
    <w:rsid w:val="002B59E8"/>
    <w:rsid w:val="002B61A5"/>
    <w:rsid w:val="002B61D1"/>
    <w:rsid w:val="002B6268"/>
    <w:rsid w:val="002B67BF"/>
    <w:rsid w:val="002B6D54"/>
    <w:rsid w:val="002B6D74"/>
    <w:rsid w:val="002B6FA9"/>
    <w:rsid w:val="002B6FD5"/>
    <w:rsid w:val="002B6FDE"/>
    <w:rsid w:val="002B70A5"/>
    <w:rsid w:val="002B729C"/>
    <w:rsid w:val="002B7461"/>
    <w:rsid w:val="002B74E1"/>
    <w:rsid w:val="002B7602"/>
    <w:rsid w:val="002B78C0"/>
    <w:rsid w:val="002C0243"/>
    <w:rsid w:val="002C1198"/>
    <w:rsid w:val="002C14E0"/>
    <w:rsid w:val="002C177D"/>
    <w:rsid w:val="002C17AD"/>
    <w:rsid w:val="002C1890"/>
    <w:rsid w:val="002C1ECB"/>
    <w:rsid w:val="002C1FDC"/>
    <w:rsid w:val="002C2173"/>
    <w:rsid w:val="002C267C"/>
    <w:rsid w:val="002C27D7"/>
    <w:rsid w:val="002C2CB1"/>
    <w:rsid w:val="002C2F1C"/>
    <w:rsid w:val="002C34E4"/>
    <w:rsid w:val="002C35B6"/>
    <w:rsid w:val="002C38F8"/>
    <w:rsid w:val="002C3BBF"/>
    <w:rsid w:val="002C4280"/>
    <w:rsid w:val="002C45EC"/>
    <w:rsid w:val="002C4720"/>
    <w:rsid w:val="002C4864"/>
    <w:rsid w:val="002C4868"/>
    <w:rsid w:val="002C49FD"/>
    <w:rsid w:val="002C4EFD"/>
    <w:rsid w:val="002C5705"/>
    <w:rsid w:val="002C5874"/>
    <w:rsid w:val="002C5B16"/>
    <w:rsid w:val="002C5D05"/>
    <w:rsid w:val="002C6489"/>
    <w:rsid w:val="002C68FF"/>
    <w:rsid w:val="002C6DFE"/>
    <w:rsid w:val="002C6F3D"/>
    <w:rsid w:val="002C70BC"/>
    <w:rsid w:val="002C7554"/>
    <w:rsid w:val="002C7989"/>
    <w:rsid w:val="002C7A73"/>
    <w:rsid w:val="002D0172"/>
    <w:rsid w:val="002D03AB"/>
    <w:rsid w:val="002D09AA"/>
    <w:rsid w:val="002D0A75"/>
    <w:rsid w:val="002D0AC0"/>
    <w:rsid w:val="002D0BDD"/>
    <w:rsid w:val="002D0BE9"/>
    <w:rsid w:val="002D0FD6"/>
    <w:rsid w:val="002D13E3"/>
    <w:rsid w:val="002D152E"/>
    <w:rsid w:val="002D1535"/>
    <w:rsid w:val="002D167D"/>
    <w:rsid w:val="002D1FD7"/>
    <w:rsid w:val="002D2269"/>
    <w:rsid w:val="002D22A2"/>
    <w:rsid w:val="002D26EE"/>
    <w:rsid w:val="002D2CF9"/>
    <w:rsid w:val="002D2E95"/>
    <w:rsid w:val="002D322A"/>
    <w:rsid w:val="002D388F"/>
    <w:rsid w:val="002D3A57"/>
    <w:rsid w:val="002D425C"/>
    <w:rsid w:val="002D462B"/>
    <w:rsid w:val="002D4937"/>
    <w:rsid w:val="002D49CF"/>
    <w:rsid w:val="002D4AD5"/>
    <w:rsid w:val="002D4D1A"/>
    <w:rsid w:val="002D4D9A"/>
    <w:rsid w:val="002D4F45"/>
    <w:rsid w:val="002D5362"/>
    <w:rsid w:val="002D5434"/>
    <w:rsid w:val="002D59FB"/>
    <w:rsid w:val="002D5ED0"/>
    <w:rsid w:val="002D6462"/>
    <w:rsid w:val="002D66A0"/>
    <w:rsid w:val="002D7477"/>
    <w:rsid w:val="002D7501"/>
    <w:rsid w:val="002E01E3"/>
    <w:rsid w:val="002E053E"/>
    <w:rsid w:val="002E0683"/>
    <w:rsid w:val="002E07B5"/>
    <w:rsid w:val="002E09A1"/>
    <w:rsid w:val="002E0C8B"/>
    <w:rsid w:val="002E0D4F"/>
    <w:rsid w:val="002E0E15"/>
    <w:rsid w:val="002E1823"/>
    <w:rsid w:val="002E1C30"/>
    <w:rsid w:val="002E1EA7"/>
    <w:rsid w:val="002E2301"/>
    <w:rsid w:val="002E24B7"/>
    <w:rsid w:val="002E290E"/>
    <w:rsid w:val="002E29C1"/>
    <w:rsid w:val="002E2C93"/>
    <w:rsid w:val="002E2F19"/>
    <w:rsid w:val="002E3449"/>
    <w:rsid w:val="002E3CDC"/>
    <w:rsid w:val="002E408D"/>
    <w:rsid w:val="002E40AB"/>
    <w:rsid w:val="002E4394"/>
    <w:rsid w:val="002E448A"/>
    <w:rsid w:val="002E462F"/>
    <w:rsid w:val="002E4693"/>
    <w:rsid w:val="002E4746"/>
    <w:rsid w:val="002E4BC4"/>
    <w:rsid w:val="002E4D64"/>
    <w:rsid w:val="002E500E"/>
    <w:rsid w:val="002E548F"/>
    <w:rsid w:val="002E5C68"/>
    <w:rsid w:val="002E5FBB"/>
    <w:rsid w:val="002E62AE"/>
    <w:rsid w:val="002E6310"/>
    <w:rsid w:val="002E6575"/>
    <w:rsid w:val="002E6646"/>
    <w:rsid w:val="002E6882"/>
    <w:rsid w:val="002E6C3E"/>
    <w:rsid w:val="002E6EFD"/>
    <w:rsid w:val="002E73D3"/>
    <w:rsid w:val="002E781B"/>
    <w:rsid w:val="002E7AFC"/>
    <w:rsid w:val="002E7C35"/>
    <w:rsid w:val="002E7CC7"/>
    <w:rsid w:val="002E7D5F"/>
    <w:rsid w:val="002F0533"/>
    <w:rsid w:val="002F0C74"/>
    <w:rsid w:val="002F0E47"/>
    <w:rsid w:val="002F0F79"/>
    <w:rsid w:val="002F16B4"/>
    <w:rsid w:val="002F17E1"/>
    <w:rsid w:val="002F18CE"/>
    <w:rsid w:val="002F1AE3"/>
    <w:rsid w:val="002F1B19"/>
    <w:rsid w:val="002F1CAA"/>
    <w:rsid w:val="002F227F"/>
    <w:rsid w:val="002F2848"/>
    <w:rsid w:val="002F287C"/>
    <w:rsid w:val="002F329A"/>
    <w:rsid w:val="002F32D2"/>
    <w:rsid w:val="002F3FD0"/>
    <w:rsid w:val="002F4050"/>
    <w:rsid w:val="002F4470"/>
    <w:rsid w:val="002F481D"/>
    <w:rsid w:val="002F4B24"/>
    <w:rsid w:val="002F53B4"/>
    <w:rsid w:val="002F576A"/>
    <w:rsid w:val="002F58EA"/>
    <w:rsid w:val="002F5BF0"/>
    <w:rsid w:val="002F5C30"/>
    <w:rsid w:val="002F5F88"/>
    <w:rsid w:val="002F609C"/>
    <w:rsid w:val="002F63F1"/>
    <w:rsid w:val="002F6413"/>
    <w:rsid w:val="002F642E"/>
    <w:rsid w:val="002F67D0"/>
    <w:rsid w:val="002F69BB"/>
    <w:rsid w:val="002F6A43"/>
    <w:rsid w:val="002F6D05"/>
    <w:rsid w:val="002F6EA6"/>
    <w:rsid w:val="002F6FDB"/>
    <w:rsid w:val="002F7278"/>
    <w:rsid w:val="002F7467"/>
    <w:rsid w:val="003004C3"/>
    <w:rsid w:val="003005AC"/>
    <w:rsid w:val="003009EA"/>
    <w:rsid w:val="00300B20"/>
    <w:rsid w:val="00300C1D"/>
    <w:rsid w:val="00300ED6"/>
    <w:rsid w:val="0030159E"/>
    <w:rsid w:val="00301862"/>
    <w:rsid w:val="00301919"/>
    <w:rsid w:val="00301EE1"/>
    <w:rsid w:val="0030249A"/>
    <w:rsid w:val="003026DC"/>
    <w:rsid w:val="00302741"/>
    <w:rsid w:val="003032FA"/>
    <w:rsid w:val="00303579"/>
    <w:rsid w:val="00303A32"/>
    <w:rsid w:val="00303D8A"/>
    <w:rsid w:val="003043FC"/>
    <w:rsid w:val="003044CD"/>
    <w:rsid w:val="00304604"/>
    <w:rsid w:val="00304CB8"/>
    <w:rsid w:val="0030549E"/>
    <w:rsid w:val="0030555A"/>
    <w:rsid w:val="0030559B"/>
    <w:rsid w:val="00305668"/>
    <w:rsid w:val="003058E0"/>
    <w:rsid w:val="00305A05"/>
    <w:rsid w:val="00305FFA"/>
    <w:rsid w:val="00306057"/>
    <w:rsid w:val="003064A5"/>
    <w:rsid w:val="00306AC1"/>
    <w:rsid w:val="00307011"/>
    <w:rsid w:val="0030727E"/>
    <w:rsid w:val="0030746E"/>
    <w:rsid w:val="00307E66"/>
    <w:rsid w:val="00310150"/>
    <w:rsid w:val="0031062D"/>
    <w:rsid w:val="003109E9"/>
    <w:rsid w:val="00310B5E"/>
    <w:rsid w:val="00310D32"/>
    <w:rsid w:val="00311120"/>
    <w:rsid w:val="003113D9"/>
    <w:rsid w:val="0031182C"/>
    <w:rsid w:val="00311967"/>
    <w:rsid w:val="003119D5"/>
    <w:rsid w:val="00311CD5"/>
    <w:rsid w:val="00311FC2"/>
    <w:rsid w:val="0031220D"/>
    <w:rsid w:val="00312D4A"/>
    <w:rsid w:val="00312F5F"/>
    <w:rsid w:val="0031302E"/>
    <w:rsid w:val="00313D0B"/>
    <w:rsid w:val="00313E2D"/>
    <w:rsid w:val="00313EE7"/>
    <w:rsid w:val="00313F43"/>
    <w:rsid w:val="003141FA"/>
    <w:rsid w:val="003147A0"/>
    <w:rsid w:val="00314AC1"/>
    <w:rsid w:val="00314B70"/>
    <w:rsid w:val="00314B9C"/>
    <w:rsid w:val="00314F88"/>
    <w:rsid w:val="0031502D"/>
    <w:rsid w:val="0031577A"/>
    <w:rsid w:val="003158B9"/>
    <w:rsid w:val="0031594B"/>
    <w:rsid w:val="00315C62"/>
    <w:rsid w:val="00316330"/>
    <w:rsid w:val="00316356"/>
    <w:rsid w:val="003169D3"/>
    <w:rsid w:val="00316C3F"/>
    <w:rsid w:val="00316D62"/>
    <w:rsid w:val="00317093"/>
    <w:rsid w:val="00317382"/>
    <w:rsid w:val="00317972"/>
    <w:rsid w:val="00320058"/>
    <w:rsid w:val="003200DD"/>
    <w:rsid w:val="00320151"/>
    <w:rsid w:val="00320441"/>
    <w:rsid w:val="00320FD5"/>
    <w:rsid w:val="003212E9"/>
    <w:rsid w:val="003213D0"/>
    <w:rsid w:val="00321452"/>
    <w:rsid w:val="00321693"/>
    <w:rsid w:val="00321AD9"/>
    <w:rsid w:val="003220CB"/>
    <w:rsid w:val="003223B8"/>
    <w:rsid w:val="003224A8"/>
    <w:rsid w:val="003224EB"/>
    <w:rsid w:val="00322702"/>
    <w:rsid w:val="00322AD8"/>
    <w:rsid w:val="00323165"/>
    <w:rsid w:val="0032316E"/>
    <w:rsid w:val="00323BD4"/>
    <w:rsid w:val="00324932"/>
    <w:rsid w:val="003252AA"/>
    <w:rsid w:val="00325395"/>
    <w:rsid w:val="00325526"/>
    <w:rsid w:val="003259E9"/>
    <w:rsid w:val="00325AFF"/>
    <w:rsid w:val="00325CCE"/>
    <w:rsid w:val="003264B1"/>
    <w:rsid w:val="0032713D"/>
    <w:rsid w:val="0032741A"/>
    <w:rsid w:val="003275A1"/>
    <w:rsid w:val="003275B3"/>
    <w:rsid w:val="00327894"/>
    <w:rsid w:val="00327C24"/>
    <w:rsid w:val="003304C2"/>
    <w:rsid w:val="003306D7"/>
    <w:rsid w:val="00330789"/>
    <w:rsid w:val="0033079A"/>
    <w:rsid w:val="003307CF"/>
    <w:rsid w:val="00330972"/>
    <w:rsid w:val="003309EA"/>
    <w:rsid w:val="00330B7C"/>
    <w:rsid w:val="00330BB8"/>
    <w:rsid w:val="00331974"/>
    <w:rsid w:val="00331C4E"/>
    <w:rsid w:val="00331F67"/>
    <w:rsid w:val="003321FD"/>
    <w:rsid w:val="0033262C"/>
    <w:rsid w:val="00332653"/>
    <w:rsid w:val="00332777"/>
    <w:rsid w:val="00332F1E"/>
    <w:rsid w:val="00333053"/>
    <w:rsid w:val="00333208"/>
    <w:rsid w:val="00333249"/>
    <w:rsid w:val="00333411"/>
    <w:rsid w:val="0033348E"/>
    <w:rsid w:val="00333836"/>
    <w:rsid w:val="0033387D"/>
    <w:rsid w:val="00333BD0"/>
    <w:rsid w:val="00333D76"/>
    <w:rsid w:val="0033466F"/>
    <w:rsid w:val="00334A1E"/>
    <w:rsid w:val="00334AEA"/>
    <w:rsid w:val="00335522"/>
    <w:rsid w:val="0033591B"/>
    <w:rsid w:val="00336831"/>
    <w:rsid w:val="003374D1"/>
    <w:rsid w:val="003377BD"/>
    <w:rsid w:val="0033793C"/>
    <w:rsid w:val="003379DE"/>
    <w:rsid w:val="0034027B"/>
    <w:rsid w:val="0034110D"/>
    <w:rsid w:val="0034112F"/>
    <w:rsid w:val="00341299"/>
    <w:rsid w:val="003412BD"/>
    <w:rsid w:val="00341423"/>
    <w:rsid w:val="00341B9E"/>
    <w:rsid w:val="00342153"/>
    <w:rsid w:val="003423C3"/>
    <w:rsid w:val="00342547"/>
    <w:rsid w:val="00342568"/>
    <w:rsid w:val="00342895"/>
    <w:rsid w:val="0034292B"/>
    <w:rsid w:val="003429FE"/>
    <w:rsid w:val="003436E2"/>
    <w:rsid w:val="00343A8C"/>
    <w:rsid w:val="00343CB6"/>
    <w:rsid w:val="00344373"/>
    <w:rsid w:val="003445BE"/>
    <w:rsid w:val="00344775"/>
    <w:rsid w:val="0034493B"/>
    <w:rsid w:val="00344A6D"/>
    <w:rsid w:val="00344A8C"/>
    <w:rsid w:val="00344B02"/>
    <w:rsid w:val="00344D12"/>
    <w:rsid w:val="00344E88"/>
    <w:rsid w:val="00345765"/>
    <w:rsid w:val="00345A5F"/>
    <w:rsid w:val="00345C3C"/>
    <w:rsid w:val="00346072"/>
    <w:rsid w:val="0034641D"/>
    <w:rsid w:val="003464BB"/>
    <w:rsid w:val="0034652B"/>
    <w:rsid w:val="00346603"/>
    <w:rsid w:val="003468EB"/>
    <w:rsid w:val="00346943"/>
    <w:rsid w:val="003469B0"/>
    <w:rsid w:val="00346A14"/>
    <w:rsid w:val="00346D73"/>
    <w:rsid w:val="0034721A"/>
    <w:rsid w:val="0034748E"/>
    <w:rsid w:val="00347779"/>
    <w:rsid w:val="00347A5A"/>
    <w:rsid w:val="00347A70"/>
    <w:rsid w:val="0035013E"/>
    <w:rsid w:val="003501CE"/>
    <w:rsid w:val="00350430"/>
    <w:rsid w:val="003504EC"/>
    <w:rsid w:val="00350816"/>
    <w:rsid w:val="003515A6"/>
    <w:rsid w:val="003515E2"/>
    <w:rsid w:val="003519D5"/>
    <w:rsid w:val="00351DB6"/>
    <w:rsid w:val="00352323"/>
    <w:rsid w:val="003523CA"/>
    <w:rsid w:val="0035265B"/>
    <w:rsid w:val="0035313D"/>
    <w:rsid w:val="003533CF"/>
    <w:rsid w:val="00353570"/>
    <w:rsid w:val="00353D82"/>
    <w:rsid w:val="0035404B"/>
    <w:rsid w:val="003542CA"/>
    <w:rsid w:val="00354325"/>
    <w:rsid w:val="00354611"/>
    <w:rsid w:val="003546CE"/>
    <w:rsid w:val="00354841"/>
    <w:rsid w:val="00354AB0"/>
    <w:rsid w:val="00354CC3"/>
    <w:rsid w:val="00354F70"/>
    <w:rsid w:val="00355D22"/>
    <w:rsid w:val="00355FF0"/>
    <w:rsid w:val="00356BC2"/>
    <w:rsid w:val="00357464"/>
    <w:rsid w:val="00357635"/>
    <w:rsid w:val="00357992"/>
    <w:rsid w:val="00357BDF"/>
    <w:rsid w:val="00357CE9"/>
    <w:rsid w:val="00357E09"/>
    <w:rsid w:val="00360260"/>
    <w:rsid w:val="003606EF"/>
    <w:rsid w:val="00360796"/>
    <w:rsid w:val="00360C1F"/>
    <w:rsid w:val="003610EB"/>
    <w:rsid w:val="00361249"/>
    <w:rsid w:val="00361A9F"/>
    <w:rsid w:val="00361D46"/>
    <w:rsid w:val="00361E63"/>
    <w:rsid w:val="003621B2"/>
    <w:rsid w:val="00362299"/>
    <w:rsid w:val="00362425"/>
    <w:rsid w:val="0036247A"/>
    <w:rsid w:val="00362498"/>
    <w:rsid w:val="0036309D"/>
    <w:rsid w:val="00363625"/>
    <w:rsid w:val="0036363B"/>
    <w:rsid w:val="00363AB9"/>
    <w:rsid w:val="00363CC1"/>
    <w:rsid w:val="00363D76"/>
    <w:rsid w:val="003640C5"/>
    <w:rsid w:val="0036478E"/>
    <w:rsid w:val="00364976"/>
    <w:rsid w:val="00364BE8"/>
    <w:rsid w:val="0036532E"/>
    <w:rsid w:val="0036552D"/>
    <w:rsid w:val="00365AF0"/>
    <w:rsid w:val="00365C1A"/>
    <w:rsid w:val="00365E9D"/>
    <w:rsid w:val="00365EA6"/>
    <w:rsid w:val="0036625B"/>
    <w:rsid w:val="003668FC"/>
    <w:rsid w:val="00366AFD"/>
    <w:rsid w:val="00366E82"/>
    <w:rsid w:val="00367031"/>
    <w:rsid w:val="00367854"/>
    <w:rsid w:val="00367BBF"/>
    <w:rsid w:val="00367BF2"/>
    <w:rsid w:val="00367D12"/>
    <w:rsid w:val="00367FB5"/>
    <w:rsid w:val="0037017F"/>
    <w:rsid w:val="003705BB"/>
    <w:rsid w:val="003709BC"/>
    <w:rsid w:val="00370DDB"/>
    <w:rsid w:val="003710B0"/>
    <w:rsid w:val="0037153C"/>
    <w:rsid w:val="00372344"/>
    <w:rsid w:val="003724C4"/>
    <w:rsid w:val="00372639"/>
    <w:rsid w:val="003726FF"/>
    <w:rsid w:val="0037275C"/>
    <w:rsid w:val="003728A8"/>
    <w:rsid w:val="00372A2E"/>
    <w:rsid w:val="00373252"/>
    <w:rsid w:val="003733F5"/>
    <w:rsid w:val="0037347A"/>
    <w:rsid w:val="00373804"/>
    <w:rsid w:val="003739A4"/>
    <w:rsid w:val="00373AEF"/>
    <w:rsid w:val="00373BD4"/>
    <w:rsid w:val="00373E73"/>
    <w:rsid w:val="00373F1D"/>
    <w:rsid w:val="003742D4"/>
    <w:rsid w:val="003742EE"/>
    <w:rsid w:val="00374478"/>
    <w:rsid w:val="003746DF"/>
    <w:rsid w:val="00374748"/>
    <w:rsid w:val="00374BCD"/>
    <w:rsid w:val="003750EA"/>
    <w:rsid w:val="0037529E"/>
    <w:rsid w:val="0037537F"/>
    <w:rsid w:val="00375674"/>
    <w:rsid w:val="0037667A"/>
    <w:rsid w:val="00376AEE"/>
    <w:rsid w:val="00376AFD"/>
    <w:rsid w:val="00376F48"/>
    <w:rsid w:val="0037720F"/>
    <w:rsid w:val="00377253"/>
    <w:rsid w:val="00377267"/>
    <w:rsid w:val="0037766D"/>
    <w:rsid w:val="00377CA8"/>
    <w:rsid w:val="00377F2F"/>
    <w:rsid w:val="003800DA"/>
    <w:rsid w:val="00380149"/>
    <w:rsid w:val="00380373"/>
    <w:rsid w:val="00380532"/>
    <w:rsid w:val="0038061A"/>
    <w:rsid w:val="00380817"/>
    <w:rsid w:val="00380860"/>
    <w:rsid w:val="00380E08"/>
    <w:rsid w:val="00380FB0"/>
    <w:rsid w:val="0038187F"/>
    <w:rsid w:val="00381891"/>
    <w:rsid w:val="00381E21"/>
    <w:rsid w:val="00382742"/>
    <w:rsid w:val="00382914"/>
    <w:rsid w:val="00382B50"/>
    <w:rsid w:val="00382E73"/>
    <w:rsid w:val="00382F38"/>
    <w:rsid w:val="003838F8"/>
    <w:rsid w:val="0038395E"/>
    <w:rsid w:val="00383B5D"/>
    <w:rsid w:val="00383C1F"/>
    <w:rsid w:val="00383E4F"/>
    <w:rsid w:val="003841CC"/>
    <w:rsid w:val="00384647"/>
    <w:rsid w:val="00384865"/>
    <w:rsid w:val="003848B8"/>
    <w:rsid w:val="00384A44"/>
    <w:rsid w:val="00384B64"/>
    <w:rsid w:val="00384E19"/>
    <w:rsid w:val="003851F4"/>
    <w:rsid w:val="003857AF"/>
    <w:rsid w:val="00385841"/>
    <w:rsid w:val="003858B2"/>
    <w:rsid w:val="00385A44"/>
    <w:rsid w:val="00385E60"/>
    <w:rsid w:val="00385EF1"/>
    <w:rsid w:val="00386153"/>
    <w:rsid w:val="00386269"/>
    <w:rsid w:val="0038640F"/>
    <w:rsid w:val="00386626"/>
    <w:rsid w:val="00386E49"/>
    <w:rsid w:val="00386F0A"/>
    <w:rsid w:val="00387921"/>
    <w:rsid w:val="00387A82"/>
    <w:rsid w:val="003904BE"/>
    <w:rsid w:val="0039060C"/>
    <w:rsid w:val="003906FB"/>
    <w:rsid w:val="00390DAB"/>
    <w:rsid w:val="00390DB0"/>
    <w:rsid w:val="003913F7"/>
    <w:rsid w:val="003916A3"/>
    <w:rsid w:val="0039210E"/>
    <w:rsid w:val="003921FB"/>
    <w:rsid w:val="003927B5"/>
    <w:rsid w:val="003927BD"/>
    <w:rsid w:val="00392889"/>
    <w:rsid w:val="0039288E"/>
    <w:rsid w:val="00392A69"/>
    <w:rsid w:val="00392F09"/>
    <w:rsid w:val="0039342B"/>
    <w:rsid w:val="0039363B"/>
    <w:rsid w:val="003938D9"/>
    <w:rsid w:val="00393EF8"/>
    <w:rsid w:val="00393FD4"/>
    <w:rsid w:val="00394557"/>
    <w:rsid w:val="00394735"/>
    <w:rsid w:val="003947A6"/>
    <w:rsid w:val="00394D5A"/>
    <w:rsid w:val="0039566A"/>
    <w:rsid w:val="003957DD"/>
    <w:rsid w:val="003957FC"/>
    <w:rsid w:val="00395971"/>
    <w:rsid w:val="00396026"/>
    <w:rsid w:val="00396716"/>
    <w:rsid w:val="00396984"/>
    <w:rsid w:val="00396A25"/>
    <w:rsid w:val="00396E59"/>
    <w:rsid w:val="00396FB4"/>
    <w:rsid w:val="00397799"/>
    <w:rsid w:val="00397AD4"/>
    <w:rsid w:val="00397C3C"/>
    <w:rsid w:val="00397DD4"/>
    <w:rsid w:val="00397F39"/>
    <w:rsid w:val="003A0400"/>
    <w:rsid w:val="003A0647"/>
    <w:rsid w:val="003A071E"/>
    <w:rsid w:val="003A0A41"/>
    <w:rsid w:val="003A0C2D"/>
    <w:rsid w:val="003A0D09"/>
    <w:rsid w:val="003A1017"/>
    <w:rsid w:val="003A122A"/>
    <w:rsid w:val="003A1B89"/>
    <w:rsid w:val="003A1E87"/>
    <w:rsid w:val="003A268E"/>
    <w:rsid w:val="003A2E28"/>
    <w:rsid w:val="003A378D"/>
    <w:rsid w:val="003A3833"/>
    <w:rsid w:val="003A38DA"/>
    <w:rsid w:val="003A397B"/>
    <w:rsid w:val="003A42E4"/>
    <w:rsid w:val="003A439C"/>
    <w:rsid w:val="003A4745"/>
    <w:rsid w:val="003A4CE2"/>
    <w:rsid w:val="003A4F7A"/>
    <w:rsid w:val="003A51D8"/>
    <w:rsid w:val="003A54CB"/>
    <w:rsid w:val="003A571F"/>
    <w:rsid w:val="003A57C0"/>
    <w:rsid w:val="003A58C2"/>
    <w:rsid w:val="003A5BDD"/>
    <w:rsid w:val="003A5C77"/>
    <w:rsid w:val="003A5CCE"/>
    <w:rsid w:val="003A5D78"/>
    <w:rsid w:val="003A5E37"/>
    <w:rsid w:val="003A5F4E"/>
    <w:rsid w:val="003A628D"/>
    <w:rsid w:val="003A633D"/>
    <w:rsid w:val="003A6560"/>
    <w:rsid w:val="003A66D4"/>
    <w:rsid w:val="003A6C6C"/>
    <w:rsid w:val="003A6C77"/>
    <w:rsid w:val="003A6D11"/>
    <w:rsid w:val="003A7815"/>
    <w:rsid w:val="003A7D20"/>
    <w:rsid w:val="003B02E2"/>
    <w:rsid w:val="003B0699"/>
    <w:rsid w:val="003B07A2"/>
    <w:rsid w:val="003B0D70"/>
    <w:rsid w:val="003B0FD5"/>
    <w:rsid w:val="003B1759"/>
    <w:rsid w:val="003B1906"/>
    <w:rsid w:val="003B1BDB"/>
    <w:rsid w:val="003B1E96"/>
    <w:rsid w:val="003B20A8"/>
    <w:rsid w:val="003B22CC"/>
    <w:rsid w:val="003B29C1"/>
    <w:rsid w:val="003B2ADE"/>
    <w:rsid w:val="003B2B30"/>
    <w:rsid w:val="003B2BD9"/>
    <w:rsid w:val="003B2F84"/>
    <w:rsid w:val="003B34EF"/>
    <w:rsid w:val="003B38FD"/>
    <w:rsid w:val="003B39D9"/>
    <w:rsid w:val="003B4263"/>
    <w:rsid w:val="003B46B7"/>
    <w:rsid w:val="003B48AD"/>
    <w:rsid w:val="003B4906"/>
    <w:rsid w:val="003B4D7C"/>
    <w:rsid w:val="003B4D96"/>
    <w:rsid w:val="003B5A29"/>
    <w:rsid w:val="003B5EA5"/>
    <w:rsid w:val="003B5FAA"/>
    <w:rsid w:val="003B6089"/>
    <w:rsid w:val="003B60D4"/>
    <w:rsid w:val="003B62CA"/>
    <w:rsid w:val="003B6309"/>
    <w:rsid w:val="003B65E4"/>
    <w:rsid w:val="003B690D"/>
    <w:rsid w:val="003B6921"/>
    <w:rsid w:val="003B6A91"/>
    <w:rsid w:val="003B6ABF"/>
    <w:rsid w:val="003B6B27"/>
    <w:rsid w:val="003B6B6E"/>
    <w:rsid w:val="003B705E"/>
    <w:rsid w:val="003B7162"/>
    <w:rsid w:val="003B74B5"/>
    <w:rsid w:val="003B7AFA"/>
    <w:rsid w:val="003B7C25"/>
    <w:rsid w:val="003B7D70"/>
    <w:rsid w:val="003C0B4B"/>
    <w:rsid w:val="003C1044"/>
    <w:rsid w:val="003C12D0"/>
    <w:rsid w:val="003C1728"/>
    <w:rsid w:val="003C177C"/>
    <w:rsid w:val="003C1B15"/>
    <w:rsid w:val="003C2098"/>
    <w:rsid w:val="003C20AC"/>
    <w:rsid w:val="003C23CA"/>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3EEF"/>
    <w:rsid w:val="003C4751"/>
    <w:rsid w:val="003C47F5"/>
    <w:rsid w:val="003C4D48"/>
    <w:rsid w:val="003C4DD5"/>
    <w:rsid w:val="003C5103"/>
    <w:rsid w:val="003C528F"/>
    <w:rsid w:val="003C52C5"/>
    <w:rsid w:val="003C6261"/>
    <w:rsid w:val="003C68D4"/>
    <w:rsid w:val="003C696C"/>
    <w:rsid w:val="003C6FC9"/>
    <w:rsid w:val="003C7A79"/>
    <w:rsid w:val="003C7F46"/>
    <w:rsid w:val="003D04D2"/>
    <w:rsid w:val="003D0535"/>
    <w:rsid w:val="003D05CC"/>
    <w:rsid w:val="003D1246"/>
    <w:rsid w:val="003D1286"/>
    <w:rsid w:val="003D1459"/>
    <w:rsid w:val="003D17AD"/>
    <w:rsid w:val="003D1F39"/>
    <w:rsid w:val="003D215A"/>
    <w:rsid w:val="003D246B"/>
    <w:rsid w:val="003D2555"/>
    <w:rsid w:val="003D2646"/>
    <w:rsid w:val="003D2784"/>
    <w:rsid w:val="003D27A1"/>
    <w:rsid w:val="003D2945"/>
    <w:rsid w:val="003D31CF"/>
    <w:rsid w:val="003D3275"/>
    <w:rsid w:val="003D33E0"/>
    <w:rsid w:val="003D38DA"/>
    <w:rsid w:val="003D3931"/>
    <w:rsid w:val="003D3EAD"/>
    <w:rsid w:val="003D412A"/>
    <w:rsid w:val="003D54CA"/>
    <w:rsid w:val="003D57D2"/>
    <w:rsid w:val="003D58D4"/>
    <w:rsid w:val="003D5D0B"/>
    <w:rsid w:val="003D5D4A"/>
    <w:rsid w:val="003D689B"/>
    <w:rsid w:val="003D68D1"/>
    <w:rsid w:val="003D6A80"/>
    <w:rsid w:val="003D6D75"/>
    <w:rsid w:val="003D6EA3"/>
    <w:rsid w:val="003D7A8E"/>
    <w:rsid w:val="003D7EEC"/>
    <w:rsid w:val="003D7FEF"/>
    <w:rsid w:val="003E082A"/>
    <w:rsid w:val="003E0C64"/>
    <w:rsid w:val="003E0DBA"/>
    <w:rsid w:val="003E0E65"/>
    <w:rsid w:val="003E1597"/>
    <w:rsid w:val="003E1799"/>
    <w:rsid w:val="003E1899"/>
    <w:rsid w:val="003E1D22"/>
    <w:rsid w:val="003E1DAE"/>
    <w:rsid w:val="003E20A6"/>
    <w:rsid w:val="003E24E6"/>
    <w:rsid w:val="003E269F"/>
    <w:rsid w:val="003E28D4"/>
    <w:rsid w:val="003E2E78"/>
    <w:rsid w:val="003E2FAF"/>
    <w:rsid w:val="003E32CA"/>
    <w:rsid w:val="003E36FB"/>
    <w:rsid w:val="003E36FF"/>
    <w:rsid w:val="003E38F6"/>
    <w:rsid w:val="003E3D8C"/>
    <w:rsid w:val="003E3FD4"/>
    <w:rsid w:val="003E4199"/>
    <w:rsid w:val="003E474D"/>
    <w:rsid w:val="003E475C"/>
    <w:rsid w:val="003E4A9E"/>
    <w:rsid w:val="003E4EE1"/>
    <w:rsid w:val="003E5265"/>
    <w:rsid w:val="003E52DD"/>
    <w:rsid w:val="003E53CC"/>
    <w:rsid w:val="003E5720"/>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7BC"/>
    <w:rsid w:val="003F0F0F"/>
    <w:rsid w:val="003F1055"/>
    <w:rsid w:val="003F1575"/>
    <w:rsid w:val="003F1A9C"/>
    <w:rsid w:val="003F2096"/>
    <w:rsid w:val="003F21B6"/>
    <w:rsid w:val="003F227A"/>
    <w:rsid w:val="003F2C70"/>
    <w:rsid w:val="003F2FD5"/>
    <w:rsid w:val="003F3008"/>
    <w:rsid w:val="003F3056"/>
    <w:rsid w:val="003F316C"/>
    <w:rsid w:val="003F320E"/>
    <w:rsid w:val="003F38AE"/>
    <w:rsid w:val="003F3958"/>
    <w:rsid w:val="003F3B6B"/>
    <w:rsid w:val="003F3BA4"/>
    <w:rsid w:val="003F4512"/>
    <w:rsid w:val="003F476D"/>
    <w:rsid w:val="003F47B7"/>
    <w:rsid w:val="003F4C42"/>
    <w:rsid w:val="003F4E8A"/>
    <w:rsid w:val="003F4ED8"/>
    <w:rsid w:val="003F4FCB"/>
    <w:rsid w:val="003F529D"/>
    <w:rsid w:val="003F5510"/>
    <w:rsid w:val="003F5677"/>
    <w:rsid w:val="003F6050"/>
    <w:rsid w:val="003F6068"/>
    <w:rsid w:val="003F6754"/>
    <w:rsid w:val="003F687D"/>
    <w:rsid w:val="003F694F"/>
    <w:rsid w:val="003F6B25"/>
    <w:rsid w:val="003F6E92"/>
    <w:rsid w:val="003F6F2F"/>
    <w:rsid w:val="003F70ED"/>
    <w:rsid w:val="003F7283"/>
    <w:rsid w:val="003F72CD"/>
    <w:rsid w:val="003F730E"/>
    <w:rsid w:val="003F773F"/>
    <w:rsid w:val="003F7802"/>
    <w:rsid w:val="003F7D1C"/>
    <w:rsid w:val="003F7E9C"/>
    <w:rsid w:val="003F7EF6"/>
    <w:rsid w:val="004001BE"/>
    <w:rsid w:val="004002C9"/>
    <w:rsid w:val="004004BC"/>
    <w:rsid w:val="00400B00"/>
    <w:rsid w:val="00400BB3"/>
    <w:rsid w:val="00400D25"/>
    <w:rsid w:val="00400D28"/>
    <w:rsid w:val="004010BD"/>
    <w:rsid w:val="0040172B"/>
    <w:rsid w:val="00401A1A"/>
    <w:rsid w:val="00401B90"/>
    <w:rsid w:val="00401EB5"/>
    <w:rsid w:val="00401F0D"/>
    <w:rsid w:val="00402796"/>
    <w:rsid w:val="00402FF2"/>
    <w:rsid w:val="00403257"/>
    <w:rsid w:val="00403B65"/>
    <w:rsid w:val="00403D94"/>
    <w:rsid w:val="00403E42"/>
    <w:rsid w:val="004040E7"/>
    <w:rsid w:val="004044D9"/>
    <w:rsid w:val="004045EE"/>
    <w:rsid w:val="004047A5"/>
    <w:rsid w:val="00404FDE"/>
    <w:rsid w:val="00404FFE"/>
    <w:rsid w:val="0040559C"/>
    <w:rsid w:val="0040589C"/>
    <w:rsid w:val="00405980"/>
    <w:rsid w:val="00405F38"/>
    <w:rsid w:val="004060FF"/>
    <w:rsid w:val="00406431"/>
    <w:rsid w:val="004067E4"/>
    <w:rsid w:val="00406882"/>
    <w:rsid w:val="00406EF3"/>
    <w:rsid w:val="00407522"/>
    <w:rsid w:val="00407DE9"/>
    <w:rsid w:val="0041018F"/>
    <w:rsid w:val="004101A1"/>
    <w:rsid w:val="004104F3"/>
    <w:rsid w:val="004108FF"/>
    <w:rsid w:val="00410ACA"/>
    <w:rsid w:val="00410AD2"/>
    <w:rsid w:val="00410C45"/>
    <w:rsid w:val="0041107F"/>
    <w:rsid w:val="00411955"/>
    <w:rsid w:val="00412092"/>
    <w:rsid w:val="0041225A"/>
    <w:rsid w:val="0041253D"/>
    <w:rsid w:val="00412690"/>
    <w:rsid w:val="00412741"/>
    <w:rsid w:val="0041280C"/>
    <w:rsid w:val="00412D76"/>
    <w:rsid w:val="00413798"/>
    <w:rsid w:val="004139B9"/>
    <w:rsid w:val="00413D25"/>
    <w:rsid w:val="00414137"/>
    <w:rsid w:val="00414D29"/>
    <w:rsid w:val="00415203"/>
    <w:rsid w:val="00415206"/>
    <w:rsid w:val="00415310"/>
    <w:rsid w:val="00415661"/>
    <w:rsid w:val="00415A0B"/>
    <w:rsid w:val="00416246"/>
    <w:rsid w:val="00416914"/>
    <w:rsid w:val="00416B44"/>
    <w:rsid w:val="00416C0C"/>
    <w:rsid w:val="00416C2E"/>
    <w:rsid w:val="00416DA0"/>
    <w:rsid w:val="004170AC"/>
    <w:rsid w:val="0041741C"/>
    <w:rsid w:val="00417AB7"/>
    <w:rsid w:val="00417B51"/>
    <w:rsid w:val="00417CBD"/>
    <w:rsid w:val="004200F6"/>
    <w:rsid w:val="0042090D"/>
    <w:rsid w:val="00420A62"/>
    <w:rsid w:val="00420C2D"/>
    <w:rsid w:val="0042118D"/>
    <w:rsid w:val="004213F4"/>
    <w:rsid w:val="004214E9"/>
    <w:rsid w:val="00421F15"/>
    <w:rsid w:val="004220DA"/>
    <w:rsid w:val="00422188"/>
    <w:rsid w:val="004222AF"/>
    <w:rsid w:val="00422634"/>
    <w:rsid w:val="0042276A"/>
    <w:rsid w:val="0042288E"/>
    <w:rsid w:val="004228DE"/>
    <w:rsid w:val="00422F8C"/>
    <w:rsid w:val="00423516"/>
    <w:rsid w:val="00423880"/>
    <w:rsid w:val="00423DFF"/>
    <w:rsid w:val="0042444D"/>
    <w:rsid w:val="00424553"/>
    <w:rsid w:val="004247B2"/>
    <w:rsid w:val="00424F9D"/>
    <w:rsid w:val="00425245"/>
    <w:rsid w:val="004253B1"/>
    <w:rsid w:val="0042540E"/>
    <w:rsid w:val="0042572E"/>
    <w:rsid w:val="0042579D"/>
    <w:rsid w:val="00425869"/>
    <w:rsid w:val="00425B59"/>
    <w:rsid w:val="00425B5A"/>
    <w:rsid w:val="0042612A"/>
    <w:rsid w:val="004269A7"/>
    <w:rsid w:val="00426B86"/>
    <w:rsid w:val="00426E23"/>
    <w:rsid w:val="00426ED2"/>
    <w:rsid w:val="00427AC6"/>
    <w:rsid w:val="00430383"/>
    <w:rsid w:val="00430641"/>
    <w:rsid w:val="00430712"/>
    <w:rsid w:val="00430783"/>
    <w:rsid w:val="004307D0"/>
    <w:rsid w:val="004308C5"/>
    <w:rsid w:val="00430E0F"/>
    <w:rsid w:val="00431104"/>
    <w:rsid w:val="004319D7"/>
    <w:rsid w:val="00431AB5"/>
    <w:rsid w:val="00431B55"/>
    <w:rsid w:val="00431D90"/>
    <w:rsid w:val="00432487"/>
    <w:rsid w:val="004325D3"/>
    <w:rsid w:val="00432721"/>
    <w:rsid w:val="004328CF"/>
    <w:rsid w:val="00432C6F"/>
    <w:rsid w:val="00433081"/>
    <w:rsid w:val="00433579"/>
    <w:rsid w:val="004339A0"/>
    <w:rsid w:val="00433DB3"/>
    <w:rsid w:val="00433FF8"/>
    <w:rsid w:val="004342B6"/>
    <w:rsid w:val="00434C28"/>
    <w:rsid w:val="00434D79"/>
    <w:rsid w:val="00434E23"/>
    <w:rsid w:val="00434FF1"/>
    <w:rsid w:val="0043518A"/>
    <w:rsid w:val="004362DE"/>
    <w:rsid w:val="00436324"/>
    <w:rsid w:val="00436392"/>
    <w:rsid w:val="004365CC"/>
    <w:rsid w:val="004366D3"/>
    <w:rsid w:val="00436D02"/>
    <w:rsid w:val="0043701D"/>
    <w:rsid w:val="00437934"/>
    <w:rsid w:val="00437AF2"/>
    <w:rsid w:val="00437B10"/>
    <w:rsid w:val="00440749"/>
    <w:rsid w:val="00440922"/>
    <w:rsid w:val="00440AB4"/>
    <w:rsid w:val="00441022"/>
    <w:rsid w:val="004411A7"/>
    <w:rsid w:val="00441D86"/>
    <w:rsid w:val="00441F0B"/>
    <w:rsid w:val="0044206F"/>
    <w:rsid w:val="004420C1"/>
    <w:rsid w:val="004423BA"/>
    <w:rsid w:val="00442457"/>
    <w:rsid w:val="004429A7"/>
    <w:rsid w:val="00442D85"/>
    <w:rsid w:val="00443580"/>
    <w:rsid w:val="004436DA"/>
    <w:rsid w:val="00443EAA"/>
    <w:rsid w:val="00444030"/>
    <w:rsid w:val="004441A2"/>
    <w:rsid w:val="004443B8"/>
    <w:rsid w:val="004446E3"/>
    <w:rsid w:val="00444837"/>
    <w:rsid w:val="00444935"/>
    <w:rsid w:val="00444F63"/>
    <w:rsid w:val="00445230"/>
    <w:rsid w:val="00445C26"/>
    <w:rsid w:val="00445D0B"/>
    <w:rsid w:val="004460D5"/>
    <w:rsid w:val="0044619D"/>
    <w:rsid w:val="004463FB"/>
    <w:rsid w:val="0044673C"/>
    <w:rsid w:val="00446947"/>
    <w:rsid w:val="00446A7F"/>
    <w:rsid w:val="00446B2A"/>
    <w:rsid w:val="00446E13"/>
    <w:rsid w:val="004472D6"/>
    <w:rsid w:val="00447329"/>
    <w:rsid w:val="004479FB"/>
    <w:rsid w:val="00447A26"/>
    <w:rsid w:val="00447FBB"/>
    <w:rsid w:val="00447FBF"/>
    <w:rsid w:val="00450CB6"/>
    <w:rsid w:val="00450F5D"/>
    <w:rsid w:val="004512D1"/>
    <w:rsid w:val="004513DE"/>
    <w:rsid w:val="004515F4"/>
    <w:rsid w:val="00451AE3"/>
    <w:rsid w:val="00451C7A"/>
    <w:rsid w:val="00451CC7"/>
    <w:rsid w:val="004520E0"/>
    <w:rsid w:val="00452144"/>
    <w:rsid w:val="004524E7"/>
    <w:rsid w:val="00452DC0"/>
    <w:rsid w:val="00453566"/>
    <w:rsid w:val="00453577"/>
    <w:rsid w:val="00453600"/>
    <w:rsid w:val="004537A2"/>
    <w:rsid w:val="004538D4"/>
    <w:rsid w:val="00453A7D"/>
    <w:rsid w:val="00453B68"/>
    <w:rsid w:val="00453DE3"/>
    <w:rsid w:val="00453EF0"/>
    <w:rsid w:val="00453F46"/>
    <w:rsid w:val="00453FF7"/>
    <w:rsid w:val="00454444"/>
    <w:rsid w:val="0045445C"/>
    <w:rsid w:val="004544EC"/>
    <w:rsid w:val="00454681"/>
    <w:rsid w:val="004546D4"/>
    <w:rsid w:val="00454788"/>
    <w:rsid w:val="00454B93"/>
    <w:rsid w:val="00454C28"/>
    <w:rsid w:val="00455521"/>
    <w:rsid w:val="004558EA"/>
    <w:rsid w:val="00455B34"/>
    <w:rsid w:val="00456061"/>
    <w:rsid w:val="004561D3"/>
    <w:rsid w:val="00456354"/>
    <w:rsid w:val="00457103"/>
    <w:rsid w:val="004572F9"/>
    <w:rsid w:val="00457304"/>
    <w:rsid w:val="004574DE"/>
    <w:rsid w:val="00457B06"/>
    <w:rsid w:val="00457F42"/>
    <w:rsid w:val="0046017A"/>
    <w:rsid w:val="00460299"/>
    <w:rsid w:val="004604AA"/>
    <w:rsid w:val="00460530"/>
    <w:rsid w:val="00460596"/>
    <w:rsid w:val="00460BD3"/>
    <w:rsid w:val="00460FEF"/>
    <w:rsid w:val="00461185"/>
    <w:rsid w:val="004612B2"/>
    <w:rsid w:val="0046177C"/>
    <w:rsid w:val="00461A93"/>
    <w:rsid w:val="0046201E"/>
    <w:rsid w:val="0046231E"/>
    <w:rsid w:val="00462705"/>
    <w:rsid w:val="0046289E"/>
    <w:rsid w:val="00462CC9"/>
    <w:rsid w:val="00462D68"/>
    <w:rsid w:val="00462DD9"/>
    <w:rsid w:val="00463071"/>
    <w:rsid w:val="0046343D"/>
    <w:rsid w:val="0046353D"/>
    <w:rsid w:val="00463631"/>
    <w:rsid w:val="0046369C"/>
    <w:rsid w:val="00463AC9"/>
    <w:rsid w:val="00463C79"/>
    <w:rsid w:val="00463DCC"/>
    <w:rsid w:val="00463FD6"/>
    <w:rsid w:val="00464744"/>
    <w:rsid w:val="0046494D"/>
    <w:rsid w:val="00464FB1"/>
    <w:rsid w:val="00465379"/>
    <w:rsid w:val="00466BA7"/>
    <w:rsid w:val="00466D55"/>
    <w:rsid w:val="00466DEF"/>
    <w:rsid w:val="00466F97"/>
    <w:rsid w:val="00467407"/>
    <w:rsid w:val="00467ACF"/>
    <w:rsid w:val="00467C91"/>
    <w:rsid w:val="00470170"/>
    <w:rsid w:val="004701EA"/>
    <w:rsid w:val="00470407"/>
    <w:rsid w:val="00470AD5"/>
    <w:rsid w:val="00470C57"/>
    <w:rsid w:val="00470E30"/>
    <w:rsid w:val="0047132F"/>
    <w:rsid w:val="004714C1"/>
    <w:rsid w:val="004720DE"/>
    <w:rsid w:val="00472480"/>
    <w:rsid w:val="004726DC"/>
    <w:rsid w:val="0047271B"/>
    <w:rsid w:val="00472833"/>
    <w:rsid w:val="004729D2"/>
    <w:rsid w:val="00472A4E"/>
    <w:rsid w:val="004730E8"/>
    <w:rsid w:val="0047312C"/>
    <w:rsid w:val="0047372D"/>
    <w:rsid w:val="00474180"/>
    <w:rsid w:val="00474722"/>
    <w:rsid w:val="004747B5"/>
    <w:rsid w:val="00474CB1"/>
    <w:rsid w:val="00474F38"/>
    <w:rsid w:val="004754BF"/>
    <w:rsid w:val="00475B56"/>
    <w:rsid w:val="00475B84"/>
    <w:rsid w:val="00475F57"/>
    <w:rsid w:val="0047602A"/>
    <w:rsid w:val="004760FE"/>
    <w:rsid w:val="00476173"/>
    <w:rsid w:val="0047628F"/>
    <w:rsid w:val="0047635F"/>
    <w:rsid w:val="00476363"/>
    <w:rsid w:val="0047658A"/>
    <w:rsid w:val="00476796"/>
    <w:rsid w:val="00476A9B"/>
    <w:rsid w:val="004770E1"/>
    <w:rsid w:val="0047718B"/>
    <w:rsid w:val="00477644"/>
    <w:rsid w:val="0047772F"/>
    <w:rsid w:val="00477801"/>
    <w:rsid w:val="004778BB"/>
    <w:rsid w:val="004778D0"/>
    <w:rsid w:val="00477C07"/>
    <w:rsid w:val="0048072A"/>
    <w:rsid w:val="004807B8"/>
    <w:rsid w:val="00480AAA"/>
    <w:rsid w:val="00480EB6"/>
    <w:rsid w:val="004819F2"/>
    <w:rsid w:val="00482223"/>
    <w:rsid w:val="00482231"/>
    <w:rsid w:val="004823F9"/>
    <w:rsid w:val="004828E7"/>
    <w:rsid w:val="00482AD1"/>
    <w:rsid w:val="00482FE3"/>
    <w:rsid w:val="004830E6"/>
    <w:rsid w:val="004837BA"/>
    <w:rsid w:val="004839E3"/>
    <w:rsid w:val="00483CA6"/>
    <w:rsid w:val="00483FC6"/>
    <w:rsid w:val="00484442"/>
    <w:rsid w:val="00484623"/>
    <w:rsid w:val="004848A6"/>
    <w:rsid w:val="0048532D"/>
    <w:rsid w:val="00485487"/>
    <w:rsid w:val="004857B8"/>
    <w:rsid w:val="004862C8"/>
    <w:rsid w:val="00486718"/>
    <w:rsid w:val="004868EF"/>
    <w:rsid w:val="00486BB0"/>
    <w:rsid w:val="00486C44"/>
    <w:rsid w:val="00486E02"/>
    <w:rsid w:val="00486E63"/>
    <w:rsid w:val="0048706F"/>
    <w:rsid w:val="004875E5"/>
    <w:rsid w:val="00487613"/>
    <w:rsid w:val="004878C9"/>
    <w:rsid w:val="00487C12"/>
    <w:rsid w:val="00487E55"/>
    <w:rsid w:val="004902BE"/>
    <w:rsid w:val="0049059B"/>
    <w:rsid w:val="0049089C"/>
    <w:rsid w:val="004909B4"/>
    <w:rsid w:val="004909CD"/>
    <w:rsid w:val="00490A43"/>
    <w:rsid w:val="00490DCD"/>
    <w:rsid w:val="00491342"/>
    <w:rsid w:val="00491624"/>
    <w:rsid w:val="004916C6"/>
    <w:rsid w:val="004917F0"/>
    <w:rsid w:val="00491A6E"/>
    <w:rsid w:val="00491C34"/>
    <w:rsid w:val="004921E0"/>
    <w:rsid w:val="0049236B"/>
    <w:rsid w:val="00492649"/>
    <w:rsid w:val="00492B46"/>
    <w:rsid w:val="00492D6C"/>
    <w:rsid w:val="00492F8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8CF"/>
    <w:rsid w:val="00497D2D"/>
    <w:rsid w:val="00497D38"/>
    <w:rsid w:val="004A006F"/>
    <w:rsid w:val="004A01B9"/>
    <w:rsid w:val="004A0274"/>
    <w:rsid w:val="004A0324"/>
    <w:rsid w:val="004A0407"/>
    <w:rsid w:val="004A04B5"/>
    <w:rsid w:val="004A04FA"/>
    <w:rsid w:val="004A052E"/>
    <w:rsid w:val="004A06DE"/>
    <w:rsid w:val="004A0B48"/>
    <w:rsid w:val="004A112D"/>
    <w:rsid w:val="004A1369"/>
    <w:rsid w:val="004A1687"/>
    <w:rsid w:val="004A1D5E"/>
    <w:rsid w:val="004A1DAF"/>
    <w:rsid w:val="004A2141"/>
    <w:rsid w:val="004A21AD"/>
    <w:rsid w:val="004A2349"/>
    <w:rsid w:val="004A2672"/>
    <w:rsid w:val="004A2767"/>
    <w:rsid w:val="004A2A47"/>
    <w:rsid w:val="004A2A77"/>
    <w:rsid w:val="004A2D0B"/>
    <w:rsid w:val="004A2F28"/>
    <w:rsid w:val="004A35F1"/>
    <w:rsid w:val="004A3E18"/>
    <w:rsid w:val="004A4117"/>
    <w:rsid w:val="004A4461"/>
    <w:rsid w:val="004A4572"/>
    <w:rsid w:val="004A46A4"/>
    <w:rsid w:val="004A489C"/>
    <w:rsid w:val="004A48AC"/>
    <w:rsid w:val="004A4C84"/>
    <w:rsid w:val="004A4D0C"/>
    <w:rsid w:val="004A51CF"/>
    <w:rsid w:val="004A5A5D"/>
    <w:rsid w:val="004A6264"/>
    <w:rsid w:val="004A64BE"/>
    <w:rsid w:val="004A6814"/>
    <w:rsid w:val="004A6862"/>
    <w:rsid w:val="004A6F82"/>
    <w:rsid w:val="004A750A"/>
    <w:rsid w:val="004A77E8"/>
    <w:rsid w:val="004A79F5"/>
    <w:rsid w:val="004A7D96"/>
    <w:rsid w:val="004A7DDA"/>
    <w:rsid w:val="004B04DB"/>
    <w:rsid w:val="004B16C7"/>
    <w:rsid w:val="004B16CF"/>
    <w:rsid w:val="004B1C3C"/>
    <w:rsid w:val="004B1C7A"/>
    <w:rsid w:val="004B1E31"/>
    <w:rsid w:val="004B1E47"/>
    <w:rsid w:val="004B1ED4"/>
    <w:rsid w:val="004B2245"/>
    <w:rsid w:val="004B2412"/>
    <w:rsid w:val="004B29A8"/>
    <w:rsid w:val="004B2B87"/>
    <w:rsid w:val="004B2CC3"/>
    <w:rsid w:val="004B31C2"/>
    <w:rsid w:val="004B3272"/>
    <w:rsid w:val="004B36C3"/>
    <w:rsid w:val="004B3924"/>
    <w:rsid w:val="004B3BBA"/>
    <w:rsid w:val="004B3CBB"/>
    <w:rsid w:val="004B3D0D"/>
    <w:rsid w:val="004B3D7C"/>
    <w:rsid w:val="004B43B3"/>
    <w:rsid w:val="004B442D"/>
    <w:rsid w:val="004B4646"/>
    <w:rsid w:val="004B4D56"/>
    <w:rsid w:val="004B4D81"/>
    <w:rsid w:val="004B5243"/>
    <w:rsid w:val="004B531C"/>
    <w:rsid w:val="004B54C2"/>
    <w:rsid w:val="004B5D90"/>
    <w:rsid w:val="004B5DB3"/>
    <w:rsid w:val="004B5FC8"/>
    <w:rsid w:val="004B6B79"/>
    <w:rsid w:val="004B6FCB"/>
    <w:rsid w:val="004B6FD1"/>
    <w:rsid w:val="004B73B9"/>
    <w:rsid w:val="004B74CB"/>
    <w:rsid w:val="004B759F"/>
    <w:rsid w:val="004B778D"/>
    <w:rsid w:val="004B795F"/>
    <w:rsid w:val="004B7A5E"/>
    <w:rsid w:val="004B7CA0"/>
    <w:rsid w:val="004C0114"/>
    <w:rsid w:val="004C03DF"/>
    <w:rsid w:val="004C0634"/>
    <w:rsid w:val="004C072A"/>
    <w:rsid w:val="004C09A4"/>
    <w:rsid w:val="004C0AC4"/>
    <w:rsid w:val="004C0DF6"/>
    <w:rsid w:val="004C10BF"/>
    <w:rsid w:val="004C118A"/>
    <w:rsid w:val="004C153A"/>
    <w:rsid w:val="004C1820"/>
    <w:rsid w:val="004C1919"/>
    <w:rsid w:val="004C1B2D"/>
    <w:rsid w:val="004C25BD"/>
    <w:rsid w:val="004C2E3E"/>
    <w:rsid w:val="004C3129"/>
    <w:rsid w:val="004C31E9"/>
    <w:rsid w:val="004C330D"/>
    <w:rsid w:val="004C34D8"/>
    <w:rsid w:val="004C3B27"/>
    <w:rsid w:val="004C3C4C"/>
    <w:rsid w:val="004C468D"/>
    <w:rsid w:val="004C47A4"/>
    <w:rsid w:val="004C4989"/>
    <w:rsid w:val="004C4BEA"/>
    <w:rsid w:val="004C4C2F"/>
    <w:rsid w:val="004C4DD4"/>
    <w:rsid w:val="004C4E86"/>
    <w:rsid w:val="004C4F37"/>
    <w:rsid w:val="004C5192"/>
    <w:rsid w:val="004C5938"/>
    <w:rsid w:val="004C5B76"/>
    <w:rsid w:val="004C5B9D"/>
    <w:rsid w:val="004C5DFD"/>
    <w:rsid w:val="004C5EDB"/>
    <w:rsid w:val="004C631F"/>
    <w:rsid w:val="004C6E2E"/>
    <w:rsid w:val="004C748C"/>
    <w:rsid w:val="004C76BA"/>
    <w:rsid w:val="004C79E1"/>
    <w:rsid w:val="004C7AEE"/>
    <w:rsid w:val="004C7B4D"/>
    <w:rsid w:val="004C7C56"/>
    <w:rsid w:val="004C7CD2"/>
    <w:rsid w:val="004C7FF8"/>
    <w:rsid w:val="004D01C8"/>
    <w:rsid w:val="004D03F2"/>
    <w:rsid w:val="004D06CA"/>
    <w:rsid w:val="004D0951"/>
    <w:rsid w:val="004D0997"/>
    <w:rsid w:val="004D09A2"/>
    <w:rsid w:val="004D0FE2"/>
    <w:rsid w:val="004D1356"/>
    <w:rsid w:val="004D1B45"/>
    <w:rsid w:val="004D1CAA"/>
    <w:rsid w:val="004D1DEC"/>
    <w:rsid w:val="004D2110"/>
    <w:rsid w:val="004D25C7"/>
    <w:rsid w:val="004D2B08"/>
    <w:rsid w:val="004D300F"/>
    <w:rsid w:val="004D31C6"/>
    <w:rsid w:val="004D341E"/>
    <w:rsid w:val="004D393A"/>
    <w:rsid w:val="004D3A86"/>
    <w:rsid w:val="004D3AAD"/>
    <w:rsid w:val="004D3B1A"/>
    <w:rsid w:val="004D3EDA"/>
    <w:rsid w:val="004D3EE0"/>
    <w:rsid w:val="004D4053"/>
    <w:rsid w:val="004D4425"/>
    <w:rsid w:val="004D44E5"/>
    <w:rsid w:val="004D4927"/>
    <w:rsid w:val="004D4D50"/>
    <w:rsid w:val="004D5614"/>
    <w:rsid w:val="004D5942"/>
    <w:rsid w:val="004D5B3E"/>
    <w:rsid w:val="004D5BB8"/>
    <w:rsid w:val="004D5DBE"/>
    <w:rsid w:val="004D60CA"/>
    <w:rsid w:val="004D6186"/>
    <w:rsid w:val="004D6451"/>
    <w:rsid w:val="004D675D"/>
    <w:rsid w:val="004D6DE8"/>
    <w:rsid w:val="004D73A4"/>
    <w:rsid w:val="004D77AD"/>
    <w:rsid w:val="004D7975"/>
    <w:rsid w:val="004E0825"/>
    <w:rsid w:val="004E114A"/>
    <w:rsid w:val="004E1509"/>
    <w:rsid w:val="004E187A"/>
    <w:rsid w:val="004E24E7"/>
    <w:rsid w:val="004E2A6B"/>
    <w:rsid w:val="004E2B15"/>
    <w:rsid w:val="004E2E5E"/>
    <w:rsid w:val="004E3674"/>
    <w:rsid w:val="004E38E6"/>
    <w:rsid w:val="004E3E2F"/>
    <w:rsid w:val="004E4289"/>
    <w:rsid w:val="004E42C5"/>
    <w:rsid w:val="004E4492"/>
    <w:rsid w:val="004E4BCF"/>
    <w:rsid w:val="004E5006"/>
    <w:rsid w:val="004E5158"/>
    <w:rsid w:val="004E5521"/>
    <w:rsid w:val="004E61E5"/>
    <w:rsid w:val="004E6369"/>
    <w:rsid w:val="004E6CFA"/>
    <w:rsid w:val="004E735D"/>
    <w:rsid w:val="004E7DB2"/>
    <w:rsid w:val="004E7DF9"/>
    <w:rsid w:val="004E7FCB"/>
    <w:rsid w:val="004F00E6"/>
    <w:rsid w:val="004F022C"/>
    <w:rsid w:val="004F02E5"/>
    <w:rsid w:val="004F0645"/>
    <w:rsid w:val="004F0690"/>
    <w:rsid w:val="004F0757"/>
    <w:rsid w:val="004F090A"/>
    <w:rsid w:val="004F120B"/>
    <w:rsid w:val="004F1210"/>
    <w:rsid w:val="004F1366"/>
    <w:rsid w:val="004F1468"/>
    <w:rsid w:val="004F167E"/>
    <w:rsid w:val="004F189D"/>
    <w:rsid w:val="004F18CD"/>
    <w:rsid w:val="004F18EF"/>
    <w:rsid w:val="004F1984"/>
    <w:rsid w:val="004F1B02"/>
    <w:rsid w:val="004F20CA"/>
    <w:rsid w:val="004F24D5"/>
    <w:rsid w:val="004F290C"/>
    <w:rsid w:val="004F299C"/>
    <w:rsid w:val="004F29CA"/>
    <w:rsid w:val="004F2BB5"/>
    <w:rsid w:val="004F316E"/>
    <w:rsid w:val="004F33EF"/>
    <w:rsid w:val="004F369B"/>
    <w:rsid w:val="004F3719"/>
    <w:rsid w:val="004F4094"/>
    <w:rsid w:val="004F41F6"/>
    <w:rsid w:val="004F504A"/>
    <w:rsid w:val="004F55D0"/>
    <w:rsid w:val="004F5992"/>
    <w:rsid w:val="004F5B91"/>
    <w:rsid w:val="004F5F06"/>
    <w:rsid w:val="004F6356"/>
    <w:rsid w:val="004F6520"/>
    <w:rsid w:val="004F653E"/>
    <w:rsid w:val="004F672A"/>
    <w:rsid w:val="004F6D23"/>
    <w:rsid w:val="004F7B93"/>
    <w:rsid w:val="004F7B9E"/>
    <w:rsid w:val="004F7BF4"/>
    <w:rsid w:val="00500177"/>
    <w:rsid w:val="0050075A"/>
    <w:rsid w:val="00500B79"/>
    <w:rsid w:val="00500F86"/>
    <w:rsid w:val="00501753"/>
    <w:rsid w:val="00501889"/>
    <w:rsid w:val="005018F6"/>
    <w:rsid w:val="00502971"/>
    <w:rsid w:val="00502A46"/>
    <w:rsid w:val="00502B33"/>
    <w:rsid w:val="00502D9D"/>
    <w:rsid w:val="00502EA8"/>
    <w:rsid w:val="0050341B"/>
    <w:rsid w:val="00503AFF"/>
    <w:rsid w:val="00503B0E"/>
    <w:rsid w:val="00503BB3"/>
    <w:rsid w:val="00503C20"/>
    <w:rsid w:val="00503DBE"/>
    <w:rsid w:val="0050423A"/>
    <w:rsid w:val="0050467A"/>
    <w:rsid w:val="00504B6B"/>
    <w:rsid w:val="00504B85"/>
    <w:rsid w:val="00504CCB"/>
    <w:rsid w:val="00504D0E"/>
    <w:rsid w:val="00504F17"/>
    <w:rsid w:val="00504F63"/>
    <w:rsid w:val="0050587F"/>
    <w:rsid w:val="00505D97"/>
    <w:rsid w:val="00505E12"/>
    <w:rsid w:val="00505E20"/>
    <w:rsid w:val="00505FC1"/>
    <w:rsid w:val="00506271"/>
    <w:rsid w:val="00506297"/>
    <w:rsid w:val="00506328"/>
    <w:rsid w:val="00506492"/>
    <w:rsid w:val="005064C6"/>
    <w:rsid w:val="005067D1"/>
    <w:rsid w:val="00506BDD"/>
    <w:rsid w:val="0050714F"/>
    <w:rsid w:val="005072EB"/>
    <w:rsid w:val="0050767A"/>
    <w:rsid w:val="00507788"/>
    <w:rsid w:val="00507CC5"/>
    <w:rsid w:val="00510279"/>
    <w:rsid w:val="0051034E"/>
    <w:rsid w:val="005107D0"/>
    <w:rsid w:val="005107D9"/>
    <w:rsid w:val="00510815"/>
    <w:rsid w:val="00510A67"/>
    <w:rsid w:val="00510A96"/>
    <w:rsid w:val="00510AD5"/>
    <w:rsid w:val="00511182"/>
    <w:rsid w:val="005112E6"/>
    <w:rsid w:val="00511382"/>
    <w:rsid w:val="0051168F"/>
    <w:rsid w:val="005117CC"/>
    <w:rsid w:val="00511875"/>
    <w:rsid w:val="005121E2"/>
    <w:rsid w:val="00512400"/>
    <w:rsid w:val="00512609"/>
    <w:rsid w:val="00512694"/>
    <w:rsid w:val="005126E4"/>
    <w:rsid w:val="005127C6"/>
    <w:rsid w:val="00512A3E"/>
    <w:rsid w:val="00512BFE"/>
    <w:rsid w:val="00512D76"/>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B5A"/>
    <w:rsid w:val="00515C37"/>
    <w:rsid w:val="0051653C"/>
    <w:rsid w:val="00516F04"/>
    <w:rsid w:val="005170A0"/>
    <w:rsid w:val="0051722B"/>
    <w:rsid w:val="00517A53"/>
    <w:rsid w:val="00517AAC"/>
    <w:rsid w:val="00517AB1"/>
    <w:rsid w:val="00517FF7"/>
    <w:rsid w:val="00520636"/>
    <w:rsid w:val="005209BA"/>
    <w:rsid w:val="00520BB2"/>
    <w:rsid w:val="00520C77"/>
    <w:rsid w:val="00520D76"/>
    <w:rsid w:val="00520FA0"/>
    <w:rsid w:val="00521240"/>
    <w:rsid w:val="005218D5"/>
    <w:rsid w:val="00521949"/>
    <w:rsid w:val="00521CD3"/>
    <w:rsid w:val="00521DCC"/>
    <w:rsid w:val="00521EC2"/>
    <w:rsid w:val="00522C36"/>
    <w:rsid w:val="00522F58"/>
    <w:rsid w:val="00523620"/>
    <w:rsid w:val="00523874"/>
    <w:rsid w:val="005238EA"/>
    <w:rsid w:val="005238F2"/>
    <w:rsid w:val="00523A0A"/>
    <w:rsid w:val="00523B95"/>
    <w:rsid w:val="0052459F"/>
    <w:rsid w:val="00524B9C"/>
    <w:rsid w:val="00524C78"/>
    <w:rsid w:val="00524E89"/>
    <w:rsid w:val="00524F89"/>
    <w:rsid w:val="005254FD"/>
    <w:rsid w:val="0052559D"/>
    <w:rsid w:val="00525712"/>
    <w:rsid w:val="005267DF"/>
    <w:rsid w:val="00526940"/>
    <w:rsid w:val="00526A23"/>
    <w:rsid w:val="00526B39"/>
    <w:rsid w:val="00526C2B"/>
    <w:rsid w:val="00526FFB"/>
    <w:rsid w:val="00527662"/>
    <w:rsid w:val="005279B0"/>
    <w:rsid w:val="00527F9A"/>
    <w:rsid w:val="0053000B"/>
    <w:rsid w:val="005304C3"/>
    <w:rsid w:val="00530606"/>
    <w:rsid w:val="00530857"/>
    <w:rsid w:val="00530F0B"/>
    <w:rsid w:val="00530F0D"/>
    <w:rsid w:val="00531094"/>
    <w:rsid w:val="005313E8"/>
    <w:rsid w:val="00531433"/>
    <w:rsid w:val="005314BE"/>
    <w:rsid w:val="005315B0"/>
    <w:rsid w:val="00531F56"/>
    <w:rsid w:val="00532347"/>
    <w:rsid w:val="005328C2"/>
    <w:rsid w:val="00532916"/>
    <w:rsid w:val="005330A1"/>
    <w:rsid w:val="0053313D"/>
    <w:rsid w:val="00533173"/>
    <w:rsid w:val="00533175"/>
    <w:rsid w:val="0053334B"/>
    <w:rsid w:val="00533577"/>
    <w:rsid w:val="0053383D"/>
    <w:rsid w:val="005339AE"/>
    <w:rsid w:val="005339E1"/>
    <w:rsid w:val="00533ACD"/>
    <w:rsid w:val="00534278"/>
    <w:rsid w:val="005343B2"/>
    <w:rsid w:val="00534503"/>
    <w:rsid w:val="005349C4"/>
    <w:rsid w:val="00534D7C"/>
    <w:rsid w:val="00535448"/>
    <w:rsid w:val="00536051"/>
    <w:rsid w:val="005362BC"/>
    <w:rsid w:val="00536618"/>
    <w:rsid w:val="005366EF"/>
    <w:rsid w:val="005367C6"/>
    <w:rsid w:val="00536813"/>
    <w:rsid w:val="0053689A"/>
    <w:rsid w:val="00536D48"/>
    <w:rsid w:val="00536ED2"/>
    <w:rsid w:val="005370B4"/>
    <w:rsid w:val="005372E1"/>
    <w:rsid w:val="00537488"/>
    <w:rsid w:val="00537529"/>
    <w:rsid w:val="00537A77"/>
    <w:rsid w:val="00537AED"/>
    <w:rsid w:val="0054011A"/>
    <w:rsid w:val="005408FC"/>
    <w:rsid w:val="0054091E"/>
    <w:rsid w:val="00540AC3"/>
    <w:rsid w:val="00540E03"/>
    <w:rsid w:val="00541C2D"/>
    <w:rsid w:val="00541D1D"/>
    <w:rsid w:val="00541DFE"/>
    <w:rsid w:val="00541E18"/>
    <w:rsid w:val="00541F29"/>
    <w:rsid w:val="00542101"/>
    <w:rsid w:val="005422CF"/>
    <w:rsid w:val="00542AEF"/>
    <w:rsid w:val="00542B7C"/>
    <w:rsid w:val="00542F9B"/>
    <w:rsid w:val="00543528"/>
    <w:rsid w:val="005437CF"/>
    <w:rsid w:val="00543A01"/>
    <w:rsid w:val="005440CB"/>
    <w:rsid w:val="00545114"/>
    <w:rsid w:val="00545237"/>
    <w:rsid w:val="00545355"/>
    <w:rsid w:val="005457A2"/>
    <w:rsid w:val="0054598E"/>
    <w:rsid w:val="00545D2F"/>
    <w:rsid w:val="00546241"/>
    <w:rsid w:val="0054646B"/>
    <w:rsid w:val="005464A6"/>
    <w:rsid w:val="005464F1"/>
    <w:rsid w:val="0054655E"/>
    <w:rsid w:val="0054700B"/>
    <w:rsid w:val="00547177"/>
    <w:rsid w:val="005475E8"/>
    <w:rsid w:val="00547819"/>
    <w:rsid w:val="00547862"/>
    <w:rsid w:val="00547BF1"/>
    <w:rsid w:val="00547C50"/>
    <w:rsid w:val="005504D6"/>
    <w:rsid w:val="005505CA"/>
    <w:rsid w:val="005513A3"/>
    <w:rsid w:val="00551555"/>
    <w:rsid w:val="00551559"/>
    <w:rsid w:val="00551DA6"/>
    <w:rsid w:val="00552286"/>
    <w:rsid w:val="005528B7"/>
    <w:rsid w:val="00552900"/>
    <w:rsid w:val="00552A64"/>
    <w:rsid w:val="00552F65"/>
    <w:rsid w:val="00552F82"/>
    <w:rsid w:val="0055306A"/>
    <w:rsid w:val="005532C7"/>
    <w:rsid w:val="00553B49"/>
    <w:rsid w:val="0055415D"/>
    <w:rsid w:val="0055444E"/>
    <w:rsid w:val="0055453F"/>
    <w:rsid w:val="00554540"/>
    <w:rsid w:val="005546CA"/>
    <w:rsid w:val="00554C58"/>
    <w:rsid w:val="00554E79"/>
    <w:rsid w:val="0055544A"/>
    <w:rsid w:val="00555527"/>
    <w:rsid w:val="00555CE6"/>
    <w:rsid w:val="00556291"/>
    <w:rsid w:val="00556539"/>
    <w:rsid w:val="00556EC4"/>
    <w:rsid w:val="00556F1E"/>
    <w:rsid w:val="005578EA"/>
    <w:rsid w:val="005603BE"/>
    <w:rsid w:val="00560622"/>
    <w:rsid w:val="00561289"/>
    <w:rsid w:val="0056130C"/>
    <w:rsid w:val="005613D9"/>
    <w:rsid w:val="005614E5"/>
    <w:rsid w:val="0056169A"/>
    <w:rsid w:val="0056174F"/>
    <w:rsid w:val="0056191B"/>
    <w:rsid w:val="00561E14"/>
    <w:rsid w:val="00561FDB"/>
    <w:rsid w:val="005623B8"/>
    <w:rsid w:val="005626DD"/>
    <w:rsid w:val="005627D1"/>
    <w:rsid w:val="00562CA2"/>
    <w:rsid w:val="00562E09"/>
    <w:rsid w:val="005632E5"/>
    <w:rsid w:val="00563461"/>
    <w:rsid w:val="005635C1"/>
    <w:rsid w:val="00564169"/>
    <w:rsid w:val="005644F1"/>
    <w:rsid w:val="005646A2"/>
    <w:rsid w:val="00564AB9"/>
    <w:rsid w:val="00564B6C"/>
    <w:rsid w:val="00564E44"/>
    <w:rsid w:val="0056552F"/>
    <w:rsid w:val="00565C70"/>
    <w:rsid w:val="00565EEA"/>
    <w:rsid w:val="00565F47"/>
    <w:rsid w:val="0056602C"/>
    <w:rsid w:val="00566FD2"/>
    <w:rsid w:val="0056705F"/>
    <w:rsid w:val="00567083"/>
    <w:rsid w:val="005671F7"/>
    <w:rsid w:val="005674CE"/>
    <w:rsid w:val="00567723"/>
    <w:rsid w:val="00567B1C"/>
    <w:rsid w:val="00567B83"/>
    <w:rsid w:val="00567F8C"/>
    <w:rsid w:val="00570387"/>
    <w:rsid w:val="0057044F"/>
    <w:rsid w:val="005705CF"/>
    <w:rsid w:val="00570835"/>
    <w:rsid w:val="00570D6B"/>
    <w:rsid w:val="00570EDC"/>
    <w:rsid w:val="005713CC"/>
    <w:rsid w:val="00571A2B"/>
    <w:rsid w:val="00571BF3"/>
    <w:rsid w:val="00571E37"/>
    <w:rsid w:val="005720A9"/>
    <w:rsid w:val="00572654"/>
    <w:rsid w:val="005732BB"/>
    <w:rsid w:val="005733DB"/>
    <w:rsid w:val="00573579"/>
    <w:rsid w:val="0057387C"/>
    <w:rsid w:val="00573C57"/>
    <w:rsid w:val="0057431B"/>
    <w:rsid w:val="00574517"/>
    <w:rsid w:val="00574630"/>
    <w:rsid w:val="005746CC"/>
    <w:rsid w:val="00574841"/>
    <w:rsid w:val="005757E3"/>
    <w:rsid w:val="005757F7"/>
    <w:rsid w:val="0057594D"/>
    <w:rsid w:val="00575BB8"/>
    <w:rsid w:val="00575F77"/>
    <w:rsid w:val="0057614C"/>
    <w:rsid w:val="00576597"/>
    <w:rsid w:val="005765A1"/>
    <w:rsid w:val="00576603"/>
    <w:rsid w:val="00576D15"/>
    <w:rsid w:val="00577B8A"/>
    <w:rsid w:val="00577BCA"/>
    <w:rsid w:val="00577E26"/>
    <w:rsid w:val="005800F1"/>
    <w:rsid w:val="00580550"/>
    <w:rsid w:val="005808AF"/>
    <w:rsid w:val="005809E5"/>
    <w:rsid w:val="005809E6"/>
    <w:rsid w:val="00580D7D"/>
    <w:rsid w:val="0058102C"/>
    <w:rsid w:val="005813E1"/>
    <w:rsid w:val="00581793"/>
    <w:rsid w:val="005817AE"/>
    <w:rsid w:val="00581848"/>
    <w:rsid w:val="00582196"/>
    <w:rsid w:val="00582222"/>
    <w:rsid w:val="005828D1"/>
    <w:rsid w:val="00582A7B"/>
    <w:rsid w:val="00582C8D"/>
    <w:rsid w:val="00582D21"/>
    <w:rsid w:val="00582D4F"/>
    <w:rsid w:val="00582F1A"/>
    <w:rsid w:val="00583040"/>
    <w:rsid w:val="0058319A"/>
    <w:rsid w:val="005831AE"/>
    <w:rsid w:val="00583897"/>
    <w:rsid w:val="005838DD"/>
    <w:rsid w:val="00583F2D"/>
    <w:rsid w:val="00584053"/>
    <w:rsid w:val="005840C1"/>
    <w:rsid w:val="00584FF1"/>
    <w:rsid w:val="005850F6"/>
    <w:rsid w:val="00585507"/>
    <w:rsid w:val="00585CEE"/>
    <w:rsid w:val="00585F3A"/>
    <w:rsid w:val="005863B8"/>
    <w:rsid w:val="00586443"/>
    <w:rsid w:val="00586447"/>
    <w:rsid w:val="00586571"/>
    <w:rsid w:val="00586BEF"/>
    <w:rsid w:val="00586CEF"/>
    <w:rsid w:val="00587353"/>
    <w:rsid w:val="00587AB8"/>
    <w:rsid w:val="00590461"/>
    <w:rsid w:val="00590C0D"/>
    <w:rsid w:val="00591855"/>
    <w:rsid w:val="00591BC5"/>
    <w:rsid w:val="00591CE6"/>
    <w:rsid w:val="00591DBE"/>
    <w:rsid w:val="00592452"/>
    <w:rsid w:val="005924F3"/>
    <w:rsid w:val="00592A47"/>
    <w:rsid w:val="00592D8C"/>
    <w:rsid w:val="00592E64"/>
    <w:rsid w:val="0059329A"/>
    <w:rsid w:val="005936DA"/>
    <w:rsid w:val="00593998"/>
    <w:rsid w:val="00593B7F"/>
    <w:rsid w:val="00593EA2"/>
    <w:rsid w:val="0059465F"/>
    <w:rsid w:val="005946CB"/>
    <w:rsid w:val="00594F9C"/>
    <w:rsid w:val="00595366"/>
    <w:rsid w:val="00595778"/>
    <w:rsid w:val="00595A3B"/>
    <w:rsid w:val="00595E96"/>
    <w:rsid w:val="00595EE0"/>
    <w:rsid w:val="00595F7B"/>
    <w:rsid w:val="00595FE5"/>
    <w:rsid w:val="0059620A"/>
    <w:rsid w:val="005968C6"/>
    <w:rsid w:val="00596A31"/>
    <w:rsid w:val="00597076"/>
    <w:rsid w:val="0059745B"/>
    <w:rsid w:val="0059774B"/>
    <w:rsid w:val="005977D1"/>
    <w:rsid w:val="00597C86"/>
    <w:rsid w:val="00597E37"/>
    <w:rsid w:val="005A00EE"/>
    <w:rsid w:val="005A0703"/>
    <w:rsid w:val="005A1029"/>
    <w:rsid w:val="005A106C"/>
    <w:rsid w:val="005A148D"/>
    <w:rsid w:val="005A14F2"/>
    <w:rsid w:val="005A15F0"/>
    <w:rsid w:val="005A16F0"/>
    <w:rsid w:val="005A171A"/>
    <w:rsid w:val="005A1821"/>
    <w:rsid w:val="005A1893"/>
    <w:rsid w:val="005A1F4A"/>
    <w:rsid w:val="005A2324"/>
    <w:rsid w:val="005A2628"/>
    <w:rsid w:val="005A2EBE"/>
    <w:rsid w:val="005A2F5A"/>
    <w:rsid w:val="005A319A"/>
    <w:rsid w:val="005A366E"/>
    <w:rsid w:val="005A369F"/>
    <w:rsid w:val="005A3BA2"/>
    <w:rsid w:val="005A4472"/>
    <w:rsid w:val="005A48E7"/>
    <w:rsid w:val="005A4955"/>
    <w:rsid w:val="005A4B57"/>
    <w:rsid w:val="005A4C2B"/>
    <w:rsid w:val="005A4FC5"/>
    <w:rsid w:val="005A5136"/>
    <w:rsid w:val="005A565D"/>
    <w:rsid w:val="005A5DA8"/>
    <w:rsid w:val="005A5FE4"/>
    <w:rsid w:val="005A6200"/>
    <w:rsid w:val="005A67E5"/>
    <w:rsid w:val="005A6981"/>
    <w:rsid w:val="005A6A9E"/>
    <w:rsid w:val="005A6B3D"/>
    <w:rsid w:val="005A7015"/>
    <w:rsid w:val="005A7553"/>
    <w:rsid w:val="005A7633"/>
    <w:rsid w:val="005A7711"/>
    <w:rsid w:val="005A772E"/>
    <w:rsid w:val="005A79CE"/>
    <w:rsid w:val="005A7F63"/>
    <w:rsid w:val="005B02FD"/>
    <w:rsid w:val="005B09A1"/>
    <w:rsid w:val="005B0D61"/>
    <w:rsid w:val="005B0E68"/>
    <w:rsid w:val="005B1237"/>
    <w:rsid w:val="005B1FBD"/>
    <w:rsid w:val="005B1FBE"/>
    <w:rsid w:val="005B22B6"/>
    <w:rsid w:val="005B2482"/>
    <w:rsid w:val="005B248C"/>
    <w:rsid w:val="005B2568"/>
    <w:rsid w:val="005B2A5B"/>
    <w:rsid w:val="005B2E24"/>
    <w:rsid w:val="005B2F47"/>
    <w:rsid w:val="005B2F5D"/>
    <w:rsid w:val="005B3180"/>
    <w:rsid w:val="005B3881"/>
    <w:rsid w:val="005B39AA"/>
    <w:rsid w:val="005B3BC0"/>
    <w:rsid w:val="005B3D22"/>
    <w:rsid w:val="005B43C4"/>
    <w:rsid w:val="005B481F"/>
    <w:rsid w:val="005B4910"/>
    <w:rsid w:val="005B4928"/>
    <w:rsid w:val="005B4A48"/>
    <w:rsid w:val="005B4F16"/>
    <w:rsid w:val="005B52C2"/>
    <w:rsid w:val="005B5457"/>
    <w:rsid w:val="005B57EE"/>
    <w:rsid w:val="005B59F7"/>
    <w:rsid w:val="005B5E04"/>
    <w:rsid w:val="005B5F46"/>
    <w:rsid w:val="005B6370"/>
    <w:rsid w:val="005B67CE"/>
    <w:rsid w:val="005B6D82"/>
    <w:rsid w:val="005B7189"/>
    <w:rsid w:val="005B719A"/>
    <w:rsid w:val="005B73B9"/>
    <w:rsid w:val="005B74D6"/>
    <w:rsid w:val="005B7A75"/>
    <w:rsid w:val="005B7C9C"/>
    <w:rsid w:val="005B7FAD"/>
    <w:rsid w:val="005C05FC"/>
    <w:rsid w:val="005C0808"/>
    <w:rsid w:val="005C081D"/>
    <w:rsid w:val="005C0A7D"/>
    <w:rsid w:val="005C0B9A"/>
    <w:rsid w:val="005C0EB3"/>
    <w:rsid w:val="005C103D"/>
    <w:rsid w:val="005C1052"/>
    <w:rsid w:val="005C11E5"/>
    <w:rsid w:val="005C14A9"/>
    <w:rsid w:val="005C17CD"/>
    <w:rsid w:val="005C1C51"/>
    <w:rsid w:val="005C1D92"/>
    <w:rsid w:val="005C204C"/>
    <w:rsid w:val="005C252A"/>
    <w:rsid w:val="005C25DD"/>
    <w:rsid w:val="005C27D1"/>
    <w:rsid w:val="005C2E5A"/>
    <w:rsid w:val="005C2F0D"/>
    <w:rsid w:val="005C2F8E"/>
    <w:rsid w:val="005C334A"/>
    <w:rsid w:val="005C3498"/>
    <w:rsid w:val="005C3A8E"/>
    <w:rsid w:val="005C4124"/>
    <w:rsid w:val="005C4174"/>
    <w:rsid w:val="005C43E4"/>
    <w:rsid w:val="005C443B"/>
    <w:rsid w:val="005C4534"/>
    <w:rsid w:val="005C458E"/>
    <w:rsid w:val="005C4766"/>
    <w:rsid w:val="005C47D0"/>
    <w:rsid w:val="005C47DF"/>
    <w:rsid w:val="005C4819"/>
    <w:rsid w:val="005C48BE"/>
    <w:rsid w:val="005C4A57"/>
    <w:rsid w:val="005C4F86"/>
    <w:rsid w:val="005C5170"/>
    <w:rsid w:val="005C5351"/>
    <w:rsid w:val="005C5692"/>
    <w:rsid w:val="005C56FC"/>
    <w:rsid w:val="005C5BBA"/>
    <w:rsid w:val="005C5E90"/>
    <w:rsid w:val="005C5F0D"/>
    <w:rsid w:val="005C6168"/>
    <w:rsid w:val="005C687D"/>
    <w:rsid w:val="005C6A6D"/>
    <w:rsid w:val="005C6AC2"/>
    <w:rsid w:val="005C6D77"/>
    <w:rsid w:val="005C707B"/>
    <w:rsid w:val="005C7319"/>
    <w:rsid w:val="005C73A5"/>
    <w:rsid w:val="005C743F"/>
    <w:rsid w:val="005C78AB"/>
    <w:rsid w:val="005C7A0F"/>
    <w:rsid w:val="005C7EF2"/>
    <w:rsid w:val="005D04DD"/>
    <w:rsid w:val="005D05EA"/>
    <w:rsid w:val="005D08EB"/>
    <w:rsid w:val="005D0FAF"/>
    <w:rsid w:val="005D10C8"/>
    <w:rsid w:val="005D1113"/>
    <w:rsid w:val="005D1461"/>
    <w:rsid w:val="005D15C0"/>
    <w:rsid w:val="005D1877"/>
    <w:rsid w:val="005D1B58"/>
    <w:rsid w:val="005D1C69"/>
    <w:rsid w:val="005D1CD8"/>
    <w:rsid w:val="005D1E19"/>
    <w:rsid w:val="005D1FD4"/>
    <w:rsid w:val="005D20B7"/>
    <w:rsid w:val="005D22D4"/>
    <w:rsid w:val="005D263D"/>
    <w:rsid w:val="005D280A"/>
    <w:rsid w:val="005D28C0"/>
    <w:rsid w:val="005D2C0F"/>
    <w:rsid w:val="005D2EF6"/>
    <w:rsid w:val="005D2FD6"/>
    <w:rsid w:val="005D30F9"/>
    <w:rsid w:val="005D37E5"/>
    <w:rsid w:val="005D40BF"/>
    <w:rsid w:val="005D4181"/>
    <w:rsid w:val="005D434C"/>
    <w:rsid w:val="005D48F8"/>
    <w:rsid w:val="005D4FB0"/>
    <w:rsid w:val="005D5172"/>
    <w:rsid w:val="005D53A5"/>
    <w:rsid w:val="005D58B1"/>
    <w:rsid w:val="005D5BF3"/>
    <w:rsid w:val="005D5C65"/>
    <w:rsid w:val="005D5DA9"/>
    <w:rsid w:val="005D62CF"/>
    <w:rsid w:val="005D6C65"/>
    <w:rsid w:val="005D6E1A"/>
    <w:rsid w:val="005D6EE9"/>
    <w:rsid w:val="005D71BB"/>
    <w:rsid w:val="005D7254"/>
    <w:rsid w:val="005D72B5"/>
    <w:rsid w:val="005D7560"/>
    <w:rsid w:val="005D7B02"/>
    <w:rsid w:val="005E0392"/>
    <w:rsid w:val="005E0B8E"/>
    <w:rsid w:val="005E0FD3"/>
    <w:rsid w:val="005E1196"/>
    <w:rsid w:val="005E1360"/>
    <w:rsid w:val="005E153E"/>
    <w:rsid w:val="005E15D3"/>
    <w:rsid w:val="005E1B3D"/>
    <w:rsid w:val="005E1BE3"/>
    <w:rsid w:val="005E1EC0"/>
    <w:rsid w:val="005E21FD"/>
    <w:rsid w:val="005E2230"/>
    <w:rsid w:val="005E2330"/>
    <w:rsid w:val="005E25B3"/>
    <w:rsid w:val="005E27F1"/>
    <w:rsid w:val="005E2965"/>
    <w:rsid w:val="005E3025"/>
    <w:rsid w:val="005E306B"/>
    <w:rsid w:val="005E30BD"/>
    <w:rsid w:val="005E3678"/>
    <w:rsid w:val="005E3769"/>
    <w:rsid w:val="005E3E68"/>
    <w:rsid w:val="005E3EA2"/>
    <w:rsid w:val="005E3F89"/>
    <w:rsid w:val="005E40E1"/>
    <w:rsid w:val="005E4523"/>
    <w:rsid w:val="005E47C0"/>
    <w:rsid w:val="005E48C2"/>
    <w:rsid w:val="005E4A53"/>
    <w:rsid w:val="005E4E1F"/>
    <w:rsid w:val="005E5005"/>
    <w:rsid w:val="005E53DF"/>
    <w:rsid w:val="005E5595"/>
    <w:rsid w:val="005E5676"/>
    <w:rsid w:val="005E5903"/>
    <w:rsid w:val="005E5D7D"/>
    <w:rsid w:val="005E6332"/>
    <w:rsid w:val="005E698E"/>
    <w:rsid w:val="005E6BAF"/>
    <w:rsid w:val="005E6C37"/>
    <w:rsid w:val="005E6CEE"/>
    <w:rsid w:val="005E6D2B"/>
    <w:rsid w:val="005E70C0"/>
    <w:rsid w:val="005E71C4"/>
    <w:rsid w:val="005E7246"/>
    <w:rsid w:val="005E73E1"/>
    <w:rsid w:val="005E74EB"/>
    <w:rsid w:val="005E74FB"/>
    <w:rsid w:val="005E76C0"/>
    <w:rsid w:val="005E77AA"/>
    <w:rsid w:val="005E7887"/>
    <w:rsid w:val="005E78BE"/>
    <w:rsid w:val="005F028A"/>
    <w:rsid w:val="005F0697"/>
    <w:rsid w:val="005F0AC2"/>
    <w:rsid w:val="005F1564"/>
    <w:rsid w:val="005F1E2C"/>
    <w:rsid w:val="005F2490"/>
    <w:rsid w:val="005F2EDE"/>
    <w:rsid w:val="005F3020"/>
    <w:rsid w:val="005F34B4"/>
    <w:rsid w:val="005F351C"/>
    <w:rsid w:val="005F35E8"/>
    <w:rsid w:val="005F3760"/>
    <w:rsid w:val="005F38DC"/>
    <w:rsid w:val="005F3B27"/>
    <w:rsid w:val="005F3DF3"/>
    <w:rsid w:val="005F4BF5"/>
    <w:rsid w:val="005F4E40"/>
    <w:rsid w:val="005F5457"/>
    <w:rsid w:val="005F56DA"/>
    <w:rsid w:val="005F5CC4"/>
    <w:rsid w:val="005F6379"/>
    <w:rsid w:val="005F63F2"/>
    <w:rsid w:val="005F6D25"/>
    <w:rsid w:val="005F7116"/>
    <w:rsid w:val="005F7325"/>
    <w:rsid w:val="005F7582"/>
    <w:rsid w:val="005F78B6"/>
    <w:rsid w:val="005F7F11"/>
    <w:rsid w:val="00600029"/>
    <w:rsid w:val="0060025A"/>
    <w:rsid w:val="00600912"/>
    <w:rsid w:val="00600ABE"/>
    <w:rsid w:val="0060118F"/>
    <w:rsid w:val="0060128F"/>
    <w:rsid w:val="0060143B"/>
    <w:rsid w:val="00601595"/>
    <w:rsid w:val="00601903"/>
    <w:rsid w:val="00601949"/>
    <w:rsid w:val="006019F9"/>
    <w:rsid w:val="00601C0C"/>
    <w:rsid w:val="006023C0"/>
    <w:rsid w:val="00602817"/>
    <w:rsid w:val="006028F8"/>
    <w:rsid w:val="00602B86"/>
    <w:rsid w:val="00602C00"/>
    <w:rsid w:val="00602F72"/>
    <w:rsid w:val="00603111"/>
    <w:rsid w:val="0060327F"/>
    <w:rsid w:val="0060360D"/>
    <w:rsid w:val="00603916"/>
    <w:rsid w:val="00603B8A"/>
    <w:rsid w:val="00603F65"/>
    <w:rsid w:val="00604124"/>
    <w:rsid w:val="0060436D"/>
    <w:rsid w:val="00604978"/>
    <w:rsid w:val="00604E5C"/>
    <w:rsid w:val="006051CE"/>
    <w:rsid w:val="0060531F"/>
    <w:rsid w:val="00605454"/>
    <w:rsid w:val="006059EF"/>
    <w:rsid w:val="00605EC7"/>
    <w:rsid w:val="00605F65"/>
    <w:rsid w:val="006062B8"/>
    <w:rsid w:val="00606371"/>
    <w:rsid w:val="0060641D"/>
    <w:rsid w:val="0060655E"/>
    <w:rsid w:val="00607400"/>
    <w:rsid w:val="006074DF"/>
    <w:rsid w:val="00607657"/>
    <w:rsid w:val="006077DE"/>
    <w:rsid w:val="00607989"/>
    <w:rsid w:val="00610297"/>
    <w:rsid w:val="0061074A"/>
    <w:rsid w:val="00611154"/>
    <w:rsid w:val="0061118E"/>
    <w:rsid w:val="006111E4"/>
    <w:rsid w:val="0061193E"/>
    <w:rsid w:val="0061230E"/>
    <w:rsid w:val="006124D4"/>
    <w:rsid w:val="00612992"/>
    <w:rsid w:val="006129BD"/>
    <w:rsid w:val="00612D6F"/>
    <w:rsid w:val="00613370"/>
    <w:rsid w:val="00613D26"/>
    <w:rsid w:val="0061415D"/>
    <w:rsid w:val="006148D6"/>
    <w:rsid w:val="00614AB0"/>
    <w:rsid w:val="00614EB6"/>
    <w:rsid w:val="006153C1"/>
    <w:rsid w:val="00615734"/>
    <w:rsid w:val="00616141"/>
    <w:rsid w:val="00616582"/>
    <w:rsid w:val="00616639"/>
    <w:rsid w:val="006167FE"/>
    <w:rsid w:val="00616B82"/>
    <w:rsid w:val="00616C2D"/>
    <w:rsid w:val="0061710A"/>
    <w:rsid w:val="00617337"/>
    <w:rsid w:val="006174A0"/>
    <w:rsid w:val="006174BB"/>
    <w:rsid w:val="006175F4"/>
    <w:rsid w:val="00617626"/>
    <w:rsid w:val="00617A4B"/>
    <w:rsid w:val="00620657"/>
    <w:rsid w:val="0062069A"/>
    <w:rsid w:val="0062085C"/>
    <w:rsid w:val="00620980"/>
    <w:rsid w:val="00620BB7"/>
    <w:rsid w:val="006211C5"/>
    <w:rsid w:val="00621308"/>
    <w:rsid w:val="00621341"/>
    <w:rsid w:val="00621463"/>
    <w:rsid w:val="00621570"/>
    <w:rsid w:val="00621B70"/>
    <w:rsid w:val="00621CA4"/>
    <w:rsid w:val="00622058"/>
    <w:rsid w:val="006221F9"/>
    <w:rsid w:val="00622AE0"/>
    <w:rsid w:val="00622B7F"/>
    <w:rsid w:val="006232E3"/>
    <w:rsid w:val="00623367"/>
    <w:rsid w:val="006234C5"/>
    <w:rsid w:val="00623B11"/>
    <w:rsid w:val="00624477"/>
    <w:rsid w:val="0062455B"/>
    <w:rsid w:val="00624FE8"/>
    <w:rsid w:val="006254A1"/>
    <w:rsid w:val="0062569F"/>
    <w:rsid w:val="00625B3B"/>
    <w:rsid w:val="00625ED2"/>
    <w:rsid w:val="006263B5"/>
    <w:rsid w:val="006274F8"/>
    <w:rsid w:val="0062783B"/>
    <w:rsid w:val="00627A3B"/>
    <w:rsid w:val="00627A95"/>
    <w:rsid w:val="00627FF7"/>
    <w:rsid w:val="006303A3"/>
    <w:rsid w:val="0063121F"/>
    <w:rsid w:val="006312FC"/>
    <w:rsid w:val="00631330"/>
    <w:rsid w:val="00631363"/>
    <w:rsid w:val="00631795"/>
    <w:rsid w:val="006319B3"/>
    <w:rsid w:val="00631B24"/>
    <w:rsid w:val="00631D92"/>
    <w:rsid w:val="0063245B"/>
    <w:rsid w:val="00632637"/>
    <w:rsid w:val="00632984"/>
    <w:rsid w:val="006329B4"/>
    <w:rsid w:val="00632AFD"/>
    <w:rsid w:val="00632B99"/>
    <w:rsid w:val="00632D60"/>
    <w:rsid w:val="00632EDA"/>
    <w:rsid w:val="00632F4A"/>
    <w:rsid w:val="0063351C"/>
    <w:rsid w:val="00633854"/>
    <w:rsid w:val="00633CE5"/>
    <w:rsid w:val="00633E8D"/>
    <w:rsid w:val="00634509"/>
    <w:rsid w:val="00634960"/>
    <w:rsid w:val="00634AD8"/>
    <w:rsid w:val="00634CEB"/>
    <w:rsid w:val="00634DD5"/>
    <w:rsid w:val="006353C9"/>
    <w:rsid w:val="0063567E"/>
    <w:rsid w:val="00635786"/>
    <w:rsid w:val="006360EB"/>
    <w:rsid w:val="0063659E"/>
    <w:rsid w:val="00636B98"/>
    <w:rsid w:val="00636BF3"/>
    <w:rsid w:val="00636FA4"/>
    <w:rsid w:val="00637078"/>
    <w:rsid w:val="006372A0"/>
    <w:rsid w:val="006377B7"/>
    <w:rsid w:val="00637B6B"/>
    <w:rsid w:val="00637F23"/>
    <w:rsid w:val="006403EA"/>
    <w:rsid w:val="0064133C"/>
    <w:rsid w:val="006417C8"/>
    <w:rsid w:val="00641842"/>
    <w:rsid w:val="006418C4"/>
    <w:rsid w:val="00641B4E"/>
    <w:rsid w:val="00641D2D"/>
    <w:rsid w:val="00641D4D"/>
    <w:rsid w:val="00641E66"/>
    <w:rsid w:val="00642229"/>
    <w:rsid w:val="00642254"/>
    <w:rsid w:val="006423A6"/>
    <w:rsid w:val="006423AD"/>
    <w:rsid w:val="00642580"/>
    <w:rsid w:val="006429C7"/>
    <w:rsid w:val="006431C3"/>
    <w:rsid w:val="006435FF"/>
    <w:rsid w:val="006439F9"/>
    <w:rsid w:val="00643A85"/>
    <w:rsid w:val="00643EF9"/>
    <w:rsid w:val="006444CD"/>
    <w:rsid w:val="0064477B"/>
    <w:rsid w:val="0064478E"/>
    <w:rsid w:val="006448A9"/>
    <w:rsid w:val="00645170"/>
    <w:rsid w:val="00645691"/>
    <w:rsid w:val="006456A8"/>
    <w:rsid w:val="00645C0B"/>
    <w:rsid w:val="00645CD4"/>
    <w:rsid w:val="00645EC1"/>
    <w:rsid w:val="00645ED7"/>
    <w:rsid w:val="00645F28"/>
    <w:rsid w:val="0064690E"/>
    <w:rsid w:val="00646A7E"/>
    <w:rsid w:val="0064729D"/>
    <w:rsid w:val="006476A5"/>
    <w:rsid w:val="0064780B"/>
    <w:rsid w:val="0064792C"/>
    <w:rsid w:val="00647E8D"/>
    <w:rsid w:val="00647F1F"/>
    <w:rsid w:val="0065022C"/>
    <w:rsid w:val="00650881"/>
    <w:rsid w:val="00651A71"/>
    <w:rsid w:val="00651BD6"/>
    <w:rsid w:val="00651CC5"/>
    <w:rsid w:val="00652164"/>
    <w:rsid w:val="006523EF"/>
    <w:rsid w:val="006524E1"/>
    <w:rsid w:val="0065255E"/>
    <w:rsid w:val="00652716"/>
    <w:rsid w:val="00652950"/>
    <w:rsid w:val="00652CD9"/>
    <w:rsid w:val="00652F08"/>
    <w:rsid w:val="00654264"/>
    <w:rsid w:val="006542EF"/>
    <w:rsid w:val="00654781"/>
    <w:rsid w:val="00654A21"/>
    <w:rsid w:val="00654CE5"/>
    <w:rsid w:val="00654E40"/>
    <w:rsid w:val="00654F7A"/>
    <w:rsid w:val="0065540B"/>
    <w:rsid w:val="00655749"/>
    <w:rsid w:val="0065576F"/>
    <w:rsid w:val="00655E94"/>
    <w:rsid w:val="00656C62"/>
    <w:rsid w:val="00656DEE"/>
    <w:rsid w:val="006575BF"/>
    <w:rsid w:val="006575F1"/>
    <w:rsid w:val="006576B6"/>
    <w:rsid w:val="0065779F"/>
    <w:rsid w:val="00657A3A"/>
    <w:rsid w:val="00657CBE"/>
    <w:rsid w:val="006600B8"/>
    <w:rsid w:val="00660B7D"/>
    <w:rsid w:val="00660C2C"/>
    <w:rsid w:val="00660F97"/>
    <w:rsid w:val="00661005"/>
    <w:rsid w:val="0066109F"/>
    <w:rsid w:val="006611AB"/>
    <w:rsid w:val="00661677"/>
    <w:rsid w:val="00661903"/>
    <w:rsid w:val="00661AD9"/>
    <w:rsid w:val="00661AFB"/>
    <w:rsid w:val="00661C71"/>
    <w:rsid w:val="00661D65"/>
    <w:rsid w:val="00661DCD"/>
    <w:rsid w:val="00661E6C"/>
    <w:rsid w:val="006623EC"/>
    <w:rsid w:val="00662618"/>
    <w:rsid w:val="00662D90"/>
    <w:rsid w:val="00662FE4"/>
    <w:rsid w:val="00663476"/>
    <w:rsid w:val="00663BC1"/>
    <w:rsid w:val="0066424A"/>
    <w:rsid w:val="006647F0"/>
    <w:rsid w:val="006648CF"/>
    <w:rsid w:val="0066493A"/>
    <w:rsid w:val="00664952"/>
    <w:rsid w:val="00664BDE"/>
    <w:rsid w:val="00664D95"/>
    <w:rsid w:val="0066564C"/>
    <w:rsid w:val="00665755"/>
    <w:rsid w:val="0066592C"/>
    <w:rsid w:val="00665DFE"/>
    <w:rsid w:val="00665F15"/>
    <w:rsid w:val="0066601F"/>
    <w:rsid w:val="00666117"/>
    <w:rsid w:val="006669AC"/>
    <w:rsid w:val="00666B07"/>
    <w:rsid w:val="00666C78"/>
    <w:rsid w:val="00666C83"/>
    <w:rsid w:val="00667710"/>
    <w:rsid w:val="00667AA4"/>
    <w:rsid w:val="00667C90"/>
    <w:rsid w:val="00670D0B"/>
    <w:rsid w:val="00670DC8"/>
    <w:rsid w:val="006716A7"/>
    <w:rsid w:val="006717C0"/>
    <w:rsid w:val="00671C30"/>
    <w:rsid w:val="00671EF4"/>
    <w:rsid w:val="0067223E"/>
    <w:rsid w:val="006722D3"/>
    <w:rsid w:val="0067252D"/>
    <w:rsid w:val="00672E0B"/>
    <w:rsid w:val="00672FFB"/>
    <w:rsid w:val="00673347"/>
    <w:rsid w:val="00673430"/>
    <w:rsid w:val="00673F10"/>
    <w:rsid w:val="006743E2"/>
    <w:rsid w:val="0067448F"/>
    <w:rsid w:val="006745CE"/>
    <w:rsid w:val="006748E7"/>
    <w:rsid w:val="00675229"/>
    <w:rsid w:val="0067551F"/>
    <w:rsid w:val="0067552D"/>
    <w:rsid w:val="006758F0"/>
    <w:rsid w:val="006764C3"/>
    <w:rsid w:val="00676954"/>
    <w:rsid w:val="00676AAD"/>
    <w:rsid w:val="00677527"/>
    <w:rsid w:val="00677590"/>
    <w:rsid w:val="00677A40"/>
    <w:rsid w:val="00677A94"/>
    <w:rsid w:val="00677BBC"/>
    <w:rsid w:val="00677CCF"/>
    <w:rsid w:val="0068079F"/>
    <w:rsid w:val="00680DBC"/>
    <w:rsid w:val="00680FD1"/>
    <w:rsid w:val="00681A09"/>
    <w:rsid w:val="00681A63"/>
    <w:rsid w:val="00681A6B"/>
    <w:rsid w:val="00681CA3"/>
    <w:rsid w:val="00681FB7"/>
    <w:rsid w:val="006823A5"/>
    <w:rsid w:val="00682452"/>
    <w:rsid w:val="00682C12"/>
    <w:rsid w:val="00682ECC"/>
    <w:rsid w:val="00683040"/>
    <w:rsid w:val="006836CD"/>
    <w:rsid w:val="00683B4B"/>
    <w:rsid w:val="00683C6E"/>
    <w:rsid w:val="00683D59"/>
    <w:rsid w:val="0068410A"/>
    <w:rsid w:val="0068414D"/>
    <w:rsid w:val="006842E1"/>
    <w:rsid w:val="006844D1"/>
    <w:rsid w:val="00684C2C"/>
    <w:rsid w:val="0068517C"/>
    <w:rsid w:val="00685407"/>
    <w:rsid w:val="006856F8"/>
    <w:rsid w:val="0068589C"/>
    <w:rsid w:val="00685CDB"/>
    <w:rsid w:val="00685D35"/>
    <w:rsid w:val="00685E64"/>
    <w:rsid w:val="0068661B"/>
    <w:rsid w:val="00686A02"/>
    <w:rsid w:val="00686AF4"/>
    <w:rsid w:val="00686BE9"/>
    <w:rsid w:val="00687488"/>
    <w:rsid w:val="0068776A"/>
    <w:rsid w:val="00687B6D"/>
    <w:rsid w:val="00687B96"/>
    <w:rsid w:val="00687C1B"/>
    <w:rsid w:val="00687C76"/>
    <w:rsid w:val="00690AB0"/>
    <w:rsid w:val="00690E2A"/>
    <w:rsid w:val="00690F50"/>
    <w:rsid w:val="00690FCC"/>
    <w:rsid w:val="00691015"/>
    <w:rsid w:val="006913A4"/>
    <w:rsid w:val="006913B2"/>
    <w:rsid w:val="0069149C"/>
    <w:rsid w:val="006917D9"/>
    <w:rsid w:val="00691B52"/>
    <w:rsid w:val="00691C1F"/>
    <w:rsid w:val="00691DA3"/>
    <w:rsid w:val="00691FE0"/>
    <w:rsid w:val="0069225E"/>
    <w:rsid w:val="00693057"/>
    <w:rsid w:val="006930A2"/>
    <w:rsid w:val="00693165"/>
    <w:rsid w:val="0069341C"/>
    <w:rsid w:val="006935CD"/>
    <w:rsid w:val="00693776"/>
    <w:rsid w:val="006938FF"/>
    <w:rsid w:val="00693BF4"/>
    <w:rsid w:val="00693F1A"/>
    <w:rsid w:val="00693FC8"/>
    <w:rsid w:val="0069421E"/>
    <w:rsid w:val="00694276"/>
    <w:rsid w:val="006946E4"/>
    <w:rsid w:val="00694779"/>
    <w:rsid w:val="00694955"/>
    <w:rsid w:val="00694C02"/>
    <w:rsid w:val="00694C4D"/>
    <w:rsid w:val="00694CC8"/>
    <w:rsid w:val="00694F78"/>
    <w:rsid w:val="006952DE"/>
    <w:rsid w:val="006953BE"/>
    <w:rsid w:val="0069543E"/>
    <w:rsid w:val="00695783"/>
    <w:rsid w:val="0069585E"/>
    <w:rsid w:val="00695C62"/>
    <w:rsid w:val="00695CAA"/>
    <w:rsid w:val="00695EDB"/>
    <w:rsid w:val="00695FC6"/>
    <w:rsid w:val="00695FE1"/>
    <w:rsid w:val="006961BB"/>
    <w:rsid w:val="00696C40"/>
    <w:rsid w:val="00697196"/>
    <w:rsid w:val="00697AAC"/>
    <w:rsid w:val="006A00A3"/>
    <w:rsid w:val="006A0383"/>
    <w:rsid w:val="006A0407"/>
    <w:rsid w:val="006A0854"/>
    <w:rsid w:val="006A0B4D"/>
    <w:rsid w:val="006A0C23"/>
    <w:rsid w:val="006A0FF5"/>
    <w:rsid w:val="006A12E0"/>
    <w:rsid w:val="006A145A"/>
    <w:rsid w:val="006A14B7"/>
    <w:rsid w:val="006A1A54"/>
    <w:rsid w:val="006A1B4E"/>
    <w:rsid w:val="006A1B54"/>
    <w:rsid w:val="006A1DFC"/>
    <w:rsid w:val="006A206F"/>
    <w:rsid w:val="006A2237"/>
    <w:rsid w:val="006A2256"/>
    <w:rsid w:val="006A233C"/>
    <w:rsid w:val="006A2399"/>
    <w:rsid w:val="006A2459"/>
    <w:rsid w:val="006A2B42"/>
    <w:rsid w:val="006A2E2F"/>
    <w:rsid w:val="006A2E8B"/>
    <w:rsid w:val="006A30EB"/>
    <w:rsid w:val="006A325D"/>
    <w:rsid w:val="006A3A5F"/>
    <w:rsid w:val="006A3AAA"/>
    <w:rsid w:val="006A3B86"/>
    <w:rsid w:val="006A3BE5"/>
    <w:rsid w:val="006A3D16"/>
    <w:rsid w:val="006A40BF"/>
    <w:rsid w:val="006A4394"/>
    <w:rsid w:val="006A48A7"/>
    <w:rsid w:val="006A48DC"/>
    <w:rsid w:val="006A4C46"/>
    <w:rsid w:val="006A4D81"/>
    <w:rsid w:val="006A5167"/>
    <w:rsid w:val="006A537E"/>
    <w:rsid w:val="006A561C"/>
    <w:rsid w:val="006A58C1"/>
    <w:rsid w:val="006A5B4C"/>
    <w:rsid w:val="006A6041"/>
    <w:rsid w:val="006A6216"/>
    <w:rsid w:val="006A66FB"/>
    <w:rsid w:val="006A6998"/>
    <w:rsid w:val="006A6C22"/>
    <w:rsid w:val="006A6F8B"/>
    <w:rsid w:val="006A733A"/>
    <w:rsid w:val="006A73F0"/>
    <w:rsid w:val="006A772D"/>
    <w:rsid w:val="006A7A35"/>
    <w:rsid w:val="006A7B7C"/>
    <w:rsid w:val="006B10CF"/>
    <w:rsid w:val="006B1CE5"/>
    <w:rsid w:val="006B1DC9"/>
    <w:rsid w:val="006B2A1A"/>
    <w:rsid w:val="006B2C17"/>
    <w:rsid w:val="006B34FF"/>
    <w:rsid w:val="006B366B"/>
    <w:rsid w:val="006B366F"/>
    <w:rsid w:val="006B39DF"/>
    <w:rsid w:val="006B3AFE"/>
    <w:rsid w:val="006B3C05"/>
    <w:rsid w:val="006B3CF4"/>
    <w:rsid w:val="006B3E97"/>
    <w:rsid w:val="006B4048"/>
    <w:rsid w:val="006B4657"/>
    <w:rsid w:val="006B474B"/>
    <w:rsid w:val="006B478A"/>
    <w:rsid w:val="006B4F5E"/>
    <w:rsid w:val="006B5025"/>
    <w:rsid w:val="006B59C4"/>
    <w:rsid w:val="006B5C8C"/>
    <w:rsid w:val="006B5D2F"/>
    <w:rsid w:val="006B6629"/>
    <w:rsid w:val="006B69ED"/>
    <w:rsid w:val="006B751C"/>
    <w:rsid w:val="006B7950"/>
    <w:rsid w:val="006B7F11"/>
    <w:rsid w:val="006C00DC"/>
    <w:rsid w:val="006C00E8"/>
    <w:rsid w:val="006C0820"/>
    <w:rsid w:val="006C0B74"/>
    <w:rsid w:val="006C105D"/>
    <w:rsid w:val="006C1915"/>
    <w:rsid w:val="006C1C25"/>
    <w:rsid w:val="006C1FD2"/>
    <w:rsid w:val="006C2138"/>
    <w:rsid w:val="006C2DEA"/>
    <w:rsid w:val="006C2EAF"/>
    <w:rsid w:val="006C3251"/>
    <w:rsid w:val="006C3602"/>
    <w:rsid w:val="006C380C"/>
    <w:rsid w:val="006C3850"/>
    <w:rsid w:val="006C3A83"/>
    <w:rsid w:val="006C4053"/>
    <w:rsid w:val="006C40A8"/>
    <w:rsid w:val="006C482A"/>
    <w:rsid w:val="006C49BE"/>
    <w:rsid w:val="006C4C7C"/>
    <w:rsid w:val="006C4DFA"/>
    <w:rsid w:val="006C4FF2"/>
    <w:rsid w:val="006C5500"/>
    <w:rsid w:val="006C5930"/>
    <w:rsid w:val="006C62D9"/>
    <w:rsid w:val="006C6493"/>
    <w:rsid w:val="006C64AA"/>
    <w:rsid w:val="006C64D4"/>
    <w:rsid w:val="006C6BA5"/>
    <w:rsid w:val="006C6FFC"/>
    <w:rsid w:val="006C720E"/>
    <w:rsid w:val="006C72BE"/>
    <w:rsid w:val="006C72EF"/>
    <w:rsid w:val="006C7686"/>
    <w:rsid w:val="006C7983"/>
    <w:rsid w:val="006C7B8C"/>
    <w:rsid w:val="006C7F39"/>
    <w:rsid w:val="006D005E"/>
    <w:rsid w:val="006D00E0"/>
    <w:rsid w:val="006D014D"/>
    <w:rsid w:val="006D0606"/>
    <w:rsid w:val="006D0A2E"/>
    <w:rsid w:val="006D0EC1"/>
    <w:rsid w:val="006D10CC"/>
    <w:rsid w:val="006D12E2"/>
    <w:rsid w:val="006D1663"/>
    <w:rsid w:val="006D1859"/>
    <w:rsid w:val="006D1ECD"/>
    <w:rsid w:val="006D22AE"/>
    <w:rsid w:val="006D246C"/>
    <w:rsid w:val="006D28A5"/>
    <w:rsid w:val="006D2EB5"/>
    <w:rsid w:val="006D3426"/>
    <w:rsid w:val="006D352C"/>
    <w:rsid w:val="006D3D1B"/>
    <w:rsid w:val="006D3EB3"/>
    <w:rsid w:val="006D419D"/>
    <w:rsid w:val="006D454B"/>
    <w:rsid w:val="006D4A8B"/>
    <w:rsid w:val="006D4DF8"/>
    <w:rsid w:val="006D4E8A"/>
    <w:rsid w:val="006D51BF"/>
    <w:rsid w:val="006D5683"/>
    <w:rsid w:val="006D5B12"/>
    <w:rsid w:val="006D5D04"/>
    <w:rsid w:val="006D5DD6"/>
    <w:rsid w:val="006D61D3"/>
    <w:rsid w:val="006D6338"/>
    <w:rsid w:val="006D66BF"/>
    <w:rsid w:val="006D6751"/>
    <w:rsid w:val="006D684D"/>
    <w:rsid w:val="006D6ABD"/>
    <w:rsid w:val="006D6B8E"/>
    <w:rsid w:val="006E001A"/>
    <w:rsid w:val="006E0240"/>
    <w:rsid w:val="006E069B"/>
    <w:rsid w:val="006E0740"/>
    <w:rsid w:val="006E090A"/>
    <w:rsid w:val="006E0B9B"/>
    <w:rsid w:val="006E12C8"/>
    <w:rsid w:val="006E167D"/>
    <w:rsid w:val="006E1B2F"/>
    <w:rsid w:val="006E1B42"/>
    <w:rsid w:val="006E1F82"/>
    <w:rsid w:val="006E30DD"/>
    <w:rsid w:val="006E32DB"/>
    <w:rsid w:val="006E34EA"/>
    <w:rsid w:val="006E377C"/>
    <w:rsid w:val="006E37DE"/>
    <w:rsid w:val="006E3947"/>
    <w:rsid w:val="006E3F16"/>
    <w:rsid w:val="006E4055"/>
    <w:rsid w:val="006E421D"/>
    <w:rsid w:val="006E448C"/>
    <w:rsid w:val="006E4845"/>
    <w:rsid w:val="006E4AB8"/>
    <w:rsid w:val="006E4D2F"/>
    <w:rsid w:val="006E4DB2"/>
    <w:rsid w:val="006E530A"/>
    <w:rsid w:val="006E53FB"/>
    <w:rsid w:val="006E5BDC"/>
    <w:rsid w:val="006E5E4F"/>
    <w:rsid w:val="006E6174"/>
    <w:rsid w:val="006E6192"/>
    <w:rsid w:val="006E626E"/>
    <w:rsid w:val="006E6729"/>
    <w:rsid w:val="006E68C3"/>
    <w:rsid w:val="006E69BF"/>
    <w:rsid w:val="006E69EF"/>
    <w:rsid w:val="006E6E21"/>
    <w:rsid w:val="006E72EF"/>
    <w:rsid w:val="006E734A"/>
    <w:rsid w:val="006E7701"/>
    <w:rsid w:val="006E774C"/>
    <w:rsid w:val="006E79F0"/>
    <w:rsid w:val="006F04AB"/>
    <w:rsid w:val="006F0D83"/>
    <w:rsid w:val="006F1A8F"/>
    <w:rsid w:val="006F1AF3"/>
    <w:rsid w:val="006F1D30"/>
    <w:rsid w:val="006F1F3F"/>
    <w:rsid w:val="006F2E98"/>
    <w:rsid w:val="006F332A"/>
    <w:rsid w:val="006F368D"/>
    <w:rsid w:val="006F3A73"/>
    <w:rsid w:val="006F4023"/>
    <w:rsid w:val="006F41D8"/>
    <w:rsid w:val="006F455D"/>
    <w:rsid w:val="006F45E3"/>
    <w:rsid w:val="006F47CF"/>
    <w:rsid w:val="006F4956"/>
    <w:rsid w:val="006F4A62"/>
    <w:rsid w:val="006F4C20"/>
    <w:rsid w:val="006F5133"/>
    <w:rsid w:val="006F56CB"/>
    <w:rsid w:val="006F576D"/>
    <w:rsid w:val="006F5BB6"/>
    <w:rsid w:val="006F5F3B"/>
    <w:rsid w:val="006F6526"/>
    <w:rsid w:val="006F6A6B"/>
    <w:rsid w:val="006F6BD6"/>
    <w:rsid w:val="006F6EE2"/>
    <w:rsid w:val="006F6FAB"/>
    <w:rsid w:val="006F701F"/>
    <w:rsid w:val="006F7109"/>
    <w:rsid w:val="006F74CA"/>
    <w:rsid w:val="006F7752"/>
    <w:rsid w:val="006F7862"/>
    <w:rsid w:val="006F7873"/>
    <w:rsid w:val="006F7987"/>
    <w:rsid w:val="006F7A31"/>
    <w:rsid w:val="006F7D39"/>
    <w:rsid w:val="00700262"/>
    <w:rsid w:val="0070037A"/>
    <w:rsid w:val="0070087F"/>
    <w:rsid w:val="00700B88"/>
    <w:rsid w:val="007010AF"/>
    <w:rsid w:val="00701238"/>
    <w:rsid w:val="00701470"/>
    <w:rsid w:val="007016C4"/>
    <w:rsid w:val="00702944"/>
    <w:rsid w:val="0070316B"/>
    <w:rsid w:val="007031F8"/>
    <w:rsid w:val="007032E2"/>
    <w:rsid w:val="0070434B"/>
    <w:rsid w:val="00704BC3"/>
    <w:rsid w:val="00704DD6"/>
    <w:rsid w:val="00704DE2"/>
    <w:rsid w:val="00704FBB"/>
    <w:rsid w:val="007052B4"/>
    <w:rsid w:val="00705591"/>
    <w:rsid w:val="007056C6"/>
    <w:rsid w:val="00705705"/>
    <w:rsid w:val="007059B3"/>
    <w:rsid w:val="00705AB0"/>
    <w:rsid w:val="00705C5C"/>
    <w:rsid w:val="00705C90"/>
    <w:rsid w:val="00705CD0"/>
    <w:rsid w:val="0070613B"/>
    <w:rsid w:val="00706387"/>
    <w:rsid w:val="0070652F"/>
    <w:rsid w:val="007069FD"/>
    <w:rsid w:val="00706C1A"/>
    <w:rsid w:val="00706C28"/>
    <w:rsid w:val="00706FD1"/>
    <w:rsid w:val="0070723E"/>
    <w:rsid w:val="00707249"/>
    <w:rsid w:val="0070728D"/>
    <w:rsid w:val="00707A4E"/>
    <w:rsid w:val="00707DF7"/>
    <w:rsid w:val="0071001F"/>
    <w:rsid w:val="00710065"/>
    <w:rsid w:val="0071028D"/>
    <w:rsid w:val="007104C0"/>
    <w:rsid w:val="007107FF"/>
    <w:rsid w:val="00710851"/>
    <w:rsid w:val="00710C95"/>
    <w:rsid w:val="00710E0D"/>
    <w:rsid w:val="00710FB4"/>
    <w:rsid w:val="00711282"/>
    <w:rsid w:val="0071128D"/>
    <w:rsid w:val="00711C5E"/>
    <w:rsid w:val="007123D5"/>
    <w:rsid w:val="00712A20"/>
    <w:rsid w:val="00712A26"/>
    <w:rsid w:val="00712B83"/>
    <w:rsid w:val="00712F03"/>
    <w:rsid w:val="007132B2"/>
    <w:rsid w:val="00713505"/>
    <w:rsid w:val="00713839"/>
    <w:rsid w:val="00713A74"/>
    <w:rsid w:val="00713AB1"/>
    <w:rsid w:val="00713C94"/>
    <w:rsid w:val="007142CB"/>
    <w:rsid w:val="007143AD"/>
    <w:rsid w:val="007144E6"/>
    <w:rsid w:val="0071475A"/>
    <w:rsid w:val="00714D7B"/>
    <w:rsid w:val="00714E69"/>
    <w:rsid w:val="007150F3"/>
    <w:rsid w:val="00715879"/>
    <w:rsid w:val="00715BA2"/>
    <w:rsid w:val="00715DCB"/>
    <w:rsid w:val="00715F03"/>
    <w:rsid w:val="00716233"/>
    <w:rsid w:val="0071635E"/>
    <w:rsid w:val="007164EE"/>
    <w:rsid w:val="00716A98"/>
    <w:rsid w:val="0071716A"/>
    <w:rsid w:val="00717355"/>
    <w:rsid w:val="0071754F"/>
    <w:rsid w:val="0071777B"/>
    <w:rsid w:val="007177E7"/>
    <w:rsid w:val="00717811"/>
    <w:rsid w:val="00717DE2"/>
    <w:rsid w:val="0072010A"/>
    <w:rsid w:val="007205F5"/>
    <w:rsid w:val="00720CD5"/>
    <w:rsid w:val="00720ECB"/>
    <w:rsid w:val="00720F6C"/>
    <w:rsid w:val="00721841"/>
    <w:rsid w:val="007219A1"/>
    <w:rsid w:val="00721D73"/>
    <w:rsid w:val="00721F89"/>
    <w:rsid w:val="00722690"/>
    <w:rsid w:val="00722C40"/>
    <w:rsid w:val="00722D2E"/>
    <w:rsid w:val="007230B6"/>
    <w:rsid w:val="0072324D"/>
    <w:rsid w:val="00723838"/>
    <w:rsid w:val="00723CDE"/>
    <w:rsid w:val="00723D24"/>
    <w:rsid w:val="007241B4"/>
    <w:rsid w:val="0072452C"/>
    <w:rsid w:val="0072489B"/>
    <w:rsid w:val="00725060"/>
    <w:rsid w:val="00725297"/>
    <w:rsid w:val="007254E3"/>
    <w:rsid w:val="007258F8"/>
    <w:rsid w:val="0072590D"/>
    <w:rsid w:val="00725A55"/>
    <w:rsid w:val="0072612F"/>
    <w:rsid w:val="00726360"/>
    <w:rsid w:val="007264B0"/>
    <w:rsid w:val="0072656A"/>
    <w:rsid w:val="007265CB"/>
    <w:rsid w:val="00726926"/>
    <w:rsid w:val="00726EB3"/>
    <w:rsid w:val="00726FDC"/>
    <w:rsid w:val="00727056"/>
    <w:rsid w:val="0072728B"/>
    <w:rsid w:val="0072731F"/>
    <w:rsid w:val="007273C6"/>
    <w:rsid w:val="00727A10"/>
    <w:rsid w:val="00727C1D"/>
    <w:rsid w:val="00727C8D"/>
    <w:rsid w:val="00727FEA"/>
    <w:rsid w:val="0073010C"/>
    <w:rsid w:val="0073013B"/>
    <w:rsid w:val="00730387"/>
    <w:rsid w:val="0073038B"/>
    <w:rsid w:val="0073054C"/>
    <w:rsid w:val="007308C3"/>
    <w:rsid w:val="00730C1B"/>
    <w:rsid w:val="00730EBA"/>
    <w:rsid w:val="007313AC"/>
    <w:rsid w:val="0073161A"/>
    <w:rsid w:val="00731B2A"/>
    <w:rsid w:val="00731D7C"/>
    <w:rsid w:val="00731D83"/>
    <w:rsid w:val="007320CC"/>
    <w:rsid w:val="00732267"/>
    <w:rsid w:val="00732439"/>
    <w:rsid w:val="007326AA"/>
    <w:rsid w:val="00733408"/>
    <w:rsid w:val="00733C6F"/>
    <w:rsid w:val="0073450F"/>
    <w:rsid w:val="0073458C"/>
    <w:rsid w:val="007345B6"/>
    <w:rsid w:val="0073465F"/>
    <w:rsid w:val="00734D05"/>
    <w:rsid w:val="00734EE1"/>
    <w:rsid w:val="0073509B"/>
    <w:rsid w:val="0073527A"/>
    <w:rsid w:val="0073559F"/>
    <w:rsid w:val="007356D8"/>
    <w:rsid w:val="00735812"/>
    <w:rsid w:val="00735829"/>
    <w:rsid w:val="0073681E"/>
    <w:rsid w:val="007373EE"/>
    <w:rsid w:val="00737429"/>
    <w:rsid w:val="00737B8A"/>
    <w:rsid w:val="00737C0B"/>
    <w:rsid w:val="0074041C"/>
    <w:rsid w:val="00740C32"/>
    <w:rsid w:val="00740C59"/>
    <w:rsid w:val="00740CE5"/>
    <w:rsid w:val="00740E2D"/>
    <w:rsid w:val="0074109C"/>
    <w:rsid w:val="007417AC"/>
    <w:rsid w:val="007417CF"/>
    <w:rsid w:val="00741875"/>
    <w:rsid w:val="00741B67"/>
    <w:rsid w:val="00741C95"/>
    <w:rsid w:val="00741DFB"/>
    <w:rsid w:val="007427BD"/>
    <w:rsid w:val="00742BEC"/>
    <w:rsid w:val="007431D6"/>
    <w:rsid w:val="00743328"/>
    <w:rsid w:val="00743B1F"/>
    <w:rsid w:val="00743BF8"/>
    <w:rsid w:val="007444C4"/>
    <w:rsid w:val="0074464F"/>
    <w:rsid w:val="00744944"/>
    <w:rsid w:val="00744F84"/>
    <w:rsid w:val="0074501B"/>
    <w:rsid w:val="00745119"/>
    <w:rsid w:val="007451FB"/>
    <w:rsid w:val="00745260"/>
    <w:rsid w:val="0074546D"/>
    <w:rsid w:val="007456B7"/>
    <w:rsid w:val="00745D9E"/>
    <w:rsid w:val="00746018"/>
    <w:rsid w:val="00746610"/>
    <w:rsid w:val="0074662E"/>
    <w:rsid w:val="00746BC9"/>
    <w:rsid w:val="0074744D"/>
    <w:rsid w:val="00747499"/>
    <w:rsid w:val="007475F7"/>
    <w:rsid w:val="00747FBE"/>
    <w:rsid w:val="00750465"/>
    <w:rsid w:val="00750B3B"/>
    <w:rsid w:val="00750E4A"/>
    <w:rsid w:val="00750E9D"/>
    <w:rsid w:val="00750F75"/>
    <w:rsid w:val="00750FBE"/>
    <w:rsid w:val="007512CE"/>
    <w:rsid w:val="007514C1"/>
    <w:rsid w:val="00751742"/>
    <w:rsid w:val="00751A5E"/>
    <w:rsid w:val="00751A71"/>
    <w:rsid w:val="00751E85"/>
    <w:rsid w:val="007525C7"/>
    <w:rsid w:val="007526F5"/>
    <w:rsid w:val="0075285B"/>
    <w:rsid w:val="00752970"/>
    <w:rsid w:val="00752A50"/>
    <w:rsid w:val="007530AF"/>
    <w:rsid w:val="007531EE"/>
    <w:rsid w:val="00753239"/>
    <w:rsid w:val="0075360E"/>
    <w:rsid w:val="0075375C"/>
    <w:rsid w:val="007538F5"/>
    <w:rsid w:val="00753A8B"/>
    <w:rsid w:val="00753AF0"/>
    <w:rsid w:val="00753F69"/>
    <w:rsid w:val="00753FDC"/>
    <w:rsid w:val="00754260"/>
    <w:rsid w:val="00755B18"/>
    <w:rsid w:val="00755E3F"/>
    <w:rsid w:val="00755E9F"/>
    <w:rsid w:val="007567D9"/>
    <w:rsid w:val="00756CEA"/>
    <w:rsid w:val="00756D44"/>
    <w:rsid w:val="00756D62"/>
    <w:rsid w:val="00756F10"/>
    <w:rsid w:val="00756FBB"/>
    <w:rsid w:val="00756FF7"/>
    <w:rsid w:val="007570C3"/>
    <w:rsid w:val="00757BDE"/>
    <w:rsid w:val="007607AC"/>
    <w:rsid w:val="00760A29"/>
    <w:rsid w:val="00760D03"/>
    <w:rsid w:val="00760D11"/>
    <w:rsid w:val="00760EF9"/>
    <w:rsid w:val="007610F4"/>
    <w:rsid w:val="00761373"/>
    <w:rsid w:val="00761484"/>
    <w:rsid w:val="00761516"/>
    <w:rsid w:val="00761618"/>
    <w:rsid w:val="0076178B"/>
    <w:rsid w:val="0076192D"/>
    <w:rsid w:val="0076199D"/>
    <w:rsid w:val="00761A18"/>
    <w:rsid w:val="00761C0C"/>
    <w:rsid w:val="00762231"/>
    <w:rsid w:val="00762402"/>
    <w:rsid w:val="00762D83"/>
    <w:rsid w:val="00762E28"/>
    <w:rsid w:val="00762EED"/>
    <w:rsid w:val="007631B3"/>
    <w:rsid w:val="007631D6"/>
    <w:rsid w:val="007636C3"/>
    <w:rsid w:val="00763763"/>
    <w:rsid w:val="007639E0"/>
    <w:rsid w:val="00763A97"/>
    <w:rsid w:val="00763B6F"/>
    <w:rsid w:val="00763DD0"/>
    <w:rsid w:val="0076400B"/>
    <w:rsid w:val="0076411F"/>
    <w:rsid w:val="0076422B"/>
    <w:rsid w:val="007642A5"/>
    <w:rsid w:val="0076457C"/>
    <w:rsid w:val="00764815"/>
    <w:rsid w:val="00764940"/>
    <w:rsid w:val="00764D64"/>
    <w:rsid w:val="00764EBC"/>
    <w:rsid w:val="00764F86"/>
    <w:rsid w:val="007656E8"/>
    <w:rsid w:val="00766B5B"/>
    <w:rsid w:val="00766CB6"/>
    <w:rsid w:val="00766D7D"/>
    <w:rsid w:val="00766ECD"/>
    <w:rsid w:val="0076764C"/>
    <w:rsid w:val="00767A6D"/>
    <w:rsid w:val="00767AC7"/>
    <w:rsid w:val="00767B5E"/>
    <w:rsid w:val="00767F93"/>
    <w:rsid w:val="00770116"/>
    <w:rsid w:val="007702D2"/>
    <w:rsid w:val="00770427"/>
    <w:rsid w:val="00770763"/>
    <w:rsid w:val="00770B49"/>
    <w:rsid w:val="0077110E"/>
    <w:rsid w:val="0077123F"/>
    <w:rsid w:val="007712CD"/>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DC4"/>
    <w:rsid w:val="00773E24"/>
    <w:rsid w:val="00773EF4"/>
    <w:rsid w:val="007743FF"/>
    <w:rsid w:val="007745AA"/>
    <w:rsid w:val="00774B7E"/>
    <w:rsid w:val="00774C81"/>
    <w:rsid w:val="007751DE"/>
    <w:rsid w:val="00775398"/>
    <w:rsid w:val="007759CF"/>
    <w:rsid w:val="00775C64"/>
    <w:rsid w:val="007760CC"/>
    <w:rsid w:val="0077630A"/>
    <w:rsid w:val="00776895"/>
    <w:rsid w:val="00776993"/>
    <w:rsid w:val="00777553"/>
    <w:rsid w:val="00777587"/>
    <w:rsid w:val="007775C1"/>
    <w:rsid w:val="00777606"/>
    <w:rsid w:val="0077766A"/>
    <w:rsid w:val="007776FD"/>
    <w:rsid w:val="00777D96"/>
    <w:rsid w:val="007804A3"/>
    <w:rsid w:val="00780791"/>
    <w:rsid w:val="00781364"/>
    <w:rsid w:val="007816BF"/>
    <w:rsid w:val="00782114"/>
    <w:rsid w:val="00782901"/>
    <w:rsid w:val="00782D29"/>
    <w:rsid w:val="00782DD1"/>
    <w:rsid w:val="0078320C"/>
    <w:rsid w:val="007836B7"/>
    <w:rsid w:val="00784016"/>
    <w:rsid w:val="0078460C"/>
    <w:rsid w:val="00784695"/>
    <w:rsid w:val="007846FC"/>
    <w:rsid w:val="0078478E"/>
    <w:rsid w:val="007849C8"/>
    <w:rsid w:val="007859A3"/>
    <w:rsid w:val="007859F6"/>
    <w:rsid w:val="00785B5A"/>
    <w:rsid w:val="00785C5A"/>
    <w:rsid w:val="00785E01"/>
    <w:rsid w:val="00786025"/>
    <w:rsid w:val="00786967"/>
    <w:rsid w:val="00786D9C"/>
    <w:rsid w:val="007872C5"/>
    <w:rsid w:val="007875DB"/>
    <w:rsid w:val="007905B7"/>
    <w:rsid w:val="007907D3"/>
    <w:rsid w:val="0079155D"/>
    <w:rsid w:val="00791692"/>
    <w:rsid w:val="00791A24"/>
    <w:rsid w:val="007923CB"/>
    <w:rsid w:val="00792430"/>
    <w:rsid w:val="007925D0"/>
    <w:rsid w:val="0079265D"/>
    <w:rsid w:val="00792930"/>
    <w:rsid w:val="00793209"/>
    <w:rsid w:val="0079351E"/>
    <w:rsid w:val="00793682"/>
    <w:rsid w:val="007938F5"/>
    <w:rsid w:val="00793A7F"/>
    <w:rsid w:val="00793C65"/>
    <w:rsid w:val="00793FEC"/>
    <w:rsid w:val="0079426F"/>
    <w:rsid w:val="00794BA7"/>
    <w:rsid w:val="007950D7"/>
    <w:rsid w:val="0079587E"/>
    <w:rsid w:val="00795FD1"/>
    <w:rsid w:val="007962B4"/>
    <w:rsid w:val="007963DD"/>
    <w:rsid w:val="007973F2"/>
    <w:rsid w:val="00797733"/>
    <w:rsid w:val="00797EC4"/>
    <w:rsid w:val="00797FD8"/>
    <w:rsid w:val="007A0345"/>
    <w:rsid w:val="007A06AD"/>
    <w:rsid w:val="007A06F5"/>
    <w:rsid w:val="007A0994"/>
    <w:rsid w:val="007A0C04"/>
    <w:rsid w:val="007A0D05"/>
    <w:rsid w:val="007A0D2C"/>
    <w:rsid w:val="007A0F78"/>
    <w:rsid w:val="007A14A2"/>
    <w:rsid w:val="007A1591"/>
    <w:rsid w:val="007A16CD"/>
    <w:rsid w:val="007A1BF5"/>
    <w:rsid w:val="007A1D83"/>
    <w:rsid w:val="007A294D"/>
    <w:rsid w:val="007A2B38"/>
    <w:rsid w:val="007A2CE4"/>
    <w:rsid w:val="007A2E3F"/>
    <w:rsid w:val="007A2EFD"/>
    <w:rsid w:val="007A3084"/>
    <w:rsid w:val="007A3594"/>
    <w:rsid w:val="007A3722"/>
    <w:rsid w:val="007A375F"/>
    <w:rsid w:val="007A390C"/>
    <w:rsid w:val="007A3DC6"/>
    <w:rsid w:val="007A435C"/>
    <w:rsid w:val="007A44B9"/>
    <w:rsid w:val="007A4503"/>
    <w:rsid w:val="007A45A8"/>
    <w:rsid w:val="007A4851"/>
    <w:rsid w:val="007A48C8"/>
    <w:rsid w:val="007A4E70"/>
    <w:rsid w:val="007A57B2"/>
    <w:rsid w:val="007A58D0"/>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0FD6"/>
    <w:rsid w:val="007B16BD"/>
    <w:rsid w:val="007B1C8B"/>
    <w:rsid w:val="007B1CEA"/>
    <w:rsid w:val="007B1D74"/>
    <w:rsid w:val="007B1DA4"/>
    <w:rsid w:val="007B1F19"/>
    <w:rsid w:val="007B20D2"/>
    <w:rsid w:val="007B2905"/>
    <w:rsid w:val="007B29D0"/>
    <w:rsid w:val="007B29D5"/>
    <w:rsid w:val="007B2A93"/>
    <w:rsid w:val="007B2C61"/>
    <w:rsid w:val="007B2D00"/>
    <w:rsid w:val="007B3235"/>
    <w:rsid w:val="007B3251"/>
    <w:rsid w:val="007B39E6"/>
    <w:rsid w:val="007B3CA7"/>
    <w:rsid w:val="007B3DBB"/>
    <w:rsid w:val="007B3E0B"/>
    <w:rsid w:val="007B411B"/>
    <w:rsid w:val="007B4125"/>
    <w:rsid w:val="007B417B"/>
    <w:rsid w:val="007B4B78"/>
    <w:rsid w:val="007B4E90"/>
    <w:rsid w:val="007B5069"/>
    <w:rsid w:val="007B5447"/>
    <w:rsid w:val="007B5D6E"/>
    <w:rsid w:val="007B5F21"/>
    <w:rsid w:val="007B6190"/>
    <w:rsid w:val="007B641D"/>
    <w:rsid w:val="007B66B5"/>
    <w:rsid w:val="007B677A"/>
    <w:rsid w:val="007B678B"/>
    <w:rsid w:val="007B75AA"/>
    <w:rsid w:val="007B761D"/>
    <w:rsid w:val="007B761E"/>
    <w:rsid w:val="007B795D"/>
    <w:rsid w:val="007B797F"/>
    <w:rsid w:val="007C009D"/>
    <w:rsid w:val="007C0118"/>
    <w:rsid w:val="007C01D4"/>
    <w:rsid w:val="007C048C"/>
    <w:rsid w:val="007C05C7"/>
    <w:rsid w:val="007C0AD4"/>
    <w:rsid w:val="007C0B9C"/>
    <w:rsid w:val="007C0C85"/>
    <w:rsid w:val="007C0C9C"/>
    <w:rsid w:val="007C0CBF"/>
    <w:rsid w:val="007C13EA"/>
    <w:rsid w:val="007C1679"/>
    <w:rsid w:val="007C17BF"/>
    <w:rsid w:val="007C1896"/>
    <w:rsid w:val="007C1929"/>
    <w:rsid w:val="007C20FC"/>
    <w:rsid w:val="007C287A"/>
    <w:rsid w:val="007C325D"/>
    <w:rsid w:val="007C3830"/>
    <w:rsid w:val="007C3B8C"/>
    <w:rsid w:val="007C4051"/>
    <w:rsid w:val="007C436B"/>
    <w:rsid w:val="007C4E12"/>
    <w:rsid w:val="007C6647"/>
    <w:rsid w:val="007C67D6"/>
    <w:rsid w:val="007C7AD3"/>
    <w:rsid w:val="007C7BD9"/>
    <w:rsid w:val="007D01B9"/>
    <w:rsid w:val="007D0E38"/>
    <w:rsid w:val="007D170C"/>
    <w:rsid w:val="007D1BE7"/>
    <w:rsid w:val="007D1C70"/>
    <w:rsid w:val="007D1CF5"/>
    <w:rsid w:val="007D206B"/>
    <w:rsid w:val="007D22B9"/>
    <w:rsid w:val="007D2597"/>
    <w:rsid w:val="007D2E98"/>
    <w:rsid w:val="007D3300"/>
    <w:rsid w:val="007D35A0"/>
    <w:rsid w:val="007D3C52"/>
    <w:rsid w:val="007D3F9B"/>
    <w:rsid w:val="007D4216"/>
    <w:rsid w:val="007D437D"/>
    <w:rsid w:val="007D442F"/>
    <w:rsid w:val="007D4A03"/>
    <w:rsid w:val="007D4B5F"/>
    <w:rsid w:val="007D4BD2"/>
    <w:rsid w:val="007D54ED"/>
    <w:rsid w:val="007D5B4A"/>
    <w:rsid w:val="007D5F89"/>
    <w:rsid w:val="007D695B"/>
    <w:rsid w:val="007D6D8C"/>
    <w:rsid w:val="007D7878"/>
    <w:rsid w:val="007D7BFB"/>
    <w:rsid w:val="007D7DD2"/>
    <w:rsid w:val="007D7F36"/>
    <w:rsid w:val="007E00D2"/>
    <w:rsid w:val="007E0146"/>
    <w:rsid w:val="007E01D7"/>
    <w:rsid w:val="007E057D"/>
    <w:rsid w:val="007E0D85"/>
    <w:rsid w:val="007E10BB"/>
    <w:rsid w:val="007E13B7"/>
    <w:rsid w:val="007E152F"/>
    <w:rsid w:val="007E15D3"/>
    <w:rsid w:val="007E165B"/>
    <w:rsid w:val="007E19BA"/>
    <w:rsid w:val="007E1FB9"/>
    <w:rsid w:val="007E20A5"/>
    <w:rsid w:val="007E2133"/>
    <w:rsid w:val="007E2235"/>
    <w:rsid w:val="007E2290"/>
    <w:rsid w:val="007E2447"/>
    <w:rsid w:val="007E25C9"/>
    <w:rsid w:val="007E294A"/>
    <w:rsid w:val="007E2C19"/>
    <w:rsid w:val="007E2C5A"/>
    <w:rsid w:val="007E3066"/>
    <w:rsid w:val="007E32DA"/>
    <w:rsid w:val="007E3400"/>
    <w:rsid w:val="007E36B0"/>
    <w:rsid w:val="007E3869"/>
    <w:rsid w:val="007E38E0"/>
    <w:rsid w:val="007E39BE"/>
    <w:rsid w:val="007E3B3C"/>
    <w:rsid w:val="007E3CA4"/>
    <w:rsid w:val="007E3E99"/>
    <w:rsid w:val="007E4013"/>
    <w:rsid w:val="007E40A0"/>
    <w:rsid w:val="007E44DD"/>
    <w:rsid w:val="007E47A5"/>
    <w:rsid w:val="007E487F"/>
    <w:rsid w:val="007E4A7E"/>
    <w:rsid w:val="007E4D9B"/>
    <w:rsid w:val="007E50F0"/>
    <w:rsid w:val="007E542D"/>
    <w:rsid w:val="007E5656"/>
    <w:rsid w:val="007E5D10"/>
    <w:rsid w:val="007E5E9B"/>
    <w:rsid w:val="007E65CB"/>
    <w:rsid w:val="007E680B"/>
    <w:rsid w:val="007E6A32"/>
    <w:rsid w:val="007E729F"/>
    <w:rsid w:val="007E75D6"/>
    <w:rsid w:val="007E75FF"/>
    <w:rsid w:val="007E760A"/>
    <w:rsid w:val="007E7BD3"/>
    <w:rsid w:val="007E7C6B"/>
    <w:rsid w:val="007E7C9E"/>
    <w:rsid w:val="007F0497"/>
    <w:rsid w:val="007F05A5"/>
    <w:rsid w:val="007F0CED"/>
    <w:rsid w:val="007F0DB7"/>
    <w:rsid w:val="007F0EF2"/>
    <w:rsid w:val="007F0F86"/>
    <w:rsid w:val="007F12ED"/>
    <w:rsid w:val="007F14D3"/>
    <w:rsid w:val="007F1ACF"/>
    <w:rsid w:val="007F1D7B"/>
    <w:rsid w:val="007F2178"/>
    <w:rsid w:val="007F21C1"/>
    <w:rsid w:val="007F262C"/>
    <w:rsid w:val="007F29DB"/>
    <w:rsid w:val="007F29FB"/>
    <w:rsid w:val="007F2E26"/>
    <w:rsid w:val="007F2E38"/>
    <w:rsid w:val="007F31EE"/>
    <w:rsid w:val="007F3C1B"/>
    <w:rsid w:val="007F3E07"/>
    <w:rsid w:val="007F417E"/>
    <w:rsid w:val="007F44A0"/>
    <w:rsid w:val="007F4A03"/>
    <w:rsid w:val="007F4E16"/>
    <w:rsid w:val="007F548B"/>
    <w:rsid w:val="007F554B"/>
    <w:rsid w:val="007F5812"/>
    <w:rsid w:val="007F5A9E"/>
    <w:rsid w:val="007F5D8D"/>
    <w:rsid w:val="007F5FD0"/>
    <w:rsid w:val="007F60D1"/>
    <w:rsid w:val="007F6C62"/>
    <w:rsid w:val="007F6C8C"/>
    <w:rsid w:val="0080019F"/>
    <w:rsid w:val="00800A29"/>
    <w:rsid w:val="0080188C"/>
    <w:rsid w:val="00802055"/>
    <w:rsid w:val="008025A9"/>
    <w:rsid w:val="0080289D"/>
    <w:rsid w:val="00802C08"/>
    <w:rsid w:val="00802E14"/>
    <w:rsid w:val="00802E47"/>
    <w:rsid w:val="00803B5D"/>
    <w:rsid w:val="00803E52"/>
    <w:rsid w:val="008044C4"/>
    <w:rsid w:val="00804528"/>
    <w:rsid w:val="00804889"/>
    <w:rsid w:val="00804C73"/>
    <w:rsid w:val="008052E6"/>
    <w:rsid w:val="008056BA"/>
    <w:rsid w:val="008058A7"/>
    <w:rsid w:val="0080656A"/>
    <w:rsid w:val="00806757"/>
    <w:rsid w:val="00806A99"/>
    <w:rsid w:val="00806CD7"/>
    <w:rsid w:val="00806EAF"/>
    <w:rsid w:val="0080739C"/>
    <w:rsid w:val="008074B0"/>
    <w:rsid w:val="00807854"/>
    <w:rsid w:val="00807A4E"/>
    <w:rsid w:val="00807AE0"/>
    <w:rsid w:val="00807EC1"/>
    <w:rsid w:val="0081004D"/>
    <w:rsid w:val="008101C3"/>
    <w:rsid w:val="0081031A"/>
    <w:rsid w:val="008104D9"/>
    <w:rsid w:val="008104E9"/>
    <w:rsid w:val="00810980"/>
    <w:rsid w:val="008109F2"/>
    <w:rsid w:val="00810A15"/>
    <w:rsid w:val="00810C95"/>
    <w:rsid w:val="00810E6F"/>
    <w:rsid w:val="008117B1"/>
    <w:rsid w:val="00811E12"/>
    <w:rsid w:val="00811F51"/>
    <w:rsid w:val="0081215D"/>
    <w:rsid w:val="008123DF"/>
    <w:rsid w:val="008127A8"/>
    <w:rsid w:val="00812B94"/>
    <w:rsid w:val="00812CBF"/>
    <w:rsid w:val="0081353F"/>
    <w:rsid w:val="00813AFA"/>
    <w:rsid w:val="00814054"/>
    <w:rsid w:val="008141A1"/>
    <w:rsid w:val="00814217"/>
    <w:rsid w:val="008142E3"/>
    <w:rsid w:val="0081463F"/>
    <w:rsid w:val="00814802"/>
    <w:rsid w:val="0081537E"/>
    <w:rsid w:val="00815547"/>
    <w:rsid w:val="008155AD"/>
    <w:rsid w:val="00815EBA"/>
    <w:rsid w:val="008160E0"/>
    <w:rsid w:val="0081706B"/>
    <w:rsid w:val="00817323"/>
    <w:rsid w:val="0081774E"/>
    <w:rsid w:val="00817BD1"/>
    <w:rsid w:val="0082045A"/>
    <w:rsid w:val="008206A4"/>
    <w:rsid w:val="008206AD"/>
    <w:rsid w:val="008208C8"/>
    <w:rsid w:val="00820B63"/>
    <w:rsid w:val="00820E1C"/>
    <w:rsid w:val="008210A3"/>
    <w:rsid w:val="00821705"/>
    <w:rsid w:val="00821741"/>
    <w:rsid w:val="00822542"/>
    <w:rsid w:val="00822881"/>
    <w:rsid w:val="00822975"/>
    <w:rsid w:val="00822C66"/>
    <w:rsid w:val="00823959"/>
    <w:rsid w:val="00823C37"/>
    <w:rsid w:val="008245BC"/>
    <w:rsid w:val="00824B15"/>
    <w:rsid w:val="00824EEE"/>
    <w:rsid w:val="0082541E"/>
    <w:rsid w:val="00825428"/>
    <w:rsid w:val="008254F6"/>
    <w:rsid w:val="00825B80"/>
    <w:rsid w:val="00825D11"/>
    <w:rsid w:val="0082666F"/>
    <w:rsid w:val="00826BF4"/>
    <w:rsid w:val="00826C17"/>
    <w:rsid w:val="00826C6C"/>
    <w:rsid w:val="00826DBA"/>
    <w:rsid w:val="00826DBC"/>
    <w:rsid w:val="00827391"/>
    <w:rsid w:val="008274B5"/>
    <w:rsid w:val="00827818"/>
    <w:rsid w:val="008279C0"/>
    <w:rsid w:val="00827D76"/>
    <w:rsid w:val="00827E12"/>
    <w:rsid w:val="00827E8B"/>
    <w:rsid w:val="00827EDB"/>
    <w:rsid w:val="008300DE"/>
    <w:rsid w:val="008306C8"/>
    <w:rsid w:val="008306D6"/>
    <w:rsid w:val="008309CC"/>
    <w:rsid w:val="00831694"/>
    <w:rsid w:val="008316F9"/>
    <w:rsid w:val="0083234C"/>
    <w:rsid w:val="0083246B"/>
    <w:rsid w:val="00832578"/>
    <w:rsid w:val="00832A2C"/>
    <w:rsid w:val="00832C2E"/>
    <w:rsid w:val="00832CD9"/>
    <w:rsid w:val="008332B6"/>
    <w:rsid w:val="0083340A"/>
    <w:rsid w:val="008336B8"/>
    <w:rsid w:val="0083372B"/>
    <w:rsid w:val="008337F8"/>
    <w:rsid w:val="00833B9E"/>
    <w:rsid w:val="0083449A"/>
    <w:rsid w:val="00834775"/>
    <w:rsid w:val="00834CC0"/>
    <w:rsid w:val="00834FDB"/>
    <w:rsid w:val="0083525D"/>
    <w:rsid w:val="0083548D"/>
    <w:rsid w:val="0083564C"/>
    <w:rsid w:val="0083564E"/>
    <w:rsid w:val="00835729"/>
    <w:rsid w:val="00835740"/>
    <w:rsid w:val="00835A7F"/>
    <w:rsid w:val="00835B0E"/>
    <w:rsid w:val="00835E21"/>
    <w:rsid w:val="0083655B"/>
    <w:rsid w:val="00836879"/>
    <w:rsid w:val="00836A5F"/>
    <w:rsid w:val="00836E7F"/>
    <w:rsid w:val="00837613"/>
    <w:rsid w:val="008378B2"/>
    <w:rsid w:val="00837DC1"/>
    <w:rsid w:val="00837DE4"/>
    <w:rsid w:val="00837F72"/>
    <w:rsid w:val="00840194"/>
    <w:rsid w:val="008403E4"/>
    <w:rsid w:val="00840505"/>
    <w:rsid w:val="008406FD"/>
    <w:rsid w:val="00840F6B"/>
    <w:rsid w:val="00841592"/>
    <w:rsid w:val="0084175E"/>
    <w:rsid w:val="00842842"/>
    <w:rsid w:val="008428DB"/>
    <w:rsid w:val="00842B22"/>
    <w:rsid w:val="00842D9F"/>
    <w:rsid w:val="00842E4C"/>
    <w:rsid w:val="00843093"/>
    <w:rsid w:val="00843431"/>
    <w:rsid w:val="00843516"/>
    <w:rsid w:val="0084361C"/>
    <w:rsid w:val="00843806"/>
    <w:rsid w:val="00843A2F"/>
    <w:rsid w:val="00843CA2"/>
    <w:rsid w:val="00843F74"/>
    <w:rsid w:val="00844056"/>
    <w:rsid w:val="008440C9"/>
    <w:rsid w:val="008445DE"/>
    <w:rsid w:val="00844A10"/>
    <w:rsid w:val="00844C9B"/>
    <w:rsid w:val="008451FA"/>
    <w:rsid w:val="008452FC"/>
    <w:rsid w:val="0084554C"/>
    <w:rsid w:val="008456D5"/>
    <w:rsid w:val="00845BC5"/>
    <w:rsid w:val="00845CF9"/>
    <w:rsid w:val="0084618F"/>
    <w:rsid w:val="0084625C"/>
    <w:rsid w:val="00846574"/>
    <w:rsid w:val="00846797"/>
    <w:rsid w:val="00846D34"/>
    <w:rsid w:val="008472B7"/>
    <w:rsid w:val="0084748D"/>
    <w:rsid w:val="00847742"/>
    <w:rsid w:val="008477E8"/>
    <w:rsid w:val="0084780E"/>
    <w:rsid w:val="00847BBD"/>
    <w:rsid w:val="00847BED"/>
    <w:rsid w:val="00847C75"/>
    <w:rsid w:val="00847FD9"/>
    <w:rsid w:val="00850140"/>
    <w:rsid w:val="008506D0"/>
    <w:rsid w:val="008506EE"/>
    <w:rsid w:val="008509E0"/>
    <w:rsid w:val="00850B5E"/>
    <w:rsid w:val="00850FCA"/>
    <w:rsid w:val="008510F8"/>
    <w:rsid w:val="00851414"/>
    <w:rsid w:val="008517EC"/>
    <w:rsid w:val="00851FD1"/>
    <w:rsid w:val="00852372"/>
    <w:rsid w:val="00852D54"/>
    <w:rsid w:val="00853217"/>
    <w:rsid w:val="0085336D"/>
    <w:rsid w:val="00853BDF"/>
    <w:rsid w:val="00853C5B"/>
    <w:rsid w:val="00853DEA"/>
    <w:rsid w:val="00853EF9"/>
    <w:rsid w:val="00853FD8"/>
    <w:rsid w:val="00854147"/>
    <w:rsid w:val="00854A06"/>
    <w:rsid w:val="00854BFE"/>
    <w:rsid w:val="00854C52"/>
    <w:rsid w:val="00854E06"/>
    <w:rsid w:val="00855019"/>
    <w:rsid w:val="008553D0"/>
    <w:rsid w:val="0085592D"/>
    <w:rsid w:val="00855AF7"/>
    <w:rsid w:val="00855C81"/>
    <w:rsid w:val="00855E0C"/>
    <w:rsid w:val="00855E39"/>
    <w:rsid w:val="008568B5"/>
    <w:rsid w:val="0085780A"/>
    <w:rsid w:val="008578CF"/>
    <w:rsid w:val="00857A1B"/>
    <w:rsid w:val="00860924"/>
    <w:rsid w:val="00860A1A"/>
    <w:rsid w:val="00860BDF"/>
    <w:rsid w:val="00860E7D"/>
    <w:rsid w:val="0086140C"/>
    <w:rsid w:val="00861B6E"/>
    <w:rsid w:val="00861C07"/>
    <w:rsid w:val="00861CF5"/>
    <w:rsid w:val="00861F65"/>
    <w:rsid w:val="00862031"/>
    <w:rsid w:val="00862188"/>
    <w:rsid w:val="0086223D"/>
    <w:rsid w:val="00862740"/>
    <w:rsid w:val="008627CB"/>
    <w:rsid w:val="00863157"/>
    <w:rsid w:val="00863686"/>
    <w:rsid w:val="00863E18"/>
    <w:rsid w:val="00863EBB"/>
    <w:rsid w:val="00863F9F"/>
    <w:rsid w:val="00863FC4"/>
    <w:rsid w:val="00864135"/>
    <w:rsid w:val="0086417A"/>
    <w:rsid w:val="008641A3"/>
    <w:rsid w:val="00864620"/>
    <w:rsid w:val="0086484E"/>
    <w:rsid w:val="00864A4E"/>
    <w:rsid w:val="00864AFF"/>
    <w:rsid w:val="00864E1A"/>
    <w:rsid w:val="00864EC8"/>
    <w:rsid w:val="00865296"/>
    <w:rsid w:val="008652BE"/>
    <w:rsid w:val="00865438"/>
    <w:rsid w:val="008655AE"/>
    <w:rsid w:val="00866123"/>
    <w:rsid w:val="00866510"/>
    <w:rsid w:val="00866556"/>
    <w:rsid w:val="008665BE"/>
    <w:rsid w:val="00866743"/>
    <w:rsid w:val="0086681E"/>
    <w:rsid w:val="00866896"/>
    <w:rsid w:val="00866A2E"/>
    <w:rsid w:val="0086720E"/>
    <w:rsid w:val="0086735E"/>
    <w:rsid w:val="00867364"/>
    <w:rsid w:val="008677C9"/>
    <w:rsid w:val="008679DB"/>
    <w:rsid w:val="00867C96"/>
    <w:rsid w:val="00867CF1"/>
    <w:rsid w:val="008702AE"/>
    <w:rsid w:val="008703A0"/>
    <w:rsid w:val="00870ACC"/>
    <w:rsid w:val="00870CE6"/>
    <w:rsid w:val="00870D46"/>
    <w:rsid w:val="00870E5C"/>
    <w:rsid w:val="00871389"/>
    <w:rsid w:val="00871707"/>
    <w:rsid w:val="00871A13"/>
    <w:rsid w:val="00871ACC"/>
    <w:rsid w:val="00871B54"/>
    <w:rsid w:val="00871B77"/>
    <w:rsid w:val="00871C99"/>
    <w:rsid w:val="00871CA1"/>
    <w:rsid w:val="00872229"/>
    <w:rsid w:val="008727B9"/>
    <w:rsid w:val="00872A7A"/>
    <w:rsid w:val="00872C14"/>
    <w:rsid w:val="00873448"/>
    <w:rsid w:val="00873610"/>
    <w:rsid w:val="00873A42"/>
    <w:rsid w:val="00873B8D"/>
    <w:rsid w:val="00873CEF"/>
    <w:rsid w:val="00873DB3"/>
    <w:rsid w:val="00873E29"/>
    <w:rsid w:val="0087409A"/>
    <w:rsid w:val="008741B9"/>
    <w:rsid w:val="008743CC"/>
    <w:rsid w:val="008746E8"/>
    <w:rsid w:val="00874B62"/>
    <w:rsid w:val="00874D4C"/>
    <w:rsid w:val="00874FB0"/>
    <w:rsid w:val="0087531B"/>
    <w:rsid w:val="0087555E"/>
    <w:rsid w:val="00875671"/>
    <w:rsid w:val="00875700"/>
    <w:rsid w:val="008757C2"/>
    <w:rsid w:val="00875A31"/>
    <w:rsid w:val="00875EF9"/>
    <w:rsid w:val="008760EC"/>
    <w:rsid w:val="008763E8"/>
    <w:rsid w:val="00876A33"/>
    <w:rsid w:val="00877099"/>
    <w:rsid w:val="008775A4"/>
    <w:rsid w:val="008776D6"/>
    <w:rsid w:val="008777CA"/>
    <w:rsid w:val="0088015D"/>
    <w:rsid w:val="008801A8"/>
    <w:rsid w:val="0088023A"/>
    <w:rsid w:val="00880BDE"/>
    <w:rsid w:val="008811DA"/>
    <w:rsid w:val="0088189E"/>
    <w:rsid w:val="0088253A"/>
    <w:rsid w:val="00882835"/>
    <w:rsid w:val="00883105"/>
    <w:rsid w:val="0088328F"/>
    <w:rsid w:val="00883672"/>
    <w:rsid w:val="008836F5"/>
    <w:rsid w:val="008839F8"/>
    <w:rsid w:val="00883C55"/>
    <w:rsid w:val="00883D9B"/>
    <w:rsid w:val="00883F36"/>
    <w:rsid w:val="008845B2"/>
    <w:rsid w:val="00884648"/>
    <w:rsid w:val="0088492C"/>
    <w:rsid w:val="00884BF8"/>
    <w:rsid w:val="00885076"/>
    <w:rsid w:val="00885277"/>
    <w:rsid w:val="008853A8"/>
    <w:rsid w:val="00885BA5"/>
    <w:rsid w:val="00885FD7"/>
    <w:rsid w:val="008861C6"/>
    <w:rsid w:val="0088639A"/>
    <w:rsid w:val="008869C8"/>
    <w:rsid w:val="00886D39"/>
    <w:rsid w:val="008870D0"/>
    <w:rsid w:val="008876B3"/>
    <w:rsid w:val="00887719"/>
    <w:rsid w:val="00887961"/>
    <w:rsid w:val="00887B1E"/>
    <w:rsid w:val="00887C55"/>
    <w:rsid w:val="00887C63"/>
    <w:rsid w:val="00887D5E"/>
    <w:rsid w:val="00887E56"/>
    <w:rsid w:val="0089006E"/>
    <w:rsid w:val="00890078"/>
    <w:rsid w:val="00890081"/>
    <w:rsid w:val="00890320"/>
    <w:rsid w:val="008905A4"/>
    <w:rsid w:val="00891697"/>
    <w:rsid w:val="00891883"/>
    <w:rsid w:val="008919FE"/>
    <w:rsid w:val="00891FA0"/>
    <w:rsid w:val="008922A2"/>
    <w:rsid w:val="00892890"/>
    <w:rsid w:val="00892F62"/>
    <w:rsid w:val="00892FAF"/>
    <w:rsid w:val="008934A3"/>
    <w:rsid w:val="0089355E"/>
    <w:rsid w:val="0089376F"/>
    <w:rsid w:val="00893E8E"/>
    <w:rsid w:val="008940E6"/>
    <w:rsid w:val="00894189"/>
    <w:rsid w:val="00894396"/>
    <w:rsid w:val="00894E8B"/>
    <w:rsid w:val="008951C7"/>
    <w:rsid w:val="00895CBD"/>
    <w:rsid w:val="00895DA6"/>
    <w:rsid w:val="00895ED1"/>
    <w:rsid w:val="00896149"/>
    <w:rsid w:val="0089618C"/>
    <w:rsid w:val="00896779"/>
    <w:rsid w:val="00896C3B"/>
    <w:rsid w:val="00896D9D"/>
    <w:rsid w:val="00896DAD"/>
    <w:rsid w:val="00896E90"/>
    <w:rsid w:val="00897020"/>
    <w:rsid w:val="0089704A"/>
    <w:rsid w:val="0089718F"/>
    <w:rsid w:val="0089748E"/>
    <w:rsid w:val="00897665"/>
    <w:rsid w:val="0089788B"/>
    <w:rsid w:val="008978EF"/>
    <w:rsid w:val="00897B1A"/>
    <w:rsid w:val="00897EB0"/>
    <w:rsid w:val="008A015B"/>
    <w:rsid w:val="008A031E"/>
    <w:rsid w:val="008A0484"/>
    <w:rsid w:val="008A0502"/>
    <w:rsid w:val="008A0721"/>
    <w:rsid w:val="008A0894"/>
    <w:rsid w:val="008A0DD3"/>
    <w:rsid w:val="008A1067"/>
    <w:rsid w:val="008A1508"/>
    <w:rsid w:val="008A15CC"/>
    <w:rsid w:val="008A1935"/>
    <w:rsid w:val="008A19E4"/>
    <w:rsid w:val="008A1A06"/>
    <w:rsid w:val="008A1C99"/>
    <w:rsid w:val="008A1D99"/>
    <w:rsid w:val="008A1E4E"/>
    <w:rsid w:val="008A268F"/>
    <w:rsid w:val="008A2BDB"/>
    <w:rsid w:val="008A2DC8"/>
    <w:rsid w:val="008A2E62"/>
    <w:rsid w:val="008A3111"/>
    <w:rsid w:val="008A34D3"/>
    <w:rsid w:val="008A39D0"/>
    <w:rsid w:val="008A3B00"/>
    <w:rsid w:val="008A3BF2"/>
    <w:rsid w:val="008A3C66"/>
    <w:rsid w:val="008A40E8"/>
    <w:rsid w:val="008A4173"/>
    <w:rsid w:val="008A42AC"/>
    <w:rsid w:val="008A42E9"/>
    <w:rsid w:val="008A441D"/>
    <w:rsid w:val="008A4519"/>
    <w:rsid w:val="008A47F6"/>
    <w:rsid w:val="008A4A02"/>
    <w:rsid w:val="008A4BC9"/>
    <w:rsid w:val="008A5771"/>
    <w:rsid w:val="008A59E4"/>
    <w:rsid w:val="008A5AB7"/>
    <w:rsid w:val="008A60B2"/>
    <w:rsid w:val="008A63F6"/>
    <w:rsid w:val="008A6DC7"/>
    <w:rsid w:val="008A7134"/>
    <w:rsid w:val="008A7290"/>
    <w:rsid w:val="008A78CA"/>
    <w:rsid w:val="008A7DCF"/>
    <w:rsid w:val="008B0267"/>
    <w:rsid w:val="008B028D"/>
    <w:rsid w:val="008B02B3"/>
    <w:rsid w:val="008B054B"/>
    <w:rsid w:val="008B08B4"/>
    <w:rsid w:val="008B0B1E"/>
    <w:rsid w:val="008B124F"/>
    <w:rsid w:val="008B206C"/>
    <w:rsid w:val="008B23E7"/>
    <w:rsid w:val="008B2471"/>
    <w:rsid w:val="008B24D9"/>
    <w:rsid w:val="008B2B16"/>
    <w:rsid w:val="008B2B56"/>
    <w:rsid w:val="008B2D8C"/>
    <w:rsid w:val="008B3AC3"/>
    <w:rsid w:val="008B3BD5"/>
    <w:rsid w:val="008B3F0E"/>
    <w:rsid w:val="008B469D"/>
    <w:rsid w:val="008B49DC"/>
    <w:rsid w:val="008B4A04"/>
    <w:rsid w:val="008B4C0A"/>
    <w:rsid w:val="008B4C49"/>
    <w:rsid w:val="008B4CFD"/>
    <w:rsid w:val="008B4F74"/>
    <w:rsid w:val="008B5057"/>
    <w:rsid w:val="008B51AA"/>
    <w:rsid w:val="008B53C4"/>
    <w:rsid w:val="008B5407"/>
    <w:rsid w:val="008B611C"/>
    <w:rsid w:val="008B6227"/>
    <w:rsid w:val="008B69D9"/>
    <w:rsid w:val="008B7033"/>
    <w:rsid w:val="008B7206"/>
    <w:rsid w:val="008B737B"/>
    <w:rsid w:val="008B7494"/>
    <w:rsid w:val="008B755A"/>
    <w:rsid w:val="008B7877"/>
    <w:rsid w:val="008B78A7"/>
    <w:rsid w:val="008C02C6"/>
    <w:rsid w:val="008C04BF"/>
    <w:rsid w:val="008C0842"/>
    <w:rsid w:val="008C0A26"/>
    <w:rsid w:val="008C0AA6"/>
    <w:rsid w:val="008C13C9"/>
    <w:rsid w:val="008C14B9"/>
    <w:rsid w:val="008C158F"/>
    <w:rsid w:val="008C1603"/>
    <w:rsid w:val="008C2276"/>
    <w:rsid w:val="008C2C52"/>
    <w:rsid w:val="008C2FDE"/>
    <w:rsid w:val="008C32BF"/>
    <w:rsid w:val="008C37E4"/>
    <w:rsid w:val="008C3CAF"/>
    <w:rsid w:val="008C3D5C"/>
    <w:rsid w:val="008C3DFE"/>
    <w:rsid w:val="008C4037"/>
    <w:rsid w:val="008C455D"/>
    <w:rsid w:val="008C475B"/>
    <w:rsid w:val="008C47EB"/>
    <w:rsid w:val="008C47FC"/>
    <w:rsid w:val="008C485D"/>
    <w:rsid w:val="008C5411"/>
    <w:rsid w:val="008C597D"/>
    <w:rsid w:val="008C604A"/>
    <w:rsid w:val="008C60B1"/>
    <w:rsid w:val="008C6298"/>
    <w:rsid w:val="008C6C31"/>
    <w:rsid w:val="008C6F9F"/>
    <w:rsid w:val="008C6FBD"/>
    <w:rsid w:val="008C7168"/>
    <w:rsid w:val="008C74DB"/>
    <w:rsid w:val="008C7B1E"/>
    <w:rsid w:val="008C7B33"/>
    <w:rsid w:val="008C7C7A"/>
    <w:rsid w:val="008C7C89"/>
    <w:rsid w:val="008C7D6A"/>
    <w:rsid w:val="008D027E"/>
    <w:rsid w:val="008D053C"/>
    <w:rsid w:val="008D05C1"/>
    <w:rsid w:val="008D0721"/>
    <w:rsid w:val="008D1660"/>
    <w:rsid w:val="008D1C0B"/>
    <w:rsid w:val="008D1E65"/>
    <w:rsid w:val="008D26BD"/>
    <w:rsid w:val="008D2789"/>
    <w:rsid w:val="008D3B05"/>
    <w:rsid w:val="008D3EF3"/>
    <w:rsid w:val="008D403D"/>
    <w:rsid w:val="008D41F6"/>
    <w:rsid w:val="008D4B88"/>
    <w:rsid w:val="008D4C80"/>
    <w:rsid w:val="008D587A"/>
    <w:rsid w:val="008D5DAF"/>
    <w:rsid w:val="008D5EB8"/>
    <w:rsid w:val="008D5FCE"/>
    <w:rsid w:val="008D62FB"/>
    <w:rsid w:val="008D6303"/>
    <w:rsid w:val="008D650A"/>
    <w:rsid w:val="008D662B"/>
    <w:rsid w:val="008D66BF"/>
    <w:rsid w:val="008D679E"/>
    <w:rsid w:val="008D6A11"/>
    <w:rsid w:val="008D6E31"/>
    <w:rsid w:val="008D6EAD"/>
    <w:rsid w:val="008D6F41"/>
    <w:rsid w:val="008D73A3"/>
    <w:rsid w:val="008D74C7"/>
    <w:rsid w:val="008D7657"/>
    <w:rsid w:val="008D7887"/>
    <w:rsid w:val="008D7F3B"/>
    <w:rsid w:val="008E009C"/>
    <w:rsid w:val="008E02C8"/>
    <w:rsid w:val="008E0882"/>
    <w:rsid w:val="008E11C2"/>
    <w:rsid w:val="008E1289"/>
    <w:rsid w:val="008E1E89"/>
    <w:rsid w:val="008E202C"/>
    <w:rsid w:val="008E23A0"/>
    <w:rsid w:val="008E26ED"/>
    <w:rsid w:val="008E2776"/>
    <w:rsid w:val="008E2992"/>
    <w:rsid w:val="008E2BC3"/>
    <w:rsid w:val="008E308D"/>
    <w:rsid w:val="008E3136"/>
    <w:rsid w:val="008E3174"/>
    <w:rsid w:val="008E33C6"/>
    <w:rsid w:val="008E39A3"/>
    <w:rsid w:val="008E41A1"/>
    <w:rsid w:val="008E4213"/>
    <w:rsid w:val="008E42C2"/>
    <w:rsid w:val="008E4C9C"/>
    <w:rsid w:val="008E50C5"/>
    <w:rsid w:val="008E5BFF"/>
    <w:rsid w:val="008E5F4A"/>
    <w:rsid w:val="008E5F76"/>
    <w:rsid w:val="008E6139"/>
    <w:rsid w:val="008E6353"/>
    <w:rsid w:val="008E6521"/>
    <w:rsid w:val="008E688C"/>
    <w:rsid w:val="008E6976"/>
    <w:rsid w:val="008E711A"/>
    <w:rsid w:val="008E7436"/>
    <w:rsid w:val="008E7BD7"/>
    <w:rsid w:val="008E7C91"/>
    <w:rsid w:val="008F0255"/>
    <w:rsid w:val="008F152C"/>
    <w:rsid w:val="008F1AF9"/>
    <w:rsid w:val="008F1FD7"/>
    <w:rsid w:val="008F2035"/>
    <w:rsid w:val="008F2254"/>
    <w:rsid w:val="008F2309"/>
    <w:rsid w:val="008F25BA"/>
    <w:rsid w:val="008F283D"/>
    <w:rsid w:val="008F29FC"/>
    <w:rsid w:val="008F3159"/>
    <w:rsid w:val="008F368C"/>
    <w:rsid w:val="008F3A47"/>
    <w:rsid w:val="008F3C43"/>
    <w:rsid w:val="008F3FAF"/>
    <w:rsid w:val="008F405D"/>
    <w:rsid w:val="008F454E"/>
    <w:rsid w:val="008F457D"/>
    <w:rsid w:val="008F460B"/>
    <w:rsid w:val="008F4B96"/>
    <w:rsid w:val="008F4CF5"/>
    <w:rsid w:val="008F4E87"/>
    <w:rsid w:val="008F5108"/>
    <w:rsid w:val="008F5743"/>
    <w:rsid w:val="008F5C0F"/>
    <w:rsid w:val="008F5E8C"/>
    <w:rsid w:val="008F61F8"/>
    <w:rsid w:val="008F67FA"/>
    <w:rsid w:val="008F6984"/>
    <w:rsid w:val="008F6ABE"/>
    <w:rsid w:val="008F6F7A"/>
    <w:rsid w:val="008F6FDE"/>
    <w:rsid w:val="008F7E06"/>
    <w:rsid w:val="008F7F5F"/>
    <w:rsid w:val="009003AC"/>
    <w:rsid w:val="009003C9"/>
    <w:rsid w:val="0090057D"/>
    <w:rsid w:val="009008D2"/>
    <w:rsid w:val="00900CA5"/>
    <w:rsid w:val="00900EA5"/>
    <w:rsid w:val="00900F7F"/>
    <w:rsid w:val="00901353"/>
    <w:rsid w:val="009013D4"/>
    <w:rsid w:val="0090149C"/>
    <w:rsid w:val="0090151A"/>
    <w:rsid w:val="0090156E"/>
    <w:rsid w:val="0090160F"/>
    <w:rsid w:val="0090177A"/>
    <w:rsid w:val="00901885"/>
    <w:rsid w:val="009018D1"/>
    <w:rsid w:val="00902246"/>
    <w:rsid w:val="009024F3"/>
    <w:rsid w:val="0090264D"/>
    <w:rsid w:val="009027C7"/>
    <w:rsid w:val="00902878"/>
    <w:rsid w:val="009028AB"/>
    <w:rsid w:val="00902BEE"/>
    <w:rsid w:val="00902C30"/>
    <w:rsid w:val="009032B0"/>
    <w:rsid w:val="009032C3"/>
    <w:rsid w:val="00903B02"/>
    <w:rsid w:val="00903C7A"/>
    <w:rsid w:val="00903CE7"/>
    <w:rsid w:val="0090430C"/>
    <w:rsid w:val="009044C7"/>
    <w:rsid w:val="00904BC0"/>
    <w:rsid w:val="00904FB1"/>
    <w:rsid w:val="00904FF6"/>
    <w:rsid w:val="00905252"/>
    <w:rsid w:val="0090535E"/>
    <w:rsid w:val="00905541"/>
    <w:rsid w:val="00905704"/>
    <w:rsid w:val="00905977"/>
    <w:rsid w:val="0090597F"/>
    <w:rsid w:val="00905B69"/>
    <w:rsid w:val="0090658F"/>
    <w:rsid w:val="009067AB"/>
    <w:rsid w:val="0090693A"/>
    <w:rsid w:val="00906D7C"/>
    <w:rsid w:val="0090724B"/>
    <w:rsid w:val="00907C3A"/>
    <w:rsid w:val="00907FF6"/>
    <w:rsid w:val="009108C1"/>
    <w:rsid w:val="009109BA"/>
    <w:rsid w:val="00910AE4"/>
    <w:rsid w:val="00910DAC"/>
    <w:rsid w:val="00911507"/>
    <w:rsid w:val="00911638"/>
    <w:rsid w:val="00911700"/>
    <w:rsid w:val="00911BD8"/>
    <w:rsid w:val="00911BE4"/>
    <w:rsid w:val="00911D7C"/>
    <w:rsid w:val="00911F71"/>
    <w:rsid w:val="00912855"/>
    <w:rsid w:val="0091287D"/>
    <w:rsid w:val="00913213"/>
    <w:rsid w:val="009136BD"/>
    <w:rsid w:val="00913970"/>
    <w:rsid w:val="009139A5"/>
    <w:rsid w:val="00913CF1"/>
    <w:rsid w:val="00913D5A"/>
    <w:rsid w:val="00913E31"/>
    <w:rsid w:val="00913E5E"/>
    <w:rsid w:val="00913F76"/>
    <w:rsid w:val="00914508"/>
    <w:rsid w:val="00914618"/>
    <w:rsid w:val="009146C7"/>
    <w:rsid w:val="00914740"/>
    <w:rsid w:val="00915055"/>
    <w:rsid w:val="009154A1"/>
    <w:rsid w:val="00915DCD"/>
    <w:rsid w:val="00915E81"/>
    <w:rsid w:val="00915F83"/>
    <w:rsid w:val="0091670E"/>
    <w:rsid w:val="00916967"/>
    <w:rsid w:val="009177D3"/>
    <w:rsid w:val="00917D6D"/>
    <w:rsid w:val="0092008D"/>
    <w:rsid w:val="009208A6"/>
    <w:rsid w:val="00920AA0"/>
    <w:rsid w:val="00920B6E"/>
    <w:rsid w:val="00921593"/>
    <w:rsid w:val="00921659"/>
    <w:rsid w:val="00921705"/>
    <w:rsid w:val="0092178E"/>
    <w:rsid w:val="00921F96"/>
    <w:rsid w:val="00922054"/>
    <w:rsid w:val="009226A6"/>
    <w:rsid w:val="009226C3"/>
    <w:rsid w:val="009226C4"/>
    <w:rsid w:val="009226FB"/>
    <w:rsid w:val="009227F6"/>
    <w:rsid w:val="00922900"/>
    <w:rsid w:val="00922C9F"/>
    <w:rsid w:val="00922CF1"/>
    <w:rsid w:val="00923207"/>
    <w:rsid w:val="00923394"/>
    <w:rsid w:val="009239D7"/>
    <w:rsid w:val="00923BE6"/>
    <w:rsid w:val="009243F0"/>
    <w:rsid w:val="009246E6"/>
    <w:rsid w:val="00924C1A"/>
    <w:rsid w:val="00924CD3"/>
    <w:rsid w:val="00925926"/>
    <w:rsid w:val="009259D5"/>
    <w:rsid w:val="009259F5"/>
    <w:rsid w:val="00925F30"/>
    <w:rsid w:val="00926397"/>
    <w:rsid w:val="009264E1"/>
    <w:rsid w:val="009265AA"/>
    <w:rsid w:val="009265AD"/>
    <w:rsid w:val="009265DB"/>
    <w:rsid w:val="00926889"/>
    <w:rsid w:val="0092690C"/>
    <w:rsid w:val="00926946"/>
    <w:rsid w:val="00926A2E"/>
    <w:rsid w:val="00926AC2"/>
    <w:rsid w:val="00926D64"/>
    <w:rsid w:val="0092774C"/>
    <w:rsid w:val="00927C72"/>
    <w:rsid w:val="00930131"/>
    <w:rsid w:val="00930157"/>
    <w:rsid w:val="00930456"/>
    <w:rsid w:val="00930FF6"/>
    <w:rsid w:val="00931134"/>
    <w:rsid w:val="00931137"/>
    <w:rsid w:val="009313CC"/>
    <w:rsid w:val="00931C8D"/>
    <w:rsid w:val="00931E78"/>
    <w:rsid w:val="0093207A"/>
    <w:rsid w:val="0093250A"/>
    <w:rsid w:val="0093281D"/>
    <w:rsid w:val="00932973"/>
    <w:rsid w:val="00932A33"/>
    <w:rsid w:val="00932B6A"/>
    <w:rsid w:val="00932F7F"/>
    <w:rsid w:val="00933464"/>
    <w:rsid w:val="009334E4"/>
    <w:rsid w:val="00933674"/>
    <w:rsid w:val="00933785"/>
    <w:rsid w:val="00933887"/>
    <w:rsid w:val="00933A2F"/>
    <w:rsid w:val="00933BA7"/>
    <w:rsid w:val="009342F0"/>
    <w:rsid w:val="00934364"/>
    <w:rsid w:val="009344CE"/>
    <w:rsid w:val="00934748"/>
    <w:rsid w:val="009347C2"/>
    <w:rsid w:val="00934995"/>
    <w:rsid w:val="00934A52"/>
    <w:rsid w:val="00934EC3"/>
    <w:rsid w:val="009352F1"/>
    <w:rsid w:val="00935A3F"/>
    <w:rsid w:val="00935D3A"/>
    <w:rsid w:val="00935E73"/>
    <w:rsid w:val="0093613E"/>
    <w:rsid w:val="009365A7"/>
    <w:rsid w:val="00936F6D"/>
    <w:rsid w:val="00937484"/>
    <w:rsid w:val="00937E70"/>
    <w:rsid w:val="0094013D"/>
    <w:rsid w:val="00940166"/>
    <w:rsid w:val="00940BE0"/>
    <w:rsid w:val="00940F14"/>
    <w:rsid w:val="009412B9"/>
    <w:rsid w:val="00941656"/>
    <w:rsid w:val="0094167D"/>
    <w:rsid w:val="00941BA0"/>
    <w:rsid w:val="00941FDA"/>
    <w:rsid w:val="0094210F"/>
    <w:rsid w:val="009421D6"/>
    <w:rsid w:val="0094230C"/>
    <w:rsid w:val="009426B3"/>
    <w:rsid w:val="00942867"/>
    <w:rsid w:val="009428EC"/>
    <w:rsid w:val="00942906"/>
    <w:rsid w:val="00942B54"/>
    <w:rsid w:val="00942F97"/>
    <w:rsid w:val="009431EC"/>
    <w:rsid w:val="00943535"/>
    <w:rsid w:val="00943AD6"/>
    <w:rsid w:val="00943B96"/>
    <w:rsid w:val="0094401F"/>
    <w:rsid w:val="009445D8"/>
    <w:rsid w:val="00944756"/>
    <w:rsid w:val="00944A15"/>
    <w:rsid w:val="00945170"/>
    <w:rsid w:val="00945232"/>
    <w:rsid w:val="009457CD"/>
    <w:rsid w:val="009459E5"/>
    <w:rsid w:val="00945E53"/>
    <w:rsid w:val="00946113"/>
    <w:rsid w:val="009463C6"/>
    <w:rsid w:val="00946643"/>
    <w:rsid w:val="00946767"/>
    <w:rsid w:val="00946B3E"/>
    <w:rsid w:val="00947081"/>
    <w:rsid w:val="009472C6"/>
    <w:rsid w:val="0094736F"/>
    <w:rsid w:val="00947476"/>
    <w:rsid w:val="009477D6"/>
    <w:rsid w:val="009507CD"/>
    <w:rsid w:val="009509B1"/>
    <w:rsid w:val="00950A3E"/>
    <w:rsid w:val="00951054"/>
    <w:rsid w:val="00951206"/>
    <w:rsid w:val="00951428"/>
    <w:rsid w:val="009520EB"/>
    <w:rsid w:val="009522F2"/>
    <w:rsid w:val="009527E7"/>
    <w:rsid w:val="009529B6"/>
    <w:rsid w:val="00952DD5"/>
    <w:rsid w:val="00952E16"/>
    <w:rsid w:val="00953820"/>
    <w:rsid w:val="00953A30"/>
    <w:rsid w:val="009540FE"/>
    <w:rsid w:val="009541B7"/>
    <w:rsid w:val="009543CC"/>
    <w:rsid w:val="00954627"/>
    <w:rsid w:val="00954940"/>
    <w:rsid w:val="00954B48"/>
    <w:rsid w:val="00954D31"/>
    <w:rsid w:val="00955110"/>
    <w:rsid w:val="0095516C"/>
    <w:rsid w:val="0095538E"/>
    <w:rsid w:val="00955588"/>
    <w:rsid w:val="00955C92"/>
    <w:rsid w:val="00955FB8"/>
    <w:rsid w:val="00956493"/>
    <w:rsid w:val="00956565"/>
    <w:rsid w:val="00956610"/>
    <w:rsid w:val="009566D5"/>
    <w:rsid w:val="00956B35"/>
    <w:rsid w:val="00956DB0"/>
    <w:rsid w:val="00956F45"/>
    <w:rsid w:val="00956FBE"/>
    <w:rsid w:val="00957656"/>
    <w:rsid w:val="00957887"/>
    <w:rsid w:val="00957F7F"/>
    <w:rsid w:val="00957FF0"/>
    <w:rsid w:val="00960172"/>
    <w:rsid w:val="009601C3"/>
    <w:rsid w:val="00960BB5"/>
    <w:rsid w:val="00961236"/>
    <w:rsid w:val="009612A4"/>
    <w:rsid w:val="009614F8"/>
    <w:rsid w:val="00961929"/>
    <w:rsid w:val="00961966"/>
    <w:rsid w:val="00961A90"/>
    <w:rsid w:val="00961C71"/>
    <w:rsid w:val="009620BE"/>
    <w:rsid w:val="00962198"/>
    <w:rsid w:val="00962767"/>
    <w:rsid w:val="00962E94"/>
    <w:rsid w:val="00962ED1"/>
    <w:rsid w:val="009631AC"/>
    <w:rsid w:val="009633DD"/>
    <w:rsid w:val="0096344A"/>
    <w:rsid w:val="009634E5"/>
    <w:rsid w:val="00963722"/>
    <w:rsid w:val="00963B30"/>
    <w:rsid w:val="009645AD"/>
    <w:rsid w:val="00964604"/>
    <w:rsid w:val="0096480B"/>
    <w:rsid w:val="00964ACA"/>
    <w:rsid w:val="00964ED6"/>
    <w:rsid w:val="009650C3"/>
    <w:rsid w:val="0096512D"/>
    <w:rsid w:val="009651A3"/>
    <w:rsid w:val="009655D5"/>
    <w:rsid w:val="009655F1"/>
    <w:rsid w:val="009659A3"/>
    <w:rsid w:val="00966190"/>
    <w:rsid w:val="009662D0"/>
    <w:rsid w:val="009664AB"/>
    <w:rsid w:val="00966A44"/>
    <w:rsid w:val="00966B06"/>
    <w:rsid w:val="00966B40"/>
    <w:rsid w:val="00966D84"/>
    <w:rsid w:val="00966E7C"/>
    <w:rsid w:val="0096752B"/>
    <w:rsid w:val="0096761B"/>
    <w:rsid w:val="0096785F"/>
    <w:rsid w:val="00967B47"/>
    <w:rsid w:val="00967E53"/>
    <w:rsid w:val="00967EE0"/>
    <w:rsid w:val="0097073A"/>
    <w:rsid w:val="00970D1F"/>
    <w:rsid w:val="00970DD1"/>
    <w:rsid w:val="00970DD8"/>
    <w:rsid w:val="00970FF1"/>
    <w:rsid w:val="00971094"/>
    <w:rsid w:val="0097121A"/>
    <w:rsid w:val="00971A13"/>
    <w:rsid w:val="00971ADC"/>
    <w:rsid w:val="00971B74"/>
    <w:rsid w:val="00972234"/>
    <w:rsid w:val="0097229E"/>
    <w:rsid w:val="009722C4"/>
    <w:rsid w:val="009722EA"/>
    <w:rsid w:val="0097256F"/>
    <w:rsid w:val="00972729"/>
    <w:rsid w:val="00972945"/>
    <w:rsid w:val="00972A16"/>
    <w:rsid w:val="00972C33"/>
    <w:rsid w:val="00972E14"/>
    <w:rsid w:val="00972E7D"/>
    <w:rsid w:val="00973A0F"/>
    <w:rsid w:val="00973CCD"/>
    <w:rsid w:val="00973E2B"/>
    <w:rsid w:val="00973E81"/>
    <w:rsid w:val="00973FE8"/>
    <w:rsid w:val="009742AA"/>
    <w:rsid w:val="0097445D"/>
    <w:rsid w:val="009744C0"/>
    <w:rsid w:val="009748E1"/>
    <w:rsid w:val="00974C70"/>
    <w:rsid w:val="00974DBF"/>
    <w:rsid w:val="00974E92"/>
    <w:rsid w:val="00974FCA"/>
    <w:rsid w:val="009750B5"/>
    <w:rsid w:val="00975660"/>
    <w:rsid w:val="009758F9"/>
    <w:rsid w:val="00975B91"/>
    <w:rsid w:val="00975C90"/>
    <w:rsid w:val="00975E6B"/>
    <w:rsid w:val="0097658C"/>
    <w:rsid w:val="009766FA"/>
    <w:rsid w:val="0097693A"/>
    <w:rsid w:val="00976A7A"/>
    <w:rsid w:val="00976B68"/>
    <w:rsid w:val="00976E07"/>
    <w:rsid w:val="009774CC"/>
    <w:rsid w:val="009776AD"/>
    <w:rsid w:val="00977834"/>
    <w:rsid w:val="00977863"/>
    <w:rsid w:val="00977D05"/>
    <w:rsid w:val="00981039"/>
    <w:rsid w:val="0098108E"/>
    <w:rsid w:val="009811A4"/>
    <w:rsid w:val="009811DE"/>
    <w:rsid w:val="0098172C"/>
    <w:rsid w:val="00981A07"/>
    <w:rsid w:val="00981BED"/>
    <w:rsid w:val="0098286B"/>
    <w:rsid w:val="009828D8"/>
    <w:rsid w:val="00982986"/>
    <w:rsid w:val="00982AB4"/>
    <w:rsid w:val="00982BD5"/>
    <w:rsid w:val="00982D97"/>
    <w:rsid w:val="00982DB6"/>
    <w:rsid w:val="00982E64"/>
    <w:rsid w:val="00982FDD"/>
    <w:rsid w:val="00983425"/>
    <w:rsid w:val="00983C38"/>
    <w:rsid w:val="00984709"/>
    <w:rsid w:val="00984724"/>
    <w:rsid w:val="00984A33"/>
    <w:rsid w:val="00984E5D"/>
    <w:rsid w:val="009858A9"/>
    <w:rsid w:val="00985F9A"/>
    <w:rsid w:val="009862AA"/>
    <w:rsid w:val="0098633D"/>
    <w:rsid w:val="0098653F"/>
    <w:rsid w:val="009869B5"/>
    <w:rsid w:val="009870E9"/>
    <w:rsid w:val="00987187"/>
    <w:rsid w:val="00987640"/>
    <w:rsid w:val="00987D80"/>
    <w:rsid w:val="00990A46"/>
    <w:rsid w:val="00990C1E"/>
    <w:rsid w:val="00991466"/>
    <w:rsid w:val="00991632"/>
    <w:rsid w:val="00991A08"/>
    <w:rsid w:val="00991D11"/>
    <w:rsid w:val="0099203D"/>
    <w:rsid w:val="009923E3"/>
    <w:rsid w:val="00992BED"/>
    <w:rsid w:val="00992D62"/>
    <w:rsid w:val="00992F43"/>
    <w:rsid w:val="00993318"/>
    <w:rsid w:val="00993334"/>
    <w:rsid w:val="00993585"/>
    <w:rsid w:val="00993AD1"/>
    <w:rsid w:val="00993BBB"/>
    <w:rsid w:val="00993D2B"/>
    <w:rsid w:val="00993DF4"/>
    <w:rsid w:val="00993FA3"/>
    <w:rsid w:val="00994AEE"/>
    <w:rsid w:val="00994F58"/>
    <w:rsid w:val="00995042"/>
    <w:rsid w:val="00995200"/>
    <w:rsid w:val="00995601"/>
    <w:rsid w:val="00995841"/>
    <w:rsid w:val="00995E51"/>
    <w:rsid w:val="00995F53"/>
    <w:rsid w:val="00996194"/>
    <w:rsid w:val="0099621F"/>
    <w:rsid w:val="00996281"/>
    <w:rsid w:val="009964FE"/>
    <w:rsid w:val="009965B9"/>
    <w:rsid w:val="00996780"/>
    <w:rsid w:val="009969D3"/>
    <w:rsid w:val="00996A1F"/>
    <w:rsid w:val="00996A3D"/>
    <w:rsid w:val="00997179"/>
    <w:rsid w:val="0099739D"/>
    <w:rsid w:val="00997498"/>
    <w:rsid w:val="0099774C"/>
    <w:rsid w:val="00997E87"/>
    <w:rsid w:val="00997FB8"/>
    <w:rsid w:val="009A03C2"/>
    <w:rsid w:val="009A084D"/>
    <w:rsid w:val="009A0947"/>
    <w:rsid w:val="009A09E2"/>
    <w:rsid w:val="009A0A1A"/>
    <w:rsid w:val="009A0C74"/>
    <w:rsid w:val="009A0E68"/>
    <w:rsid w:val="009A1D92"/>
    <w:rsid w:val="009A237B"/>
    <w:rsid w:val="009A23A5"/>
    <w:rsid w:val="009A24B7"/>
    <w:rsid w:val="009A2584"/>
    <w:rsid w:val="009A2D55"/>
    <w:rsid w:val="009A2E0A"/>
    <w:rsid w:val="009A2F3E"/>
    <w:rsid w:val="009A3123"/>
    <w:rsid w:val="009A3133"/>
    <w:rsid w:val="009A3346"/>
    <w:rsid w:val="009A3756"/>
    <w:rsid w:val="009A3C43"/>
    <w:rsid w:val="009A3EF3"/>
    <w:rsid w:val="009A4112"/>
    <w:rsid w:val="009A460A"/>
    <w:rsid w:val="009A4BAC"/>
    <w:rsid w:val="009A4F53"/>
    <w:rsid w:val="009A53D7"/>
    <w:rsid w:val="009A65F3"/>
    <w:rsid w:val="009A6698"/>
    <w:rsid w:val="009A6784"/>
    <w:rsid w:val="009A6BBF"/>
    <w:rsid w:val="009A6CA7"/>
    <w:rsid w:val="009A7437"/>
    <w:rsid w:val="009A7B9D"/>
    <w:rsid w:val="009A7F6C"/>
    <w:rsid w:val="009B05D8"/>
    <w:rsid w:val="009B0955"/>
    <w:rsid w:val="009B1112"/>
    <w:rsid w:val="009B16C3"/>
    <w:rsid w:val="009B1AE5"/>
    <w:rsid w:val="009B1DFA"/>
    <w:rsid w:val="009B1F2F"/>
    <w:rsid w:val="009B24D7"/>
    <w:rsid w:val="009B250B"/>
    <w:rsid w:val="009B2711"/>
    <w:rsid w:val="009B29B9"/>
    <w:rsid w:val="009B2C26"/>
    <w:rsid w:val="009B2F0B"/>
    <w:rsid w:val="009B31AE"/>
    <w:rsid w:val="009B3A14"/>
    <w:rsid w:val="009B3ED5"/>
    <w:rsid w:val="009B4B69"/>
    <w:rsid w:val="009B4D8A"/>
    <w:rsid w:val="009B4FFC"/>
    <w:rsid w:val="009B57E5"/>
    <w:rsid w:val="009B5BE2"/>
    <w:rsid w:val="009B65E1"/>
    <w:rsid w:val="009B66EB"/>
    <w:rsid w:val="009B6A4D"/>
    <w:rsid w:val="009B6C61"/>
    <w:rsid w:val="009B6FCA"/>
    <w:rsid w:val="009B70F7"/>
    <w:rsid w:val="009B7683"/>
    <w:rsid w:val="009B7FBB"/>
    <w:rsid w:val="009C028D"/>
    <w:rsid w:val="009C0A30"/>
    <w:rsid w:val="009C0CC9"/>
    <w:rsid w:val="009C13B6"/>
    <w:rsid w:val="009C184B"/>
    <w:rsid w:val="009C1904"/>
    <w:rsid w:val="009C1B76"/>
    <w:rsid w:val="009C1E46"/>
    <w:rsid w:val="009C22CD"/>
    <w:rsid w:val="009C2702"/>
    <w:rsid w:val="009C28A7"/>
    <w:rsid w:val="009C28D4"/>
    <w:rsid w:val="009C393F"/>
    <w:rsid w:val="009C39EA"/>
    <w:rsid w:val="009C3E62"/>
    <w:rsid w:val="009C45AC"/>
    <w:rsid w:val="009C4660"/>
    <w:rsid w:val="009C4EE2"/>
    <w:rsid w:val="009C52C0"/>
    <w:rsid w:val="009C5374"/>
    <w:rsid w:val="009C5834"/>
    <w:rsid w:val="009C5977"/>
    <w:rsid w:val="009C5A11"/>
    <w:rsid w:val="009C5C7B"/>
    <w:rsid w:val="009C5DB1"/>
    <w:rsid w:val="009C5F81"/>
    <w:rsid w:val="009C6AAB"/>
    <w:rsid w:val="009C6BD3"/>
    <w:rsid w:val="009C6C48"/>
    <w:rsid w:val="009C6D92"/>
    <w:rsid w:val="009C7191"/>
    <w:rsid w:val="009C78F6"/>
    <w:rsid w:val="009D016A"/>
    <w:rsid w:val="009D02E9"/>
    <w:rsid w:val="009D06B5"/>
    <w:rsid w:val="009D06E7"/>
    <w:rsid w:val="009D080C"/>
    <w:rsid w:val="009D091F"/>
    <w:rsid w:val="009D0A46"/>
    <w:rsid w:val="009D0CAF"/>
    <w:rsid w:val="009D0FA0"/>
    <w:rsid w:val="009D11D8"/>
    <w:rsid w:val="009D1319"/>
    <w:rsid w:val="009D1869"/>
    <w:rsid w:val="009D1C34"/>
    <w:rsid w:val="009D23F5"/>
    <w:rsid w:val="009D2484"/>
    <w:rsid w:val="009D25E5"/>
    <w:rsid w:val="009D2B91"/>
    <w:rsid w:val="009D2DE9"/>
    <w:rsid w:val="009D2EBB"/>
    <w:rsid w:val="009D2FAD"/>
    <w:rsid w:val="009D3325"/>
    <w:rsid w:val="009D34C4"/>
    <w:rsid w:val="009D36F7"/>
    <w:rsid w:val="009D39BC"/>
    <w:rsid w:val="009D3B3A"/>
    <w:rsid w:val="009D3B5B"/>
    <w:rsid w:val="009D3D1F"/>
    <w:rsid w:val="009D41C1"/>
    <w:rsid w:val="009D444C"/>
    <w:rsid w:val="009D49B4"/>
    <w:rsid w:val="009D4A8E"/>
    <w:rsid w:val="009D4AA5"/>
    <w:rsid w:val="009D4EC8"/>
    <w:rsid w:val="009D5310"/>
    <w:rsid w:val="009D5427"/>
    <w:rsid w:val="009D593A"/>
    <w:rsid w:val="009D5A11"/>
    <w:rsid w:val="009D5B0E"/>
    <w:rsid w:val="009D5B14"/>
    <w:rsid w:val="009D5E21"/>
    <w:rsid w:val="009D5F9B"/>
    <w:rsid w:val="009D613E"/>
    <w:rsid w:val="009D626E"/>
    <w:rsid w:val="009D6828"/>
    <w:rsid w:val="009D68AD"/>
    <w:rsid w:val="009D6BC7"/>
    <w:rsid w:val="009D72D2"/>
    <w:rsid w:val="009D78F9"/>
    <w:rsid w:val="009D7BA7"/>
    <w:rsid w:val="009D7C3B"/>
    <w:rsid w:val="009E002B"/>
    <w:rsid w:val="009E05C9"/>
    <w:rsid w:val="009E0BC8"/>
    <w:rsid w:val="009E0FB5"/>
    <w:rsid w:val="009E13AB"/>
    <w:rsid w:val="009E1C32"/>
    <w:rsid w:val="009E20D7"/>
    <w:rsid w:val="009E2BAC"/>
    <w:rsid w:val="009E2C14"/>
    <w:rsid w:val="009E2D54"/>
    <w:rsid w:val="009E344A"/>
    <w:rsid w:val="009E3484"/>
    <w:rsid w:val="009E3EB1"/>
    <w:rsid w:val="009E4D88"/>
    <w:rsid w:val="009E4E20"/>
    <w:rsid w:val="009E5348"/>
    <w:rsid w:val="009E57E2"/>
    <w:rsid w:val="009E642F"/>
    <w:rsid w:val="009E6638"/>
    <w:rsid w:val="009E6877"/>
    <w:rsid w:val="009E6E53"/>
    <w:rsid w:val="009E7382"/>
    <w:rsid w:val="009E774C"/>
    <w:rsid w:val="009E7AFE"/>
    <w:rsid w:val="009F0005"/>
    <w:rsid w:val="009F0299"/>
    <w:rsid w:val="009F07EE"/>
    <w:rsid w:val="009F08B9"/>
    <w:rsid w:val="009F0C18"/>
    <w:rsid w:val="009F0DC4"/>
    <w:rsid w:val="009F1033"/>
    <w:rsid w:val="009F1433"/>
    <w:rsid w:val="009F17FA"/>
    <w:rsid w:val="009F1947"/>
    <w:rsid w:val="009F1C32"/>
    <w:rsid w:val="009F2182"/>
    <w:rsid w:val="009F2846"/>
    <w:rsid w:val="009F2A15"/>
    <w:rsid w:val="009F3054"/>
    <w:rsid w:val="009F306A"/>
    <w:rsid w:val="009F384D"/>
    <w:rsid w:val="009F395E"/>
    <w:rsid w:val="009F3CA3"/>
    <w:rsid w:val="009F4293"/>
    <w:rsid w:val="009F4741"/>
    <w:rsid w:val="009F484C"/>
    <w:rsid w:val="009F527B"/>
    <w:rsid w:val="009F538C"/>
    <w:rsid w:val="009F546A"/>
    <w:rsid w:val="009F5613"/>
    <w:rsid w:val="009F5914"/>
    <w:rsid w:val="009F59D1"/>
    <w:rsid w:val="009F632F"/>
    <w:rsid w:val="009F6567"/>
    <w:rsid w:val="009F6941"/>
    <w:rsid w:val="009F6E12"/>
    <w:rsid w:val="009F6E9D"/>
    <w:rsid w:val="009F6F6E"/>
    <w:rsid w:val="009F70C9"/>
    <w:rsid w:val="009F772A"/>
    <w:rsid w:val="009F7A17"/>
    <w:rsid w:val="009F7AC3"/>
    <w:rsid w:val="009F7B55"/>
    <w:rsid w:val="00A0008E"/>
    <w:rsid w:val="00A00205"/>
    <w:rsid w:val="00A009F9"/>
    <w:rsid w:val="00A01258"/>
    <w:rsid w:val="00A01348"/>
    <w:rsid w:val="00A013A3"/>
    <w:rsid w:val="00A017F7"/>
    <w:rsid w:val="00A01915"/>
    <w:rsid w:val="00A020C1"/>
    <w:rsid w:val="00A0247C"/>
    <w:rsid w:val="00A025DB"/>
    <w:rsid w:val="00A027FC"/>
    <w:rsid w:val="00A02929"/>
    <w:rsid w:val="00A02BFE"/>
    <w:rsid w:val="00A02C62"/>
    <w:rsid w:val="00A02D07"/>
    <w:rsid w:val="00A02E39"/>
    <w:rsid w:val="00A02F20"/>
    <w:rsid w:val="00A03455"/>
    <w:rsid w:val="00A03E26"/>
    <w:rsid w:val="00A04148"/>
    <w:rsid w:val="00A045F0"/>
    <w:rsid w:val="00A04991"/>
    <w:rsid w:val="00A04B39"/>
    <w:rsid w:val="00A04C9A"/>
    <w:rsid w:val="00A04FB9"/>
    <w:rsid w:val="00A053F3"/>
    <w:rsid w:val="00A05464"/>
    <w:rsid w:val="00A054D9"/>
    <w:rsid w:val="00A0593D"/>
    <w:rsid w:val="00A05A4E"/>
    <w:rsid w:val="00A06054"/>
    <w:rsid w:val="00A0662D"/>
    <w:rsid w:val="00A06705"/>
    <w:rsid w:val="00A06988"/>
    <w:rsid w:val="00A06B3E"/>
    <w:rsid w:val="00A06CE1"/>
    <w:rsid w:val="00A06E71"/>
    <w:rsid w:val="00A07F89"/>
    <w:rsid w:val="00A1003A"/>
    <w:rsid w:val="00A10223"/>
    <w:rsid w:val="00A102BF"/>
    <w:rsid w:val="00A104E7"/>
    <w:rsid w:val="00A105F5"/>
    <w:rsid w:val="00A10AF9"/>
    <w:rsid w:val="00A10BFA"/>
    <w:rsid w:val="00A10D78"/>
    <w:rsid w:val="00A10FEC"/>
    <w:rsid w:val="00A11B51"/>
    <w:rsid w:val="00A11EFB"/>
    <w:rsid w:val="00A13104"/>
    <w:rsid w:val="00A13176"/>
    <w:rsid w:val="00A133C4"/>
    <w:rsid w:val="00A1348D"/>
    <w:rsid w:val="00A13F3A"/>
    <w:rsid w:val="00A143AA"/>
    <w:rsid w:val="00A14507"/>
    <w:rsid w:val="00A14C20"/>
    <w:rsid w:val="00A150FB"/>
    <w:rsid w:val="00A15208"/>
    <w:rsid w:val="00A15312"/>
    <w:rsid w:val="00A155D6"/>
    <w:rsid w:val="00A1581F"/>
    <w:rsid w:val="00A15BA4"/>
    <w:rsid w:val="00A15D90"/>
    <w:rsid w:val="00A15E50"/>
    <w:rsid w:val="00A15F10"/>
    <w:rsid w:val="00A16041"/>
    <w:rsid w:val="00A16499"/>
    <w:rsid w:val="00A1684C"/>
    <w:rsid w:val="00A16AC2"/>
    <w:rsid w:val="00A16BDF"/>
    <w:rsid w:val="00A1705A"/>
    <w:rsid w:val="00A17382"/>
    <w:rsid w:val="00A17399"/>
    <w:rsid w:val="00A17730"/>
    <w:rsid w:val="00A20C68"/>
    <w:rsid w:val="00A20D4F"/>
    <w:rsid w:val="00A20EF4"/>
    <w:rsid w:val="00A21025"/>
    <w:rsid w:val="00A21274"/>
    <w:rsid w:val="00A2141D"/>
    <w:rsid w:val="00A22058"/>
    <w:rsid w:val="00A223E3"/>
    <w:rsid w:val="00A22722"/>
    <w:rsid w:val="00A22AE0"/>
    <w:rsid w:val="00A22DD8"/>
    <w:rsid w:val="00A23871"/>
    <w:rsid w:val="00A23B16"/>
    <w:rsid w:val="00A23FD1"/>
    <w:rsid w:val="00A245AC"/>
    <w:rsid w:val="00A245E8"/>
    <w:rsid w:val="00A247AA"/>
    <w:rsid w:val="00A2496C"/>
    <w:rsid w:val="00A24AED"/>
    <w:rsid w:val="00A24BAB"/>
    <w:rsid w:val="00A24BD1"/>
    <w:rsid w:val="00A24DA9"/>
    <w:rsid w:val="00A2505A"/>
    <w:rsid w:val="00A2524D"/>
    <w:rsid w:val="00A25788"/>
    <w:rsid w:val="00A25798"/>
    <w:rsid w:val="00A258D1"/>
    <w:rsid w:val="00A26175"/>
    <w:rsid w:val="00A262E4"/>
    <w:rsid w:val="00A2651E"/>
    <w:rsid w:val="00A26C58"/>
    <w:rsid w:val="00A26E55"/>
    <w:rsid w:val="00A272C6"/>
    <w:rsid w:val="00A2780B"/>
    <w:rsid w:val="00A27A8E"/>
    <w:rsid w:val="00A27C15"/>
    <w:rsid w:val="00A27DEE"/>
    <w:rsid w:val="00A27F4C"/>
    <w:rsid w:val="00A301B4"/>
    <w:rsid w:val="00A302F7"/>
    <w:rsid w:val="00A307A8"/>
    <w:rsid w:val="00A30ACC"/>
    <w:rsid w:val="00A31746"/>
    <w:rsid w:val="00A31C50"/>
    <w:rsid w:val="00A31D92"/>
    <w:rsid w:val="00A32439"/>
    <w:rsid w:val="00A32542"/>
    <w:rsid w:val="00A325DE"/>
    <w:rsid w:val="00A33B98"/>
    <w:rsid w:val="00A33E7B"/>
    <w:rsid w:val="00A33F55"/>
    <w:rsid w:val="00A33F72"/>
    <w:rsid w:val="00A3441B"/>
    <w:rsid w:val="00A344B4"/>
    <w:rsid w:val="00A34FB5"/>
    <w:rsid w:val="00A356AE"/>
    <w:rsid w:val="00A356BE"/>
    <w:rsid w:val="00A3584A"/>
    <w:rsid w:val="00A3647A"/>
    <w:rsid w:val="00A367B2"/>
    <w:rsid w:val="00A36950"/>
    <w:rsid w:val="00A36C69"/>
    <w:rsid w:val="00A36D63"/>
    <w:rsid w:val="00A36EFB"/>
    <w:rsid w:val="00A372A7"/>
    <w:rsid w:val="00A37742"/>
    <w:rsid w:val="00A377B0"/>
    <w:rsid w:val="00A37D8F"/>
    <w:rsid w:val="00A37DF5"/>
    <w:rsid w:val="00A40174"/>
    <w:rsid w:val="00A4033A"/>
    <w:rsid w:val="00A40495"/>
    <w:rsid w:val="00A40B71"/>
    <w:rsid w:val="00A40E82"/>
    <w:rsid w:val="00A40F03"/>
    <w:rsid w:val="00A40FFB"/>
    <w:rsid w:val="00A41016"/>
    <w:rsid w:val="00A4110C"/>
    <w:rsid w:val="00A41145"/>
    <w:rsid w:val="00A4116F"/>
    <w:rsid w:val="00A41405"/>
    <w:rsid w:val="00A418D1"/>
    <w:rsid w:val="00A42084"/>
    <w:rsid w:val="00A4248D"/>
    <w:rsid w:val="00A424CF"/>
    <w:rsid w:val="00A4265B"/>
    <w:rsid w:val="00A4287D"/>
    <w:rsid w:val="00A432CB"/>
    <w:rsid w:val="00A43445"/>
    <w:rsid w:val="00A43D23"/>
    <w:rsid w:val="00A44078"/>
    <w:rsid w:val="00A44540"/>
    <w:rsid w:val="00A449B0"/>
    <w:rsid w:val="00A44A23"/>
    <w:rsid w:val="00A44DA9"/>
    <w:rsid w:val="00A44E63"/>
    <w:rsid w:val="00A44F45"/>
    <w:rsid w:val="00A4502F"/>
    <w:rsid w:val="00A452ED"/>
    <w:rsid w:val="00A454C8"/>
    <w:rsid w:val="00A45945"/>
    <w:rsid w:val="00A45D02"/>
    <w:rsid w:val="00A45DC2"/>
    <w:rsid w:val="00A460AC"/>
    <w:rsid w:val="00A4633A"/>
    <w:rsid w:val="00A465D5"/>
    <w:rsid w:val="00A467EF"/>
    <w:rsid w:val="00A46A3C"/>
    <w:rsid w:val="00A46B13"/>
    <w:rsid w:val="00A46B3E"/>
    <w:rsid w:val="00A46F70"/>
    <w:rsid w:val="00A477A1"/>
    <w:rsid w:val="00A4785E"/>
    <w:rsid w:val="00A47881"/>
    <w:rsid w:val="00A478A7"/>
    <w:rsid w:val="00A47C16"/>
    <w:rsid w:val="00A50018"/>
    <w:rsid w:val="00A50190"/>
    <w:rsid w:val="00A50561"/>
    <w:rsid w:val="00A50976"/>
    <w:rsid w:val="00A50BF2"/>
    <w:rsid w:val="00A50E88"/>
    <w:rsid w:val="00A50F39"/>
    <w:rsid w:val="00A51020"/>
    <w:rsid w:val="00A51098"/>
    <w:rsid w:val="00A51104"/>
    <w:rsid w:val="00A51368"/>
    <w:rsid w:val="00A513D4"/>
    <w:rsid w:val="00A51449"/>
    <w:rsid w:val="00A5175A"/>
    <w:rsid w:val="00A522AB"/>
    <w:rsid w:val="00A52503"/>
    <w:rsid w:val="00A52C54"/>
    <w:rsid w:val="00A52EE7"/>
    <w:rsid w:val="00A52F44"/>
    <w:rsid w:val="00A53D85"/>
    <w:rsid w:val="00A5423F"/>
    <w:rsid w:val="00A54842"/>
    <w:rsid w:val="00A54FC1"/>
    <w:rsid w:val="00A55068"/>
    <w:rsid w:val="00A550E8"/>
    <w:rsid w:val="00A5510C"/>
    <w:rsid w:val="00A558D3"/>
    <w:rsid w:val="00A55A9B"/>
    <w:rsid w:val="00A55ABD"/>
    <w:rsid w:val="00A55C1B"/>
    <w:rsid w:val="00A55EE8"/>
    <w:rsid w:val="00A56208"/>
    <w:rsid w:val="00A5630E"/>
    <w:rsid w:val="00A56912"/>
    <w:rsid w:val="00A56C33"/>
    <w:rsid w:val="00A56D66"/>
    <w:rsid w:val="00A57214"/>
    <w:rsid w:val="00A57442"/>
    <w:rsid w:val="00A57951"/>
    <w:rsid w:val="00A57C13"/>
    <w:rsid w:val="00A60286"/>
    <w:rsid w:val="00A6033E"/>
    <w:rsid w:val="00A60458"/>
    <w:rsid w:val="00A60CC8"/>
    <w:rsid w:val="00A6120D"/>
    <w:rsid w:val="00A61480"/>
    <w:rsid w:val="00A61CE9"/>
    <w:rsid w:val="00A61E96"/>
    <w:rsid w:val="00A6274D"/>
    <w:rsid w:val="00A62B04"/>
    <w:rsid w:val="00A62CF2"/>
    <w:rsid w:val="00A63331"/>
    <w:rsid w:val="00A63632"/>
    <w:rsid w:val="00A64062"/>
    <w:rsid w:val="00A641F9"/>
    <w:rsid w:val="00A642C4"/>
    <w:rsid w:val="00A6445E"/>
    <w:rsid w:val="00A64535"/>
    <w:rsid w:val="00A64C58"/>
    <w:rsid w:val="00A6511B"/>
    <w:rsid w:val="00A65203"/>
    <w:rsid w:val="00A6526E"/>
    <w:rsid w:val="00A65784"/>
    <w:rsid w:val="00A664C3"/>
    <w:rsid w:val="00A66F91"/>
    <w:rsid w:val="00A67096"/>
    <w:rsid w:val="00A672B3"/>
    <w:rsid w:val="00A6737F"/>
    <w:rsid w:val="00A67538"/>
    <w:rsid w:val="00A67558"/>
    <w:rsid w:val="00A675EC"/>
    <w:rsid w:val="00A676C2"/>
    <w:rsid w:val="00A67AD1"/>
    <w:rsid w:val="00A67B30"/>
    <w:rsid w:val="00A67D3F"/>
    <w:rsid w:val="00A67D79"/>
    <w:rsid w:val="00A67DC9"/>
    <w:rsid w:val="00A70186"/>
    <w:rsid w:val="00A70457"/>
    <w:rsid w:val="00A705CA"/>
    <w:rsid w:val="00A70D5D"/>
    <w:rsid w:val="00A70EA0"/>
    <w:rsid w:val="00A70FD3"/>
    <w:rsid w:val="00A7109A"/>
    <w:rsid w:val="00A71403"/>
    <w:rsid w:val="00A71AA6"/>
    <w:rsid w:val="00A72543"/>
    <w:rsid w:val="00A72590"/>
    <w:rsid w:val="00A728F2"/>
    <w:rsid w:val="00A72B85"/>
    <w:rsid w:val="00A72EA8"/>
    <w:rsid w:val="00A72FB6"/>
    <w:rsid w:val="00A73634"/>
    <w:rsid w:val="00A7447A"/>
    <w:rsid w:val="00A74732"/>
    <w:rsid w:val="00A74ACA"/>
    <w:rsid w:val="00A7510D"/>
    <w:rsid w:val="00A75D2E"/>
    <w:rsid w:val="00A75FAE"/>
    <w:rsid w:val="00A760D5"/>
    <w:rsid w:val="00A760FD"/>
    <w:rsid w:val="00A76279"/>
    <w:rsid w:val="00A76282"/>
    <w:rsid w:val="00A76378"/>
    <w:rsid w:val="00A7639A"/>
    <w:rsid w:val="00A76616"/>
    <w:rsid w:val="00A76716"/>
    <w:rsid w:val="00A76794"/>
    <w:rsid w:val="00A76A6B"/>
    <w:rsid w:val="00A76EF7"/>
    <w:rsid w:val="00A7736C"/>
    <w:rsid w:val="00A77F4F"/>
    <w:rsid w:val="00A77FC1"/>
    <w:rsid w:val="00A80A89"/>
    <w:rsid w:val="00A80EBB"/>
    <w:rsid w:val="00A80F99"/>
    <w:rsid w:val="00A80FF7"/>
    <w:rsid w:val="00A817DA"/>
    <w:rsid w:val="00A819FD"/>
    <w:rsid w:val="00A82A76"/>
    <w:rsid w:val="00A82EE2"/>
    <w:rsid w:val="00A83085"/>
    <w:rsid w:val="00A83EAC"/>
    <w:rsid w:val="00A840B7"/>
    <w:rsid w:val="00A841E8"/>
    <w:rsid w:val="00A8446C"/>
    <w:rsid w:val="00A84B2E"/>
    <w:rsid w:val="00A84CA6"/>
    <w:rsid w:val="00A84E0D"/>
    <w:rsid w:val="00A84F10"/>
    <w:rsid w:val="00A84FD5"/>
    <w:rsid w:val="00A8522A"/>
    <w:rsid w:val="00A8523A"/>
    <w:rsid w:val="00A85A40"/>
    <w:rsid w:val="00A85DDD"/>
    <w:rsid w:val="00A85ECB"/>
    <w:rsid w:val="00A86477"/>
    <w:rsid w:val="00A865DF"/>
    <w:rsid w:val="00A86D4C"/>
    <w:rsid w:val="00A86E22"/>
    <w:rsid w:val="00A87298"/>
    <w:rsid w:val="00A8731F"/>
    <w:rsid w:val="00A873BE"/>
    <w:rsid w:val="00A87581"/>
    <w:rsid w:val="00A8770A"/>
    <w:rsid w:val="00A877A0"/>
    <w:rsid w:val="00A87863"/>
    <w:rsid w:val="00A87AAF"/>
    <w:rsid w:val="00A87ABA"/>
    <w:rsid w:val="00A9059E"/>
    <w:rsid w:val="00A907B1"/>
    <w:rsid w:val="00A90E18"/>
    <w:rsid w:val="00A90E19"/>
    <w:rsid w:val="00A90E9E"/>
    <w:rsid w:val="00A91025"/>
    <w:rsid w:val="00A91192"/>
    <w:rsid w:val="00A911B9"/>
    <w:rsid w:val="00A914AD"/>
    <w:rsid w:val="00A914F7"/>
    <w:rsid w:val="00A9160A"/>
    <w:rsid w:val="00A916AD"/>
    <w:rsid w:val="00A916EF"/>
    <w:rsid w:val="00A91A5A"/>
    <w:rsid w:val="00A91C4B"/>
    <w:rsid w:val="00A91D49"/>
    <w:rsid w:val="00A92208"/>
    <w:rsid w:val="00A92442"/>
    <w:rsid w:val="00A92B5D"/>
    <w:rsid w:val="00A92C4C"/>
    <w:rsid w:val="00A92FBA"/>
    <w:rsid w:val="00A93000"/>
    <w:rsid w:val="00A93262"/>
    <w:rsid w:val="00A938E0"/>
    <w:rsid w:val="00A93F36"/>
    <w:rsid w:val="00A94681"/>
    <w:rsid w:val="00A94932"/>
    <w:rsid w:val="00A9497A"/>
    <w:rsid w:val="00A949A4"/>
    <w:rsid w:val="00A949EE"/>
    <w:rsid w:val="00A94AE3"/>
    <w:rsid w:val="00A94BBA"/>
    <w:rsid w:val="00A94CE2"/>
    <w:rsid w:val="00A9541B"/>
    <w:rsid w:val="00A95675"/>
    <w:rsid w:val="00A9569C"/>
    <w:rsid w:val="00A956BD"/>
    <w:rsid w:val="00A959D3"/>
    <w:rsid w:val="00A95A56"/>
    <w:rsid w:val="00A960D5"/>
    <w:rsid w:val="00A96132"/>
    <w:rsid w:val="00A964B7"/>
    <w:rsid w:val="00A96CFD"/>
    <w:rsid w:val="00A9711F"/>
    <w:rsid w:val="00A9726A"/>
    <w:rsid w:val="00A97357"/>
    <w:rsid w:val="00A97570"/>
    <w:rsid w:val="00A97613"/>
    <w:rsid w:val="00A976F9"/>
    <w:rsid w:val="00A97966"/>
    <w:rsid w:val="00A97C99"/>
    <w:rsid w:val="00A97CD8"/>
    <w:rsid w:val="00AA035B"/>
    <w:rsid w:val="00AA0746"/>
    <w:rsid w:val="00AA0A70"/>
    <w:rsid w:val="00AA0A8C"/>
    <w:rsid w:val="00AA127A"/>
    <w:rsid w:val="00AA129D"/>
    <w:rsid w:val="00AA1625"/>
    <w:rsid w:val="00AA1E4E"/>
    <w:rsid w:val="00AA1F52"/>
    <w:rsid w:val="00AA20B2"/>
    <w:rsid w:val="00AA21F7"/>
    <w:rsid w:val="00AA29CA"/>
    <w:rsid w:val="00AA3418"/>
    <w:rsid w:val="00AA35AA"/>
    <w:rsid w:val="00AA36BD"/>
    <w:rsid w:val="00AA37D9"/>
    <w:rsid w:val="00AA3815"/>
    <w:rsid w:val="00AA381C"/>
    <w:rsid w:val="00AA3880"/>
    <w:rsid w:val="00AA3A46"/>
    <w:rsid w:val="00AA3F45"/>
    <w:rsid w:val="00AA4210"/>
    <w:rsid w:val="00AA4272"/>
    <w:rsid w:val="00AA4327"/>
    <w:rsid w:val="00AA44D7"/>
    <w:rsid w:val="00AA4650"/>
    <w:rsid w:val="00AA4792"/>
    <w:rsid w:val="00AA49AE"/>
    <w:rsid w:val="00AA4A29"/>
    <w:rsid w:val="00AA4DB9"/>
    <w:rsid w:val="00AA50BE"/>
    <w:rsid w:val="00AA5280"/>
    <w:rsid w:val="00AA5448"/>
    <w:rsid w:val="00AA5497"/>
    <w:rsid w:val="00AA5995"/>
    <w:rsid w:val="00AA5A21"/>
    <w:rsid w:val="00AA5B6D"/>
    <w:rsid w:val="00AA5CF8"/>
    <w:rsid w:val="00AA60D3"/>
    <w:rsid w:val="00AA60E1"/>
    <w:rsid w:val="00AA6190"/>
    <w:rsid w:val="00AA643C"/>
    <w:rsid w:val="00AA69CA"/>
    <w:rsid w:val="00AA6B59"/>
    <w:rsid w:val="00AA6BA1"/>
    <w:rsid w:val="00AA6C01"/>
    <w:rsid w:val="00AA6E65"/>
    <w:rsid w:val="00AA6E9B"/>
    <w:rsid w:val="00AA6EA3"/>
    <w:rsid w:val="00AA700B"/>
    <w:rsid w:val="00AA71AC"/>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1FF4"/>
    <w:rsid w:val="00AB2058"/>
    <w:rsid w:val="00AB24E0"/>
    <w:rsid w:val="00AB27FB"/>
    <w:rsid w:val="00AB2AE5"/>
    <w:rsid w:val="00AB2B1E"/>
    <w:rsid w:val="00AB2F92"/>
    <w:rsid w:val="00AB33FE"/>
    <w:rsid w:val="00AB3474"/>
    <w:rsid w:val="00AB38D4"/>
    <w:rsid w:val="00AB3F3C"/>
    <w:rsid w:val="00AB4069"/>
    <w:rsid w:val="00AB4091"/>
    <w:rsid w:val="00AB47BE"/>
    <w:rsid w:val="00AB4852"/>
    <w:rsid w:val="00AB4CC8"/>
    <w:rsid w:val="00AB4E18"/>
    <w:rsid w:val="00AB4ED1"/>
    <w:rsid w:val="00AB51AD"/>
    <w:rsid w:val="00AB53AB"/>
    <w:rsid w:val="00AB6008"/>
    <w:rsid w:val="00AB60B9"/>
    <w:rsid w:val="00AB60FE"/>
    <w:rsid w:val="00AB6901"/>
    <w:rsid w:val="00AB6D94"/>
    <w:rsid w:val="00AB72FC"/>
    <w:rsid w:val="00AB770D"/>
    <w:rsid w:val="00AB790B"/>
    <w:rsid w:val="00AB7F21"/>
    <w:rsid w:val="00AC0184"/>
    <w:rsid w:val="00AC02CC"/>
    <w:rsid w:val="00AC0864"/>
    <w:rsid w:val="00AC0E7B"/>
    <w:rsid w:val="00AC1272"/>
    <w:rsid w:val="00AC1336"/>
    <w:rsid w:val="00AC17D9"/>
    <w:rsid w:val="00AC1CCF"/>
    <w:rsid w:val="00AC1FDE"/>
    <w:rsid w:val="00AC252C"/>
    <w:rsid w:val="00AC2A81"/>
    <w:rsid w:val="00AC2DC4"/>
    <w:rsid w:val="00AC2FC1"/>
    <w:rsid w:val="00AC3220"/>
    <w:rsid w:val="00AC34C0"/>
    <w:rsid w:val="00AC35F7"/>
    <w:rsid w:val="00AC371A"/>
    <w:rsid w:val="00AC383D"/>
    <w:rsid w:val="00AC432C"/>
    <w:rsid w:val="00AC44AE"/>
    <w:rsid w:val="00AC45FC"/>
    <w:rsid w:val="00AC4658"/>
    <w:rsid w:val="00AC4664"/>
    <w:rsid w:val="00AC4783"/>
    <w:rsid w:val="00AC494E"/>
    <w:rsid w:val="00AC4D58"/>
    <w:rsid w:val="00AC503F"/>
    <w:rsid w:val="00AC5356"/>
    <w:rsid w:val="00AC55FF"/>
    <w:rsid w:val="00AC5F96"/>
    <w:rsid w:val="00AC6053"/>
    <w:rsid w:val="00AC634E"/>
    <w:rsid w:val="00AC656B"/>
    <w:rsid w:val="00AC6612"/>
    <w:rsid w:val="00AC67EE"/>
    <w:rsid w:val="00AC682B"/>
    <w:rsid w:val="00AC68E0"/>
    <w:rsid w:val="00AC696E"/>
    <w:rsid w:val="00AC6AD4"/>
    <w:rsid w:val="00AC6DA4"/>
    <w:rsid w:val="00AC71C0"/>
    <w:rsid w:val="00AC73C3"/>
    <w:rsid w:val="00AC7492"/>
    <w:rsid w:val="00AC7685"/>
    <w:rsid w:val="00AC78CC"/>
    <w:rsid w:val="00AC7D93"/>
    <w:rsid w:val="00AD0540"/>
    <w:rsid w:val="00AD0681"/>
    <w:rsid w:val="00AD0799"/>
    <w:rsid w:val="00AD13FA"/>
    <w:rsid w:val="00AD1501"/>
    <w:rsid w:val="00AD15AE"/>
    <w:rsid w:val="00AD18F4"/>
    <w:rsid w:val="00AD1933"/>
    <w:rsid w:val="00AD22C9"/>
    <w:rsid w:val="00AD2A11"/>
    <w:rsid w:val="00AD3586"/>
    <w:rsid w:val="00AD3DF7"/>
    <w:rsid w:val="00AD4A87"/>
    <w:rsid w:val="00AD592A"/>
    <w:rsid w:val="00AD5C73"/>
    <w:rsid w:val="00AD5CDC"/>
    <w:rsid w:val="00AD5D77"/>
    <w:rsid w:val="00AD5E0B"/>
    <w:rsid w:val="00AD5F13"/>
    <w:rsid w:val="00AD620D"/>
    <w:rsid w:val="00AD6231"/>
    <w:rsid w:val="00AD69D4"/>
    <w:rsid w:val="00AD6B55"/>
    <w:rsid w:val="00AD6BC1"/>
    <w:rsid w:val="00AD6C06"/>
    <w:rsid w:val="00AD6D81"/>
    <w:rsid w:val="00AD703C"/>
    <w:rsid w:val="00AD7244"/>
    <w:rsid w:val="00AD73FF"/>
    <w:rsid w:val="00AD7637"/>
    <w:rsid w:val="00AD7DC6"/>
    <w:rsid w:val="00AE001E"/>
    <w:rsid w:val="00AE01FE"/>
    <w:rsid w:val="00AE0598"/>
    <w:rsid w:val="00AE090A"/>
    <w:rsid w:val="00AE0C50"/>
    <w:rsid w:val="00AE0D99"/>
    <w:rsid w:val="00AE1079"/>
    <w:rsid w:val="00AE1A2F"/>
    <w:rsid w:val="00AE1A70"/>
    <w:rsid w:val="00AE1FCA"/>
    <w:rsid w:val="00AE246F"/>
    <w:rsid w:val="00AE2846"/>
    <w:rsid w:val="00AE293F"/>
    <w:rsid w:val="00AE2989"/>
    <w:rsid w:val="00AE2E50"/>
    <w:rsid w:val="00AE2FEB"/>
    <w:rsid w:val="00AE3722"/>
    <w:rsid w:val="00AE3922"/>
    <w:rsid w:val="00AE3C07"/>
    <w:rsid w:val="00AE3E0E"/>
    <w:rsid w:val="00AE4288"/>
    <w:rsid w:val="00AE468C"/>
    <w:rsid w:val="00AE49B7"/>
    <w:rsid w:val="00AE5245"/>
    <w:rsid w:val="00AE5446"/>
    <w:rsid w:val="00AE5675"/>
    <w:rsid w:val="00AE5AFD"/>
    <w:rsid w:val="00AE5CB1"/>
    <w:rsid w:val="00AE5F44"/>
    <w:rsid w:val="00AE6067"/>
    <w:rsid w:val="00AE62B8"/>
    <w:rsid w:val="00AE63AF"/>
    <w:rsid w:val="00AE6918"/>
    <w:rsid w:val="00AE6A01"/>
    <w:rsid w:val="00AE6C08"/>
    <w:rsid w:val="00AE6EA2"/>
    <w:rsid w:val="00AE6F31"/>
    <w:rsid w:val="00AE6FDF"/>
    <w:rsid w:val="00AE700E"/>
    <w:rsid w:val="00AE71CE"/>
    <w:rsid w:val="00AE7628"/>
    <w:rsid w:val="00AE79DA"/>
    <w:rsid w:val="00AE7ACD"/>
    <w:rsid w:val="00AE7BAC"/>
    <w:rsid w:val="00AE7C37"/>
    <w:rsid w:val="00AE7C57"/>
    <w:rsid w:val="00AE7DBF"/>
    <w:rsid w:val="00AE7FC6"/>
    <w:rsid w:val="00AF007F"/>
    <w:rsid w:val="00AF0136"/>
    <w:rsid w:val="00AF03B7"/>
    <w:rsid w:val="00AF05C2"/>
    <w:rsid w:val="00AF0618"/>
    <w:rsid w:val="00AF069A"/>
    <w:rsid w:val="00AF06D7"/>
    <w:rsid w:val="00AF0725"/>
    <w:rsid w:val="00AF09F9"/>
    <w:rsid w:val="00AF0D22"/>
    <w:rsid w:val="00AF1112"/>
    <w:rsid w:val="00AF11E5"/>
    <w:rsid w:val="00AF1659"/>
    <w:rsid w:val="00AF16BA"/>
    <w:rsid w:val="00AF2071"/>
    <w:rsid w:val="00AF2949"/>
    <w:rsid w:val="00AF2A39"/>
    <w:rsid w:val="00AF2E36"/>
    <w:rsid w:val="00AF31B2"/>
    <w:rsid w:val="00AF34D8"/>
    <w:rsid w:val="00AF34DA"/>
    <w:rsid w:val="00AF3821"/>
    <w:rsid w:val="00AF3A18"/>
    <w:rsid w:val="00AF3A38"/>
    <w:rsid w:val="00AF3F64"/>
    <w:rsid w:val="00AF430E"/>
    <w:rsid w:val="00AF43BD"/>
    <w:rsid w:val="00AF4C1C"/>
    <w:rsid w:val="00AF4DF9"/>
    <w:rsid w:val="00AF4EE9"/>
    <w:rsid w:val="00AF4F17"/>
    <w:rsid w:val="00AF54CD"/>
    <w:rsid w:val="00AF60F3"/>
    <w:rsid w:val="00AF60F5"/>
    <w:rsid w:val="00AF6679"/>
    <w:rsid w:val="00AF68F8"/>
    <w:rsid w:val="00AF6B9B"/>
    <w:rsid w:val="00AF7586"/>
    <w:rsid w:val="00AF75EC"/>
    <w:rsid w:val="00AF7776"/>
    <w:rsid w:val="00AF7896"/>
    <w:rsid w:val="00AF7A6E"/>
    <w:rsid w:val="00AF7C2C"/>
    <w:rsid w:val="00B00343"/>
    <w:rsid w:val="00B003E5"/>
    <w:rsid w:val="00B00407"/>
    <w:rsid w:val="00B00E11"/>
    <w:rsid w:val="00B010DD"/>
    <w:rsid w:val="00B01334"/>
    <w:rsid w:val="00B01971"/>
    <w:rsid w:val="00B01DE2"/>
    <w:rsid w:val="00B025B2"/>
    <w:rsid w:val="00B02815"/>
    <w:rsid w:val="00B033FF"/>
    <w:rsid w:val="00B03450"/>
    <w:rsid w:val="00B035B1"/>
    <w:rsid w:val="00B035D4"/>
    <w:rsid w:val="00B035DF"/>
    <w:rsid w:val="00B03C5D"/>
    <w:rsid w:val="00B048E8"/>
    <w:rsid w:val="00B04BC3"/>
    <w:rsid w:val="00B04ED3"/>
    <w:rsid w:val="00B05817"/>
    <w:rsid w:val="00B058B5"/>
    <w:rsid w:val="00B05A3D"/>
    <w:rsid w:val="00B061A2"/>
    <w:rsid w:val="00B06345"/>
    <w:rsid w:val="00B06712"/>
    <w:rsid w:val="00B067C7"/>
    <w:rsid w:val="00B06847"/>
    <w:rsid w:val="00B06977"/>
    <w:rsid w:val="00B06EE9"/>
    <w:rsid w:val="00B070D4"/>
    <w:rsid w:val="00B073F3"/>
    <w:rsid w:val="00B07550"/>
    <w:rsid w:val="00B0766B"/>
    <w:rsid w:val="00B07B29"/>
    <w:rsid w:val="00B1005C"/>
    <w:rsid w:val="00B103EF"/>
    <w:rsid w:val="00B107AC"/>
    <w:rsid w:val="00B107E3"/>
    <w:rsid w:val="00B11338"/>
    <w:rsid w:val="00B1148F"/>
    <w:rsid w:val="00B11490"/>
    <w:rsid w:val="00B1181B"/>
    <w:rsid w:val="00B11B0C"/>
    <w:rsid w:val="00B11B0D"/>
    <w:rsid w:val="00B11FED"/>
    <w:rsid w:val="00B12145"/>
    <w:rsid w:val="00B12457"/>
    <w:rsid w:val="00B12AFF"/>
    <w:rsid w:val="00B12E2C"/>
    <w:rsid w:val="00B12EAC"/>
    <w:rsid w:val="00B12F1D"/>
    <w:rsid w:val="00B130A2"/>
    <w:rsid w:val="00B13318"/>
    <w:rsid w:val="00B13901"/>
    <w:rsid w:val="00B13AD3"/>
    <w:rsid w:val="00B13CE3"/>
    <w:rsid w:val="00B13CEB"/>
    <w:rsid w:val="00B13D88"/>
    <w:rsid w:val="00B13E00"/>
    <w:rsid w:val="00B140EF"/>
    <w:rsid w:val="00B144AA"/>
    <w:rsid w:val="00B1457A"/>
    <w:rsid w:val="00B14DB4"/>
    <w:rsid w:val="00B15053"/>
    <w:rsid w:val="00B15377"/>
    <w:rsid w:val="00B15643"/>
    <w:rsid w:val="00B15DD6"/>
    <w:rsid w:val="00B15EBB"/>
    <w:rsid w:val="00B16031"/>
    <w:rsid w:val="00B160CA"/>
    <w:rsid w:val="00B162F0"/>
    <w:rsid w:val="00B1630B"/>
    <w:rsid w:val="00B17000"/>
    <w:rsid w:val="00B1714A"/>
    <w:rsid w:val="00B176BC"/>
    <w:rsid w:val="00B17857"/>
    <w:rsid w:val="00B17DE6"/>
    <w:rsid w:val="00B20A96"/>
    <w:rsid w:val="00B20E4C"/>
    <w:rsid w:val="00B21147"/>
    <w:rsid w:val="00B21148"/>
    <w:rsid w:val="00B21159"/>
    <w:rsid w:val="00B21B3E"/>
    <w:rsid w:val="00B21D13"/>
    <w:rsid w:val="00B21D1A"/>
    <w:rsid w:val="00B21E70"/>
    <w:rsid w:val="00B21F56"/>
    <w:rsid w:val="00B22346"/>
    <w:rsid w:val="00B226FB"/>
    <w:rsid w:val="00B227D8"/>
    <w:rsid w:val="00B22BC8"/>
    <w:rsid w:val="00B22CD3"/>
    <w:rsid w:val="00B22F8E"/>
    <w:rsid w:val="00B22F9E"/>
    <w:rsid w:val="00B230B9"/>
    <w:rsid w:val="00B2310E"/>
    <w:rsid w:val="00B23174"/>
    <w:rsid w:val="00B2366E"/>
    <w:rsid w:val="00B23959"/>
    <w:rsid w:val="00B23A21"/>
    <w:rsid w:val="00B23BA6"/>
    <w:rsid w:val="00B23FD4"/>
    <w:rsid w:val="00B2478C"/>
    <w:rsid w:val="00B24993"/>
    <w:rsid w:val="00B24C73"/>
    <w:rsid w:val="00B24DAB"/>
    <w:rsid w:val="00B2538B"/>
    <w:rsid w:val="00B25450"/>
    <w:rsid w:val="00B25D07"/>
    <w:rsid w:val="00B25DB1"/>
    <w:rsid w:val="00B2604A"/>
    <w:rsid w:val="00B26079"/>
    <w:rsid w:val="00B26247"/>
    <w:rsid w:val="00B26710"/>
    <w:rsid w:val="00B269EE"/>
    <w:rsid w:val="00B26E94"/>
    <w:rsid w:val="00B26F2D"/>
    <w:rsid w:val="00B27173"/>
    <w:rsid w:val="00B2731D"/>
    <w:rsid w:val="00B273F6"/>
    <w:rsid w:val="00B27934"/>
    <w:rsid w:val="00B27E72"/>
    <w:rsid w:val="00B3040A"/>
    <w:rsid w:val="00B3067D"/>
    <w:rsid w:val="00B30965"/>
    <w:rsid w:val="00B30981"/>
    <w:rsid w:val="00B30BBF"/>
    <w:rsid w:val="00B30FA3"/>
    <w:rsid w:val="00B31377"/>
    <w:rsid w:val="00B3151B"/>
    <w:rsid w:val="00B31942"/>
    <w:rsid w:val="00B322CC"/>
    <w:rsid w:val="00B32795"/>
    <w:rsid w:val="00B33094"/>
    <w:rsid w:val="00B33DD4"/>
    <w:rsid w:val="00B33F8A"/>
    <w:rsid w:val="00B340A3"/>
    <w:rsid w:val="00B34603"/>
    <w:rsid w:val="00B349F2"/>
    <w:rsid w:val="00B353E1"/>
    <w:rsid w:val="00B3549E"/>
    <w:rsid w:val="00B3567F"/>
    <w:rsid w:val="00B357AC"/>
    <w:rsid w:val="00B3596F"/>
    <w:rsid w:val="00B35EC3"/>
    <w:rsid w:val="00B36308"/>
    <w:rsid w:val="00B36605"/>
    <w:rsid w:val="00B36789"/>
    <w:rsid w:val="00B36988"/>
    <w:rsid w:val="00B36B1D"/>
    <w:rsid w:val="00B36F69"/>
    <w:rsid w:val="00B3747E"/>
    <w:rsid w:val="00B3752C"/>
    <w:rsid w:val="00B3785B"/>
    <w:rsid w:val="00B37BB2"/>
    <w:rsid w:val="00B40196"/>
    <w:rsid w:val="00B4028B"/>
    <w:rsid w:val="00B4028E"/>
    <w:rsid w:val="00B41B08"/>
    <w:rsid w:val="00B42041"/>
    <w:rsid w:val="00B422C7"/>
    <w:rsid w:val="00B42979"/>
    <w:rsid w:val="00B42CB8"/>
    <w:rsid w:val="00B42DA7"/>
    <w:rsid w:val="00B42EEE"/>
    <w:rsid w:val="00B430C9"/>
    <w:rsid w:val="00B43266"/>
    <w:rsid w:val="00B43308"/>
    <w:rsid w:val="00B43365"/>
    <w:rsid w:val="00B43C68"/>
    <w:rsid w:val="00B44312"/>
    <w:rsid w:val="00B445FE"/>
    <w:rsid w:val="00B44643"/>
    <w:rsid w:val="00B4491E"/>
    <w:rsid w:val="00B44952"/>
    <w:rsid w:val="00B449FD"/>
    <w:rsid w:val="00B44B94"/>
    <w:rsid w:val="00B44C13"/>
    <w:rsid w:val="00B44DFC"/>
    <w:rsid w:val="00B44E53"/>
    <w:rsid w:val="00B451E1"/>
    <w:rsid w:val="00B45597"/>
    <w:rsid w:val="00B467DD"/>
    <w:rsid w:val="00B4685B"/>
    <w:rsid w:val="00B46EE5"/>
    <w:rsid w:val="00B46F66"/>
    <w:rsid w:val="00B4773A"/>
    <w:rsid w:val="00B47F96"/>
    <w:rsid w:val="00B47FD1"/>
    <w:rsid w:val="00B50119"/>
    <w:rsid w:val="00B504A4"/>
    <w:rsid w:val="00B51123"/>
    <w:rsid w:val="00B51503"/>
    <w:rsid w:val="00B516F2"/>
    <w:rsid w:val="00B517DB"/>
    <w:rsid w:val="00B51956"/>
    <w:rsid w:val="00B51B82"/>
    <w:rsid w:val="00B529E6"/>
    <w:rsid w:val="00B52B5A"/>
    <w:rsid w:val="00B52C59"/>
    <w:rsid w:val="00B53212"/>
    <w:rsid w:val="00B53265"/>
    <w:rsid w:val="00B53644"/>
    <w:rsid w:val="00B53A3B"/>
    <w:rsid w:val="00B53ADD"/>
    <w:rsid w:val="00B5431B"/>
    <w:rsid w:val="00B544B9"/>
    <w:rsid w:val="00B54D46"/>
    <w:rsid w:val="00B54DA3"/>
    <w:rsid w:val="00B54EAF"/>
    <w:rsid w:val="00B55515"/>
    <w:rsid w:val="00B5568B"/>
    <w:rsid w:val="00B557C9"/>
    <w:rsid w:val="00B55BDB"/>
    <w:rsid w:val="00B55FC2"/>
    <w:rsid w:val="00B55FC5"/>
    <w:rsid w:val="00B563AB"/>
    <w:rsid w:val="00B56431"/>
    <w:rsid w:val="00B56444"/>
    <w:rsid w:val="00B56C1A"/>
    <w:rsid w:val="00B56D94"/>
    <w:rsid w:val="00B570DA"/>
    <w:rsid w:val="00B570F8"/>
    <w:rsid w:val="00B57205"/>
    <w:rsid w:val="00B573D6"/>
    <w:rsid w:val="00B57710"/>
    <w:rsid w:val="00B57903"/>
    <w:rsid w:val="00B60144"/>
    <w:rsid w:val="00B606FF"/>
    <w:rsid w:val="00B60A94"/>
    <w:rsid w:val="00B60CAC"/>
    <w:rsid w:val="00B60E61"/>
    <w:rsid w:val="00B60EC8"/>
    <w:rsid w:val="00B61203"/>
    <w:rsid w:val="00B61379"/>
    <w:rsid w:val="00B615BB"/>
    <w:rsid w:val="00B61675"/>
    <w:rsid w:val="00B617A5"/>
    <w:rsid w:val="00B61D0E"/>
    <w:rsid w:val="00B62106"/>
    <w:rsid w:val="00B62144"/>
    <w:rsid w:val="00B626D3"/>
    <w:rsid w:val="00B6279A"/>
    <w:rsid w:val="00B627DA"/>
    <w:rsid w:val="00B62BE6"/>
    <w:rsid w:val="00B62D10"/>
    <w:rsid w:val="00B6326E"/>
    <w:rsid w:val="00B63331"/>
    <w:rsid w:val="00B63AE8"/>
    <w:rsid w:val="00B63B0D"/>
    <w:rsid w:val="00B64714"/>
    <w:rsid w:val="00B64D01"/>
    <w:rsid w:val="00B64DB3"/>
    <w:rsid w:val="00B650A5"/>
    <w:rsid w:val="00B65788"/>
    <w:rsid w:val="00B65AA9"/>
    <w:rsid w:val="00B65BB5"/>
    <w:rsid w:val="00B65CD9"/>
    <w:rsid w:val="00B65E10"/>
    <w:rsid w:val="00B65F84"/>
    <w:rsid w:val="00B6682A"/>
    <w:rsid w:val="00B66ED8"/>
    <w:rsid w:val="00B671C8"/>
    <w:rsid w:val="00B67A5B"/>
    <w:rsid w:val="00B67ECE"/>
    <w:rsid w:val="00B7028B"/>
    <w:rsid w:val="00B70716"/>
    <w:rsid w:val="00B70BE9"/>
    <w:rsid w:val="00B70CED"/>
    <w:rsid w:val="00B71159"/>
    <w:rsid w:val="00B711A3"/>
    <w:rsid w:val="00B7138F"/>
    <w:rsid w:val="00B716EE"/>
    <w:rsid w:val="00B7190D"/>
    <w:rsid w:val="00B71E0A"/>
    <w:rsid w:val="00B72267"/>
    <w:rsid w:val="00B726F1"/>
    <w:rsid w:val="00B72D3E"/>
    <w:rsid w:val="00B730A1"/>
    <w:rsid w:val="00B73310"/>
    <w:rsid w:val="00B734E5"/>
    <w:rsid w:val="00B73FAC"/>
    <w:rsid w:val="00B74471"/>
    <w:rsid w:val="00B74540"/>
    <w:rsid w:val="00B7479C"/>
    <w:rsid w:val="00B749A1"/>
    <w:rsid w:val="00B7580E"/>
    <w:rsid w:val="00B75C1E"/>
    <w:rsid w:val="00B76362"/>
    <w:rsid w:val="00B778CA"/>
    <w:rsid w:val="00B779E5"/>
    <w:rsid w:val="00B77D08"/>
    <w:rsid w:val="00B8066B"/>
    <w:rsid w:val="00B8080A"/>
    <w:rsid w:val="00B80B4B"/>
    <w:rsid w:val="00B80F66"/>
    <w:rsid w:val="00B80FFB"/>
    <w:rsid w:val="00B811B9"/>
    <w:rsid w:val="00B8165A"/>
    <w:rsid w:val="00B816D4"/>
    <w:rsid w:val="00B817B2"/>
    <w:rsid w:val="00B81B61"/>
    <w:rsid w:val="00B81C6E"/>
    <w:rsid w:val="00B81DB7"/>
    <w:rsid w:val="00B81FC4"/>
    <w:rsid w:val="00B82011"/>
    <w:rsid w:val="00B82071"/>
    <w:rsid w:val="00B820A5"/>
    <w:rsid w:val="00B82344"/>
    <w:rsid w:val="00B8236E"/>
    <w:rsid w:val="00B824CA"/>
    <w:rsid w:val="00B8254F"/>
    <w:rsid w:val="00B828D7"/>
    <w:rsid w:val="00B82904"/>
    <w:rsid w:val="00B829BA"/>
    <w:rsid w:val="00B830C7"/>
    <w:rsid w:val="00B833AC"/>
    <w:rsid w:val="00B83593"/>
    <w:rsid w:val="00B837A1"/>
    <w:rsid w:val="00B838A6"/>
    <w:rsid w:val="00B8397D"/>
    <w:rsid w:val="00B83A2A"/>
    <w:rsid w:val="00B83A6D"/>
    <w:rsid w:val="00B83E15"/>
    <w:rsid w:val="00B83F29"/>
    <w:rsid w:val="00B83FB2"/>
    <w:rsid w:val="00B84096"/>
    <w:rsid w:val="00B84255"/>
    <w:rsid w:val="00B84939"/>
    <w:rsid w:val="00B84A1A"/>
    <w:rsid w:val="00B84CEA"/>
    <w:rsid w:val="00B84E59"/>
    <w:rsid w:val="00B84FB0"/>
    <w:rsid w:val="00B8502F"/>
    <w:rsid w:val="00B85076"/>
    <w:rsid w:val="00B85570"/>
    <w:rsid w:val="00B858F2"/>
    <w:rsid w:val="00B85A26"/>
    <w:rsid w:val="00B85EEE"/>
    <w:rsid w:val="00B8600D"/>
    <w:rsid w:val="00B86958"/>
    <w:rsid w:val="00B86AA3"/>
    <w:rsid w:val="00B86E64"/>
    <w:rsid w:val="00B86F3A"/>
    <w:rsid w:val="00B876F2"/>
    <w:rsid w:val="00B87A6A"/>
    <w:rsid w:val="00B87A76"/>
    <w:rsid w:val="00B87D9B"/>
    <w:rsid w:val="00B87EC3"/>
    <w:rsid w:val="00B87F3D"/>
    <w:rsid w:val="00B901A9"/>
    <w:rsid w:val="00B90623"/>
    <w:rsid w:val="00B90726"/>
    <w:rsid w:val="00B907C5"/>
    <w:rsid w:val="00B907C9"/>
    <w:rsid w:val="00B908DF"/>
    <w:rsid w:val="00B90A06"/>
    <w:rsid w:val="00B90B8C"/>
    <w:rsid w:val="00B91C60"/>
    <w:rsid w:val="00B91D44"/>
    <w:rsid w:val="00B92166"/>
    <w:rsid w:val="00B92643"/>
    <w:rsid w:val="00B9270D"/>
    <w:rsid w:val="00B928A3"/>
    <w:rsid w:val="00B928FB"/>
    <w:rsid w:val="00B92988"/>
    <w:rsid w:val="00B92A26"/>
    <w:rsid w:val="00B9300F"/>
    <w:rsid w:val="00B93580"/>
    <w:rsid w:val="00B93DA9"/>
    <w:rsid w:val="00B9438B"/>
    <w:rsid w:val="00B9453D"/>
    <w:rsid w:val="00B94548"/>
    <w:rsid w:val="00B949AF"/>
    <w:rsid w:val="00B94C48"/>
    <w:rsid w:val="00B954E0"/>
    <w:rsid w:val="00B957D7"/>
    <w:rsid w:val="00B95C0A"/>
    <w:rsid w:val="00B95F64"/>
    <w:rsid w:val="00B960BA"/>
    <w:rsid w:val="00B9695B"/>
    <w:rsid w:val="00B96B6F"/>
    <w:rsid w:val="00B96DF9"/>
    <w:rsid w:val="00B973F0"/>
    <w:rsid w:val="00B977C1"/>
    <w:rsid w:val="00B97D6C"/>
    <w:rsid w:val="00BA01B5"/>
    <w:rsid w:val="00BA0906"/>
    <w:rsid w:val="00BA0AD5"/>
    <w:rsid w:val="00BA11A1"/>
    <w:rsid w:val="00BA1715"/>
    <w:rsid w:val="00BA2376"/>
    <w:rsid w:val="00BA2450"/>
    <w:rsid w:val="00BA27CB"/>
    <w:rsid w:val="00BA288B"/>
    <w:rsid w:val="00BA28CE"/>
    <w:rsid w:val="00BA2DA8"/>
    <w:rsid w:val="00BA2F00"/>
    <w:rsid w:val="00BA2F41"/>
    <w:rsid w:val="00BA303C"/>
    <w:rsid w:val="00BA3138"/>
    <w:rsid w:val="00BA31DC"/>
    <w:rsid w:val="00BA3B91"/>
    <w:rsid w:val="00BA42F1"/>
    <w:rsid w:val="00BA506D"/>
    <w:rsid w:val="00BA5A5E"/>
    <w:rsid w:val="00BA5B2A"/>
    <w:rsid w:val="00BA6571"/>
    <w:rsid w:val="00BA6A1C"/>
    <w:rsid w:val="00BA6B77"/>
    <w:rsid w:val="00BA6CD2"/>
    <w:rsid w:val="00BA74D6"/>
    <w:rsid w:val="00BA7A25"/>
    <w:rsid w:val="00BA7B39"/>
    <w:rsid w:val="00BA7D81"/>
    <w:rsid w:val="00BB0336"/>
    <w:rsid w:val="00BB0787"/>
    <w:rsid w:val="00BB08A2"/>
    <w:rsid w:val="00BB0AD0"/>
    <w:rsid w:val="00BB0E23"/>
    <w:rsid w:val="00BB1ABE"/>
    <w:rsid w:val="00BB1B38"/>
    <w:rsid w:val="00BB23EE"/>
    <w:rsid w:val="00BB23FD"/>
    <w:rsid w:val="00BB255B"/>
    <w:rsid w:val="00BB358D"/>
    <w:rsid w:val="00BB4020"/>
    <w:rsid w:val="00BB406F"/>
    <w:rsid w:val="00BB4305"/>
    <w:rsid w:val="00BB4C0F"/>
    <w:rsid w:val="00BB4DE1"/>
    <w:rsid w:val="00BB4DF6"/>
    <w:rsid w:val="00BB5430"/>
    <w:rsid w:val="00BB54C5"/>
    <w:rsid w:val="00BB596B"/>
    <w:rsid w:val="00BB5CB4"/>
    <w:rsid w:val="00BB5DFC"/>
    <w:rsid w:val="00BB5F10"/>
    <w:rsid w:val="00BB5FA6"/>
    <w:rsid w:val="00BB6225"/>
    <w:rsid w:val="00BB73CC"/>
    <w:rsid w:val="00BB74BF"/>
    <w:rsid w:val="00BB74F0"/>
    <w:rsid w:val="00BB7566"/>
    <w:rsid w:val="00BB76E3"/>
    <w:rsid w:val="00BB7717"/>
    <w:rsid w:val="00BB7E8A"/>
    <w:rsid w:val="00BC0478"/>
    <w:rsid w:val="00BC05C0"/>
    <w:rsid w:val="00BC0C1A"/>
    <w:rsid w:val="00BC0FBB"/>
    <w:rsid w:val="00BC10B3"/>
    <w:rsid w:val="00BC13D8"/>
    <w:rsid w:val="00BC14CE"/>
    <w:rsid w:val="00BC19F8"/>
    <w:rsid w:val="00BC1E50"/>
    <w:rsid w:val="00BC1F38"/>
    <w:rsid w:val="00BC2059"/>
    <w:rsid w:val="00BC23C3"/>
    <w:rsid w:val="00BC23FF"/>
    <w:rsid w:val="00BC2489"/>
    <w:rsid w:val="00BC24F3"/>
    <w:rsid w:val="00BC2993"/>
    <w:rsid w:val="00BC2AF7"/>
    <w:rsid w:val="00BC321A"/>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6ED5"/>
    <w:rsid w:val="00BC70C8"/>
    <w:rsid w:val="00BC70D6"/>
    <w:rsid w:val="00BC733D"/>
    <w:rsid w:val="00BC7452"/>
    <w:rsid w:val="00BC7509"/>
    <w:rsid w:val="00BC77C7"/>
    <w:rsid w:val="00BC7DCD"/>
    <w:rsid w:val="00BD00DA"/>
    <w:rsid w:val="00BD0620"/>
    <w:rsid w:val="00BD1414"/>
    <w:rsid w:val="00BD1610"/>
    <w:rsid w:val="00BD18EC"/>
    <w:rsid w:val="00BD1945"/>
    <w:rsid w:val="00BD199E"/>
    <w:rsid w:val="00BD1C5D"/>
    <w:rsid w:val="00BD21C5"/>
    <w:rsid w:val="00BD2492"/>
    <w:rsid w:val="00BD3344"/>
    <w:rsid w:val="00BD3377"/>
    <w:rsid w:val="00BD33BF"/>
    <w:rsid w:val="00BD366E"/>
    <w:rsid w:val="00BD3C7D"/>
    <w:rsid w:val="00BD3CF2"/>
    <w:rsid w:val="00BD3F74"/>
    <w:rsid w:val="00BD401C"/>
    <w:rsid w:val="00BD453E"/>
    <w:rsid w:val="00BD4763"/>
    <w:rsid w:val="00BD47ED"/>
    <w:rsid w:val="00BD4800"/>
    <w:rsid w:val="00BD4DCD"/>
    <w:rsid w:val="00BD5558"/>
    <w:rsid w:val="00BD560C"/>
    <w:rsid w:val="00BD5696"/>
    <w:rsid w:val="00BD5BBC"/>
    <w:rsid w:val="00BD5DF1"/>
    <w:rsid w:val="00BD5E9C"/>
    <w:rsid w:val="00BD5F32"/>
    <w:rsid w:val="00BD638C"/>
    <w:rsid w:val="00BD6665"/>
    <w:rsid w:val="00BD66F0"/>
    <w:rsid w:val="00BD675C"/>
    <w:rsid w:val="00BD679C"/>
    <w:rsid w:val="00BD71B8"/>
    <w:rsid w:val="00BD7214"/>
    <w:rsid w:val="00BD74C4"/>
    <w:rsid w:val="00BD75A1"/>
    <w:rsid w:val="00BD78C9"/>
    <w:rsid w:val="00BD79CF"/>
    <w:rsid w:val="00BD7B15"/>
    <w:rsid w:val="00BD7F71"/>
    <w:rsid w:val="00BD7FAC"/>
    <w:rsid w:val="00BE0010"/>
    <w:rsid w:val="00BE0126"/>
    <w:rsid w:val="00BE02E6"/>
    <w:rsid w:val="00BE0A58"/>
    <w:rsid w:val="00BE134C"/>
    <w:rsid w:val="00BE1528"/>
    <w:rsid w:val="00BE1A15"/>
    <w:rsid w:val="00BE1A1E"/>
    <w:rsid w:val="00BE1B05"/>
    <w:rsid w:val="00BE1CE8"/>
    <w:rsid w:val="00BE1D5A"/>
    <w:rsid w:val="00BE208E"/>
    <w:rsid w:val="00BE212D"/>
    <w:rsid w:val="00BE23CB"/>
    <w:rsid w:val="00BE2648"/>
    <w:rsid w:val="00BE2DF0"/>
    <w:rsid w:val="00BE2E72"/>
    <w:rsid w:val="00BE32B3"/>
    <w:rsid w:val="00BE39AD"/>
    <w:rsid w:val="00BE40E4"/>
    <w:rsid w:val="00BE4321"/>
    <w:rsid w:val="00BE440E"/>
    <w:rsid w:val="00BE48D9"/>
    <w:rsid w:val="00BE509D"/>
    <w:rsid w:val="00BE515E"/>
    <w:rsid w:val="00BE535B"/>
    <w:rsid w:val="00BE54FA"/>
    <w:rsid w:val="00BE58C2"/>
    <w:rsid w:val="00BE5A26"/>
    <w:rsid w:val="00BE5A5F"/>
    <w:rsid w:val="00BE5D8D"/>
    <w:rsid w:val="00BE5DDE"/>
    <w:rsid w:val="00BE5E4A"/>
    <w:rsid w:val="00BE60CA"/>
    <w:rsid w:val="00BE6368"/>
    <w:rsid w:val="00BE658D"/>
    <w:rsid w:val="00BE6921"/>
    <w:rsid w:val="00BE6AB4"/>
    <w:rsid w:val="00BE6AC0"/>
    <w:rsid w:val="00BE6B16"/>
    <w:rsid w:val="00BE77B6"/>
    <w:rsid w:val="00BE7843"/>
    <w:rsid w:val="00BE7AB9"/>
    <w:rsid w:val="00BE7E79"/>
    <w:rsid w:val="00BF04AF"/>
    <w:rsid w:val="00BF088B"/>
    <w:rsid w:val="00BF0D94"/>
    <w:rsid w:val="00BF0F24"/>
    <w:rsid w:val="00BF0F90"/>
    <w:rsid w:val="00BF13D1"/>
    <w:rsid w:val="00BF1C9F"/>
    <w:rsid w:val="00BF1E93"/>
    <w:rsid w:val="00BF1F88"/>
    <w:rsid w:val="00BF1FCB"/>
    <w:rsid w:val="00BF2132"/>
    <w:rsid w:val="00BF2C80"/>
    <w:rsid w:val="00BF2DD3"/>
    <w:rsid w:val="00BF2F1B"/>
    <w:rsid w:val="00BF2FEC"/>
    <w:rsid w:val="00BF320E"/>
    <w:rsid w:val="00BF3EB7"/>
    <w:rsid w:val="00BF3FAB"/>
    <w:rsid w:val="00BF4127"/>
    <w:rsid w:val="00BF416C"/>
    <w:rsid w:val="00BF4484"/>
    <w:rsid w:val="00BF493E"/>
    <w:rsid w:val="00BF4F67"/>
    <w:rsid w:val="00BF512E"/>
    <w:rsid w:val="00BF541D"/>
    <w:rsid w:val="00BF543F"/>
    <w:rsid w:val="00BF5776"/>
    <w:rsid w:val="00BF59D4"/>
    <w:rsid w:val="00BF5BB2"/>
    <w:rsid w:val="00BF5C80"/>
    <w:rsid w:val="00BF60F7"/>
    <w:rsid w:val="00BF6EED"/>
    <w:rsid w:val="00BF7AB1"/>
    <w:rsid w:val="00BF7EE8"/>
    <w:rsid w:val="00C00128"/>
    <w:rsid w:val="00C0064D"/>
    <w:rsid w:val="00C00768"/>
    <w:rsid w:val="00C0093F"/>
    <w:rsid w:val="00C00AAD"/>
    <w:rsid w:val="00C00B2F"/>
    <w:rsid w:val="00C00C20"/>
    <w:rsid w:val="00C00C53"/>
    <w:rsid w:val="00C00E5A"/>
    <w:rsid w:val="00C00F44"/>
    <w:rsid w:val="00C01094"/>
    <w:rsid w:val="00C01371"/>
    <w:rsid w:val="00C0143A"/>
    <w:rsid w:val="00C0154E"/>
    <w:rsid w:val="00C01725"/>
    <w:rsid w:val="00C01A5C"/>
    <w:rsid w:val="00C01FC9"/>
    <w:rsid w:val="00C01FDF"/>
    <w:rsid w:val="00C031C7"/>
    <w:rsid w:val="00C034B0"/>
    <w:rsid w:val="00C03820"/>
    <w:rsid w:val="00C039B6"/>
    <w:rsid w:val="00C03EAF"/>
    <w:rsid w:val="00C0442B"/>
    <w:rsid w:val="00C04505"/>
    <w:rsid w:val="00C04907"/>
    <w:rsid w:val="00C04971"/>
    <w:rsid w:val="00C04B19"/>
    <w:rsid w:val="00C053F7"/>
    <w:rsid w:val="00C0544C"/>
    <w:rsid w:val="00C05504"/>
    <w:rsid w:val="00C05A35"/>
    <w:rsid w:val="00C05E96"/>
    <w:rsid w:val="00C063EA"/>
    <w:rsid w:val="00C06B8C"/>
    <w:rsid w:val="00C06BAE"/>
    <w:rsid w:val="00C06E7C"/>
    <w:rsid w:val="00C079E6"/>
    <w:rsid w:val="00C07F15"/>
    <w:rsid w:val="00C10118"/>
    <w:rsid w:val="00C102DC"/>
    <w:rsid w:val="00C107B6"/>
    <w:rsid w:val="00C107BF"/>
    <w:rsid w:val="00C10850"/>
    <w:rsid w:val="00C109F5"/>
    <w:rsid w:val="00C10F43"/>
    <w:rsid w:val="00C117EF"/>
    <w:rsid w:val="00C11807"/>
    <w:rsid w:val="00C1198F"/>
    <w:rsid w:val="00C11BD9"/>
    <w:rsid w:val="00C11CB8"/>
    <w:rsid w:val="00C11DBD"/>
    <w:rsid w:val="00C11FD8"/>
    <w:rsid w:val="00C120E2"/>
    <w:rsid w:val="00C1223D"/>
    <w:rsid w:val="00C12633"/>
    <w:rsid w:val="00C1270A"/>
    <w:rsid w:val="00C1345E"/>
    <w:rsid w:val="00C136A1"/>
    <w:rsid w:val="00C138EE"/>
    <w:rsid w:val="00C139C9"/>
    <w:rsid w:val="00C13B2A"/>
    <w:rsid w:val="00C13EB7"/>
    <w:rsid w:val="00C14028"/>
    <w:rsid w:val="00C14323"/>
    <w:rsid w:val="00C1458B"/>
    <w:rsid w:val="00C146C3"/>
    <w:rsid w:val="00C14F19"/>
    <w:rsid w:val="00C1576B"/>
    <w:rsid w:val="00C158AF"/>
    <w:rsid w:val="00C15B55"/>
    <w:rsid w:val="00C16563"/>
    <w:rsid w:val="00C16793"/>
    <w:rsid w:val="00C16B20"/>
    <w:rsid w:val="00C16FFF"/>
    <w:rsid w:val="00C17068"/>
    <w:rsid w:val="00C17288"/>
    <w:rsid w:val="00C1777B"/>
    <w:rsid w:val="00C17B58"/>
    <w:rsid w:val="00C17E8F"/>
    <w:rsid w:val="00C17ED7"/>
    <w:rsid w:val="00C20009"/>
    <w:rsid w:val="00C201F4"/>
    <w:rsid w:val="00C204F3"/>
    <w:rsid w:val="00C20853"/>
    <w:rsid w:val="00C209B5"/>
    <w:rsid w:val="00C20A90"/>
    <w:rsid w:val="00C20B14"/>
    <w:rsid w:val="00C20F70"/>
    <w:rsid w:val="00C21064"/>
    <w:rsid w:val="00C21916"/>
    <w:rsid w:val="00C21A07"/>
    <w:rsid w:val="00C21B27"/>
    <w:rsid w:val="00C21CFB"/>
    <w:rsid w:val="00C21F3C"/>
    <w:rsid w:val="00C22A54"/>
    <w:rsid w:val="00C22A67"/>
    <w:rsid w:val="00C22AD5"/>
    <w:rsid w:val="00C22D1B"/>
    <w:rsid w:val="00C22D28"/>
    <w:rsid w:val="00C23251"/>
    <w:rsid w:val="00C23FD1"/>
    <w:rsid w:val="00C244F1"/>
    <w:rsid w:val="00C24A87"/>
    <w:rsid w:val="00C25154"/>
    <w:rsid w:val="00C252B6"/>
    <w:rsid w:val="00C254FD"/>
    <w:rsid w:val="00C258F5"/>
    <w:rsid w:val="00C25F46"/>
    <w:rsid w:val="00C26130"/>
    <w:rsid w:val="00C26143"/>
    <w:rsid w:val="00C2640E"/>
    <w:rsid w:val="00C2663E"/>
    <w:rsid w:val="00C2764F"/>
    <w:rsid w:val="00C278FB"/>
    <w:rsid w:val="00C27AF7"/>
    <w:rsid w:val="00C27E08"/>
    <w:rsid w:val="00C30023"/>
    <w:rsid w:val="00C30542"/>
    <w:rsid w:val="00C306DA"/>
    <w:rsid w:val="00C30D0D"/>
    <w:rsid w:val="00C30E07"/>
    <w:rsid w:val="00C31046"/>
    <w:rsid w:val="00C314AD"/>
    <w:rsid w:val="00C3172C"/>
    <w:rsid w:val="00C31931"/>
    <w:rsid w:val="00C31948"/>
    <w:rsid w:val="00C31B73"/>
    <w:rsid w:val="00C31FBF"/>
    <w:rsid w:val="00C31FD8"/>
    <w:rsid w:val="00C321DE"/>
    <w:rsid w:val="00C3234C"/>
    <w:rsid w:val="00C323B3"/>
    <w:rsid w:val="00C32541"/>
    <w:rsid w:val="00C32A46"/>
    <w:rsid w:val="00C32B24"/>
    <w:rsid w:val="00C32E19"/>
    <w:rsid w:val="00C33E3B"/>
    <w:rsid w:val="00C33E7A"/>
    <w:rsid w:val="00C34089"/>
    <w:rsid w:val="00C34266"/>
    <w:rsid w:val="00C3438D"/>
    <w:rsid w:val="00C3457B"/>
    <w:rsid w:val="00C34653"/>
    <w:rsid w:val="00C346CF"/>
    <w:rsid w:val="00C349A5"/>
    <w:rsid w:val="00C34A92"/>
    <w:rsid w:val="00C34D77"/>
    <w:rsid w:val="00C352E2"/>
    <w:rsid w:val="00C359D2"/>
    <w:rsid w:val="00C35C04"/>
    <w:rsid w:val="00C35CA4"/>
    <w:rsid w:val="00C35DB0"/>
    <w:rsid w:val="00C36155"/>
    <w:rsid w:val="00C36797"/>
    <w:rsid w:val="00C3686C"/>
    <w:rsid w:val="00C369C1"/>
    <w:rsid w:val="00C36BD2"/>
    <w:rsid w:val="00C36D3C"/>
    <w:rsid w:val="00C371E8"/>
    <w:rsid w:val="00C37393"/>
    <w:rsid w:val="00C378A5"/>
    <w:rsid w:val="00C37D54"/>
    <w:rsid w:val="00C37F2D"/>
    <w:rsid w:val="00C40120"/>
    <w:rsid w:val="00C40297"/>
    <w:rsid w:val="00C40317"/>
    <w:rsid w:val="00C405A7"/>
    <w:rsid w:val="00C409F4"/>
    <w:rsid w:val="00C40D4F"/>
    <w:rsid w:val="00C414A8"/>
    <w:rsid w:val="00C41567"/>
    <w:rsid w:val="00C4169F"/>
    <w:rsid w:val="00C417B8"/>
    <w:rsid w:val="00C417C6"/>
    <w:rsid w:val="00C41A50"/>
    <w:rsid w:val="00C41C3D"/>
    <w:rsid w:val="00C41CF8"/>
    <w:rsid w:val="00C41D56"/>
    <w:rsid w:val="00C41E34"/>
    <w:rsid w:val="00C42521"/>
    <w:rsid w:val="00C42B61"/>
    <w:rsid w:val="00C42C97"/>
    <w:rsid w:val="00C43621"/>
    <w:rsid w:val="00C441CE"/>
    <w:rsid w:val="00C443B1"/>
    <w:rsid w:val="00C449A5"/>
    <w:rsid w:val="00C44C86"/>
    <w:rsid w:val="00C44EE1"/>
    <w:rsid w:val="00C45085"/>
    <w:rsid w:val="00C45315"/>
    <w:rsid w:val="00C45443"/>
    <w:rsid w:val="00C45803"/>
    <w:rsid w:val="00C45B9E"/>
    <w:rsid w:val="00C45C26"/>
    <w:rsid w:val="00C4628C"/>
    <w:rsid w:val="00C46531"/>
    <w:rsid w:val="00C46678"/>
    <w:rsid w:val="00C466B7"/>
    <w:rsid w:val="00C46722"/>
    <w:rsid w:val="00C467E2"/>
    <w:rsid w:val="00C46A89"/>
    <w:rsid w:val="00C46C51"/>
    <w:rsid w:val="00C46C99"/>
    <w:rsid w:val="00C46D28"/>
    <w:rsid w:val="00C4723B"/>
    <w:rsid w:val="00C472C7"/>
    <w:rsid w:val="00C4747E"/>
    <w:rsid w:val="00C4782A"/>
    <w:rsid w:val="00C47939"/>
    <w:rsid w:val="00C47AEA"/>
    <w:rsid w:val="00C47D96"/>
    <w:rsid w:val="00C50160"/>
    <w:rsid w:val="00C507D5"/>
    <w:rsid w:val="00C50C62"/>
    <w:rsid w:val="00C50E09"/>
    <w:rsid w:val="00C50F56"/>
    <w:rsid w:val="00C51507"/>
    <w:rsid w:val="00C51555"/>
    <w:rsid w:val="00C515D6"/>
    <w:rsid w:val="00C526A2"/>
    <w:rsid w:val="00C52728"/>
    <w:rsid w:val="00C52792"/>
    <w:rsid w:val="00C52ADB"/>
    <w:rsid w:val="00C52AE8"/>
    <w:rsid w:val="00C52F86"/>
    <w:rsid w:val="00C53039"/>
    <w:rsid w:val="00C53950"/>
    <w:rsid w:val="00C53C57"/>
    <w:rsid w:val="00C54322"/>
    <w:rsid w:val="00C54662"/>
    <w:rsid w:val="00C54891"/>
    <w:rsid w:val="00C549C2"/>
    <w:rsid w:val="00C54AD8"/>
    <w:rsid w:val="00C54B9A"/>
    <w:rsid w:val="00C55110"/>
    <w:rsid w:val="00C5558A"/>
    <w:rsid w:val="00C555B7"/>
    <w:rsid w:val="00C55EF4"/>
    <w:rsid w:val="00C5677D"/>
    <w:rsid w:val="00C567C8"/>
    <w:rsid w:val="00C56864"/>
    <w:rsid w:val="00C568DC"/>
    <w:rsid w:val="00C56A30"/>
    <w:rsid w:val="00C571B4"/>
    <w:rsid w:val="00C57226"/>
    <w:rsid w:val="00C57266"/>
    <w:rsid w:val="00C5763F"/>
    <w:rsid w:val="00C57791"/>
    <w:rsid w:val="00C57E40"/>
    <w:rsid w:val="00C60BFD"/>
    <w:rsid w:val="00C60DF1"/>
    <w:rsid w:val="00C61AED"/>
    <w:rsid w:val="00C622ED"/>
    <w:rsid w:val="00C623D8"/>
    <w:rsid w:val="00C624D9"/>
    <w:rsid w:val="00C6254A"/>
    <w:rsid w:val="00C6264C"/>
    <w:rsid w:val="00C626BB"/>
    <w:rsid w:val="00C62B1F"/>
    <w:rsid w:val="00C62C78"/>
    <w:rsid w:val="00C62ED8"/>
    <w:rsid w:val="00C6389E"/>
    <w:rsid w:val="00C638EB"/>
    <w:rsid w:val="00C63A3F"/>
    <w:rsid w:val="00C64709"/>
    <w:rsid w:val="00C6485B"/>
    <w:rsid w:val="00C64957"/>
    <w:rsid w:val="00C64BB8"/>
    <w:rsid w:val="00C64EF1"/>
    <w:rsid w:val="00C65223"/>
    <w:rsid w:val="00C653F6"/>
    <w:rsid w:val="00C65A41"/>
    <w:rsid w:val="00C65BE4"/>
    <w:rsid w:val="00C65C2B"/>
    <w:rsid w:val="00C65D9A"/>
    <w:rsid w:val="00C65DE1"/>
    <w:rsid w:val="00C6615E"/>
    <w:rsid w:val="00C667AB"/>
    <w:rsid w:val="00C66F33"/>
    <w:rsid w:val="00C670BC"/>
    <w:rsid w:val="00C67B44"/>
    <w:rsid w:val="00C704BC"/>
    <w:rsid w:val="00C70614"/>
    <w:rsid w:val="00C707E8"/>
    <w:rsid w:val="00C70850"/>
    <w:rsid w:val="00C70968"/>
    <w:rsid w:val="00C710ED"/>
    <w:rsid w:val="00C71347"/>
    <w:rsid w:val="00C7187B"/>
    <w:rsid w:val="00C719B5"/>
    <w:rsid w:val="00C71FAB"/>
    <w:rsid w:val="00C72287"/>
    <w:rsid w:val="00C72452"/>
    <w:rsid w:val="00C72A7C"/>
    <w:rsid w:val="00C731AE"/>
    <w:rsid w:val="00C737F1"/>
    <w:rsid w:val="00C738C0"/>
    <w:rsid w:val="00C73F84"/>
    <w:rsid w:val="00C743F6"/>
    <w:rsid w:val="00C74F05"/>
    <w:rsid w:val="00C7548F"/>
    <w:rsid w:val="00C756A9"/>
    <w:rsid w:val="00C75BD7"/>
    <w:rsid w:val="00C75C09"/>
    <w:rsid w:val="00C75DFF"/>
    <w:rsid w:val="00C75F5B"/>
    <w:rsid w:val="00C76B7D"/>
    <w:rsid w:val="00C77268"/>
    <w:rsid w:val="00C779A8"/>
    <w:rsid w:val="00C77F0C"/>
    <w:rsid w:val="00C8053B"/>
    <w:rsid w:val="00C807BF"/>
    <w:rsid w:val="00C80850"/>
    <w:rsid w:val="00C808B4"/>
    <w:rsid w:val="00C80C28"/>
    <w:rsid w:val="00C80C54"/>
    <w:rsid w:val="00C81142"/>
    <w:rsid w:val="00C81146"/>
    <w:rsid w:val="00C81553"/>
    <w:rsid w:val="00C816D7"/>
    <w:rsid w:val="00C8282F"/>
    <w:rsid w:val="00C82932"/>
    <w:rsid w:val="00C82AEA"/>
    <w:rsid w:val="00C82D0C"/>
    <w:rsid w:val="00C834C0"/>
    <w:rsid w:val="00C83517"/>
    <w:rsid w:val="00C835C9"/>
    <w:rsid w:val="00C8367B"/>
    <w:rsid w:val="00C83792"/>
    <w:rsid w:val="00C8391B"/>
    <w:rsid w:val="00C83AFE"/>
    <w:rsid w:val="00C83E34"/>
    <w:rsid w:val="00C8430C"/>
    <w:rsid w:val="00C84399"/>
    <w:rsid w:val="00C84B52"/>
    <w:rsid w:val="00C84BC9"/>
    <w:rsid w:val="00C84C0F"/>
    <w:rsid w:val="00C84F73"/>
    <w:rsid w:val="00C857E2"/>
    <w:rsid w:val="00C85CB1"/>
    <w:rsid w:val="00C85CC3"/>
    <w:rsid w:val="00C85E69"/>
    <w:rsid w:val="00C85EC4"/>
    <w:rsid w:val="00C85ED5"/>
    <w:rsid w:val="00C861D0"/>
    <w:rsid w:val="00C8660C"/>
    <w:rsid w:val="00C867C2"/>
    <w:rsid w:val="00C86B76"/>
    <w:rsid w:val="00C86B80"/>
    <w:rsid w:val="00C87075"/>
    <w:rsid w:val="00C875B2"/>
    <w:rsid w:val="00C87853"/>
    <w:rsid w:val="00C87866"/>
    <w:rsid w:val="00C900CE"/>
    <w:rsid w:val="00C90285"/>
    <w:rsid w:val="00C90667"/>
    <w:rsid w:val="00C906BB"/>
    <w:rsid w:val="00C90A7E"/>
    <w:rsid w:val="00C90C17"/>
    <w:rsid w:val="00C9177A"/>
    <w:rsid w:val="00C91C86"/>
    <w:rsid w:val="00C91CA0"/>
    <w:rsid w:val="00C91D66"/>
    <w:rsid w:val="00C9224C"/>
    <w:rsid w:val="00C922AC"/>
    <w:rsid w:val="00C923A8"/>
    <w:rsid w:val="00C9241F"/>
    <w:rsid w:val="00C92666"/>
    <w:rsid w:val="00C92ECE"/>
    <w:rsid w:val="00C9353A"/>
    <w:rsid w:val="00C941A6"/>
    <w:rsid w:val="00C942B0"/>
    <w:rsid w:val="00C9431E"/>
    <w:rsid w:val="00C94351"/>
    <w:rsid w:val="00C94470"/>
    <w:rsid w:val="00C946DC"/>
    <w:rsid w:val="00C94742"/>
    <w:rsid w:val="00C9479D"/>
    <w:rsid w:val="00C95297"/>
    <w:rsid w:val="00C95760"/>
    <w:rsid w:val="00C9648E"/>
    <w:rsid w:val="00C967B2"/>
    <w:rsid w:val="00C96A08"/>
    <w:rsid w:val="00C96A3D"/>
    <w:rsid w:val="00C97263"/>
    <w:rsid w:val="00C972E4"/>
    <w:rsid w:val="00C97375"/>
    <w:rsid w:val="00C97513"/>
    <w:rsid w:val="00C9765B"/>
    <w:rsid w:val="00C97CBA"/>
    <w:rsid w:val="00CA00AE"/>
    <w:rsid w:val="00CA032B"/>
    <w:rsid w:val="00CA0E0B"/>
    <w:rsid w:val="00CA0ECD"/>
    <w:rsid w:val="00CA0F0E"/>
    <w:rsid w:val="00CA1467"/>
    <w:rsid w:val="00CA170A"/>
    <w:rsid w:val="00CA1C5E"/>
    <w:rsid w:val="00CA1CE7"/>
    <w:rsid w:val="00CA1D4C"/>
    <w:rsid w:val="00CA2275"/>
    <w:rsid w:val="00CA237F"/>
    <w:rsid w:val="00CA25CA"/>
    <w:rsid w:val="00CA2679"/>
    <w:rsid w:val="00CA2BA2"/>
    <w:rsid w:val="00CA2CF7"/>
    <w:rsid w:val="00CA375A"/>
    <w:rsid w:val="00CA3899"/>
    <w:rsid w:val="00CA3994"/>
    <w:rsid w:val="00CA4269"/>
    <w:rsid w:val="00CA46F6"/>
    <w:rsid w:val="00CA479D"/>
    <w:rsid w:val="00CA4938"/>
    <w:rsid w:val="00CA4A9B"/>
    <w:rsid w:val="00CA4AE4"/>
    <w:rsid w:val="00CA5491"/>
    <w:rsid w:val="00CA5959"/>
    <w:rsid w:val="00CA5F72"/>
    <w:rsid w:val="00CA652B"/>
    <w:rsid w:val="00CA6910"/>
    <w:rsid w:val="00CA6CD6"/>
    <w:rsid w:val="00CA70FB"/>
    <w:rsid w:val="00CA75A1"/>
    <w:rsid w:val="00CA7648"/>
    <w:rsid w:val="00CA773C"/>
    <w:rsid w:val="00CA7B29"/>
    <w:rsid w:val="00CA7D22"/>
    <w:rsid w:val="00CA7F15"/>
    <w:rsid w:val="00CB0053"/>
    <w:rsid w:val="00CB0941"/>
    <w:rsid w:val="00CB0C82"/>
    <w:rsid w:val="00CB0F8F"/>
    <w:rsid w:val="00CB1242"/>
    <w:rsid w:val="00CB1480"/>
    <w:rsid w:val="00CB152B"/>
    <w:rsid w:val="00CB18EF"/>
    <w:rsid w:val="00CB19CB"/>
    <w:rsid w:val="00CB20DE"/>
    <w:rsid w:val="00CB22D8"/>
    <w:rsid w:val="00CB281E"/>
    <w:rsid w:val="00CB28A3"/>
    <w:rsid w:val="00CB2A4C"/>
    <w:rsid w:val="00CB2D9D"/>
    <w:rsid w:val="00CB303D"/>
    <w:rsid w:val="00CB31D5"/>
    <w:rsid w:val="00CB3358"/>
    <w:rsid w:val="00CB3587"/>
    <w:rsid w:val="00CB3733"/>
    <w:rsid w:val="00CB3878"/>
    <w:rsid w:val="00CB3B1F"/>
    <w:rsid w:val="00CB3FA8"/>
    <w:rsid w:val="00CB42C0"/>
    <w:rsid w:val="00CB4337"/>
    <w:rsid w:val="00CB4CFE"/>
    <w:rsid w:val="00CB4FE7"/>
    <w:rsid w:val="00CB5A39"/>
    <w:rsid w:val="00CB5B3B"/>
    <w:rsid w:val="00CB707D"/>
    <w:rsid w:val="00CB734E"/>
    <w:rsid w:val="00CB7368"/>
    <w:rsid w:val="00CB758D"/>
    <w:rsid w:val="00CB78D1"/>
    <w:rsid w:val="00CB7C12"/>
    <w:rsid w:val="00CB7C78"/>
    <w:rsid w:val="00CB7E7B"/>
    <w:rsid w:val="00CC013C"/>
    <w:rsid w:val="00CC0173"/>
    <w:rsid w:val="00CC028A"/>
    <w:rsid w:val="00CC0FB0"/>
    <w:rsid w:val="00CC107B"/>
    <w:rsid w:val="00CC109F"/>
    <w:rsid w:val="00CC162C"/>
    <w:rsid w:val="00CC173E"/>
    <w:rsid w:val="00CC184A"/>
    <w:rsid w:val="00CC1911"/>
    <w:rsid w:val="00CC259D"/>
    <w:rsid w:val="00CC2887"/>
    <w:rsid w:val="00CC28C7"/>
    <w:rsid w:val="00CC2BDA"/>
    <w:rsid w:val="00CC36F4"/>
    <w:rsid w:val="00CC39F6"/>
    <w:rsid w:val="00CC3D7B"/>
    <w:rsid w:val="00CC3E66"/>
    <w:rsid w:val="00CC3F11"/>
    <w:rsid w:val="00CC4870"/>
    <w:rsid w:val="00CC4B16"/>
    <w:rsid w:val="00CC4E87"/>
    <w:rsid w:val="00CC4EBA"/>
    <w:rsid w:val="00CC5879"/>
    <w:rsid w:val="00CC58EA"/>
    <w:rsid w:val="00CC5DF4"/>
    <w:rsid w:val="00CC62B9"/>
    <w:rsid w:val="00CC6338"/>
    <w:rsid w:val="00CC641D"/>
    <w:rsid w:val="00CC6745"/>
    <w:rsid w:val="00CC6988"/>
    <w:rsid w:val="00CC6AB1"/>
    <w:rsid w:val="00CC74AF"/>
    <w:rsid w:val="00CC75D0"/>
    <w:rsid w:val="00CC7DA7"/>
    <w:rsid w:val="00CC7E27"/>
    <w:rsid w:val="00CD0070"/>
    <w:rsid w:val="00CD02E3"/>
    <w:rsid w:val="00CD11A9"/>
    <w:rsid w:val="00CD1211"/>
    <w:rsid w:val="00CD195F"/>
    <w:rsid w:val="00CD1970"/>
    <w:rsid w:val="00CD1D72"/>
    <w:rsid w:val="00CD24C4"/>
    <w:rsid w:val="00CD28CE"/>
    <w:rsid w:val="00CD2AF0"/>
    <w:rsid w:val="00CD2DF8"/>
    <w:rsid w:val="00CD2E7D"/>
    <w:rsid w:val="00CD2E81"/>
    <w:rsid w:val="00CD2FC8"/>
    <w:rsid w:val="00CD30F3"/>
    <w:rsid w:val="00CD336E"/>
    <w:rsid w:val="00CD37DE"/>
    <w:rsid w:val="00CD3D31"/>
    <w:rsid w:val="00CD3DDF"/>
    <w:rsid w:val="00CD3E2F"/>
    <w:rsid w:val="00CD3E87"/>
    <w:rsid w:val="00CD4008"/>
    <w:rsid w:val="00CD401D"/>
    <w:rsid w:val="00CD428F"/>
    <w:rsid w:val="00CD45A8"/>
    <w:rsid w:val="00CD48C5"/>
    <w:rsid w:val="00CD4BF2"/>
    <w:rsid w:val="00CD4EBB"/>
    <w:rsid w:val="00CD5402"/>
    <w:rsid w:val="00CD5BB2"/>
    <w:rsid w:val="00CD6108"/>
    <w:rsid w:val="00CD6905"/>
    <w:rsid w:val="00CD7098"/>
    <w:rsid w:val="00CD7260"/>
    <w:rsid w:val="00CD7578"/>
    <w:rsid w:val="00CE1E61"/>
    <w:rsid w:val="00CE27BC"/>
    <w:rsid w:val="00CE2A2F"/>
    <w:rsid w:val="00CE3283"/>
    <w:rsid w:val="00CE3D59"/>
    <w:rsid w:val="00CE3DEF"/>
    <w:rsid w:val="00CE3E1D"/>
    <w:rsid w:val="00CE3EDC"/>
    <w:rsid w:val="00CE4165"/>
    <w:rsid w:val="00CE43CB"/>
    <w:rsid w:val="00CE4A95"/>
    <w:rsid w:val="00CE4AAF"/>
    <w:rsid w:val="00CE4C48"/>
    <w:rsid w:val="00CE4EEF"/>
    <w:rsid w:val="00CE4F5D"/>
    <w:rsid w:val="00CE4F7E"/>
    <w:rsid w:val="00CE5265"/>
    <w:rsid w:val="00CE53CE"/>
    <w:rsid w:val="00CE57D6"/>
    <w:rsid w:val="00CE5AF2"/>
    <w:rsid w:val="00CE5AFF"/>
    <w:rsid w:val="00CE5CA2"/>
    <w:rsid w:val="00CE5EF7"/>
    <w:rsid w:val="00CE5FD1"/>
    <w:rsid w:val="00CE60E7"/>
    <w:rsid w:val="00CE6A6F"/>
    <w:rsid w:val="00CE6DB9"/>
    <w:rsid w:val="00CE7334"/>
    <w:rsid w:val="00CE79C9"/>
    <w:rsid w:val="00CE79D3"/>
    <w:rsid w:val="00CE7D80"/>
    <w:rsid w:val="00CF0757"/>
    <w:rsid w:val="00CF0A70"/>
    <w:rsid w:val="00CF0C71"/>
    <w:rsid w:val="00CF0C72"/>
    <w:rsid w:val="00CF0E73"/>
    <w:rsid w:val="00CF1120"/>
    <w:rsid w:val="00CF112A"/>
    <w:rsid w:val="00CF11B1"/>
    <w:rsid w:val="00CF1FBB"/>
    <w:rsid w:val="00CF2474"/>
    <w:rsid w:val="00CF25E7"/>
    <w:rsid w:val="00CF2661"/>
    <w:rsid w:val="00CF2681"/>
    <w:rsid w:val="00CF2AB1"/>
    <w:rsid w:val="00CF2E89"/>
    <w:rsid w:val="00CF2FC6"/>
    <w:rsid w:val="00CF3053"/>
    <w:rsid w:val="00CF347E"/>
    <w:rsid w:val="00CF3653"/>
    <w:rsid w:val="00CF3C67"/>
    <w:rsid w:val="00CF408D"/>
    <w:rsid w:val="00CF4424"/>
    <w:rsid w:val="00CF4592"/>
    <w:rsid w:val="00CF4822"/>
    <w:rsid w:val="00CF4A51"/>
    <w:rsid w:val="00CF4F12"/>
    <w:rsid w:val="00CF534C"/>
    <w:rsid w:val="00CF55E0"/>
    <w:rsid w:val="00CF5605"/>
    <w:rsid w:val="00CF594B"/>
    <w:rsid w:val="00CF5E94"/>
    <w:rsid w:val="00CF5EF8"/>
    <w:rsid w:val="00CF61FC"/>
    <w:rsid w:val="00CF68AF"/>
    <w:rsid w:val="00CF6A9C"/>
    <w:rsid w:val="00CF6F8C"/>
    <w:rsid w:val="00CF6FF6"/>
    <w:rsid w:val="00CF7590"/>
    <w:rsid w:val="00CF784C"/>
    <w:rsid w:val="00CF7B0C"/>
    <w:rsid w:val="00D0060F"/>
    <w:rsid w:val="00D00B43"/>
    <w:rsid w:val="00D00CFF"/>
    <w:rsid w:val="00D012AE"/>
    <w:rsid w:val="00D012DD"/>
    <w:rsid w:val="00D01D73"/>
    <w:rsid w:val="00D02212"/>
    <w:rsid w:val="00D022B7"/>
    <w:rsid w:val="00D02BC2"/>
    <w:rsid w:val="00D0309A"/>
    <w:rsid w:val="00D0326C"/>
    <w:rsid w:val="00D03BDD"/>
    <w:rsid w:val="00D03D93"/>
    <w:rsid w:val="00D03E7F"/>
    <w:rsid w:val="00D046EA"/>
    <w:rsid w:val="00D04CEF"/>
    <w:rsid w:val="00D04E96"/>
    <w:rsid w:val="00D05366"/>
    <w:rsid w:val="00D05597"/>
    <w:rsid w:val="00D05B09"/>
    <w:rsid w:val="00D05B1A"/>
    <w:rsid w:val="00D05C22"/>
    <w:rsid w:val="00D05DF7"/>
    <w:rsid w:val="00D05E43"/>
    <w:rsid w:val="00D067D1"/>
    <w:rsid w:val="00D06AAF"/>
    <w:rsid w:val="00D06B62"/>
    <w:rsid w:val="00D06C75"/>
    <w:rsid w:val="00D06CB2"/>
    <w:rsid w:val="00D06F5F"/>
    <w:rsid w:val="00D06F9D"/>
    <w:rsid w:val="00D06FAA"/>
    <w:rsid w:val="00D079D2"/>
    <w:rsid w:val="00D07B02"/>
    <w:rsid w:val="00D07B2C"/>
    <w:rsid w:val="00D07B81"/>
    <w:rsid w:val="00D07C5C"/>
    <w:rsid w:val="00D07D44"/>
    <w:rsid w:val="00D07EE5"/>
    <w:rsid w:val="00D10089"/>
    <w:rsid w:val="00D10258"/>
    <w:rsid w:val="00D112C1"/>
    <w:rsid w:val="00D117DB"/>
    <w:rsid w:val="00D11BBB"/>
    <w:rsid w:val="00D11BD3"/>
    <w:rsid w:val="00D11FD0"/>
    <w:rsid w:val="00D120C3"/>
    <w:rsid w:val="00D122BE"/>
    <w:rsid w:val="00D124D2"/>
    <w:rsid w:val="00D126AE"/>
    <w:rsid w:val="00D12780"/>
    <w:rsid w:val="00D12905"/>
    <w:rsid w:val="00D1295D"/>
    <w:rsid w:val="00D12A66"/>
    <w:rsid w:val="00D12B96"/>
    <w:rsid w:val="00D12C94"/>
    <w:rsid w:val="00D12CB5"/>
    <w:rsid w:val="00D131F0"/>
    <w:rsid w:val="00D133AF"/>
    <w:rsid w:val="00D138CD"/>
    <w:rsid w:val="00D13AB2"/>
    <w:rsid w:val="00D13F1C"/>
    <w:rsid w:val="00D14904"/>
    <w:rsid w:val="00D14E15"/>
    <w:rsid w:val="00D1531E"/>
    <w:rsid w:val="00D15472"/>
    <w:rsid w:val="00D154F5"/>
    <w:rsid w:val="00D159B3"/>
    <w:rsid w:val="00D15ADD"/>
    <w:rsid w:val="00D15B21"/>
    <w:rsid w:val="00D15B8A"/>
    <w:rsid w:val="00D160A7"/>
    <w:rsid w:val="00D1613F"/>
    <w:rsid w:val="00D161DC"/>
    <w:rsid w:val="00D1624B"/>
    <w:rsid w:val="00D164DA"/>
    <w:rsid w:val="00D165E9"/>
    <w:rsid w:val="00D167D9"/>
    <w:rsid w:val="00D16900"/>
    <w:rsid w:val="00D17065"/>
    <w:rsid w:val="00D17A49"/>
    <w:rsid w:val="00D17CD7"/>
    <w:rsid w:val="00D2042D"/>
    <w:rsid w:val="00D209A2"/>
    <w:rsid w:val="00D21051"/>
    <w:rsid w:val="00D213ED"/>
    <w:rsid w:val="00D21480"/>
    <w:rsid w:val="00D214AE"/>
    <w:rsid w:val="00D21580"/>
    <w:rsid w:val="00D2172D"/>
    <w:rsid w:val="00D217B0"/>
    <w:rsid w:val="00D21837"/>
    <w:rsid w:val="00D219EF"/>
    <w:rsid w:val="00D21D78"/>
    <w:rsid w:val="00D222DF"/>
    <w:rsid w:val="00D22325"/>
    <w:rsid w:val="00D2247B"/>
    <w:rsid w:val="00D228DA"/>
    <w:rsid w:val="00D22D24"/>
    <w:rsid w:val="00D23863"/>
    <w:rsid w:val="00D23866"/>
    <w:rsid w:val="00D24193"/>
    <w:rsid w:val="00D244EA"/>
    <w:rsid w:val="00D2456F"/>
    <w:rsid w:val="00D246A7"/>
    <w:rsid w:val="00D24D40"/>
    <w:rsid w:val="00D250E3"/>
    <w:rsid w:val="00D2519A"/>
    <w:rsid w:val="00D253C0"/>
    <w:rsid w:val="00D25478"/>
    <w:rsid w:val="00D25BFA"/>
    <w:rsid w:val="00D25F74"/>
    <w:rsid w:val="00D26004"/>
    <w:rsid w:val="00D262BA"/>
    <w:rsid w:val="00D26732"/>
    <w:rsid w:val="00D267DF"/>
    <w:rsid w:val="00D269C6"/>
    <w:rsid w:val="00D271A7"/>
    <w:rsid w:val="00D273E6"/>
    <w:rsid w:val="00D27866"/>
    <w:rsid w:val="00D27979"/>
    <w:rsid w:val="00D27ADC"/>
    <w:rsid w:val="00D27C11"/>
    <w:rsid w:val="00D27F1D"/>
    <w:rsid w:val="00D27F43"/>
    <w:rsid w:val="00D3085A"/>
    <w:rsid w:val="00D30A92"/>
    <w:rsid w:val="00D30E68"/>
    <w:rsid w:val="00D310B3"/>
    <w:rsid w:val="00D311A0"/>
    <w:rsid w:val="00D31500"/>
    <w:rsid w:val="00D3159C"/>
    <w:rsid w:val="00D31694"/>
    <w:rsid w:val="00D317C2"/>
    <w:rsid w:val="00D3192B"/>
    <w:rsid w:val="00D31A41"/>
    <w:rsid w:val="00D31BAA"/>
    <w:rsid w:val="00D31E14"/>
    <w:rsid w:val="00D322BE"/>
    <w:rsid w:val="00D32583"/>
    <w:rsid w:val="00D328A0"/>
    <w:rsid w:val="00D329E6"/>
    <w:rsid w:val="00D32C34"/>
    <w:rsid w:val="00D32CBA"/>
    <w:rsid w:val="00D33010"/>
    <w:rsid w:val="00D33284"/>
    <w:rsid w:val="00D3367E"/>
    <w:rsid w:val="00D3387A"/>
    <w:rsid w:val="00D33F9E"/>
    <w:rsid w:val="00D34121"/>
    <w:rsid w:val="00D345A9"/>
    <w:rsid w:val="00D34714"/>
    <w:rsid w:val="00D34900"/>
    <w:rsid w:val="00D34A1F"/>
    <w:rsid w:val="00D34A3F"/>
    <w:rsid w:val="00D34B33"/>
    <w:rsid w:val="00D352DF"/>
    <w:rsid w:val="00D357B4"/>
    <w:rsid w:val="00D35C0E"/>
    <w:rsid w:val="00D361AC"/>
    <w:rsid w:val="00D36379"/>
    <w:rsid w:val="00D36578"/>
    <w:rsid w:val="00D36662"/>
    <w:rsid w:val="00D36BD2"/>
    <w:rsid w:val="00D36C09"/>
    <w:rsid w:val="00D36E52"/>
    <w:rsid w:val="00D37088"/>
    <w:rsid w:val="00D3751A"/>
    <w:rsid w:val="00D3780B"/>
    <w:rsid w:val="00D37B1B"/>
    <w:rsid w:val="00D37D2A"/>
    <w:rsid w:val="00D40180"/>
    <w:rsid w:val="00D4018B"/>
    <w:rsid w:val="00D40499"/>
    <w:rsid w:val="00D408AF"/>
    <w:rsid w:val="00D40963"/>
    <w:rsid w:val="00D40C04"/>
    <w:rsid w:val="00D40C14"/>
    <w:rsid w:val="00D40E0D"/>
    <w:rsid w:val="00D41223"/>
    <w:rsid w:val="00D416AD"/>
    <w:rsid w:val="00D417FA"/>
    <w:rsid w:val="00D41920"/>
    <w:rsid w:val="00D41B19"/>
    <w:rsid w:val="00D41DBB"/>
    <w:rsid w:val="00D41DF8"/>
    <w:rsid w:val="00D41F24"/>
    <w:rsid w:val="00D42177"/>
    <w:rsid w:val="00D42413"/>
    <w:rsid w:val="00D42502"/>
    <w:rsid w:val="00D42517"/>
    <w:rsid w:val="00D4251B"/>
    <w:rsid w:val="00D428AE"/>
    <w:rsid w:val="00D4309D"/>
    <w:rsid w:val="00D43398"/>
    <w:rsid w:val="00D4342E"/>
    <w:rsid w:val="00D436BE"/>
    <w:rsid w:val="00D438DB"/>
    <w:rsid w:val="00D4393A"/>
    <w:rsid w:val="00D43D30"/>
    <w:rsid w:val="00D43DAE"/>
    <w:rsid w:val="00D43EE7"/>
    <w:rsid w:val="00D43FFA"/>
    <w:rsid w:val="00D443CF"/>
    <w:rsid w:val="00D444AE"/>
    <w:rsid w:val="00D44599"/>
    <w:rsid w:val="00D44633"/>
    <w:rsid w:val="00D44691"/>
    <w:rsid w:val="00D44C5B"/>
    <w:rsid w:val="00D44C82"/>
    <w:rsid w:val="00D453B2"/>
    <w:rsid w:val="00D4549D"/>
    <w:rsid w:val="00D45B9D"/>
    <w:rsid w:val="00D46B7D"/>
    <w:rsid w:val="00D47017"/>
    <w:rsid w:val="00D4799E"/>
    <w:rsid w:val="00D47D5C"/>
    <w:rsid w:val="00D47E7D"/>
    <w:rsid w:val="00D47FAF"/>
    <w:rsid w:val="00D503DD"/>
    <w:rsid w:val="00D508ED"/>
    <w:rsid w:val="00D50A63"/>
    <w:rsid w:val="00D51137"/>
    <w:rsid w:val="00D51207"/>
    <w:rsid w:val="00D51408"/>
    <w:rsid w:val="00D51D65"/>
    <w:rsid w:val="00D51E26"/>
    <w:rsid w:val="00D51F36"/>
    <w:rsid w:val="00D52EB2"/>
    <w:rsid w:val="00D536A1"/>
    <w:rsid w:val="00D537AB"/>
    <w:rsid w:val="00D539E3"/>
    <w:rsid w:val="00D53BAE"/>
    <w:rsid w:val="00D53DC9"/>
    <w:rsid w:val="00D53F2C"/>
    <w:rsid w:val="00D53F56"/>
    <w:rsid w:val="00D54190"/>
    <w:rsid w:val="00D545BA"/>
    <w:rsid w:val="00D54DC4"/>
    <w:rsid w:val="00D54F66"/>
    <w:rsid w:val="00D54F88"/>
    <w:rsid w:val="00D5533C"/>
    <w:rsid w:val="00D55400"/>
    <w:rsid w:val="00D55470"/>
    <w:rsid w:val="00D558A4"/>
    <w:rsid w:val="00D55A98"/>
    <w:rsid w:val="00D55ABE"/>
    <w:rsid w:val="00D55E36"/>
    <w:rsid w:val="00D560E2"/>
    <w:rsid w:val="00D561F3"/>
    <w:rsid w:val="00D561FA"/>
    <w:rsid w:val="00D56425"/>
    <w:rsid w:val="00D57393"/>
    <w:rsid w:val="00D573CF"/>
    <w:rsid w:val="00D577A1"/>
    <w:rsid w:val="00D600DD"/>
    <w:rsid w:val="00D60244"/>
    <w:rsid w:val="00D60A67"/>
    <w:rsid w:val="00D60B84"/>
    <w:rsid w:val="00D60CA0"/>
    <w:rsid w:val="00D612EB"/>
    <w:rsid w:val="00D61365"/>
    <w:rsid w:val="00D614C2"/>
    <w:rsid w:val="00D61B1E"/>
    <w:rsid w:val="00D61C1F"/>
    <w:rsid w:val="00D627E1"/>
    <w:rsid w:val="00D62A01"/>
    <w:rsid w:val="00D62B81"/>
    <w:rsid w:val="00D62BC5"/>
    <w:rsid w:val="00D62C80"/>
    <w:rsid w:val="00D63462"/>
    <w:rsid w:val="00D635A8"/>
    <w:rsid w:val="00D63648"/>
    <w:rsid w:val="00D63837"/>
    <w:rsid w:val="00D63968"/>
    <w:rsid w:val="00D63C03"/>
    <w:rsid w:val="00D63CC8"/>
    <w:rsid w:val="00D642D3"/>
    <w:rsid w:val="00D6452A"/>
    <w:rsid w:val="00D648CA"/>
    <w:rsid w:val="00D64BD4"/>
    <w:rsid w:val="00D64EAC"/>
    <w:rsid w:val="00D6503C"/>
    <w:rsid w:val="00D6520F"/>
    <w:rsid w:val="00D65B89"/>
    <w:rsid w:val="00D65BF7"/>
    <w:rsid w:val="00D65FAE"/>
    <w:rsid w:val="00D667BF"/>
    <w:rsid w:val="00D66AE0"/>
    <w:rsid w:val="00D66BA6"/>
    <w:rsid w:val="00D66DCE"/>
    <w:rsid w:val="00D66FE8"/>
    <w:rsid w:val="00D66FF0"/>
    <w:rsid w:val="00D672ED"/>
    <w:rsid w:val="00D6757D"/>
    <w:rsid w:val="00D67943"/>
    <w:rsid w:val="00D67B01"/>
    <w:rsid w:val="00D67FDB"/>
    <w:rsid w:val="00D70080"/>
    <w:rsid w:val="00D705D1"/>
    <w:rsid w:val="00D70751"/>
    <w:rsid w:val="00D709DB"/>
    <w:rsid w:val="00D70B54"/>
    <w:rsid w:val="00D70D87"/>
    <w:rsid w:val="00D70D92"/>
    <w:rsid w:val="00D70E98"/>
    <w:rsid w:val="00D70F36"/>
    <w:rsid w:val="00D713D4"/>
    <w:rsid w:val="00D7150F"/>
    <w:rsid w:val="00D71692"/>
    <w:rsid w:val="00D7180F"/>
    <w:rsid w:val="00D71885"/>
    <w:rsid w:val="00D71F95"/>
    <w:rsid w:val="00D72706"/>
    <w:rsid w:val="00D72973"/>
    <w:rsid w:val="00D72A4F"/>
    <w:rsid w:val="00D72E6E"/>
    <w:rsid w:val="00D731A1"/>
    <w:rsid w:val="00D7323F"/>
    <w:rsid w:val="00D73A7C"/>
    <w:rsid w:val="00D73AB1"/>
    <w:rsid w:val="00D73FDB"/>
    <w:rsid w:val="00D744DC"/>
    <w:rsid w:val="00D74A1F"/>
    <w:rsid w:val="00D74AB4"/>
    <w:rsid w:val="00D74C21"/>
    <w:rsid w:val="00D74C78"/>
    <w:rsid w:val="00D74F62"/>
    <w:rsid w:val="00D753B5"/>
    <w:rsid w:val="00D7576F"/>
    <w:rsid w:val="00D75DA2"/>
    <w:rsid w:val="00D7657E"/>
    <w:rsid w:val="00D7683A"/>
    <w:rsid w:val="00D76DAF"/>
    <w:rsid w:val="00D771C7"/>
    <w:rsid w:val="00D7741E"/>
    <w:rsid w:val="00D77492"/>
    <w:rsid w:val="00D77516"/>
    <w:rsid w:val="00D778C7"/>
    <w:rsid w:val="00D778EC"/>
    <w:rsid w:val="00D77BB7"/>
    <w:rsid w:val="00D80404"/>
    <w:rsid w:val="00D805C7"/>
    <w:rsid w:val="00D80630"/>
    <w:rsid w:val="00D80840"/>
    <w:rsid w:val="00D80B18"/>
    <w:rsid w:val="00D80DB9"/>
    <w:rsid w:val="00D8104B"/>
    <w:rsid w:val="00D810E2"/>
    <w:rsid w:val="00D817A8"/>
    <w:rsid w:val="00D81814"/>
    <w:rsid w:val="00D82097"/>
    <w:rsid w:val="00D8218B"/>
    <w:rsid w:val="00D82AF8"/>
    <w:rsid w:val="00D82FB2"/>
    <w:rsid w:val="00D83185"/>
    <w:rsid w:val="00D8320F"/>
    <w:rsid w:val="00D83257"/>
    <w:rsid w:val="00D833CC"/>
    <w:rsid w:val="00D83436"/>
    <w:rsid w:val="00D835F2"/>
    <w:rsid w:val="00D83BFD"/>
    <w:rsid w:val="00D84049"/>
    <w:rsid w:val="00D8462B"/>
    <w:rsid w:val="00D8483D"/>
    <w:rsid w:val="00D84A5D"/>
    <w:rsid w:val="00D84A8E"/>
    <w:rsid w:val="00D84C04"/>
    <w:rsid w:val="00D84D39"/>
    <w:rsid w:val="00D85406"/>
    <w:rsid w:val="00D854CD"/>
    <w:rsid w:val="00D85E28"/>
    <w:rsid w:val="00D85FE3"/>
    <w:rsid w:val="00D861E3"/>
    <w:rsid w:val="00D86B3A"/>
    <w:rsid w:val="00D86C0A"/>
    <w:rsid w:val="00D8714A"/>
    <w:rsid w:val="00D87230"/>
    <w:rsid w:val="00D8774C"/>
    <w:rsid w:val="00D903FA"/>
    <w:rsid w:val="00D90703"/>
    <w:rsid w:val="00D907B5"/>
    <w:rsid w:val="00D908A4"/>
    <w:rsid w:val="00D91169"/>
    <w:rsid w:val="00D91539"/>
    <w:rsid w:val="00D9179F"/>
    <w:rsid w:val="00D91826"/>
    <w:rsid w:val="00D918D7"/>
    <w:rsid w:val="00D91E1B"/>
    <w:rsid w:val="00D92628"/>
    <w:rsid w:val="00D92872"/>
    <w:rsid w:val="00D92A48"/>
    <w:rsid w:val="00D92C20"/>
    <w:rsid w:val="00D937FF"/>
    <w:rsid w:val="00D93CD6"/>
    <w:rsid w:val="00D943F0"/>
    <w:rsid w:val="00D9453E"/>
    <w:rsid w:val="00D94EEB"/>
    <w:rsid w:val="00D94FB9"/>
    <w:rsid w:val="00D950F7"/>
    <w:rsid w:val="00D9541D"/>
    <w:rsid w:val="00D96153"/>
    <w:rsid w:val="00D96205"/>
    <w:rsid w:val="00D966BA"/>
    <w:rsid w:val="00D967D0"/>
    <w:rsid w:val="00D97679"/>
    <w:rsid w:val="00D97E2D"/>
    <w:rsid w:val="00D97E81"/>
    <w:rsid w:val="00DA0241"/>
    <w:rsid w:val="00DA072F"/>
    <w:rsid w:val="00DA07E8"/>
    <w:rsid w:val="00DA087E"/>
    <w:rsid w:val="00DA0D3E"/>
    <w:rsid w:val="00DA12E6"/>
    <w:rsid w:val="00DA13F1"/>
    <w:rsid w:val="00DA1536"/>
    <w:rsid w:val="00DA1569"/>
    <w:rsid w:val="00DA18DA"/>
    <w:rsid w:val="00DA19AB"/>
    <w:rsid w:val="00DA1AFD"/>
    <w:rsid w:val="00DA1D4D"/>
    <w:rsid w:val="00DA1E2E"/>
    <w:rsid w:val="00DA1FEF"/>
    <w:rsid w:val="00DA2270"/>
    <w:rsid w:val="00DA22BC"/>
    <w:rsid w:val="00DA2525"/>
    <w:rsid w:val="00DA254A"/>
    <w:rsid w:val="00DA25C4"/>
    <w:rsid w:val="00DA27B7"/>
    <w:rsid w:val="00DA2A7C"/>
    <w:rsid w:val="00DA2A94"/>
    <w:rsid w:val="00DA2BF3"/>
    <w:rsid w:val="00DA2F04"/>
    <w:rsid w:val="00DA3653"/>
    <w:rsid w:val="00DA3E72"/>
    <w:rsid w:val="00DA40E5"/>
    <w:rsid w:val="00DA4C1C"/>
    <w:rsid w:val="00DA5691"/>
    <w:rsid w:val="00DA5967"/>
    <w:rsid w:val="00DA6377"/>
    <w:rsid w:val="00DA6668"/>
    <w:rsid w:val="00DA6E10"/>
    <w:rsid w:val="00DA6E4F"/>
    <w:rsid w:val="00DA7160"/>
    <w:rsid w:val="00DA71E3"/>
    <w:rsid w:val="00DA7246"/>
    <w:rsid w:val="00DA72EC"/>
    <w:rsid w:val="00DA7A99"/>
    <w:rsid w:val="00DA7E86"/>
    <w:rsid w:val="00DA7EF2"/>
    <w:rsid w:val="00DB0297"/>
    <w:rsid w:val="00DB047D"/>
    <w:rsid w:val="00DB067B"/>
    <w:rsid w:val="00DB0B16"/>
    <w:rsid w:val="00DB0CD0"/>
    <w:rsid w:val="00DB0E47"/>
    <w:rsid w:val="00DB1022"/>
    <w:rsid w:val="00DB114A"/>
    <w:rsid w:val="00DB1524"/>
    <w:rsid w:val="00DB1AC0"/>
    <w:rsid w:val="00DB1BEB"/>
    <w:rsid w:val="00DB1DD5"/>
    <w:rsid w:val="00DB2280"/>
    <w:rsid w:val="00DB249F"/>
    <w:rsid w:val="00DB28BB"/>
    <w:rsid w:val="00DB2A95"/>
    <w:rsid w:val="00DB2C1B"/>
    <w:rsid w:val="00DB2D03"/>
    <w:rsid w:val="00DB2F89"/>
    <w:rsid w:val="00DB30F6"/>
    <w:rsid w:val="00DB3973"/>
    <w:rsid w:val="00DB4445"/>
    <w:rsid w:val="00DB46F1"/>
    <w:rsid w:val="00DB5144"/>
    <w:rsid w:val="00DB57BE"/>
    <w:rsid w:val="00DB5819"/>
    <w:rsid w:val="00DB5CB2"/>
    <w:rsid w:val="00DB6135"/>
    <w:rsid w:val="00DB6256"/>
    <w:rsid w:val="00DB62A8"/>
    <w:rsid w:val="00DB63F5"/>
    <w:rsid w:val="00DB67D4"/>
    <w:rsid w:val="00DB7301"/>
    <w:rsid w:val="00DB7399"/>
    <w:rsid w:val="00DB7735"/>
    <w:rsid w:val="00DB7959"/>
    <w:rsid w:val="00DB7A41"/>
    <w:rsid w:val="00DC0123"/>
    <w:rsid w:val="00DC0225"/>
    <w:rsid w:val="00DC0409"/>
    <w:rsid w:val="00DC05B0"/>
    <w:rsid w:val="00DC07A3"/>
    <w:rsid w:val="00DC0FD6"/>
    <w:rsid w:val="00DC18CE"/>
    <w:rsid w:val="00DC1CB5"/>
    <w:rsid w:val="00DC1CF4"/>
    <w:rsid w:val="00DC1DE5"/>
    <w:rsid w:val="00DC1E2B"/>
    <w:rsid w:val="00DC1FD9"/>
    <w:rsid w:val="00DC21D8"/>
    <w:rsid w:val="00DC22C7"/>
    <w:rsid w:val="00DC2839"/>
    <w:rsid w:val="00DC2B8B"/>
    <w:rsid w:val="00DC2BBB"/>
    <w:rsid w:val="00DC2CB7"/>
    <w:rsid w:val="00DC3003"/>
    <w:rsid w:val="00DC30F0"/>
    <w:rsid w:val="00DC3AE3"/>
    <w:rsid w:val="00DC3B86"/>
    <w:rsid w:val="00DC3E7F"/>
    <w:rsid w:val="00DC4EB5"/>
    <w:rsid w:val="00DC520C"/>
    <w:rsid w:val="00DC56D4"/>
    <w:rsid w:val="00DC5962"/>
    <w:rsid w:val="00DC597D"/>
    <w:rsid w:val="00DC5E3F"/>
    <w:rsid w:val="00DC63B3"/>
    <w:rsid w:val="00DC6460"/>
    <w:rsid w:val="00DC6E74"/>
    <w:rsid w:val="00DC6EB5"/>
    <w:rsid w:val="00DC7762"/>
    <w:rsid w:val="00DC7D40"/>
    <w:rsid w:val="00DD07FC"/>
    <w:rsid w:val="00DD13CC"/>
    <w:rsid w:val="00DD1423"/>
    <w:rsid w:val="00DD1CE9"/>
    <w:rsid w:val="00DD2356"/>
    <w:rsid w:val="00DD29C6"/>
    <w:rsid w:val="00DD2F8C"/>
    <w:rsid w:val="00DD306F"/>
    <w:rsid w:val="00DD30F6"/>
    <w:rsid w:val="00DD31F8"/>
    <w:rsid w:val="00DD3203"/>
    <w:rsid w:val="00DD32AF"/>
    <w:rsid w:val="00DD32D2"/>
    <w:rsid w:val="00DD37AA"/>
    <w:rsid w:val="00DD3852"/>
    <w:rsid w:val="00DD38D3"/>
    <w:rsid w:val="00DD3C2F"/>
    <w:rsid w:val="00DD3EDC"/>
    <w:rsid w:val="00DD3F89"/>
    <w:rsid w:val="00DD44CD"/>
    <w:rsid w:val="00DD4D4F"/>
    <w:rsid w:val="00DD4FB5"/>
    <w:rsid w:val="00DD5551"/>
    <w:rsid w:val="00DD565F"/>
    <w:rsid w:val="00DD5FD0"/>
    <w:rsid w:val="00DD61D0"/>
    <w:rsid w:val="00DD6560"/>
    <w:rsid w:val="00DD6AA3"/>
    <w:rsid w:val="00DD6C1B"/>
    <w:rsid w:val="00DD6D5B"/>
    <w:rsid w:val="00DD6E5E"/>
    <w:rsid w:val="00DD7798"/>
    <w:rsid w:val="00DD7EBE"/>
    <w:rsid w:val="00DD7F3A"/>
    <w:rsid w:val="00DD7F90"/>
    <w:rsid w:val="00DE07FC"/>
    <w:rsid w:val="00DE0F17"/>
    <w:rsid w:val="00DE10D4"/>
    <w:rsid w:val="00DE1259"/>
    <w:rsid w:val="00DE15F5"/>
    <w:rsid w:val="00DE18AA"/>
    <w:rsid w:val="00DE2312"/>
    <w:rsid w:val="00DE248C"/>
    <w:rsid w:val="00DE24B6"/>
    <w:rsid w:val="00DE26E9"/>
    <w:rsid w:val="00DE31FE"/>
    <w:rsid w:val="00DE3615"/>
    <w:rsid w:val="00DE3638"/>
    <w:rsid w:val="00DE3C42"/>
    <w:rsid w:val="00DE3ECE"/>
    <w:rsid w:val="00DE3F75"/>
    <w:rsid w:val="00DE47A3"/>
    <w:rsid w:val="00DE4D01"/>
    <w:rsid w:val="00DE5024"/>
    <w:rsid w:val="00DE5223"/>
    <w:rsid w:val="00DE54C5"/>
    <w:rsid w:val="00DE58B7"/>
    <w:rsid w:val="00DE5B6C"/>
    <w:rsid w:val="00DE5CEC"/>
    <w:rsid w:val="00DE5E83"/>
    <w:rsid w:val="00DE614B"/>
    <w:rsid w:val="00DE64C6"/>
    <w:rsid w:val="00DE6A9C"/>
    <w:rsid w:val="00DE7453"/>
    <w:rsid w:val="00DE7468"/>
    <w:rsid w:val="00DE7497"/>
    <w:rsid w:val="00DE7DFA"/>
    <w:rsid w:val="00DE7E52"/>
    <w:rsid w:val="00DF0165"/>
    <w:rsid w:val="00DF0A72"/>
    <w:rsid w:val="00DF109A"/>
    <w:rsid w:val="00DF1118"/>
    <w:rsid w:val="00DF13CC"/>
    <w:rsid w:val="00DF166C"/>
    <w:rsid w:val="00DF1E47"/>
    <w:rsid w:val="00DF2729"/>
    <w:rsid w:val="00DF27D8"/>
    <w:rsid w:val="00DF29C6"/>
    <w:rsid w:val="00DF2A12"/>
    <w:rsid w:val="00DF2ABA"/>
    <w:rsid w:val="00DF2C04"/>
    <w:rsid w:val="00DF33A6"/>
    <w:rsid w:val="00DF352A"/>
    <w:rsid w:val="00DF3767"/>
    <w:rsid w:val="00DF3887"/>
    <w:rsid w:val="00DF392D"/>
    <w:rsid w:val="00DF3E26"/>
    <w:rsid w:val="00DF428C"/>
    <w:rsid w:val="00DF4354"/>
    <w:rsid w:val="00DF43F9"/>
    <w:rsid w:val="00DF464B"/>
    <w:rsid w:val="00DF5072"/>
    <w:rsid w:val="00DF5386"/>
    <w:rsid w:val="00DF56F9"/>
    <w:rsid w:val="00DF57E2"/>
    <w:rsid w:val="00DF5882"/>
    <w:rsid w:val="00DF5AD6"/>
    <w:rsid w:val="00DF620D"/>
    <w:rsid w:val="00DF637C"/>
    <w:rsid w:val="00DF659C"/>
    <w:rsid w:val="00DF668D"/>
    <w:rsid w:val="00DF670C"/>
    <w:rsid w:val="00DF6FFC"/>
    <w:rsid w:val="00DF70A0"/>
    <w:rsid w:val="00DF719C"/>
    <w:rsid w:val="00DF729D"/>
    <w:rsid w:val="00E002FC"/>
    <w:rsid w:val="00E00550"/>
    <w:rsid w:val="00E005CF"/>
    <w:rsid w:val="00E00A2D"/>
    <w:rsid w:val="00E00D61"/>
    <w:rsid w:val="00E014E4"/>
    <w:rsid w:val="00E01767"/>
    <w:rsid w:val="00E01820"/>
    <w:rsid w:val="00E02378"/>
    <w:rsid w:val="00E029FC"/>
    <w:rsid w:val="00E02E96"/>
    <w:rsid w:val="00E03342"/>
    <w:rsid w:val="00E03347"/>
    <w:rsid w:val="00E035A6"/>
    <w:rsid w:val="00E03976"/>
    <w:rsid w:val="00E03A50"/>
    <w:rsid w:val="00E03AFE"/>
    <w:rsid w:val="00E03B4A"/>
    <w:rsid w:val="00E043EA"/>
    <w:rsid w:val="00E04528"/>
    <w:rsid w:val="00E04651"/>
    <w:rsid w:val="00E0474B"/>
    <w:rsid w:val="00E04864"/>
    <w:rsid w:val="00E04A16"/>
    <w:rsid w:val="00E04D2B"/>
    <w:rsid w:val="00E052C1"/>
    <w:rsid w:val="00E06122"/>
    <w:rsid w:val="00E066BA"/>
    <w:rsid w:val="00E068E1"/>
    <w:rsid w:val="00E0692C"/>
    <w:rsid w:val="00E06972"/>
    <w:rsid w:val="00E06A67"/>
    <w:rsid w:val="00E07078"/>
    <w:rsid w:val="00E07649"/>
    <w:rsid w:val="00E07971"/>
    <w:rsid w:val="00E07B09"/>
    <w:rsid w:val="00E07D1C"/>
    <w:rsid w:val="00E103CA"/>
    <w:rsid w:val="00E107B3"/>
    <w:rsid w:val="00E10B7B"/>
    <w:rsid w:val="00E10C81"/>
    <w:rsid w:val="00E10D39"/>
    <w:rsid w:val="00E10EB5"/>
    <w:rsid w:val="00E115AF"/>
    <w:rsid w:val="00E1188D"/>
    <w:rsid w:val="00E11AE8"/>
    <w:rsid w:val="00E11B1F"/>
    <w:rsid w:val="00E11B38"/>
    <w:rsid w:val="00E11F06"/>
    <w:rsid w:val="00E122A3"/>
    <w:rsid w:val="00E122DF"/>
    <w:rsid w:val="00E12352"/>
    <w:rsid w:val="00E12451"/>
    <w:rsid w:val="00E12510"/>
    <w:rsid w:val="00E1276D"/>
    <w:rsid w:val="00E135B2"/>
    <w:rsid w:val="00E13E7A"/>
    <w:rsid w:val="00E13E8C"/>
    <w:rsid w:val="00E14B7B"/>
    <w:rsid w:val="00E14D3F"/>
    <w:rsid w:val="00E15096"/>
    <w:rsid w:val="00E15433"/>
    <w:rsid w:val="00E15747"/>
    <w:rsid w:val="00E15B97"/>
    <w:rsid w:val="00E15BBA"/>
    <w:rsid w:val="00E15FAD"/>
    <w:rsid w:val="00E161DC"/>
    <w:rsid w:val="00E1670F"/>
    <w:rsid w:val="00E16E3B"/>
    <w:rsid w:val="00E172DE"/>
    <w:rsid w:val="00E17BEC"/>
    <w:rsid w:val="00E17DD7"/>
    <w:rsid w:val="00E17E5E"/>
    <w:rsid w:val="00E200FA"/>
    <w:rsid w:val="00E2049B"/>
    <w:rsid w:val="00E20622"/>
    <w:rsid w:val="00E206E3"/>
    <w:rsid w:val="00E207A7"/>
    <w:rsid w:val="00E20E7B"/>
    <w:rsid w:val="00E20F16"/>
    <w:rsid w:val="00E210A0"/>
    <w:rsid w:val="00E2142E"/>
    <w:rsid w:val="00E214C2"/>
    <w:rsid w:val="00E217B9"/>
    <w:rsid w:val="00E21A4C"/>
    <w:rsid w:val="00E21B71"/>
    <w:rsid w:val="00E22554"/>
    <w:rsid w:val="00E2260D"/>
    <w:rsid w:val="00E22662"/>
    <w:rsid w:val="00E2266E"/>
    <w:rsid w:val="00E2267F"/>
    <w:rsid w:val="00E226F3"/>
    <w:rsid w:val="00E228CE"/>
    <w:rsid w:val="00E22BC3"/>
    <w:rsid w:val="00E22C9D"/>
    <w:rsid w:val="00E23115"/>
    <w:rsid w:val="00E23776"/>
    <w:rsid w:val="00E23874"/>
    <w:rsid w:val="00E245B6"/>
    <w:rsid w:val="00E246EF"/>
    <w:rsid w:val="00E24701"/>
    <w:rsid w:val="00E24825"/>
    <w:rsid w:val="00E24C0D"/>
    <w:rsid w:val="00E24CA9"/>
    <w:rsid w:val="00E24DA5"/>
    <w:rsid w:val="00E2519E"/>
    <w:rsid w:val="00E25494"/>
    <w:rsid w:val="00E25832"/>
    <w:rsid w:val="00E25B2D"/>
    <w:rsid w:val="00E25E44"/>
    <w:rsid w:val="00E2621E"/>
    <w:rsid w:val="00E2639E"/>
    <w:rsid w:val="00E265FF"/>
    <w:rsid w:val="00E26AFD"/>
    <w:rsid w:val="00E26B98"/>
    <w:rsid w:val="00E26D88"/>
    <w:rsid w:val="00E271C6"/>
    <w:rsid w:val="00E2730F"/>
    <w:rsid w:val="00E2772E"/>
    <w:rsid w:val="00E301DE"/>
    <w:rsid w:val="00E30244"/>
    <w:rsid w:val="00E309DF"/>
    <w:rsid w:val="00E30AEB"/>
    <w:rsid w:val="00E30B1C"/>
    <w:rsid w:val="00E312DD"/>
    <w:rsid w:val="00E31393"/>
    <w:rsid w:val="00E313FC"/>
    <w:rsid w:val="00E3146F"/>
    <w:rsid w:val="00E319DB"/>
    <w:rsid w:val="00E31E47"/>
    <w:rsid w:val="00E32182"/>
    <w:rsid w:val="00E323B6"/>
    <w:rsid w:val="00E32B79"/>
    <w:rsid w:val="00E32B85"/>
    <w:rsid w:val="00E32CBB"/>
    <w:rsid w:val="00E32F40"/>
    <w:rsid w:val="00E332BD"/>
    <w:rsid w:val="00E33B68"/>
    <w:rsid w:val="00E33DB9"/>
    <w:rsid w:val="00E34509"/>
    <w:rsid w:val="00E34A40"/>
    <w:rsid w:val="00E34B0A"/>
    <w:rsid w:val="00E34D41"/>
    <w:rsid w:val="00E3506E"/>
    <w:rsid w:val="00E357D5"/>
    <w:rsid w:val="00E35889"/>
    <w:rsid w:val="00E359BC"/>
    <w:rsid w:val="00E35A89"/>
    <w:rsid w:val="00E35CE3"/>
    <w:rsid w:val="00E35EE2"/>
    <w:rsid w:val="00E369FF"/>
    <w:rsid w:val="00E36A08"/>
    <w:rsid w:val="00E36A74"/>
    <w:rsid w:val="00E36B37"/>
    <w:rsid w:val="00E36FF1"/>
    <w:rsid w:val="00E3742B"/>
    <w:rsid w:val="00E376E1"/>
    <w:rsid w:val="00E377E9"/>
    <w:rsid w:val="00E377EF"/>
    <w:rsid w:val="00E37E83"/>
    <w:rsid w:val="00E37F3A"/>
    <w:rsid w:val="00E37FC5"/>
    <w:rsid w:val="00E40071"/>
    <w:rsid w:val="00E40149"/>
    <w:rsid w:val="00E40CD3"/>
    <w:rsid w:val="00E41075"/>
    <w:rsid w:val="00E41272"/>
    <w:rsid w:val="00E413B1"/>
    <w:rsid w:val="00E41604"/>
    <w:rsid w:val="00E41B95"/>
    <w:rsid w:val="00E41DD1"/>
    <w:rsid w:val="00E42A13"/>
    <w:rsid w:val="00E42D0B"/>
    <w:rsid w:val="00E43076"/>
    <w:rsid w:val="00E4315C"/>
    <w:rsid w:val="00E4368B"/>
    <w:rsid w:val="00E436BA"/>
    <w:rsid w:val="00E436BE"/>
    <w:rsid w:val="00E43CC1"/>
    <w:rsid w:val="00E43EC7"/>
    <w:rsid w:val="00E4471D"/>
    <w:rsid w:val="00E44768"/>
    <w:rsid w:val="00E44A32"/>
    <w:rsid w:val="00E44C5F"/>
    <w:rsid w:val="00E44EA2"/>
    <w:rsid w:val="00E456F6"/>
    <w:rsid w:val="00E4587E"/>
    <w:rsid w:val="00E458F0"/>
    <w:rsid w:val="00E45CCA"/>
    <w:rsid w:val="00E45D46"/>
    <w:rsid w:val="00E45F18"/>
    <w:rsid w:val="00E46BF6"/>
    <w:rsid w:val="00E46D3F"/>
    <w:rsid w:val="00E46FE4"/>
    <w:rsid w:val="00E473CF"/>
    <w:rsid w:val="00E47A93"/>
    <w:rsid w:val="00E47C35"/>
    <w:rsid w:val="00E47DB4"/>
    <w:rsid w:val="00E50254"/>
    <w:rsid w:val="00E504D7"/>
    <w:rsid w:val="00E508AA"/>
    <w:rsid w:val="00E50E2A"/>
    <w:rsid w:val="00E51919"/>
    <w:rsid w:val="00E51A84"/>
    <w:rsid w:val="00E5265D"/>
    <w:rsid w:val="00E52953"/>
    <w:rsid w:val="00E52AD4"/>
    <w:rsid w:val="00E52D18"/>
    <w:rsid w:val="00E53368"/>
    <w:rsid w:val="00E533BF"/>
    <w:rsid w:val="00E538FB"/>
    <w:rsid w:val="00E53A7E"/>
    <w:rsid w:val="00E53B3F"/>
    <w:rsid w:val="00E544DF"/>
    <w:rsid w:val="00E5462B"/>
    <w:rsid w:val="00E546A5"/>
    <w:rsid w:val="00E549C3"/>
    <w:rsid w:val="00E54E4E"/>
    <w:rsid w:val="00E54EE7"/>
    <w:rsid w:val="00E550AD"/>
    <w:rsid w:val="00E5520E"/>
    <w:rsid w:val="00E55224"/>
    <w:rsid w:val="00E55B08"/>
    <w:rsid w:val="00E55B24"/>
    <w:rsid w:val="00E55F14"/>
    <w:rsid w:val="00E569D7"/>
    <w:rsid w:val="00E571DA"/>
    <w:rsid w:val="00E57720"/>
    <w:rsid w:val="00E577C8"/>
    <w:rsid w:val="00E57CD0"/>
    <w:rsid w:val="00E6009E"/>
    <w:rsid w:val="00E60297"/>
    <w:rsid w:val="00E6053C"/>
    <w:rsid w:val="00E60791"/>
    <w:rsid w:val="00E60FD2"/>
    <w:rsid w:val="00E61054"/>
    <w:rsid w:val="00E613A4"/>
    <w:rsid w:val="00E617DA"/>
    <w:rsid w:val="00E621B5"/>
    <w:rsid w:val="00E62326"/>
    <w:rsid w:val="00E62715"/>
    <w:rsid w:val="00E628F1"/>
    <w:rsid w:val="00E62FE1"/>
    <w:rsid w:val="00E63041"/>
    <w:rsid w:val="00E630FA"/>
    <w:rsid w:val="00E632E8"/>
    <w:rsid w:val="00E63A32"/>
    <w:rsid w:val="00E63DC0"/>
    <w:rsid w:val="00E64718"/>
    <w:rsid w:val="00E6473B"/>
    <w:rsid w:val="00E64E50"/>
    <w:rsid w:val="00E65602"/>
    <w:rsid w:val="00E657DE"/>
    <w:rsid w:val="00E65F75"/>
    <w:rsid w:val="00E6637C"/>
    <w:rsid w:val="00E663FF"/>
    <w:rsid w:val="00E66BC0"/>
    <w:rsid w:val="00E66CC4"/>
    <w:rsid w:val="00E67626"/>
    <w:rsid w:val="00E677B9"/>
    <w:rsid w:val="00E67B72"/>
    <w:rsid w:val="00E67B82"/>
    <w:rsid w:val="00E67F6B"/>
    <w:rsid w:val="00E700F8"/>
    <w:rsid w:val="00E704B2"/>
    <w:rsid w:val="00E7086D"/>
    <w:rsid w:val="00E70D38"/>
    <w:rsid w:val="00E72C92"/>
    <w:rsid w:val="00E72CE4"/>
    <w:rsid w:val="00E730F9"/>
    <w:rsid w:val="00E73328"/>
    <w:rsid w:val="00E7342B"/>
    <w:rsid w:val="00E73791"/>
    <w:rsid w:val="00E737CD"/>
    <w:rsid w:val="00E7385E"/>
    <w:rsid w:val="00E73991"/>
    <w:rsid w:val="00E73B96"/>
    <w:rsid w:val="00E73C75"/>
    <w:rsid w:val="00E7426A"/>
    <w:rsid w:val="00E74D59"/>
    <w:rsid w:val="00E75059"/>
    <w:rsid w:val="00E751A0"/>
    <w:rsid w:val="00E754B3"/>
    <w:rsid w:val="00E754C1"/>
    <w:rsid w:val="00E75525"/>
    <w:rsid w:val="00E75AD7"/>
    <w:rsid w:val="00E75BF6"/>
    <w:rsid w:val="00E75F2F"/>
    <w:rsid w:val="00E76517"/>
    <w:rsid w:val="00E76B28"/>
    <w:rsid w:val="00E76E72"/>
    <w:rsid w:val="00E77069"/>
    <w:rsid w:val="00E775A0"/>
    <w:rsid w:val="00E77781"/>
    <w:rsid w:val="00E778B9"/>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1CEE"/>
    <w:rsid w:val="00E821D0"/>
    <w:rsid w:val="00E82416"/>
    <w:rsid w:val="00E8289A"/>
    <w:rsid w:val="00E82C52"/>
    <w:rsid w:val="00E831B5"/>
    <w:rsid w:val="00E83607"/>
    <w:rsid w:val="00E83776"/>
    <w:rsid w:val="00E83EB1"/>
    <w:rsid w:val="00E84281"/>
    <w:rsid w:val="00E8449B"/>
    <w:rsid w:val="00E84D8D"/>
    <w:rsid w:val="00E84FDA"/>
    <w:rsid w:val="00E8654E"/>
    <w:rsid w:val="00E86645"/>
    <w:rsid w:val="00E86718"/>
    <w:rsid w:val="00E8687E"/>
    <w:rsid w:val="00E86DA7"/>
    <w:rsid w:val="00E86E30"/>
    <w:rsid w:val="00E86FBF"/>
    <w:rsid w:val="00E870B6"/>
    <w:rsid w:val="00E87203"/>
    <w:rsid w:val="00E87298"/>
    <w:rsid w:val="00E873C8"/>
    <w:rsid w:val="00E87829"/>
    <w:rsid w:val="00E87B68"/>
    <w:rsid w:val="00E87E26"/>
    <w:rsid w:val="00E9044D"/>
    <w:rsid w:val="00E90646"/>
    <w:rsid w:val="00E90850"/>
    <w:rsid w:val="00E914A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21D"/>
    <w:rsid w:val="00E97564"/>
    <w:rsid w:val="00E97DDC"/>
    <w:rsid w:val="00EA0279"/>
    <w:rsid w:val="00EA0576"/>
    <w:rsid w:val="00EA0EBE"/>
    <w:rsid w:val="00EA1427"/>
    <w:rsid w:val="00EA14E1"/>
    <w:rsid w:val="00EA186A"/>
    <w:rsid w:val="00EA1E02"/>
    <w:rsid w:val="00EA2D5B"/>
    <w:rsid w:val="00EA31C3"/>
    <w:rsid w:val="00EA36B5"/>
    <w:rsid w:val="00EA3DDC"/>
    <w:rsid w:val="00EA42AA"/>
    <w:rsid w:val="00EA487E"/>
    <w:rsid w:val="00EA4919"/>
    <w:rsid w:val="00EA4B0A"/>
    <w:rsid w:val="00EA4D6B"/>
    <w:rsid w:val="00EA4D74"/>
    <w:rsid w:val="00EA4F79"/>
    <w:rsid w:val="00EA5325"/>
    <w:rsid w:val="00EA5473"/>
    <w:rsid w:val="00EA58A7"/>
    <w:rsid w:val="00EA5934"/>
    <w:rsid w:val="00EA5976"/>
    <w:rsid w:val="00EA5B3F"/>
    <w:rsid w:val="00EA5DF8"/>
    <w:rsid w:val="00EA5EF7"/>
    <w:rsid w:val="00EA5F66"/>
    <w:rsid w:val="00EA6026"/>
    <w:rsid w:val="00EA6946"/>
    <w:rsid w:val="00EA6DE7"/>
    <w:rsid w:val="00EA745B"/>
    <w:rsid w:val="00EA76D9"/>
    <w:rsid w:val="00EA79AC"/>
    <w:rsid w:val="00EA7A7B"/>
    <w:rsid w:val="00EA7C6E"/>
    <w:rsid w:val="00EB049B"/>
    <w:rsid w:val="00EB0554"/>
    <w:rsid w:val="00EB0770"/>
    <w:rsid w:val="00EB0F5C"/>
    <w:rsid w:val="00EB13D1"/>
    <w:rsid w:val="00EB1805"/>
    <w:rsid w:val="00EB1A02"/>
    <w:rsid w:val="00EB1D07"/>
    <w:rsid w:val="00EB1DE6"/>
    <w:rsid w:val="00EB2226"/>
    <w:rsid w:val="00EB24F9"/>
    <w:rsid w:val="00EB2A4E"/>
    <w:rsid w:val="00EB2E0C"/>
    <w:rsid w:val="00EB3236"/>
    <w:rsid w:val="00EB34BA"/>
    <w:rsid w:val="00EB35DB"/>
    <w:rsid w:val="00EB3C57"/>
    <w:rsid w:val="00EB3FF2"/>
    <w:rsid w:val="00EB4488"/>
    <w:rsid w:val="00EB44F0"/>
    <w:rsid w:val="00EB4AD6"/>
    <w:rsid w:val="00EB5AA0"/>
    <w:rsid w:val="00EB5E73"/>
    <w:rsid w:val="00EB5F4C"/>
    <w:rsid w:val="00EB5F8E"/>
    <w:rsid w:val="00EB606B"/>
    <w:rsid w:val="00EB628C"/>
    <w:rsid w:val="00EB628F"/>
    <w:rsid w:val="00EB6D99"/>
    <w:rsid w:val="00EB6E6B"/>
    <w:rsid w:val="00EB7065"/>
    <w:rsid w:val="00EB7358"/>
    <w:rsid w:val="00EB751E"/>
    <w:rsid w:val="00EB75D4"/>
    <w:rsid w:val="00EB7B35"/>
    <w:rsid w:val="00EB7BAA"/>
    <w:rsid w:val="00EB7C3D"/>
    <w:rsid w:val="00EC0384"/>
    <w:rsid w:val="00EC12A5"/>
    <w:rsid w:val="00EC1931"/>
    <w:rsid w:val="00EC2019"/>
    <w:rsid w:val="00EC2163"/>
    <w:rsid w:val="00EC2A0E"/>
    <w:rsid w:val="00EC2F4D"/>
    <w:rsid w:val="00EC3035"/>
    <w:rsid w:val="00EC30E9"/>
    <w:rsid w:val="00EC333D"/>
    <w:rsid w:val="00EC3ACC"/>
    <w:rsid w:val="00EC400B"/>
    <w:rsid w:val="00EC4028"/>
    <w:rsid w:val="00EC43AB"/>
    <w:rsid w:val="00EC44FE"/>
    <w:rsid w:val="00EC4753"/>
    <w:rsid w:val="00EC4826"/>
    <w:rsid w:val="00EC492E"/>
    <w:rsid w:val="00EC4AA1"/>
    <w:rsid w:val="00EC4BC9"/>
    <w:rsid w:val="00EC4DCE"/>
    <w:rsid w:val="00EC5090"/>
    <w:rsid w:val="00EC516C"/>
    <w:rsid w:val="00EC5739"/>
    <w:rsid w:val="00EC594A"/>
    <w:rsid w:val="00EC5A7F"/>
    <w:rsid w:val="00EC5DEB"/>
    <w:rsid w:val="00EC638F"/>
    <w:rsid w:val="00EC63A3"/>
    <w:rsid w:val="00EC6681"/>
    <w:rsid w:val="00EC6707"/>
    <w:rsid w:val="00EC6944"/>
    <w:rsid w:val="00EC6D58"/>
    <w:rsid w:val="00EC6FB5"/>
    <w:rsid w:val="00EC707C"/>
    <w:rsid w:val="00EC70C1"/>
    <w:rsid w:val="00EC7153"/>
    <w:rsid w:val="00EC7775"/>
    <w:rsid w:val="00EC795B"/>
    <w:rsid w:val="00EC7D83"/>
    <w:rsid w:val="00ED0780"/>
    <w:rsid w:val="00ED09FD"/>
    <w:rsid w:val="00ED0A7A"/>
    <w:rsid w:val="00ED0A96"/>
    <w:rsid w:val="00ED0A9E"/>
    <w:rsid w:val="00ED0C5D"/>
    <w:rsid w:val="00ED0C7A"/>
    <w:rsid w:val="00ED1B97"/>
    <w:rsid w:val="00ED1F9C"/>
    <w:rsid w:val="00ED25C8"/>
    <w:rsid w:val="00ED29EC"/>
    <w:rsid w:val="00ED2E64"/>
    <w:rsid w:val="00ED3489"/>
    <w:rsid w:val="00ED3774"/>
    <w:rsid w:val="00ED3836"/>
    <w:rsid w:val="00ED3BC8"/>
    <w:rsid w:val="00ED3D35"/>
    <w:rsid w:val="00ED3DCB"/>
    <w:rsid w:val="00ED3E19"/>
    <w:rsid w:val="00ED4211"/>
    <w:rsid w:val="00ED4660"/>
    <w:rsid w:val="00ED4A05"/>
    <w:rsid w:val="00ED4A74"/>
    <w:rsid w:val="00ED50E6"/>
    <w:rsid w:val="00ED5469"/>
    <w:rsid w:val="00ED548B"/>
    <w:rsid w:val="00ED5906"/>
    <w:rsid w:val="00ED5AC3"/>
    <w:rsid w:val="00ED5F48"/>
    <w:rsid w:val="00ED67E9"/>
    <w:rsid w:val="00ED69C8"/>
    <w:rsid w:val="00ED6DE1"/>
    <w:rsid w:val="00ED6E07"/>
    <w:rsid w:val="00ED70AF"/>
    <w:rsid w:val="00ED72ED"/>
    <w:rsid w:val="00ED745C"/>
    <w:rsid w:val="00ED7544"/>
    <w:rsid w:val="00ED7C99"/>
    <w:rsid w:val="00ED7EC9"/>
    <w:rsid w:val="00EE0079"/>
    <w:rsid w:val="00EE0159"/>
    <w:rsid w:val="00EE08E2"/>
    <w:rsid w:val="00EE0D54"/>
    <w:rsid w:val="00EE0FD9"/>
    <w:rsid w:val="00EE1363"/>
    <w:rsid w:val="00EE15AE"/>
    <w:rsid w:val="00EE1726"/>
    <w:rsid w:val="00EE19C8"/>
    <w:rsid w:val="00EE1AB8"/>
    <w:rsid w:val="00EE1D07"/>
    <w:rsid w:val="00EE1D3B"/>
    <w:rsid w:val="00EE1DD4"/>
    <w:rsid w:val="00EE1F10"/>
    <w:rsid w:val="00EE1F60"/>
    <w:rsid w:val="00EE20CD"/>
    <w:rsid w:val="00EE34A1"/>
    <w:rsid w:val="00EE3698"/>
    <w:rsid w:val="00EE3A4E"/>
    <w:rsid w:val="00EE3F15"/>
    <w:rsid w:val="00EE3FCB"/>
    <w:rsid w:val="00EE4378"/>
    <w:rsid w:val="00EE51AF"/>
    <w:rsid w:val="00EE5519"/>
    <w:rsid w:val="00EE5F6C"/>
    <w:rsid w:val="00EE5F77"/>
    <w:rsid w:val="00EE6395"/>
    <w:rsid w:val="00EE68FE"/>
    <w:rsid w:val="00EE6B5C"/>
    <w:rsid w:val="00EE700E"/>
    <w:rsid w:val="00EE7124"/>
    <w:rsid w:val="00EE75FD"/>
    <w:rsid w:val="00EE7AD1"/>
    <w:rsid w:val="00EE7FC7"/>
    <w:rsid w:val="00EF009C"/>
    <w:rsid w:val="00EF0147"/>
    <w:rsid w:val="00EF02B5"/>
    <w:rsid w:val="00EF056C"/>
    <w:rsid w:val="00EF08F3"/>
    <w:rsid w:val="00EF0B58"/>
    <w:rsid w:val="00EF0C33"/>
    <w:rsid w:val="00EF0C66"/>
    <w:rsid w:val="00EF122D"/>
    <w:rsid w:val="00EF1DB7"/>
    <w:rsid w:val="00EF2399"/>
    <w:rsid w:val="00EF2A2A"/>
    <w:rsid w:val="00EF2BB4"/>
    <w:rsid w:val="00EF3265"/>
    <w:rsid w:val="00EF3381"/>
    <w:rsid w:val="00EF3642"/>
    <w:rsid w:val="00EF3812"/>
    <w:rsid w:val="00EF3D80"/>
    <w:rsid w:val="00EF45EB"/>
    <w:rsid w:val="00EF4AD1"/>
    <w:rsid w:val="00EF5143"/>
    <w:rsid w:val="00EF518B"/>
    <w:rsid w:val="00EF527E"/>
    <w:rsid w:val="00EF5547"/>
    <w:rsid w:val="00EF5798"/>
    <w:rsid w:val="00EF61A4"/>
    <w:rsid w:val="00EF61DA"/>
    <w:rsid w:val="00EF622D"/>
    <w:rsid w:val="00EF6511"/>
    <w:rsid w:val="00EF6CAB"/>
    <w:rsid w:val="00EF6E2A"/>
    <w:rsid w:val="00EF7210"/>
    <w:rsid w:val="00EF7530"/>
    <w:rsid w:val="00EF75F3"/>
    <w:rsid w:val="00EF77A0"/>
    <w:rsid w:val="00EF77BA"/>
    <w:rsid w:val="00EF7B10"/>
    <w:rsid w:val="00EF7E75"/>
    <w:rsid w:val="00F00419"/>
    <w:rsid w:val="00F005EB"/>
    <w:rsid w:val="00F00F3D"/>
    <w:rsid w:val="00F01151"/>
    <w:rsid w:val="00F0129B"/>
    <w:rsid w:val="00F0159B"/>
    <w:rsid w:val="00F017A0"/>
    <w:rsid w:val="00F0190A"/>
    <w:rsid w:val="00F01996"/>
    <w:rsid w:val="00F01DBA"/>
    <w:rsid w:val="00F01EB9"/>
    <w:rsid w:val="00F01FF1"/>
    <w:rsid w:val="00F023A4"/>
    <w:rsid w:val="00F02ACD"/>
    <w:rsid w:val="00F02FE1"/>
    <w:rsid w:val="00F03804"/>
    <w:rsid w:val="00F04969"/>
    <w:rsid w:val="00F04F68"/>
    <w:rsid w:val="00F056E8"/>
    <w:rsid w:val="00F06066"/>
    <w:rsid w:val="00F067AB"/>
    <w:rsid w:val="00F06989"/>
    <w:rsid w:val="00F06CE4"/>
    <w:rsid w:val="00F06E77"/>
    <w:rsid w:val="00F06EF1"/>
    <w:rsid w:val="00F07149"/>
    <w:rsid w:val="00F07614"/>
    <w:rsid w:val="00F077D9"/>
    <w:rsid w:val="00F07806"/>
    <w:rsid w:val="00F078C8"/>
    <w:rsid w:val="00F07AB9"/>
    <w:rsid w:val="00F07AE9"/>
    <w:rsid w:val="00F07C8D"/>
    <w:rsid w:val="00F07CC3"/>
    <w:rsid w:val="00F07E7C"/>
    <w:rsid w:val="00F105EB"/>
    <w:rsid w:val="00F10798"/>
    <w:rsid w:val="00F107F4"/>
    <w:rsid w:val="00F10902"/>
    <w:rsid w:val="00F10C1C"/>
    <w:rsid w:val="00F10C82"/>
    <w:rsid w:val="00F10D3E"/>
    <w:rsid w:val="00F10E78"/>
    <w:rsid w:val="00F118DD"/>
    <w:rsid w:val="00F11E69"/>
    <w:rsid w:val="00F11EF1"/>
    <w:rsid w:val="00F1229E"/>
    <w:rsid w:val="00F126A8"/>
    <w:rsid w:val="00F12D15"/>
    <w:rsid w:val="00F12D35"/>
    <w:rsid w:val="00F130F4"/>
    <w:rsid w:val="00F135EE"/>
    <w:rsid w:val="00F13615"/>
    <w:rsid w:val="00F137D6"/>
    <w:rsid w:val="00F1384A"/>
    <w:rsid w:val="00F13886"/>
    <w:rsid w:val="00F1390B"/>
    <w:rsid w:val="00F13AC3"/>
    <w:rsid w:val="00F13AE3"/>
    <w:rsid w:val="00F13BC3"/>
    <w:rsid w:val="00F13FA1"/>
    <w:rsid w:val="00F1426D"/>
    <w:rsid w:val="00F142E2"/>
    <w:rsid w:val="00F1460B"/>
    <w:rsid w:val="00F14794"/>
    <w:rsid w:val="00F14B20"/>
    <w:rsid w:val="00F14B59"/>
    <w:rsid w:val="00F151E3"/>
    <w:rsid w:val="00F151E8"/>
    <w:rsid w:val="00F15285"/>
    <w:rsid w:val="00F15A75"/>
    <w:rsid w:val="00F15C91"/>
    <w:rsid w:val="00F15D28"/>
    <w:rsid w:val="00F160A1"/>
    <w:rsid w:val="00F160B4"/>
    <w:rsid w:val="00F160F7"/>
    <w:rsid w:val="00F16273"/>
    <w:rsid w:val="00F1641B"/>
    <w:rsid w:val="00F1664E"/>
    <w:rsid w:val="00F16D20"/>
    <w:rsid w:val="00F16DDC"/>
    <w:rsid w:val="00F16E1C"/>
    <w:rsid w:val="00F171E9"/>
    <w:rsid w:val="00F1740F"/>
    <w:rsid w:val="00F176D7"/>
    <w:rsid w:val="00F17964"/>
    <w:rsid w:val="00F202AB"/>
    <w:rsid w:val="00F204C4"/>
    <w:rsid w:val="00F20724"/>
    <w:rsid w:val="00F21348"/>
    <w:rsid w:val="00F216C2"/>
    <w:rsid w:val="00F21A3D"/>
    <w:rsid w:val="00F21F38"/>
    <w:rsid w:val="00F21F8D"/>
    <w:rsid w:val="00F21FA1"/>
    <w:rsid w:val="00F221EE"/>
    <w:rsid w:val="00F223CC"/>
    <w:rsid w:val="00F22862"/>
    <w:rsid w:val="00F22CC5"/>
    <w:rsid w:val="00F23155"/>
    <w:rsid w:val="00F235C8"/>
    <w:rsid w:val="00F23B78"/>
    <w:rsid w:val="00F23BEB"/>
    <w:rsid w:val="00F24066"/>
    <w:rsid w:val="00F240C2"/>
    <w:rsid w:val="00F2445B"/>
    <w:rsid w:val="00F24665"/>
    <w:rsid w:val="00F24668"/>
    <w:rsid w:val="00F2491C"/>
    <w:rsid w:val="00F24B86"/>
    <w:rsid w:val="00F2504B"/>
    <w:rsid w:val="00F2542A"/>
    <w:rsid w:val="00F25568"/>
    <w:rsid w:val="00F256E8"/>
    <w:rsid w:val="00F25B53"/>
    <w:rsid w:val="00F25B80"/>
    <w:rsid w:val="00F25C2B"/>
    <w:rsid w:val="00F25DC0"/>
    <w:rsid w:val="00F2601F"/>
    <w:rsid w:val="00F26390"/>
    <w:rsid w:val="00F263FA"/>
    <w:rsid w:val="00F26EC0"/>
    <w:rsid w:val="00F26F2D"/>
    <w:rsid w:val="00F276EE"/>
    <w:rsid w:val="00F27873"/>
    <w:rsid w:val="00F27E3A"/>
    <w:rsid w:val="00F30185"/>
    <w:rsid w:val="00F302DF"/>
    <w:rsid w:val="00F3040B"/>
    <w:rsid w:val="00F30561"/>
    <w:rsid w:val="00F306B8"/>
    <w:rsid w:val="00F30732"/>
    <w:rsid w:val="00F30B36"/>
    <w:rsid w:val="00F30CEF"/>
    <w:rsid w:val="00F3114C"/>
    <w:rsid w:val="00F316A6"/>
    <w:rsid w:val="00F319B6"/>
    <w:rsid w:val="00F3216B"/>
    <w:rsid w:val="00F324BE"/>
    <w:rsid w:val="00F32875"/>
    <w:rsid w:val="00F32BB2"/>
    <w:rsid w:val="00F340FD"/>
    <w:rsid w:val="00F34498"/>
    <w:rsid w:val="00F3459E"/>
    <w:rsid w:val="00F345FB"/>
    <w:rsid w:val="00F34725"/>
    <w:rsid w:val="00F347DC"/>
    <w:rsid w:val="00F34BEB"/>
    <w:rsid w:val="00F34BF4"/>
    <w:rsid w:val="00F350A1"/>
    <w:rsid w:val="00F352F7"/>
    <w:rsid w:val="00F356DA"/>
    <w:rsid w:val="00F35B71"/>
    <w:rsid w:val="00F35F52"/>
    <w:rsid w:val="00F3682C"/>
    <w:rsid w:val="00F37235"/>
    <w:rsid w:val="00F37360"/>
    <w:rsid w:val="00F376D2"/>
    <w:rsid w:val="00F3775B"/>
    <w:rsid w:val="00F379D2"/>
    <w:rsid w:val="00F379DC"/>
    <w:rsid w:val="00F37EA0"/>
    <w:rsid w:val="00F37F17"/>
    <w:rsid w:val="00F37F68"/>
    <w:rsid w:val="00F40469"/>
    <w:rsid w:val="00F408DE"/>
    <w:rsid w:val="00F40950"/>
    <w:rsid w:val="00F40D4A"/>
    <w:rsid w:val="00F41742"/>
    <w:rsid w:val="00F418A0"/>
    <w:rsid w:val="00F418CB"/>
    <w:rsid w:val="00F419D3"/>
    <w:rsid w:val="00F420B1"/>
    <w:rsid w:val="00F423FB"/>
    <w:rsid w:val="00F425E0"/>
    <w:rsid w:val="00F429A4"/>
    <w:rsid w:val="00F42B69"/>
    <w:rsid w:val="00F42B7E"/>
    <w:rsid w:val="00F42B93"/>
    <w:rsid w:val="00F42E4E"/>
    <w:rsid w:val="00F43185"/>
    <w:rsid w:val="00F432AD"/>
    <w:rsid w:val="00F43D9C"/>
    <w:rsid w:val="00F43F1F"/>
    <w:rsid w:val="00F44645"/>
    <w:rsid w:val="00F4474D"/>
    <w:rsid w:val="00F44E2C"/>
    <w:rsid w:val="00F44E45"/>
    <w:rsid w:val="00F44EA7"/>
    <w:rsid w:val="00F45250"/>
    <w:rsid w:val="00F452A2"/>
    <w:rsid w:val="00F453F9"/>
    <w:rsid w:val="00F45480"/>
    <w:rsid w:val="00F454C8"/>
    <w:rsid w:val="00F4574A"/>
    <w:rsid w:val="00F4582E"/>
    <w:rsid w:val="00F45AD4"/>
    <w:rsid w:val="00F45D9E"/>
    <w:rsid w:val="00F45DA9"/>
    <w:rsid w:val="00F46013"/>
    <w:rsid w:val="00F46726"/>
    <w:rsid w:val="00F4672F"/>
    <w:rsid w:val="00F46770"/>
    <w:rsid w:val="00F46CB3"/>
    <w:rsid w:val="00F46E8E"/>
    <w:rsid w:val="00F470EA"/>
    <w:rsid w:val="00F47275"/>
    <w:rsid w:val="00F4749E"/>
    <w:rsid w:val="00F476D5"/>
    <w:rsid w:val="00F47906"/>
    <w:rsid w:val="00F509C9"/>
    <w:rsid w:val="00F50AD7"/>
    <w:rsid w:val="00F50D31"/>
    <w:rsid w:val="00F5123A"/>
    <w:rsid w:val="00F512C5"/>
    <w:rsid w:val="00F513D6"/>
    <w:rsid w:val="00F514EC"/>
    <w:rsid w:val="00F518C9"/>
    <w:rsid w:val="00F51C9B"/>
    <w:rsid w:val="00F524C9"/>
    <w:rsid w:val="00F52517"/>
    <w:rsid w:val="00F5303D"/>
    <w:rsid w:val="00F533F7"/>
    <w:rsid w:val="00F53A18"/>
    <w:rsid w:val="00F53A1E"/>
    <w:rsid w:val="00F53D68"/>
    <w:rsid w:val="00F53D82"/>
    <w:rsid w:val="00F54731"/>
    <w:rsid w:val="00F54A54"/>
    <w:rsid w:val="00F54BF9"/>
    <w:rsid w:val="00F556F5"/>
    <w:rsid w:val="00F55802"/>
    <w:rsid w:val="00F55959"/>
    <w:rsid w:val="00F56C2B"/>
    <w:rsid w:val="00F56D38"/>
    <w:rsid w:val="00F5717D"/>
    <w:rsid w:val="00F57937"/>
    <w:rsid w:val="00F57FA2"/>
    <w:rsid w:val="00F600D6"/>
    <w:rsid w:val="00F60476"/>
    <w:rsid w:val="00F60515"/>
    <w:rsid w:val="00F605EF"/>
    <w:rsid w:val="00F60701"/>
    <w:rsid w:val="00F60768"/>
    <w:rsid w:val="00F60AAA"/>
    <w:rsid w:val="00F60B5B"/>
    <w:rsid w:val="00F60C7B"/>
    <w:rsid w:val="00F60F1B"/>
    <w:rsid w:val="00F610E3"/>
    <w:rsid w:val="00F6130E"/>
    <w:rsid w:val="00F61393"/>
    <w:rsid w:val="00F6143E"/>
    <w:rsid w:val="00F61DB1"/>
    <w:rsid w:val="00F61ECF"/>
    <w:rsid w:val="00F6221B"/>
    <w:rsid w:val="00F6228B"/>
    <w:rsid w:val="00F62891"/>
    <w:rsid w:val="00F6295D"/>
    <w:rsid w:val="00F62CBB"/>
    <w:rsid w:val="00F62F9F"/>
    <w:rsid w:val="00F6329E"/>
    <w:rsid w:val="00F63625"/>
    <w:rsid w:val="00F63627"/>
    <w:rsid w:val="00F636F1"/>
    <w:rsid w:val="00F63827"/>
    <w:rsid w:val="00F6383C"/>
    <w:rsid w:val="00F63B84"/>
    <w:rsid w:val="00F63BB8"/>
    <w:rsid w:val="00F63F9D"/>
    <w:rsid w:val="00F6445A"/>
    <w:rsid w:val="00F64C65"/>
    <w:rsid w:val="00F64FBE"/>
    <w:rsid w:val="00F65186"/>
    <w:rsid w:val="00F65202"/>
    <w:rsid w:val="00F65366"/>
    <w:rsid w:val="00F65521"/>
    <w:rsid w:val="00F6578E"/>
    <w:rsid w:val="00F6588B"/>
    <w:rsid w:val="00F65986"/>
    <w:rsid w:val="00F6626C"/>
    <w:rsid w:val="00F6639E"/>
    <w:rsid w:val="00F6642F"/>
    <w:rsid w:val="00F668A7"/>
    <w:rsid w:val="00F669C6"/>
    <w:rsid w:val="00F6717B"/>
    <w:rsid w:val="00F673C3"/>
    <w:rsid w:val="00F674B9"/>
    <w:rsid w:val="00F675A4"/>
    <w:rsid w:val="00F67A22"/>
    <w:rsid w:val="00F7040B"/>
    <w:rsid w:val="00F70AA1"/>
    <w:rsid w:val="00F7135D"/>
    <w:rsid w:val="00F713B7"/>
    <w:rsid w:val="00F715A5"/>
    <w:rsid w:val="00F727B8"/>
    <w:rsid w:val="00F7288F"/>
    <w:rsid w:val="00F72B8F"/>
    <w:rsid w:val="00F72BAC"/>
    <w:rsid w:val="00F72EF7"/>
    <w:rsid w:val="00F73031"/>
    <w:rsid w:val="00F73216"/>
    <w:rsid w:val="00F73421"/>
    <w:rsid w:val="00F7357C"/>
    <w:rsid w:val="00F73A59"/>
    <w:rsid w:val="00F74264"/>
    <w:rsid w:val="00F744E1"/>
    <w:rsid w:val="00F74B95"/>
    <w:rsid w:val="00F74BBC"/>
    <w:rsid w:val="00F74D25"/>
    <w:rsid w:val="00F74D6D"/>
    <w:rsid w:val="00F752C7"/>
    <w:rsid w:val="00F7546E"/>
    <w:rsid w:val="00F75F20"/>
    <w:rsid w:val="00F7641A"/>
    <w:rsid w:val="00F76882"/>
    <w:rsid w:val="00F76C62"/>
    <w:rsid w:val="00F76DAB"/>
    <w:rsid w:val="00F76DE3"/>
    <w:rsid w:val="00F76EA3"/>
    <w:rsid w:val="00F76EE3"/>
    <w:rsid w:val="00F7713F"/>
    <w:rsid w:val="00F77616"/>
    <w:rsid w:val="00F776AE"/>
    <w:rsid w:val="00F8055B"/>
    <w:rsid w:val="00F807A0"/>
    <w:rsid w:val="00F8080E"/>
    <w:rsid w:val="00F80F12"/>
    <w:rsid w:val="00F8115C"/>
    <w:rsid w:val="00F81185"/>
    <w:rsid w:val="00F81274"/>
    <w:rsid w:val="00F81316"/>
    <w:rsid w:val="00F8147E"/>
    <w:rsid w:val="00F8176F"/>
    <w:rsid w:val="00F8188D"/>
    <w:rsid w:val="00F81BC7"/>
    <w:rsid w:val="00F81E49"/>
    <w:rsid w:val="00F81F00"/>
    <w:rsid w:val="00F82305"/>
    <w:rsid w:val="00F82501"/>
    <w:rsid w:val="00F82739"/>
    <w:rsid w:val="00F82AAA"/>
    <w:rsid w:val="00F82BC9"/>
    <w:rsid w:val="00F82DB4"/>
    <w:rsid w:val="00F82E17"/>
    <w:rsid w:val="00F82EF7"/>
    <w:rsid w:val="00F833C2"/>
    <w:rsid w:val="00F835AE"/>
    <w:rsid w:val="00F835B2"/>
    <w:rsid w:val="00F83A48"/>
    <w:rsid w:val="00F83CBD"/>
    <w:rsid w:val="00F83DC5"/>
    <w:rsid w:val="00F84180"/>
    <w:rsid w:val="00F84204"/>
    <w:rsid w:val="00F84233"/>
    <w:rsid w:val="00F844E1"/>
    <w:rsid w:val="00F84526"/>
    <w:rsid w:val="00F84989"/>
    <w:rsid w:val="00F84F71"/>
    <w:rsid w:val="00F85955"/>
    <w:rsid w:val="00F85C73"/>
    <w:rsid w:val="00F85DD1"/>
    <w:rsid w:val="00F85F5F"/>
    <w:rsid w:val="00F8606D"/>
    <w:rsid w:val="00F86120"/>
    <w:rsid w:val="00F86145"/>
    <w:rsid w:val="00F86573"/>
    <w:rsid w:val="00F86846"/>
    <w:rsid w:val="00F86A92"/>
    <w:rsid w:val="00F86B3D"/>
    <w:rsid w:val="00F86BEF"/>
    <w:rsid w:val="00F87467"/>
    <w:rsid w:val="00F87711"/>
    <w:rsid w:val="00F87922"/>
    <w:rsid w:val="00F87EDC"/>
    <w:rsid w:val="00F90C1C"/>
    <w:rsid w:val="00F9123D"/>
    <w:rsid w:val="00F913CF"/>
    <w:rsid w:val="00F91919"/>
    <w:rsid w:val="00F9199F"/>
    <w:rsid w:val="00F919D8"/>
    <w:rsid w:val="00F91B3C"/>
    <w:rsid w:val="00F91B49"/>
    <w:rsid w:val="00F91B4E"/>
    <w:rsid w:val="00F91DAB"/>
    <w:rsid w:val="00F92053"/>
    <w:rsid w:val="00F92273"/>
    <w:rsid w:val="00F92A38"/>
    <w:rsid w:val="00F9305C"/>
    <w:rsid w:val="00F930E3"/>
    <w:rsid w:val="00F93399"/>
    <w:rsid w:val="00F93861"/>
    <w:rsid w:val="00F93E8B"/>
    <w:rsid w:val="00F93F96"/>
    <w:rsid w:val="00F9405D"/>
    <w:rsid w:val="00F945D4"/>
    <w:rsid w:val="00F94AE9"/>
    <w:rsid w:val="00F94C7F"/>
    <w:rsid w:val="00F94CDC"/>
    <w:rsid w:val="00F950BE"/>
    <w:rsid w:val="00F95414"/>
    <w:rsid w:val="00F9559A"/>
    <w:rsid w:val="00F955D6"/>
    <w:rsid w:val="00F96184"/>
    <w:rsid w:val="00F9641D"/>
    <w:rsid w:val="00F96DF0"/>
    <w:rsid w:val="00F97156"/>
    <w:rsid w:val="00F9775C"/>
    <w:rsid w:val="00F977BC"/>
    <w:rsid w:val="00F97A1E"/>
    <w:rsid w:val="00F97E02"/>
    <w:rsid w:val="00FA0AD0"/>
    <w:rsid w:val="00FA0B5F"/>
    <w:rsid w:val="00FA0BD2"/>
    <w:rsid w:val="00FA0C7C"/>
    <w:rsid w:val="00FA0D08"/>
    <w:rsid w:val="00FA0F8F"/>
    <w:rsid w:val="00FA159A"/>
    <w:rsid w:val="00FA167E"/>
    <w:rsid w:val="00FA1937"/>
    <w:rsid w:val="00FA1AF9"/>
    <w:rsid w:val="00FA1D4F"/>
    <w:rsid w:val="00FA241B"/>
    <w:rsid w:val="00FA2451"/>
    <w:rsid w:val="00FA25AF"/>
    <w:rsid w:val="00FA2781"/>
    <w:rsid w:val="00FA2981"/>
    <w:rsid w:val="00FA2A25"/>
    <w:rsid w:val="00FA2A3B"/>
    <w:rsid w:val="00FA2C60"/>
    <w:rsid w:val="00FA345C"/>
    <w:rsid w:val="00FA3572"/>
    <w:rsid w:val="00FA35BC"/>
    <w:rsid w:val="00FA3AB8"/>
    <w:rsid w:val="00FA4312"/>
    <w:rsid w:val="00FA4485"/>
    <w:rsid w:val="00FA48B9"/>
    <w:rsid w:val="00FA4A61"/>
    <w:rsid w:val="00FA4E5E"/>
    <w:rsid w:val="00FA548F"/>
    <w:rsid w:val="00FA551F"/>
    <w:rsid w:val="00FA5789"/>
    <w:rsid w:val="00FA58E2"/>
    <w:rsid w:val="00FA5AF6"/>
    <w:rsid w:val="00FA5BB8"/>
    <w:rsid w:val="00FA600C"/>
    <w:rsid w:val="00FA62F3"/>
    <w:rsid w:val="00FA62F9"/>
    <w:rsid w:val="00FA6599"/>
    <w:rsid w:val="00FA6A43"/>
    <w:rsid w:val="00FA6DE3"/>
    <w:rsid w:val="00FA711F"/>
    <w:rsid w:val="00FA72CF"/>
    <w:rsid w:val="00FA7329"/>
    <w:rsid w:val="00FA7357"/>
    <w:rsid w:val="00FA75FF"/>
    <w:rsid w:val="00FA7D24"/>
    <w:rsid w:val="00FA7D7A"/>
    <w:rsid w:val="00FA7DA6"/>
    <w:rsid w:val="00FA7F0E"/>
    <w:rsid w:val="00FB0450"/>
    <w:rsid w:val="00FB09FD"/>
    <w:rsid w:val="00FB0DD4"/>
    <w:rsid w:val="00FB106C"/>
    <w:rsid w:val="00FB13D6"/>
    <w:rsid w:val="00FB160F"/>
    <w:rsid w:val="00FB1634"/>
    <w:rsid w:val="00FB16AC"/>
    <w:rsid w:val="00FB16E2"/>
    <w:rsid w:val="00FB1773"/>
    <w:rsid w:val="00FB1836"/>
    <w:rsid w:val="00FB195C"/>
    <w:rsid w:val="00FB1AFE"/>
    <w:rsid w:val="00FB1FED"/>
    <w:rsid w:val="00FB23E7"/>
    <w:rsid w:val="00FB258B"/>
    <w:rsid w:val="00FB25AC"/>
    <w:rsid w:val="00FB27EC"/>
    <w:rsid w:val="00FB2AC9"/>
    <w:rsid w:val="00FB2FCF"/>
    <w:rsid w:val="00FB3088"/>
    <w:rsid w:val="00FB351B"/>
    <w:rsid w:val="00FB3528"/>
    <w:rsid w:val="00FB3B86"/>
    <w:rsid w:val="00FB42BA"/>
    <w:rsid w:val="00FB4633"/>
    <w:rsid w:val="00FB4805"/>
    <w:rsid w:val="00FB4934"/>
    <w:rsid w:val="00FB4EA0"/>
    <w:rsid w:val="00FB555A"/>
    <w:rsid w:val="00FB587A"/>
    <w:rsid w:val="00FB587F"/>
    <w:rsid w:val="00FB58BC"/>
    <w:rsid w:val="00FB594B"/>
    <w:rsid w:val="00FB610C"/>
    <w:rsid w:val="00FB67C2"/>
    <w:rsid w:val="00FB6900"/>
    <w:rsid w:val="00FB69ED"/>
    <w:rsid w:val="00FB6C3F"/>
    <w:rsid w:val="00FB76E4"/>
    <w:rsid w:val="00FB7900"/>
    <w:rsid w:val="00FB7938"/>
    <w:rsid w:val="00FB7DC3"/>
    <w:rsid w:val="00FC0435"/>
    <w:rsid w:val="00FC06C4"/>
    <w:rsid w:val="00FC06E9"/>
    <w:rsid w:val="00FC084A"/>
    <w:rsid w:val="00FC0E73"/>
    <w:rsid w:val="00FC1014"/>
    <w:rsid w:val="00FC18D7"/>
    <w:rsid w:val="00FC1C73"/>
    <w:rsid w:val="00FC2383"/>
    <w:rsid w:val="00FC23CA"/>
    <w:rsid w:val="00FC25DE"/>
    <w:rsid w:val="00FC2606"/>
    <w:rsid w:val="00FC27A0"/>
    <w:rsid w:val="00FC28BD"/>
    <w:rsid w:val="00FC29E6"/>
    <w:rsid w:val="00FC32A1"/>
    <w:rsid w:val="00FC3A29"/>
    <w:rsid w:val="00FC3AD6"/>
    <w:rsid w:val="00FC3CC0"/>
    <w:rsid w:val="00FC4068"/>
    <w:rsid w:val="00FC4C0B"/>
    <w:rsid w:val="00FC4C71"/>
    <w:rsid w:val="00FC5711"/>
    <w:rsid w:val="00FC5740"/>
    <w:rsid w:val="00FC57A1"/>
    <w:rsid w:val="00FC5875"/>
    <w:rsid w:val="00FC58FD"/>
    <w:rsid w:val="00FC5B98"/>
    <w:rsid w:val="00FC6281"/>
    <w:rsid w:val="00FC6367"/>
    <w:rsid w:val="00FC65DB"/>
    <w:rsid w:val="00FC6667"/>
    <w:rsid w:val="00FC668E"/>
    <w:rsid w:val="00FC682A"/>
    <w:rsid w:val="00FC69A7"/>
    <w:rsid w:val="00FC7150"/>
    <w:rsid w:val="00FC7647"/>
    <w:rsid w:val="00FC79ED"/>
    <w:rsid w:val="00FC7A5A"/>
    <w:rsid w:val="00FC7AE5"/>
    <w:rsid w:val="00FC7D64"/>
    <w:rsid w:val="00FC7DC6"/>
    <w:rsid w:val="00FD02B0"/>
    <w:rsid w:val="00FD094F"/>
    <w:rsid w:val="00FD0AAC"/>
    <w:rsid w:val="00FD0B21"/>
    <w:rsid w:val="00FD1B66"/>
    <w:rsid w:val="00FD1F14"/>
    <w:rsid w:val="00FD2088"/>
    <w:rsid w:val="00FD21A1"/>
    <w:rsid w:val="00FD23DF"/>
    <w:rsid w:val="00FD288B"/>
    <w:rsid w:val="00FD29B3"/>
    <w:rsid w:val="00FD29D0"/>
    <w:rsid w:val="00FD31E0"/>
    <w:rsid w:val="00FD347F"/>
    <w:rsid w:val="00FD3511"/>
    <w:rsid w:val="00FD3759"/>
    <w:rsid w:val="00FD3A4E"/>
    <w:rsid w:val="00FD3CA2"/>
    <w:rsid w:val="00FD46C9"/>
    <w:rsid w:val="00FD4816"/>
    <w:rsid w:val="00FD4893"/>
    <w:rsid w:val="00FD4A7A"/>
    <w:rsid w:val="00FD4AFD"/>
    <w:rsid w:val="00FD4C12"/>
    <w:rsid w:val="00FD4C9D"/>
    <w:rsid w:val="00FD5127"/>
    <w:rsid w:val="00FD539D"/>
    <w:rsid w:val="00FD53F7"/>
    <w:rsid w:val="00FD5A7C"/>
    <w:rsid w:val="00FD60BB"/>
    <w:rsid w:val="00FD671F"/>
    <w:rsid w:val="00FD6A0C"/>
    <w:rsid w:val="00FD6C44"/>
    <w:rsid w:val="00FD6F41"/>
    <w:rsid w:val="00FD72D3"/>
    <w:rsid w:val="00FD7814"/>
    <w:rsid w:val="00FD79FB"/>
    <w:rsid w:val="00FD7B15"/>
    <w:rsid w:val="00FD7FDE"/>
    <w:rsid w:val="00FE00F5"/>
    <w:rsid w:val="00FE01F5"/>
    <w:rsid w:val="00FE085B"/>
    <w:rsid w:val="00FE0AB6"/>
    <w:rsid w:val="00FE10C1"/>
    <w:rsid w:val="00FE1622"/>
    <w:rsid w:val="00FE1A30"/>
    <w:rsid w:val="00FE23EE"/>
    <w:rsid w:val="00FE2482"/>
    <w:rsid w:val="00FE2531"/>
    <w:rsid w:val="00FE2B5F"/>
    <w:rsid w:val="00FE2B7B"/>
    <w:rsid w:val="00FE2CB1"/>
    <w:rsid w:val="00FE3501"/>
    <w:rsid w:val="00FE3705"/>
    <w:rsid w:val="00FE383C"/>
    <w:rsid w:val="00FE3A8C"/>
    <w:rsid w:val="00FE3B52"/>
    <w:rsid w:val="00FE3E99"/>
    <w:rsid w:val="00FE4011"/>
    <w:rsid w:val="00FE4167"/>
    <w:rsid w:val="00FE4705"/>
    <w:rsid w:val="00FE494A"/>
    <w:rsid w:val="00FE49EB"/>
    <w:rsid w:val="00FE4AAB"/>
    <w:rsid w:val="00FE4F29"/>
    <w:rsid w:val="00FE62EF"/>
    <w:rsid w:val="00FE65DB"/>
    <w:rsid w:val="00FE6DCD"/>
    <w:rsid w:val="00FE6E8E"/>
    <w:rsid w:val="00FE6E99"/>
    <w:rsid w:val="00FE7164"/>
    <w:rsid w:val="00FE791B"/>
    <w:rsid w:val="00FF0187"/>
    <w:rsid w:val="00FF0391"/>
    <w:rsid w:val="00FF0584"/>
    <w:rsid w:val="00FF0613"/>
    <w:rsid w:val="00FF06C1"/>
    <w:rsid w:val="00FF083C"/>
    <w:rsid w:val="00FF0BD2"/>
    <w:rsid w:val="00FF0DAD"/>
    <w:rsid w:val="00FF10AB"/>
    <w:rsid w:val="00FF12E0"/>
    <w:rsid w:val="00FF236E"/>
    <w:rsid w:val="00FF2541"/>
    <w:rsid w:val="00FF2F28"/>
    <w:rsid w:val="00FF3012"/>
    <w:rsid w:val="00FF39F5"/>
    <w:rsid w:val="00FF3C23"/>
    <w:rsid w:val="00FF3D2D"/>
    <w:rsid w:val="00FF3F2C"/>
    <w:rsid w:val="00FF46D6"/>
    <w:rsid w:val="00FF4714"/>
    <w:rsid w:val="00FF4806"/>
    <w:rsid w:val="00FF4843"/>
    <w:rsid w:val="00FF486A"/>
    <w:rsid w:val="00FF4951"/>
    <w:rsid w:val="00FF535C"/>
    <w:rsid w:val="00FF57E1"/>
    <w:rsid w:val="00FF635B"/>
    <w:rsid w:val="00FF6552"/>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65ACA"/>
    <w:pPr>
      <w:autoSpaceDE w:val="0"/>
      <w:autoSpaceDN w:val="0"/>
      <w:adjustRightInd w:val="0"/>
    </w:pPr>
    <w:rPr>
      <w:sz w:val="24"/>
      <w:szCs w:val="24"/>
    </w:rPr>
  </w:style>
  <w:style w:type="paragraph" w:styleId="Ttulo1">
    <w:name w:val="heading 1"/>
    <w:basedOn w:val="Normal"/>
    <w:next w:val="Normal"/>
    <w:link w:val="Ttulo1Char"/>
    <w:qFormat/>
    <w:rsid w:val="00065ACA"/>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qFormat/>
    <w:rsid w:val="00065ACA"/>
    <w:pPr>
      <w:keepNext/>
      <w:jc w:val="center"/>
      <w:outlineLvl w:val="1"/>
    </w:pPr>
    <w:rPr>
      <w:rFonts w:ascii="Tahoma" w:hAnsi="Tahoma" w:cs="Tahoma"/>
      <w:b/>
      <w:bCs/>
      <w:szCs w:val="14"/>
    </w:rPr>
  </w:style>
  <w:style w:type="paragraph" w:styleId="Ttulo3">
    <w:name w:val="heading 3"/>
    <w:aliases w:val="h3"/>
    <w:basedOn w:val="Normal"/>
    <w:next w:val="Normal"/>
    <w:link w:val="Ttulo3Char"/>
    <w:qFormat/>
    <w:rsid w:val="00065ACA"/>
    <w:pPr>
      <w:keepNext/>
      <w:outlineLvl w:val="2"/>
    </w:pPr>
    <w:rPr>
      <w:rFonts w:ascii="Tahoma" w:hAnsi="Tahoma"/>
      <w:b/>
      <w:u w:val="single"/>
      <w:lang w:val="x-none" w:eastAsia="x-none"/>
    </w:rPr>
  </w:style>
  <w:style w:type="paragraph" w:styleId="Ttulo4">
    <w:name w:val="heading 4"/>
    <w:aliases w:val="h4"/>
    <w:basedOn w:val="Normal"/>
    <w:next w:val="Normal"/>
    <w:link w:val="Ttulo4Char"/>
    <w:qFormat/>
    <w:rsid w:val="00065ACA"/>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rsid w:val="00065ACA"/>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nhideWhenUsed/>
    <w:qFormat/>
    <w:rsid w:val="00065ACA"/>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paragraph" w:styleId="Ttulo9">
    <w:name w:val="heading 9"/>
    <w:basedOn w:val="Normal"/>
    <w:next w:val="Normal"/>
    <w:link w:val="Ttulo9Char"/>
    <w:qFormat/>
    <w:rsid w:val="00065ACA"/>
    <w:pPr>
      <w:autoSpaceDE/>
      <w:autoSpaceDN/>
      <w:adjustRightInd/>
      <w:spacing w:before="240" w:after="60"/>
      <w:outlineLvl w:val="8"/>
    </w:pPr>
    <w:rPr>
      <w:rFonts w:ascii="Cambria" w:hAnsi="Cambria"/>
      <w:sz w:val="22"/>
      <w:szCs w:val="22"/>
      <w:u w:color="000000" w:themeColor="text1"/>
    </w:rPr>
  </w:style>
  <w:style w:type="character" w:default="1" w:styleId="Fontepargpadro">
    <w:name w:val="Default Paragraph Font"/>
    <w:uiPriority w:val="1"/>
    <w:semiHidden/>
    <w:unhideWhenUsed/>
    <w:rsid w:val="00065AC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065ACA"/>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065ACA"/>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rsid w:val="00065ACA"/>
    <w:pPr>
      <w:tabs>
        <w:tab w:val="center" w:pos="4419"/>
        <w:tab w:val="right" w:pos="8838"/>
      </w:tabs>
    </w:pPr>
    <w:rPr>
      <w:lang w:val="x-none" w:eastAsia="x-none"/>
    </w:rPr>
  </w:style>
  <w:style w:type="paragraph" w:styleId="Ttulo">
    <w:name w:val="Title"/>
    <w:aliases w:val="t"/>
    <w:basedOn w:val="Normal"/>
    <w:link w:val="TtuloChar"/>
    <w:qFormat/>
    <w:rsid w:val="00065ACA"/>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rsid w:val="00065ACA"/>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rsid w:val="00065ACA"/>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rsid w:val="0006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b,BT"/>
    <w:basedOn w:val="Normal"/>
    <w:link w:val="CorpodetextoChar"/>
    <w:rPr>
      <w:sz w:val="18"/>
      <w:szCs w:val="18"/>
      <w:lang w:val="en-US" w:eastAsia="x-none"/>
    </w:rPr>
  </w:style>
  <w:style w:type="paragraph" w:styleId="Textodenotaderodap">
    <w:name w:val="footnote text"/>
    <w:aliases w:val="fn"/>
    <w:basedOn w:val="Normal"/>
    <w:link w:val="TextodenotaderodapChar"/>
    <w:rsid w:val="00065ACA"/>
    <w:pPr>
      <w:jc w:val="both"/>
    </w:pPr>
    <w:rPr>
      <w:rFonts w:ascii="Arial" w:hAnsi="Arial"/>
      <w:sz w:val="20"/>
      <w:szCs w:val="20"/>
      <w:lang w:val="x-none" w:eastAsia="x-none"/>
    </w:rPr>
  </w:style>
  <w:style w:type="paragraph" w:styleId="NormalWeb">
    <w:name w:val="Normal (Web)"/>
    <w:basedOn w:val="Normal"/>
    <w:uiPriority w:val="99"/>
    <w:rsid w:val="00065ACA"/>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065ACA"/>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rsid w:val="00065ACA"/>
    <w:pPr>
      <w:ind w:left="240"/>
    </w:pPr>
  </w:style>
  <w:style w:type="character" w:styleId="Hyperlink">
    <w:name w:val="Hyperlink"/>
    <w:uiPriority w:val="99"/>
    <w:rsid w:val="00065ACA"/>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065ACA"/>
    <w:pPr>
      <w:tabs>
        <w:tab w:val="right" w:leader="dot" w:pos="9394"/>
      </w:tabs>
      <w:ind w:left="180"/>
    </w:pPr>
    <w:rPr>
      <w:rFonts w:ascii="Arial" w:hAnsi="Arial" w:cs="Arial"/>
      <w:noProof/>
      <w:sz w:val="20"/>
    </w:rPr>
  </w:style>
  <w:style w:type="paragraph" w:styleId="Textodebalo">
    <w:name w:val="Balloon Text"/>
    <w:basedOn w:val="Normal"/>
    <w:link w:val="TextodebaloChar"/>
    <w:rsid w:val="00065ACA"/>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065ACA"/>
    <w:pPr>
      <w:spacing w:after="120"/>
    </w:pPr>
    <w:rPr>
      <w:sz w:val="16"/>
      <w:szCs w:val="16"/>
    </w:rPr>
  </w:style>
  <w:style w:type="character" w:styleId="HiperlinkVisitado">
    <w:name w:val="FollowedHyperlink"/>
    <w:uiPriority w:val="99"/>
    <w:rsid w:val="00065ACA"/>
    <w:rPr>
      <w:color w:val="800080"/>
      <w:u w:val="single"/>
    </w:rPr>
  </w:style>
  <w:style w:type="character" w:customStyle="1" w:styleId="Char">
    <w:name w:val="Char"/>
    <w:rsid w:val="00065ACA"/>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065A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link w:val="Ttulo2"/>
    <w:rsid w:val="00DF5386"/>
    <w:rPr>
      <w:rFonts w:ascii="Tahoma" w:hAnsi="Tahoma" w:cs="Tahoma"/>
      <w:b/>
      <w:bCs/>
      <w:sz w:val="24"/>
      <w:szCs w:val="1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aliases w:val="Rodapé - Mattos Filho Char"/>
    <w:link w:val="Rodap"/>
    <w:uiPriority w:val="99"/>
    <w:rsid w:val="00716A98"/>
    <w:rPr>
      <w:sz w:val="24"/>
      <w:szCs w:val="24"/>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rsid w:val="00065ACA"/>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065ACA"/>
    <w:pPr>
      <w:widowControl w:val="0"/>
      <w:tabs>
        <w:tab w:val="left" w:pos="720"/>
      </w:tabs>
      <w:spacing w:line="240" w:lineRule="atLeast"/>
      <w:jc w:val="both"/>
    </w:pPr>
    <w:rPr>
      <w:rFonts w:ascii="Times" w:eastAsia="PMingLiU" w:hAnsi="Times"/>
    </w:rPr>
  </w:style>
  <w:style w:type="character" w:styleId="Refdenotaderodap">
    <w:name w:val="footnote reference"/>
    <w:rsid w:val="00065ACA"/>
    <w:rPr>
      <w:spacing w:val="0"/>
      <w:vertAlign w:val="superscript"/>
    </w:rPr>
  </w:style>
  <w:style w:type="paragraph" w:customStyle="1" w:styleId="NormalPlain">
    <w:name w:val="NormalPlain"/>
    <w:basedOn w:val="Normal"/>
    <w:rsid w:val="00065ACA"/>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rsid w:val="00065ACA"/>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065ACA"/>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uiPriority w:val="99"/>
    <w:rsid w:val="00065ACA"/>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rsid w:val="00065ACA"/>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rsid w:val="00065ACA"/>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rsid w:val="00065ACA"/>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065ACA"/>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065ACA"/>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065ACA"/>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lang w:val="x-none" w:eastAsia="x-none"/>
    </w:rPr>
  </w:style>
  <w:style w:type="paragraph" w:customStyle="1" w:styleId="Level9">
    <w:name w:val="Level 9"/>
    <w:basedOn w:val="Normal"/>
    <w:rsid w:val="00065ACA"/>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lang w:val="x-none" w:eastAsia="x-none"/>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065AC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065ACA"/>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065AC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065ACA"/>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065ACA"/>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065ACA"/>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065ACA"/>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065ACA"/>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065ACA"/>
    <w:pPr>
      <w:spacing w:before="100" w:beforeAutospacing="1" w:after="100" w:afterAutospacing="1"/>
      <w:jc w:val="center"/>
    </w:pPr>
    <w:rPr>
      <w:rFonts w:ascii="Arial" w:hAnsi="Arial" w:cs="Arial"/>
      <w:b/>
      <w:bCs/>
    </w:rPr>
  </w:style>
  <w:style w:type="paragraph" w:customStyle="1" w:styleId="xl66">
    <w:name w:val="xl66"/>
    <w:basedOn w:val="Normal"/>
    <w:rsid w:val="00065ACA"/>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b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lang w:val="x-none" w:eastAsia="x-none"/>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065ACA"/>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uiPriority w:val="99"/>
    <w:rsid w:val="00065ACA"/>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b/>
      <w:sz w:val="24"/>
      <w:szCs w:val="24"/>
      <w:u w:val="single"/>
      <w:lang w:val="x-none" w:eastAsia="x-none"/>
    </w:rPr>
  </w:style>
  <w:style w:type="character" w:customStyle="1" w:styleId="Ttulo5Char">
    <w:name w:val="Título 5 Char"/>
    <w:aliases w:val="Título B Char"/>
    <w:link w:val="Ttulo5"/>
    <w:rsid w:val="005513A3"/>
    <w:rPr>
      <w:color w:val="3366FF"/>
      <w:sz w:val="24"/>
      <w:szCs w:val="24"/>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lang w:val="x-none" w:eastAsia="x-non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shd w:val="clear" w:color="auto" w:fill="000080"/>
      <w:lang w:val="x-none" w:eastAsia="x-none"/>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sz w:val="16"/>
      <w:szCs w:val="16"/>
      <w:lang w:val="x-none" w:eastAsia="x-none"/>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065ACA"/>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065ACA"/>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065ACA"/>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uiPriority w:val="11"/>
    <w:qFormat/>
    <w:rsid w:val="00065ACA"/>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uiPriority w:val="11"/>
    <w:rsid w:val="00C41E34"/>
    <w:rPr>
      <w:rFonts w:ascii="Arial" w:eastAsia="DejaVu Sans" w:hAnsi="Arial"/>
      <w:i/>
      <w:iCs/>
      <w:sz w:val="28"/>
      <w:szCs w:val="28"/>
      <w:lang w:val="x-none"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065ACA"/>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065ACA"/>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uiPriority w:val="99"/>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2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22"/>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065ACA"/>
    <w:pPr>
      <w:ind w:left="566" w:hanging="283"/>
      <w:contextualSpacing/>
    </w:pPr>
  </w:style>
  <w:style w:type="paragraph" w:customStyle="1" w:styleId="sub">
    <w:name w:val="sub"/>
    <w:rsid w:val="00065AC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29"/>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065ACA"/>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32"/>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6"/>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33"/>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34"/>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065ACA"/>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065ACA"/>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065ACA"/>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065ACA"/>
    <w:pPr>
      <w:numPr>
        <w:numId w:val="35"/>
      </w:numPr>
      <w:tabs>
        <w:tab w:val="num" w:pos="360"/>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065ACA"/>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065ACA"/>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 w:type="character" w:customStyle="1" w:styleId="Ttulo9Char">
    <w:name w:val="Título 9 Char"/>
    <w:basedOn w:val="Fontepargpadro"/>
    <w:link w:val="Ttulo9"/>
    <w:rsid w:val="00065ACA"/>
    <w:rPr>
      <w:rFonts w:ascii="Cambria" w:hAnsi="Cambria"/>
      <w:sz w:val="22"/>
      <w:szCs w:val="22"/>
      <w:u w:color="000000" w:themeColor="text1"/>
    </w:rPr>
  </w:style>
  <w:style w:type="paragraph" w:customStyle="1" w:styleId="BodyText22">
    <w:name w:val="Body Text 22"/>
    <w:basedOn w:val="Normal"/>
    <w:rsid w:val="00065ACA"/>
    <w:pPr>
      <w:autoSpaceDE/>
      <w:autoSpaceDN/>
      <w:adjustRightInd/>
      <w:jc w:val="both"/>
    </w:pPr>
    <w:rPr>
      <w:szCs w:val="20"/>
      <w:u w:color="000000" w:themeColor="text1"/>
      <w:lang w:val="en-AU"/>
    </w:rPr>
  </w:style>
  <w:style w:type="paragraph" w:customStyle="1" w:styleId="Textopadro">
    <w:name w:val="Texto padrão"/>
    <w:basedOn w:val="Normal"/>
    <w:rsid w:val="00065AC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u w:color="000000" w:themeColor="text1"/>
      <w:lang w:val="en-US"/>
    </w:rPr>
  </w:style>
  <w:style w:type="paragraph" w:customStyle="1" w:styleId="sub-sub">
    <w:name w:val="sub-sub"/>
    <w:rsid w:val="00065AC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u w:color="000000" w:themeColor="text1"/>
    </w:rPr>
  </w:style>
  <w:style w:type="character" w:customStyle="1" w:styleId="InitialStyle">
    <w:name w:val="InitialStyle"/>
    <w:rsid w:val="00065ACA"/>
    <w:rPr>
      <w:rFonts w:ascii="Times New Roman" w:hAnsi="Times New Roman" w:cs="Times New Roman"/>
      <w:color w:val="auto"/>
      <w:spacing w:val="0"/>
      <w:sz w:val="20"/>
      <w:szCs w:val="20"/>
    </w:rPr>
  </w:style>
  <w:style w:type="paragraph" w:customStyle="1" w:styleId="Estilo2">
    <w:name w:val="Estilo2"/>
    <w:basedOn w:val="Normal"/>
    <w:rsid w:val="00065ACA"/>
    <w:pPr>
      <w:tabs>
        <w:tab w:val="left" w:pos="2835"/>
      </w:tabs>
      <w:spacing w:after="120"/>
      <w:ind w:left="2977" w:hanging="853"/>
    </w:pPr>
    <w:rPr>
      <w:rFonts w:ascii="Arial" w:hAnsi="Arial" w:cs="Arial"/>
      <w:sz w:val="22"/>
      <w:szCs w:val="22"/>
      <w:u w:color="000000" w:themeColor="text1"/>
    </w:rPr>
  </w:style>
  <w:style w:type="paragraph" w:customStyle="1" w:styleId="para">
    <w:name w:val="para"/>
    <w:rsid w:val="00065AC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u w:color="000000" w:themeColor="text1"/>
    </w:rPr>
  </w:style>
  <w:style w:type="paragraph" w:customStyle="1" w:styleId="tituloc">
    <w:name w:val="titulo_c"/>
    <w:rsid w:val="00065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u w:color="000000" w:themeColor="text1"/>
    </w:rPr>
  </w:style>
  <w:style w:type="character" w:customStyle="1" w:styleId="DeltaViewEditorComment">
    <w:name w:val="DeltaView Editor Comment"/>
    <w:rsid w:val="00065ACA"/>
    <w:rPr>
      <w:color w:val="0000FF"/>
      <w:spacing w:val="0"/>
      <w:u w:val="double"/>
    </w:rPr>
  </w:style>
  <w:style w:type="paragraph" w:customStyle="1" w:styleId="BodyText32">
    <w:name w:val="Body Text 32"/>
    <w:basedOn w:val="Normal"/>
    <w:rsid w:val="00065ACA"/>
    <w:pPr>
      <w:autoSpaceDE/>
      <w:autoSpaceDN/>
      <w:adjustRightInd/>
      <w:jc w:val="both"/>
    </w:pPr>
    <w:rPr>
      <w:rFonts w:ascii="Arial" w:hAnsi="Arial"/>
      <w:szCs w:val="20"/>
      <w:u w:color="000000" w:themeColor="text1"/>
    </w:rPr>
  </w:style>
  <w:style w:type="paragraph" w:customStyle="1" w:styleId="assin">
    <w:name w:val="assin"/>
    <w:rsid w:val="00065ACA"/>
    <w:pPr>
      <w:widowControl w:val="0"/>
      <w:tabs>
        <w:tab w:val="left" w:pos="0"/>
        <w:tab w:val="left" w:pos="1418"/>
        <w:tab w:val="left" w:pos="2835"/>
        <w:tab w:val="left" w:pos="4252"/>
      </w:tabs>
      <w:spacing w:before="269" w:after="170" w:line="214" w:lineRule="atLeast"/>
      <w:jc w:val="center"/>
    </w:pPr>
    <w:rPr>
      <w:rFonts w:ascii="Swiss" w:hAnsi="Swiss"/>
      <w:b/>
      <w:snapToGrid w:val="0"/>
      <w:u w:color="000000" w:themeColor="text1"/>
    </w:rPr>
  </w:style>
  <w:style w:type="paragraph" w:customStyle="1" w:styleId="TextoTpicosProspecto">
    <w:name w:val="Texto Tópicos Prospecto"/>
    <w:basedOn w:val="TextoProspecto"/>
    <w:autoRedefine/>
    <w:rsid w:val="00065ACA"/>
    <w:pPr>
      <w:numPr>
        <w:numId w:val="40"/>
      </w:numPr>
    </w:pPr>
  </w:style>
  <w:style w:type="paragraph" w:customStyle="1" w:styleId="TextoProspecto">
    <w:name w:val="Texto Prospecto"/>
    <w:basedOn w:val="Normal"/>
    <w:autoRedefine/>
    <w:rsid w:val="00065ACA"/>
    <w:pPr>
      <w:tabs>
        <w:tab w:val="left" w:pos="-1430"/>
        <w:tab w:val="left" w:pos="780"/>
      </w:tabs>
      <w:autoSpaceDE/>
      <w:autoSpaceDN/>
      <w:adjustRightInd/>
      <w:spacing w:after="120"/>
      <w:jc w:val="both"/>
    </w:pPr>
    <w:rPr>
      <w:rFonts w:ascii="Frutiger Light" w:hAnsi="Frutiger Light"/>
      <w:sz w:val="20"/>
      <w:szCs w:val="20"/>
      <w:u w:color="000000" w:themeColor="text1"/>
    </w:rPr>
  </w:style>
  <w:style w:type="paragraph" w:customStyle="1" w:styleId="N">
    <w:name w:val="N"/>
    <w:rsid w:val="00065ACA"/>
    <w:pPr>
      <w:spacing w:line="240" w:lineRule="exact"/>
      <w:jc w:val="both"/>
    </w:pPr>
    <w:rPr>
      <w:rFonts w:ascii="Arial" w:hAnsi="Arial"/>
      <w:sz w:val="22"/>
      <w:u w:color="000000" w:themeColor="text1"/>
      <w:lang w:val="pt-PT"/>
    </w:rPr>
  </w:style>
  <w:style w:type="character" w:customStyle="1" w:styleId="thptitle1">
    <w:name w:val="thptitle1"/>
    <w:rsid w:val="00065ACA"/>
    <w:rPr>
      <w:color w:val="000000"/>
    </w:rPr>
  </w:style>
  <w:style w:type="paragraph" w:customStyle="1" w:styleId="Corpo">
    <w:name w:val="Corpo"/>
    <w:rsid w:val="00065ACA"/>
    <w:rPr>
      <w:color w:val="000000"/>
      <w:sz w:val="28"/>
      <w:u w:color="000000" w:themeColor="text1"/>
    </w:rPr>
  </w:style>
  <w:style w:type="paragraph" w:customStyle="1" w:styleId="Body1">
    <w:name w:val="Body 1"/>
    <w:basedOn w:val="Normal"/>
    <w:rsid w:val="00065ACA"/>
    <w:pPr>
      <w:autoSpaceDE/>
      <w:autoSpaceDN/>
      <w:adjustRightInd/>
      <w:spacing w:after="140" w:line="290" w:lineRule="auto"/>
      <w:ind w:left="567"/>
      <w:jc w:val="both"/>
    </w:pPr>
    <w:rPr>
      <w:rFonts w:ascii="Arial" w:hAnsi="Arial"/>
      <w:kern w:val="20"/>
      <w:sz w:val="20"/>
      <w:szCs w:val="20"/>
      <w:u w:color="000000" w:themeColor="text1"/>
      <w:lang w:val="en-GB"/>
    </w:rPr>
  </w:style>
  <w:style w:type="paragraph" w:customStyle="1" w:styleId="BNDES">
    <w:name w:val="BNDES"/>
    <w:basedOn w:val="Normal"/>
    <w:link w:val="BNDESChar"/>
    <w:rsid w:val="00065ACA"/>
    <w:pPr>
      <w:suppressAutoHyphens/>
      <w:autoSpaceDE/>
      <w:autoSpaceDN/>
      <w:adjustRightInd/>
      <w:jc w:val="both"/>
    </w:pPr>
    <w:rPr>
      <w:rFonts w:ascii="Arial" w:hAnsi="Arial"/>
      <w:szCs w:val="20"/>
      <w:u w:color="000000" w:themeColor="text1"/>
      <w:lang w:eastAsia="ar-SA"/>
    </w:rPr>
  </w:style>
  <w:style w:type="character" w:customStyle="1" w:styleId="BNDESChar">
    <w:name w:val="BNDES Char"/>
    <w:link w:val="BNDES"/>
    <w:rsid w:val="00065ACA"/>
    <w:rPr>
      <w:rFonts w:ascii="Arial" w:hAnsi="Arial"/>
      <w:sz w:val="24"/>
      <w:u w:color="000000" w:themeColor="text1"/>
      <w:lang w:eastAsia="ar-SA"/>
    </w:rPr>
  </w:style>
  <w:style w:type="paragraph" w:customStyle="1" w:styleId="Paraa">
    <w:name w:val="Para (a)"/>
    <w:basedOn w:val="Normal"/>
    <w:rsid w:val="00065ACA"/>
    <w:pPr>
      <w:widowControl w:val="0"/>
      <w:spacing w:before="240"/>
      <w:ind w:left="720" w:firstLine="720"/>
    </w:pPr>
    <w:rPr>
      <w:u w:color="000000" w:themeColor="text1"/>
      <w:lang w:val="en-US" w:eastAsia="en-US"/>
    </w:rPr>
  </w:style>
  <w:style w:type="paragraph" w:customStyle="1" w:styleId="Para0">
    <w:name w:val="Para"/>
    <w:basedOn w:val="Normal"/>
    <w:rsid w:val="00065ACA"/>
    <w:pPr>
      <w:widowControl w:val="0"/>
      <w:spacing w:before="240"/>
      <w:ind w:firstLine="720"/>
    </w:pPr>
    <w:rPr>
      <w:u w:color="000000" w:themeColor="text1"/>
      <w:lang w:val="en-US" w:eastAsia="en-US"/>
    </w:rPr>
  </w:style>
  <w:style w:type="character" w:customStyle="1" w:styleId="MBPCItalics">
    <w:name w:val="MBPC_Italics"/>
    <w:aliases w:val="c2"/>
    <w:rsid w:val="00065ACA"/>
    <w:rPr>
      <w:rFonts w:ascii="Times New Roman" w:hAnsi="Times New Roman" w:cs="Times New Roman"/>
      <w:i/>
      <w:iCs/>
      <w:spacing w:val="0"/>
      <w:sz w:val="24"/>
      <w:szCs w:val="24"/>
      <w:lang w:val="en-US"/>
    </w:rPr>
  </w:style>
  <w:style w:type="paragraph" w:customStyle="1" w:styleId="CcList">
    <w:name w:val="Cc List"/>
    <w:basedOn w:val="Normal"/>
    <w:rsid w:val="00065ACA"/>
    <w:pPr>
      <w:keepLines/>
      <w:spacing w:line="220" w:lineRule="atLeast"/>
      <w:ind w:left="360" w:hanging="360"/>
      <w:jc w:val="both"/>
    </w:pPr>
    <w:rPr>
      <w:rFonts w:ascii="Arial" w:hAnsi="Arial"/>
      <w:sz w:val="20"/>
      <w:szCs w:val="20"/>
      <w:u w:color="000000" w:themeColor="text1"/>
      <w:lang w:val="en-US" w:eastAsia="en-US"/>
    </w:rPr>
  </w:style>
  <w:style w:type="paragraph" w:styleId="TextosemFormatao">
    <w:name w:val="Plain Text"/>
    <w:basedOn w:val="Normal"/>
    <w:link w:val="TextosemFormataoChar"/>
    <w:uiPriority w:val="99"/>
    <w:semiHidden/>
    <w:unhideWhenUsed/>
    <w:rsid w:val="00065ACA"/>
    <w:pPr>
      <w:autoSpaceDE/>
      <w:autoSpaceDN/>
      <w:adjustRightInd/>
    </w:pPr>
    <w:rPr>
      <w:rFonts w:ascii="Consolas" w:eastAsia="Calibri" w:hAnsi="Consolas"/>
      <w:sz w:val="21"/>
      <w:szCs w:val="21"/>
      <w:u w:color="000000" w:themeColor="text1"/>
      <w:lang w:eastAsia="en-US"/>
    </w:rPr>
  </w:style>
  <w:style w:type="character" w:customStyle="1" w:styleId="TextosemFormataoChar">
    <w:name w:val="Texto sem Formatação Char"/>
    <w:basedOn w:val="Fontepargpadro"/>
    <w:link w:val="TextosemFormatao"/>
    <w:uiPriority w:val="99"/>
    <w:semiHidden/>
    <w:rsid w:val="00065ACA"/>
    <w:rPr>
      <w:rFonts w:ascii="Consolas" w:eastAsia="Calibri" w:hAnsi="Consolas"/>
      <w:sz w:val="21"/>
      <w:szCs w:val="21"/>
      <w:u w:color="000000" w:themeColor="text1"/>
      <w:lang w:eastAsia="en-US"/>
    </w:rPr>
  </w:style>
  <w:style w:type="paragraph" w:customStyle="1" w:styleId="BodyTextContinued">
    <w:name w:val="Body Text Continued"/>
    <w:basedOn w:val="Normal"/>
    <w:next w:val="Normal"/>
    <w:rsid w:val="00065ACA"/>
    <w:pPr>
      <w:autoSpaceDE/>
      <w:autoSpaceDN/>
      <w:adjustRightInd/>
      <w:spacing w:after="240"/>
      <w:jc w:val="both"/>
    </w:pPr>
    <w:rPr>
      <w:szCs w:val="20"/>
      <w:u w:color="000000" w:themeColor="text1"/>
      <w:lang w:val="en-US" w:eastAsia="en-US"/>
    </w:rPr>
  </w:style>
  <w:style w:type="numbering" w:customStyle="1" w:styleId="Style1">
    <w:name w:val="Style1"/>
    <w:uiPriority w:val="99"/>
    <w:rsid w:val="00065ACA"/>
    <w:pPr>
      <w:numPr>
        <w:numId w:val="41"/>
      </w:numPr>
    </w:pPr>
  </w:style>
  <w:style w:type="paragraph" w:customStyle="1" w:styleId="Switzerland">
    <w:name w:val="Switzerland"/>
    <w:basedOn w:val="Corpodetexto"/>
    <w:link w:val="SwitzerlandChar"/>
    <w:rsid w:val="00065ACA"/>
    <w:pPr>
      <w:autoSpaceDE/>
      <w:autoSpaceDN/>
      <w:adjustRightInd/>
      <w:jc w:val="both"/>
    </w:pPr>
    <w:rPr>
      <w:rFonts w:eastAsia="MS Mincho"/>
      <w:sz w:val="24"/>
      <w:szCs w:val="24"/>
      <w:u w:color="000000" w:themeColor="text1"/>
      <w:lang w:val="pt-BR" w:eastAsia="pt-BR"/>
    </w:rPr>
  </w:style>
  <w:style w:type="character" w:customStyle="1" w:styleId="SwitzerlandChar">
    <w:name w:val="Switzerland Char"/>
    <w:link w:val="Switzerland"/>
    <w:rsid w:val="00065ACA"/>
    <w:rPr>
      <w:rFonts w:eastAsia="MS Mincho"/>
      <w:sz w:val="24"/>
      <w:szCs w:val="24"/>
      <w:u w:color="000000" w:themeColor="text1"/>
    </w:rPr>
  </w:style>
  <w:style w:type="character" w:customStyle="1" w:styleId="apple-converted-space">
    <w:name w:val="apple-converted-space"/>
    <w:basedOn w:val="Fontepargpadro"/>
    <w:rsid w:val="00065ACA"/>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065ACA"/>
    <w:pPr>
      <w:widowControl w:val="0"/>
      <w:autoSpaceDE/>
      <w:autoSpaceDN/>
      <w:spacing w:after="160" w:line="240" w:lineRule="exact"/>
      <w:jc w:val="both"/>
      <w:textAlignment w:val="baseline"/>
    </w:pPr>
    <w:rPr>
      <w:rFonts w:ascii="Verdana" w:hAnsi="Verdana"/>
      <w:sz w:val="20"/>
      <w:szCs w:val="20"/>
      <w:u w:color="000000" w:themeColor="text1"/>
      <w:lang w:val="en-US" w:eastAsia="en-US"/>
    </w:rPr>
  </w:style>
  <w:style w:type="paragraph" w:customStyle="1" w:styleId="c3">
    <w:name w:val="c3"/>
    <w:basedOn w:val="Normal"/>
    <w:rsid w:val="00065ACA"/>
    <w:pPr>
      <w:autoSpaceDE/>
      <w:autoSpaceDN/>
      <w:adjustRightInd/>
      <w:spacing w:before="100" w:beforeAutospacing="1" w:after="100" w:afterAutospacing="1"/>
    </w:pPr>
    <w:rPr>
      <w:rFonts w:ascii="Arial" w:eastAsia="Arial Unicode MS" w:hAnsi="Arial" w:cs="Arial"/>
      <w:u w:color="000000" w:themeColor="text1"/>
    </w:rPr>
  </w:style>
  <w:style w:type="paragraph" w:customStyle="1" w:styleId="SombreamentoEscuro-nfase11">
    <w:name w:val="Sombreamento Escuro - Ênfase 11"/>
    <w:hidden/>
    <w:uiPriority w:val="99"/>
    <w:semiHidden/>
    <w:rsid w:val="00065ACA"/>
    <w:rPr>
      <w:sz w:val="24"/>
      <w:szCs w:val="24"/>
      <w:u w:color="000000" w:themeColor="text1"/>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065ACA"/>
    <w:pPr>
      <w:widowControl w:val="0"/>
      <w:autoSpaceDE/>
      <w:autoSpaceDN/>
      <w:spacing w:after="160" w:line="240" w:lineRule="exact"/>
      <w:jc w:val="both"/>
      <w:textAlignment w:val="baseline"/>
    </w:pPr>
    <w:rPr>
      <w:rFonts w:ascii="Verdana" w:hAnsi="Verdana"/>
      <w:sz w:val="20"/>
      <w:szCs w:val="20"/>
      <w:u w:color="000000" w:themeColor="text1"/>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065ACA"/>
    <w:pPr>
      <w:widowControl w:val="0"/>
      <w:autoSpaceDE/>
      <w:autoSpaceDN/>
      <w:spacing w:after="160" w:line="240" w:lineRule="exact"/>
      <w:jc w:val="both"/>
      <w:textAlignment w:val="baseline"/>
    </w:pPr>
    <w:rPr>
      <w:rFonts w:ascii="Verdana" w:hAnsi="Verdana"/>
      <w:sz w:val="20"/>
      <w:szCs w:val="20"/>
      <w:u w:color="000000" w:themeColor="text1"/>
      <w:lang w:val="en-US" w:eastAsia="en-US"/>
    </w:rPr>
  </w:style>
  <w:style w:type="paragraph" w:customStyle="1" w:styleId="Estilo1">
    <w:name w:val="Estilo 1"/>
    <w:basedOn w:val="Normal"/>
    <w:qFormat/>
    <w:rsid w:val="00065ACA"/>
    <w:pPr>
      <w:widowControl w:val="0"/>
      <w:numPr>
        <w:numId w:val="42"/>
      </w:numPr>
      <w:autoSpaceDE/>
      <w:autoSpaceDN/>
      <w:adjustRightInd/>
      <w:spacing w:line="280" w:lineRule="atLeast"/>
      <w:jc w:val="both"/>
    </w:pPr>
    <w:rPr>
      <w:rFonts w:ascii="Garamond" w:hAnsi="Garamond"/>
      <w:b/>
      <w:smallCaps/>
      <w:color w:val="000000"/>
      <w:spacing w:val="-2"/>
      <w:u w:val="single" w:color="000000" w:themeColor="text1"/>
    </w:rPr>
  </w:style>
  <w:style w:type="paragraph" w:customStyle="1" w:styleId="ListaColorida-nfase111">
    <w:name w:val="Lista Colorida - Ênfase 111"/>
    <w:basedOn w:val="Normal"/>
    <w:uiPriority w:val="34"/>
    <w:qFormat/>
    <w:rsid w:val="00065ACA"/>
    <w:pPr>
      <w:widowControl w:val="0"/>
      <w:ind w:left="708"/>
    </w:pPr>
    <w:rPr>
      <w:u w:color="000000" w:themeColor="text1"/>
    </w:rPr>
  </w:style>
  <w:style w:type="paragraph" w:customStyle="1" w:styleId="MF2">
    <w:name w:val="MF2"/>
    <w:basedOn w:val="Normal"/>
    <w:autoRedefine/>
    <w:uiPriority w:val="99"/>
    <w:rsid w:val="00065ACA"/>
    <w:pPr>
      <w:widowControl w:val="0"/>
      <w:spacing w:line="320" w:lineRule="exact"/>
      <w:jc w:val="both"/>
    </w:pPr>
    <w:rPr>
      <w:b/>
      <w:bCs/>
      <w:sz w:val="20"/>
      <w:szCs w:val="20"/>
      <w:u w:color="000000" w:themeColor="text1"/>
      <w:lang w:eastAsia="en-US"/>
    </w:rPr>
  </w:style>
  <w:style w:type="character" w:customStyle="1" w:styleId="BodyChar">
    <w:name w:val="Body Char"/>
    <w:rsid w:val="00065ACA"/>
    <w:rPr>
      <w:rFonts w:ascii="Arial" w:hAnsi="Arial" w:cs="Arial"/>
      <w:szCs w:val="24"/>
    </w:rPr>
  </w:style>
  <w:style w:type="character" w:customStyle="1" w:styleId="apple-style-span">
    <w:name w:val="apple-style-span"/>
    <w:basedOn w:val="Fontepargpadro"/>
    <w:rsid w:val="00065ACA"/>
  </w:style>
  <w:style w:type="paragraph" w:customStyle="1" w:styleId="Nivel1">
    <w:name w:val="Nivel 1"/>
    <w:basedOn w:val="Normal"/>
    <w:qFormat/>
    <w:rsid w:val="00065ACA"/>
    <w:pPr>
      <w:widowControl w:val="0"/>
      <w:numPr>
        <w:numId w:val="43"/>
      </w:numPr>
      <w:spacing w:line="300" w:lineRule="atLeast"/>
    </w:pPr>
    <w:rPr>
      <w:b/>
      <w:bCs/>
      <w:color w:val="000000"/>
      <w:sz w:val="22"/>
      <w:szCs w:val="22"/>
      <w:u w:color="000000" w:themeColor="text1"/>
    </w:rPr>
  </w:style>
  <w:style w:type="paragraph" w:customStyle="1" w:styleId="Nivel2">
    <w:name w:val="Nivel 2"/>
    <w:basedOn w:val="Normal"/>
    <w:qFormat/>
    <w:rsid w:val="00065ACA"/>
    <w:pPr>
      <w:widowControl w:val="0"/>
      <w:numPr>
        <w:ilvl w:val="1"/>
        <w:numId w:val="43"/>
      </w:numPr>
      <w:spacing w:line="300" w:lineRule="atLeast"/>
    </w:pPr>
    <w:rPr>
      <w:bCs/>
      <w:color w:val="000000"/>
      <w:sz w:val="22"/>
      <w:szCs w:val="22"/>
      <w:u w:color="000000" w:themeColor="text1"/>
    </w:rPr>
  </w:style>
  <w:style w:type="paragraph" w:customStyle="1" w:styleId="Nivel3">
    <w:name w:val="Nivel 3"/>
    <w:basedOn w:val="Corpodetexto"/>
    <w:qFormat/>
    <w:rsid w:val="00065ACA"/>
    <w:pPr>
      <w:numPr>
        <w:ilvl w:val="2"/>
        <w:numId w:val="43"/>
      </w:numPr>
      <w:autoSpaceDE/>
      <w:autoSpaceDN/>
      <w:adjustRightInd/>
      <w:spacing w:line="320" w:lineRule="exact"/>
      <w:jc w:val="both"/>
    </w:pPr>
    <w:rPr>
      <w:rFonts w:eastAsia="MS Mincho"/>
      <w:color w:val="000000"/>
      <w:sz w:val="22"/>
      <w:szCs w:val="22"/>
      <w:u w:color="000000" w:themeColor="text1"/>
      <w:lang w:val="pt-BR" w:eastAsia="pt-BR"/>
    </w:rPr>
  </w:style>
  <w:style w:type="paragraph" w:customStyle="1" w:styleId="Nivel4">
    <w:name w:val="Nivel 4"/>
    <w:basedOn w:val="Default"/>
    <w:qFormat/>
    <w:rsid w:val="00065ACA"/>
    <w:pPr>
      <w:widowControl w:val="0"/>
      <w:numPr>
        <w:ilvl w:val="3"/>
        <w:numId w:val="43"/>
      </w:numPr>
      <w:tabs>
        <w:tab w:val="left" w:pos="1701"/>
      </w:tabs>
      <w:spacing w:line="300" w:lineRule="atLeast"/>
      <w:jc w:val="both"/>
    </w:pPr>
    <w:rPr>
      <w:rFonts w:ascii="Times New Roman" w:hAnsi="Times New Roman" w:cs="Times New Roman"/>
      <w:sz w:val="22"/>
      <w:szCs w:val="22"/>
      <w:u w:color="000000" w:themeColor="text1"/>
    </w:rPr>
  </w:style>
  <w:style w:type="paragraph" w:customStyle="1" w:styleId="Nivel5">
    <w:name w:val="Nivel 5"/>
    <w:basedOn w:val="Default"/>
    <w:qFormat/>
    <w:rsid w:val="00065ACA"/>
    <w:pPr>
      <w:widowControl w:val="0"/>
      <w:numPr>
        <w:ilvl w:val="4"/>
        <w:numId w:val="43"/>
      </w:numPr>
      <w:spacing w:line="300" w:lineRule="atLeast"/>
      <w:jc w:val="both"/>
    </w:pPr>
    <w:rPr>
      <w:rFonts w:ascii="Times New Roman" w:hAnsi="Times New Roman" w:cs="Times New Roman"/>
      <w:sz w:val="22"/>
      <w:szCs w:val="22"/>
      <w:u w:color="000000" w:themeColor="text1"/>
    </w:rPr>
  </w:style>
  <w:style w:type="paragraph" w:customStyle="1" w:styleId="Nivel6">
    <w:name w:val="Nivel 6"/>
    <w:basedOn w:val="Normal"/>
    <w:qFormat/>
    <w:rsid w:val="00065ACA"/>
    <w:pPr>
      <w:widowControl w:val="0"/>
      <w:numPr>
        <w:ilvl w:val="5"/>
        <w:numId w:val="43"/>
      </w:numPr>
      <w:spacing w:line="300" w:lineRule="atLeast"/>
      <w:jc w:val="both"/>
    </w:pPr>
    <w:rPr>
      <w:rFonts w:eastAsia="TT108t00"/>
      <w:sz w:val="22"/>
      <w:szCs w:val="22"/>
      <w:u w:color="000000" w:themeColor="text1"/>
    </w:rPr>
  </w:style>
  <w:style w:type="paragraph" w:customStyle="1" w:styleId="TEXTO">
    <w:name w:val="TEXTO"/>
    <w:autoRedefine/>
    <w:uiPriority w:val="99"/>
    <w:rsid w:val="00065ACA"/>
    <w:pPr>
      <w:keepNext/>
      <w:keepLines/>
      <w:numPr>
        <w:ilvl w:val="1"/>
        <w:numId w:val="44"/>
      </w:numPr>
      <w:spacing w:line="300" w:lineRule="exact"/>
    </w:pPr>
    <w:rPr>
      <w:rFonts w:ascii="Frutiger Light" w:hAnsi="Frutiger Light" w:cs="Frutiger Light"/>
      <w:sz w:val="26"/>
      <w:szCs w:val="26"/>
      <w:u w:color="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0948686">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middle@truesecuritizadora.com.br" TargetMode="External"/><Relationship Id="rId21" Type="http://schemas.openxmlformats.org/officeDocument/2006/relationships/footnotes" Target="footnotes.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cvm.gov.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13.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14.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15.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16.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89FC14B-C1DD-4100-B5DD-985FA8BCC229}">
  <ds:schemaRefs>
    <ds:schemaRef ds:uri="http://schemas.openxmlformats.org/officeDocument/2006/bibliography"/>
  </ds:schemaRefs>
</ds:datastoreItem>
</file>

<file path=customXml/itemProps11.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12.xml><?xml version="1.0" encoding="utf-8"?>
<ds:datastoreItem xmlns:ds="http://schemas.openxmlformats.org/officeDocument/2006/customXml" ds:itemID="{8CEF91C1-63C0-42C1-ADED-3941DFC628B1}">
  <ds:schemaRefs>
    <ds:schemaRef ds:uri="http://www.imanage.com/work/xmlschema"/>
  </ds:schemaRefs>
</ds:datastoreItem>
</file>

<file path=customXml/itemProps13.xml><?xml version="1.0" encoding="utf-8"?>
<ds:datastoreItem xmlns:ds="http://schemas.openxmlformats.org/officeDocument/2006/customXml" ds:itemID="{A90C9E92-F99C-4DC6-991F-95F4ACB13C41}">
  <ds:schemaRefs>
    <ds:schemaRef ds:uri="http://www.imanage.com/work/xmlschema"/>
  </ds:schemaRefs>
</ds:datastoreItem>
</file>

<file path=customXml/itemProps14.xml><?xml version="1.0" encoding="utf-8"?>
<ds:datastoreItem xmlns:ds="http://schemas.openxmlformats.org/officeDocument/2006/customXml" ds:itemID="{9CCA4189-F981-4EE1-9292-9B9EF55786F8}">
  <ds:schemaRefs>
    <ds:schemaRef ds:uri="http://www.imanage.com/work/xmlschema"/>
  </ds:schemaRefs>
</ds:datastoreItem>
</file>

<file path=customXml/itemProps15.xml><?xml version="1.0" encoding="utf-8"?>
<ds:datastoreItem xmlns:ds="http://schemas.openxmlformats.org/officeDocument/2006/customXml" ds:itemID="{068B4503-D910-4600-A2FC-B4D4604397C9}">
  <ds:schemaRefs>
    <ds:schemaRef ds:uri="http://www.imanage.com/work/xmlschema"/>
  </ds:schemaRefs>
</ds:datastoreItem>
</file>

<file path=customXml/itemProps16.xml><?xml version="1.0" encoding="utf-8"?>
<ds:datastoreItem xmlns:ds="http://schemas.openxmlformats.org/officeDocument/2006/customXml" ds:itemID="{0A82C4D2-B331-4D84-BFFE-8A56BB96CF6A}">
  <ds:schemaRefs>
    <ds:schemaRef ds:uri="http://www.imanage.com/work/xmlschema"/>
  </ds:schemaRefs>
</ds:datastoreItem>
</file>

<file path=customXml/itemProps2.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3.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F635E-1CCE-4CB7-81B8-3E038C08BDD3}">
  <ds:schemaRefs>
    <ds:schemaRef ds:uri="http://schemas.openxmlformats.org/officeDocument/2006/bibliography"/>
  </ds:schemaRefs>
</ds:datastoreItem>
</file>

<file path=customXml/itemProps6.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7.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8.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94161</Words>
  <Characters>508472</Characters>
  <Application>Microsoft Office Word</Application>
  <DocSecurity>0</DocSecurity>
  <Lines>4237</Lines>
  <Paragraphs>1202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601431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2023-03-10T21:07:00Z</dcterms:created>
  <dcterms:modified xsi:type="dcterms:W3CDTF">2023-03-10T21:12:00Z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#43835000v1&lt;SP&gt; - CRI Damha - 1º Aditamento ao Termo de Securitização MF 06.03....docx</vt:lpwstr>
  </property>
</Properties>
</file>