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B621F0" w:rsidRDefault="00795978">
      <w:pPr>
        <w:pStyle w:val="Ttulo"/>
        <w:spacing w:line="360" w:lineRule="auto"/>
        <w:jc w:val="both"/>
        <w:rPr>
          <w:rFonts w:ascii="Trebuchet MS" w:hAnsi="Trebuchet MS" w:cs="Tahoma"/>
          <w:sz w:val="22"/>
          <w:szCs w:val="22"/>
        </w:rPr>
      </w:pPr>
    </w:p>
    <w:p w:rsidR="00795978" w:rsidRPr="00B621F0" w:rsidRDefault="00795978">
      <w:pPr>
        <w:pStyle w:val="Ttulo"/>
        <w:spacing w:line="360" w:lineRule="auto"/>
        <w:rPr>
          <w:rFonts w:ascii="Trebuchet MS" w:hAnsi="Trebuchet MS" w:cs="Tahoma"/>
          <w:b w:val="0"/>
          <w:sz w:val="22"/>
          <w:szCs w:val="22"/>
        </w:rPr>
      </w:pPr>
    </w:p>
    <w:p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rsidR="007134DB" w:rsidRPr="00B621F0" w:rsidRDefault="007134DB" w:rsidP="004616E8">
      <w:pPr>
        <w:pStyle w:val="Subttulo"/>
        <w:spacing w:line="360" w:lineRule="auto"/>
        <w:rPr>
          <w:rFonts w:ascii="Trebuchet MS" w:hAnsi="Trebuchet MS" w:cs="Tahoma"/>
          <w:i/>
          <w:sz w:val="22"/>
          <w:szCs w:val="22"/>
        </w:rPr>
      </w:pPr>
    </w:p>
    <w:p w:rsidR="007134DB" w:rsidRPr="00B621F0" w:rsidRDefault="007134DB" w:rsidP="004616E8">
      <w:pPr>
        <w:pStyle w:val="Subttulo"/>
        <w:spacing w:line="360" w:lineRule="auto"/>
        <w:rPr>
          <w:rFonts w:ascii="Trebuchet MS" w:hAnsi="Trebuchet MS" w:cs="Tahoma"/>
          <w:i/>
          <w:sz w:val="22"/>
          <w:szCs w:val="22"/>
        </w:rPr>
      </w:pPr>
    </w:p>
    <w:p w:rsidR="007134DB" w:rsidRPr="00BF5F39" w:rsidRDefault="0040534B" w:rsidP="004616E8">
      <w:pPr>
        <w:pStyle w:val="Subttulo"/>
        <w:spacing w:line="360" w:lineRule="auto"/>
        <w:rPr>
          <w:rFonts w:ascii="Trebuchet MS" w:hAnsi="Trebuchet MS"/>
          <w:sz w:val="22"/>
        </w:rPr>
      </w:pPr>
      <w:r w:rsidRPr="00B621F0">
        <w:rPr>
          <w:rFonts w:ascii="Trebuchet MS" w:hAnsi="Trebuchet MS" w:cs="Tahoma"/>
          <w:i/>
          <w:sz w:val="22"/>
          <w:szCs w:val="22"/>
        </w:rPr>
        <w:t>para emissão de</w:t>
      </w:r>
    </w:p>
    <w:p w:rsidR="007134DB" w:rsidRPr="00BF5F39" w:rsidRDefault="007134DB" w:rsidP="004616E8">
      <w:pPr>
        <w:spacing w:line="360" w:lineRule="auto"/>
        <w:rPr>
          <w:rFonts w:ascii="Trebuchet MS" w:hAnsi="Trebuchet MS"/>
          <w:sz w:val="22"/>
        </w:rPr>
      </w:pPr>
    </w:p>
    <w:p w:rsidR="00795978" w:rsidRPr="00B621F0" w:rsidRDefault="00795978" w:rsidP="00DD335B">
      <w:pPr>
        <w:pStyle w:val="Ttulo"/>
        <w:tabs>
          <w:tab w:val="left" w:pos="2520"/>
        </w:tabs>
        <w:spacing w:line="360" w:lineRule="auto"/>
        <w:rPr>
          <w:rFonts w:ascii="Trebuchet MS" w:hAnsi="Trebuchet MS" w:cs="Tahoma"/>
          <w:sz w:val="22"/>
          <w:szCs w:val="22"/>
          <w:u w:val="none"/>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rsidR="00795978" w:rsidRPr="00B621F0" w:rsidRDefault="00795978">
      <w:pPr>
        <w:pStyle w:val="Subttulo"/>
        <w:spacing w:after="0" w:line="360" w:lineRule="auto"/>
        <w:rPr>
          <w:rFonts w:ascii="Trebuchet MS" w:hAnsi="Trebuchet MS" w:cs="Tahoma"/>
          <w:sz w:val="22"/>
          <w:szCs w:val="22"/>
          <w:lang w:eastAsia="ar-SA"/>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rsidR="0040534B" w:rsidRPr="00B621F0" w:rsidRDefault="0040534B">
      <w:pPr>
        <w:spacing w:line="360" w:lineRule="auto"/>
        <w:jc w:val="center"/>
        <w:rPr>
          <w:rFonts w:ascii="Trebuchet MS" w:hAnsi="Trebuchet MS" w:cs="Tahoma"/>
          <w:i/>
          <w:sz w:val="22"/>
          <w:szCs w:val="22"/>
        </w:rPr>
      </w:pPr>
    </w:p>
    <w:p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rsidR="006300E6" w:rsidRPr="00B621F0" w:rsidRDefault="006300E6">
      <w:pPr>
        <w:spacing w:line="360" w:lineRule="auto"/>
        <w:rPr>
          <w:rFonts w:ascii="Trebuchet MS" w:hAnsi="Trebuchet MS" w:cs="Tahoma"/>
          <w:b/>
          <w:sz w:val="22"/>
          <w:szCs w:val="22"/>
        </w:rPr>
      </w:pPr>
    </w:p>
    <w:p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3681955E" wp14:editId="244C059A">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rsidR="006300E6" w:rsidRPr="00B621F0" w:rsidRDefault="006300E6">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rsidR="00534937" w:rsidRPr="00B621F0" w:rsidRDefault="00534937" w:rsidP="004616E8">
      <w:pPr>
        <w:spacing w:line="360" w:lineRule="auto"/>
        <w:rPr>
          <w:rFonts w:ascii="Trebuchet MS" w:hAnsi="Trebuchet MS" w:cs="Tahoma"/>
          <w:sz w:val="22"/>
          <w:szCs w:val="22"/>
        </w:rPr>
      </w:pPr>
      <w:r w:rsidRPr="00B621F0">
        <w:rPr>
          <w:rFonts w:ascii="Trebuchet MS" w:hAnsi="Trebuchet MS" w:cs="Tahoma"/>
          <w:sz w:val="22"/>
          <w:szCs w:val="22"/>
        </w:rPr>
        <w:br w:type="page"/>
      </w:r>
    </w:p>
    <w:p w:rsidR="00534937" w:rsidRPr="00B621F0" w:rsidRDefault="00534937" w:rsidP="004616E8">
      <w:pPr>
        <w:spacing w:line="360" w:lineRule="auto"/>
        <w:rPr>
          <w:rFonts w:ascii="Trebuchet MS" w:hAnsi="Trebuchet MS" w:cs="Tahoma"/>
          <w:sz w:val="22"/>
          <w:szCs w:val="22"/>
        </w:rPr>
      </w:pPr>
    </w:p>
    <w:p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rsidR="00534937" w:rsidRPr="00B621F0" w:rsidRDefault="00534937">
      <w:pPr>
        <w:spacing w:line="360" w:lineRule="auto"/>
        <w:ind w:right="-2"/>
        <w:jc w:val="both"/>
        <w:rPr>
          <w:rFonts w:ascii="Trebuchet MS" w:hAnsi="Trebuchet MS" w:cs="Tahoma"/>
          <w:sz w:val="22"/>
          <w:szCs w:val="22"/>
        </w:rPr>
      </w:pPr>
    </w:p>
    <w:p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rsidR="00534937" w:rsidRPr="00B621F0" w:rsidRDefault="00534937">
      <w:pPr>
        <w:widowControl w:val="0"/>
        <w:spacing w:line="360" w:lineRule="auto"/>
        <w:jc w:val="both"/>
        <w:rPr>
          <w:rFonts w:ascii="Trebuchet MS" w:hAnsi="Trebuchet MS" w:cs="Calibri"/>
          <w:b/>
          <w:sz w:val="22"/>
          <w:szCs w:val="22"/>
        </w:rPr>
      </w:pPr>
    </w:p>
    <w:p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rsidR="00534937" w:rsidRPr="00B621F0" w:rsidRDefault="00534937">
      <w:pPr>
        <w:widowControl w:val="0"/>
        <w:spacing w:line="360" w:lineRule="auto"/>
        <w:jc w:val="both"/>
        <w:rPr>
          <w:rFonts w:ascii="Trebuchet MS" w:hAnsi="Trebuchet MS" w:cs="Calibri"/>
          <w:b/>
          <w:color w:val="000000"/>
          <w:sz w:val="22"/>
          <w:szCs w:val="22"/>
        </w:rPr>
      </w:pPr>
    </w:p>
    <w:p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rsidR="00420165" w:rsidRPr="00B621F0" w:rsidRDefault="00420165">
      <w:pPr>
        <w:tabs>
          <w:tab w:val="left" w:pos="3606"/>
        </w:tabs>
        <w:spacing w:line="360" w:lineRule="auto"/>
        <w:ind w:right="-2"/>
        <w:jc w:val="both"/>
        <w:rPr>
          <w:rFonts w:ascii="Trebuchet MS" w:hAnsi="Trebuchet MS" w:cs="Tahoma"/>
          <w:sz w:val="22"/>
          <w:szCs w:val="22"/>
        </w:rPr>
      </w:pPr>
    </w:p>
    <w:p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534937" w:rsidRPr="00B621F0">
        <w:rPr>
          <w:rFonts w:ascii="Trebuchet MS" w:hAnsi="Trebuchet MS" w:cs="Trebuchet MS"/>
          <w:i/>
          <w:sz w:val="22"/>
          <w:szCs w:val="22"/>
        </w:rPr>
        <w:t>[</w:t>
      </w:r>
      <w:r w:rsidR="00534937" w:rsidRPr="00B621F0">
        <w:rPr>
          <w:rFonts w:ascii="Trebuchet MS" w:hAnsi="Trebuchet MS" w:cs="Trebuchet MS"/>
          <w:i/>
          <w:sz w:val="22"/>
          <w:szCs w:val="22"/>
          <w:highlight w:val="yellow"/>
        </w:rPr>
        <w:t>●</w:t>
      </w:r>
      <w:r w:rsidR="00534937" w:rsidRPr="00B621F0">
        <w:rPr>
          <w:rFonts w:ascii="Trebuchet MS" w:hAnsi="Trebuchet MS" w:cs="Trebuchet MS"/>
          <w:i/>
          <w:sz w:val="22"/>
          <w:szCs w:val="22"/>
        </w:rPr>
        <w:t>]</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rsidR="00FB20E4" w:rsidRPr="00B621F0" w:rsidRDefault="00FB20E4">
      <w:pPr>
        <w:spacing w:line="360" w:lineRule="auto"/>
        <w:ind w:right="-2"/>
        <w:jc w:val="both"/>
        <w:rPr>
          <w:rFonts w:ascii="Trebuchet MS" w:hAnsi="Trebuchet MS" w:cs="Tahoma"/>
          <w:sz w:val="22"/>
          <w:szCs w:val="22"/>
        </w:rPr>
      </w:pPr>
    </w:p>
    <w:p w:rsidR="00FB20E4" w:rsidRPr="00B621F0" w:rsidRDefault="00FB20E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rsidR="00005A1B" w:rsidRPr="00B621F0" w:rsidRDefault="00005A1B">
      <w:pPr>
        <w:spacing w:line="360" w:lineRule="auto"/>
        <w:ind w:right="-2"/>
        <w:jc w:val="both"/>
        <w:rPr>
          <w:rFonts w:ascii="Trebuchet MS" w:hAnsi="Trebuchet MS" w:cs="Tahoma"/>
          <w:sz w:val="22"/>
          <w:szCs w:val="22"/>
        </w:rPr>
      </w:pPr>
    </w:p>
    <w:p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rsidTr="00DC7F91">
        <w:trPr>
          <w:gridBefore w:val="1"/>
          <w:gridAfter w:val="2"/>
          <w:wBefore w:w="340" w:type="dxa"/>
          <w:wAfter w:w="1078" w:type="dxa"/>
        </w:trPr>
        <w:tc>
          <w:tcPr>
            <w:tcW w:w="3017" w:type="dxa"/>
            <w:gridSpan w:val="2"/>
          </w:tcPr>
          <w:p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r w:rsidR="008654A6">
              <w:rPr>
                <w:rFonts w:ascii="Trebuchet MS" w:hAnsi="Trebuchet MS" w:cs="Tahoma"/>
                <w:sz w:val="22"/>
                <w:szCs w:val="22"/>
              </w:rPr>
              <w:t xml:space="preserve"> ou </w:t>
            </w:r>
            <w:r w:rsidR="008654A6" w:rsidRPr="00B621F0">
              <w:rPr>
                <w:rFonts w:ascii="Trebuchet MS" w:hAnsi="Trebuchet MS" w:cs="Tahoma"/>
                <w:sz w:val="22"/>
                <w:szCs w:val="22"/>
              </w:rPr>
              <w:t>“</w:t>
            </w:r>
            <w:r w:rsidR="008654A6" w:rsidRPr="00B621F0">
              <w:rPr>
                <w:rFonts w:ascii="Trebuchet MS" w:hAnsi="Trebuchet MS" w:cs="Tahoma"/>
                <w:sz w:val="22"/>
                <w:szCs w:val="22"/>
                <w:u w:val="single"/>
              </w:rPr>
              <w:t>Agente</w:t>
            </w:r>
            <w:r w:rsidR="008654A6">
              <w:rPr>
                <w:rFonts w:ascii="Trebuchet MS" w:hAnsi="Trebuchet MS" w:cs="Tahoma"/>
                <w:sz w:val="22"/>
                <w:szCs w:val="22"/>
                <w:u w:val="single"/>
              </w:rPr>
              <w:t>s</w:t>
            </w:r>
            <w:r w:rsidR="008654A6" w:rsidRPr="00B621F0">
              <w:rPr>
                <w:rFonts w:ascii="Trebuchet MS" w:hAnsi="Trebuchet MS" w:cs="Tahoma"/>
                <w:sz w:val="22"/>
                <w:szCs w:val="22"/>
                <w:u w:val="single"/>
              </w:rPr>
              <w:t xml:space="preserve"> de Cobrança</w:t>
            </w:r>
            <w:r w:rsidR="008654A6" w:rsidRPr="00B621F0">
              <w:rPr>
                <w:rFonts w:ascii="Trebuchet MS" w:hAnsi="Trebuchet MS" w:cs="Tahoma"/>
                <w:sz w:val="22"/>
                <w:szCs w:val="22"/>
              </w:rPr>
              <w:t>”</w:t>
            </w:r>
            <w:r w:rsidRPr="00B621F0">
              <w:rPr>
                <w:rFonts w:ascii="Trebuchet MS" w:hAnsi="Trebuchet MS" w:cs="Tahoma"/>
                <w:sz w:val="22"/>
                <w:szCs w:val="22"/>
              </w:rPr>
              <w:t>:</w:t>
            </w:r>
          </w:p>
          <w:p w:rsidR="00AF040E" w:rsidRPr="00B621F0" w:rsidRDefault="00AF040E">
            <w:pPr>
              <w:spacing w:line="360" w:lineRule="auto"/>
              <w:jc w:val="both"/>
              <w:rPr>
                <w:rFonts w:ascii="Trebuchet MS" w:hAnsi="Trebuchet MS" w:cs="Tahoma"/>
                <w:sz w:val="22"/>
                <w:szCs w:val="22"/>
              </w:rPr>
            </w:pPr>
          </w:p>
        </w:tc>
        <w:tc>
          <w:tcPr>
            <w:tcW w:w="7144" w:type="dxa"/>
            <w:gridSpan w:val="4"/>
          </w:tcPr>
          <w:p w:rsidR="00AF040E" w:rsidRPr="00B621F0" w:rsidRDefault="00AF040E">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 [</w:t>
            </w:r>
            <w:r w:rsidRPr="00B621F0">
              <w:rPr>
                <w:rFonts w:ascii="Trebuchet MS" w:hAnsi="Trebuchet MS" w:cs="Tahoma"/>
                <w:sz w:val="22"/>
                <w:szCs w:val="22"/>
                <w:highlight w:val="yellow"/>
              </w:rPr>
              <w:t>Nota MC: a ser refletido conforme anexo IX do contrato de cessão.</w:t>
            </w:r>
            <w:r w:rsidRPr="00B621F0">
              <w:rPr>
                <w:rFonts w:ascii="Trebuchet MS" w:hAnsi="Trebuchet MS" w:cs="Tahoma"/>
                <w:sz w:val="22"/>
                <w:szCs w:val="22"/>
              </w:rPr>
              <w:t>]</w:t>
            </w:r>
          </w:p>
          <w:p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rsidTr="00DC7F91">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DC7F91">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rsidTr="00DC7F91">
        <w:trPr>
          <w:gridBefore w:val="1"/>
          <w:gridAfter w:val="2"/>
          <w:wBefore w:w="340" w:type="dxa"/>
          <w:wAfter w:w="1078" w:type="dxa"/>
        </w:trPr>
        <w:tc>
          <w:tcPr>
            <w:tcW w:w="3017" w:type="dxa"/>
            <w:gridSpan w:val="2"/>
          </w:tcPr>
          <w:p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rsidR="005A0B5B" w:rsidRPr="00EE0C40" w:rsidRDefault="005A0B5B">
            <w:pPr>
              <w:spacing w:line="360" w:lineRule="auto"/>
              <w:jc w:val="both"/>
              <w:rPr>
                <w:rFonts w:ascii="Trebuchet MS" w:hAnsi="Trebuchet MS" w:cs="Tahoma"/>
                <w:sz w:val="22"/>
                <w:szCs w:val="22"/>
              </w:rPr>
            </w:pPr>
          </w:p>
        </w:tc>
        <w:tc>
          <w:tcPr>
            <w:tcW w:w="7144" w:type="dxa"/>
            <w:gridSpan w:val="4"/>
          </w:tcPr>
          <w:p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4616E8">
              <w:rPr>
                <w:rFonts w:ascii="Trebuchet MS" w:hAnsi="Trebuchet MS" w:cs="Tahoma"/>
                <w:sz w:val="22"/>
                <w:szCs w:val="22"/>
              </w:rPr>
              <w:t xml:space="preserve">A Standard &amp; Poor’s, a Fitch </w:t>
            </w:r>
            <w:r w:rsidR="00821AD9" w:rsidRPr="004616E8">
              <w:rPr>
                <w:rFonts w:ascii="Trebuchet MS" w:hAnsi="Trebuchet MS" w:cs="Tahoma"/>
                <w:sz w:val="22"/>
                <w:szCs w:val="22"/>
              </w:rPr>
              <w:t xml:space="preserve">Ratings </w:t>
            </w:r>
            <w:r w:rsidRPr="004616E8">
              <w:rPr>
                <w:rFonts w:ascii="Trebuchet MS" w:hAnsi="Trebuchet MS" w:cs="Tahoma"/>
                <w:sz w:val="22"/>
                <w:szCs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rsidR="00F9301B" w:rsidRPr="004616E8" w:rsidRDefault="00F9301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D1DC3" w:rsidRPr="00B621F0" w:rsidTr="00DC7F91">
        <w:trPr>
          <w:gridBefore w:val="1"/>
          <w:gridAfter w:val="2"/>
          <w:wBefore w:w="340" w:type="dxa"/>
          <w:wAfter w:w="1078" w:type="dxa"/>
        </w:trPr>
        <w:tc>
          <w:tcPr>
            <w:tcW w:w="3017" w:type="dxa"/>
            <w:gridSpan w:val="2"/>
          </w:tcPr>
          <w:p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rsidR="009D1DC3" w:rsidRPr="00B621F0" w:rsidRDefault="009D1DC3">
            <w:pPr>
              <w:spacing w:line="360" w:lineRule="auto"/>
              <w:jc w:val="both"/>
              <w:rPr>
                <w:rFonts w:ascii="Trebuchet MS" w:hAnsi="Trebuchet MS" w:cs="Tahoma"/>
                <w:sz w:val="22"/>
                <w:szCs w:val="22"/>
              </w:rPr>
            </w:pPr>
          </w:p>
        </w:tc>
        <w:tc>
          <w:tcPr>
            <w:tcW w:w="7144" w:type="dxa"/>
            <w:gridSpan w:val="4"/>
          </w:tcPr>
          <w:p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rsidTr="00DC7F91">
        <w:trPr>
          <w:gridBefore w:val="1"/>
          <w:gridAfter w:val="2"/>
          <w:wBefore w:w="340" w:type="dxa"/>
          <w:wAfter w:w="1078" w:type="dxa"/>
        </w:trPr>
        <w:tc>
          <w:tcPr>
            <w:tcW w:w="3017" w:type="dxa"/>
            <w:gridSpan w:val="2"/>
          </w:tcPr>
          <w:p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rsidTr="00DC7F91">
        <w:trPr>
          <w:gridBefore w:val="1"/>
          <w:gridAfter w:val="2"/>
          <w:wBefore w:w="340" w:type="dxa"/>
          <w:wAfter w:w="1078" w:type="dxa"/>
        </w:trPr>
        <w:tc>
          <w:tcPr>
            <w:tcW w:w="3017" w:type="dxa"/>
            <w:gridSpan w:val="2"/>
          </w:tcPr>
          <w:p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rsidR="004E55F0" w:rsidRPr="00B621F0" w:rsidRDefault="004E55F0">
            <w:pPr>
              <w:spacing w:line="360" w:lineRule="auto"/>
              <w:jc w:val="both"/>
              <w:rPr>
                <w:rFonts w:ascii="Trebuchet MS" w:hAnsi="Trebuchet MS" w:cs="Tahoma"/>
                <w:sz w:val="22"/>
                <w:szCs w:val="22"/>
              </w:rPr>
            </w:pPr>
          </w:p>
        </w:tc>
        <w:tc>
          <w:tcPr>
            <w:tcW w:w="7144" w:type="dxa"/>
            <w:gridSpan w:val="4"/>
          </w:tcPr>
          <w:p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rsidTr="00DC7F91">
        <w:trPr>
          <w:gridBefore w:val="1"/>
          <w:gridAfter w:val="2"/>
          <w:wBefore w:w="340" w:type="dxa"/>
          <w:wAfter w:w="1078" w:type="dxa"/>
        </w:trPr>
        <w:tc>
          <w:tcPr>
            <w:tcW w:w="3017" w:type="dxa"/>
            <w:gridSpan w:val="2"/>
          </w:tcPr>
          <w:p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DC7F91">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DC7F91">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rsidTr="00DC7F91">
        <w:trPr>
          <w:gridBefore w:val="1"/>
          <w:gridAfter w:val="2"/>
          <w:wBefore w:w="340" w:type="dxa"/>
          <w:wAfter w:w="1078" w:type="dxa"/>
        </w:trPr>
        <w:tc>
          <w:tcPr>
            <w:tcW w:w="3017" w:type="dxa"/>
            <w:gridSpan w:val="2"/>
          </w:tcPr>
          <w:p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 (b) operações compromissadas liquidez diária, emitidos pelo Itaú Unibanco S.A.</w:t>
            </w:r>
            <w:r w:rsidR="009472F2">
              <w:rPr>
                <w:rFonts w:ascii="Trebuchet MS" w:hAnsi="Trebuchet MS" w:cs="Tahoma"/>
                <w:sz w:val="22"/>
                <w:szCs w:val="22"/>
              </w:rPr>
              <w:t xml:space="preserve"> </w:t>
            </w:r>
            <w:r w:rsidR="009472F2" w:rsidRPr="004616E8">
              <w:rPr>
                <w:rFonts w:ascii="Trebuchet MS" w:hAnsi="Trebuchet MS" w:cs="Tahoma"/>
                <w:sz w:val="22"/>
                <w:szCs w:val="22"/>
                <w:highlight w:val="yellow"/>
              </w:rPr>
              <w:t>[</w:t>
            </w:r>
            <w:r w:rsidR="00A4344F">
              <w:rPr>
                <w:rFonts w:ascii="Trebuchet MS" w:hAnsi="Trebuchet MS" w:cs="Tahoma"/>
                <w:sz w:val="22"/>
                <w:szCs w:val="22"/>
                <w:highlight w:val="yellow"/>
              </w:rPr>
              <w:t xml:space="preserve">Nota </w:t>
            </w:r>
            <w:r w:rsidR="009472F2" w:rsidRPr="004616E8">
              <w:rPr>
                <w:rFonts w:ascii="Trebuchet MS" w:hAnsi="Trebuchet MS" w:cs="Tahoma"/>
                <w:sz w:val="22"/>
                <w:szCs w:val="22"/>
                <w:highlight w:val="yellow"/>
              </w:rPr>
              <w:t>T</w:t>
            </w:r>
            <w:r w:rsidR="00A4344F">
              <w:rPr>
                <w:rFonts w:ascii="Trebuchet MS" w:hAnsi="Trebuchet MS" w:cs="Tahoma"/>
                <w:sz w:val="22"/>
                <w:szCs w:val="22"/>
                <w:highlight w:val="yellow"/>
              </w:rPr>
              <w:t>rue</w:t>
            </w:r>
            <w:r w:rsidR="009472F2" w:rsidRPr="004616E8">
              <w:rPr>
                <w:rFonts w:ascii="Trebuchet MS" w:hAnsi="Trebuchet MS" w:cs="Tahoma"/>
                <w:sz w:val="22"/>
                <w:szCs w:val="22"/>
                <w:highlight w:val="yellow"/>
              </w:rPr>
              <w:t xml:space="preserve">: Visto que o patrimônio separado é de administração da Securitizadora não faz sentido mantermos uma redação mais flexível para as aplicações financeiras permitidas. A Conta </w:t>
            </w:r>
            <w:r w:rsidR="00457EF5" w:rsidRPr="004616E8">
              <w:rPr>
                <w:rFonts w:ascii="Trebuchet MS" w:hAnsi="Trebuchet MS" w:cs="Tahoma"/>
                <w:sz w:val="22"/>
                <w:szCs w:val="22"/>
                <w:highlight w:val="yellow"/>
              </w:rPr>
              <w:t>Centralizadora</w:t>
            </w:r>
            <w:r w:rsidR="009472F2" w:rsidRPr="004616E8">
              <w:rPr>
                <w:rFonts w:ascii="Trebuchet MS" w:hAnsi="Trebuchet MS" w:cs="Tahoma"/>
                <w:sz w:val="22"/>
                <w:szCs w:val="22"/>
                <w:highlight w:val="yellow"/>
              </w:rPr>
              <w:t xml:space="preserve"> é mantida no Itaú e qualquer alteração ou flexibilização pode fazer com que a Securitizadora tenha que remover os recursos da conta para </w:t>
            </w:r>
            <w:r w:rsidR="00457EF5" w:rsidRPr="004616E8">
              <w:rPr>
                <w:rFonts w:ascii="Trebuchet MS" w:hAnsi="Trebuchet MS" w:cs="Tahoma"/>
                <w:sz w:val="22"/>
                <w:szCs w:val="22"/>
                <w:highlight w:val="yellow"/>
              </w:rPr>
              <w:t>aplicá-los</w:t>
            </w:r>
            <w:r w:rsidR="009472F2" w:rsidRPr="004616E8">
              <w:rPr>
                <w:rFonts w:ascii="Trebuchet MS" w:hAnsi="Trebuchet MS" w:cs="Tahoma"/>
                <w:sz w:val="22"/>
                <w:szCs w:val="22"/>
                <w:highlight w:val="yellow"/>
              </w:rPr>
              <w:t xml:space="preserve"> em outras instituições. </w:t>
            </w:r>
            <w:r w:rsidR="00457EF5" w:rsidRPr="004616E8">
              <w:rPr>
                <w:rFonts w:ascii="Trebuchet MS" w:hAnsi="Trebuchet MS" w:cs="Tahoma"/>
                <w:sz w:val="22"/>
                <w:szCs w:val="22"/>
                <w:highlight w:val="yellow"/>
              </w:rPr>
              <w:t>Precisamos manter a redação nos termos que está.</w:t>
            </w:r>
            <w:r w:rsidR="009472F2" w:rsidRPr="004616E8">
              <w:rPr>
                <w:rFonts w:ascii="Trebuchet MS" w:hAnsi="Trebuchet MS" w:cs="Tahoma"/>
                <w:sz w:val="22"/>
                <w:szCs w:val="22"/>
                <w:highlight w:val="yellow"/>
              </w:rPr>
              <w:t>]</w:t>
            </w:r>
          </w:p>
          <w:p w:rsidR="001119BA" w:rsidRPr="00B621F0" w:rsidRDefault="001119BA">
            <w:pPr>
              <w:spacing w:line="360" w:lineRule="auto"/>
              <w:jc w:val="both"/>
              <w:rPr>
                <w:rFonts w:ascii="Trebuchet MS" w:hAnsi="Trebuchet MS" w:cs="Tahoma"/>
                <w:sz w:val="22"/>
                <w:szCs w:val="22"/>
              </w:rPr>
            </w:pPr>
          </w:p>
        </w:tc>
      </w:tr>
      <w:tr w:rsidR="00D30458" w:rsidRPr="00B621F0" w:rsidTr="00DC7F91">
        <w:trPr>
          <w:gridBefore w:val="1"/>
          <w:gridAfter w:val="2"/>
          <w:wBefore w:w="340" w:type="dxa"/>
          <w:wAfter w:w="1078" w:type="dxa"/>
        </w:trPr>
        <w:tc>
          <w:tcPr>
            <w:tcW w:w="3017" w:type="dxa"/>
            <w:gridSpan w:val="2"/>
          </w:tcPr>
          <w:p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rsidR="00D30458" w:rsidRPr="00B621F0" w:rsidRDefault="00D30458">
            <w:pPr>
              <w:spacing w:line="360" w:lineRule="auto"/>
              <w:rPr>
                <w:rFonts w:ascii="Trebuchet MS" w:hAnsi="Trebuchet MS" w:cs="Tahoma"/>
                <w:sz w:val="22"/>
                <w:szCs w:val="22"/>
              </w:rPr>
            </w:pPr>
          </w:p>
        </w:tc>
        <w:tc>
          <w:tcPr>
            <w:tcW w:w="7144" w:type="dxa"/>
            <w:gridSpan w:val="4"/>
          </w:tcPr>
          <w:p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DC7F91">
        <w:trPr>
          <w:gridBefore w:val="1"/>
          <w:gridAfter w:val="2"/>
          <w:wBefore w:w="340" w:type="dxa"/>
          <w:wAfter w:w="1078" w:type="dxa"/>
        </w:trPr>
        <w:tc>
          <w:tcPr>
            <w:tcW w:w="3017" w:type="dxa"/>
            <w:gridSpan w:val="2"/>
          </w:tcPr>
          <w:p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DC7F91">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DC7F91">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rsidTr="00DC7F91">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rsidTr="00DC7F91">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rsidTr="00DC7F91">
        <w:trPr>
          <w:gridBefore w:val="1"/>
          <w:gridAfter w:val="2"/>
          <w:wBefore w:w="340" w:type="dxa"/>
          <w:wAfter w:w="1078" w:type="dxa"/>
        </w:trPr>
        <w:tc>
          <w:tcPr>
            <w:tcW w:w="3017" w:type="dxa"/>
            <w:gridSpan w:val="2"/>
          </w:tcPr>
          <w:p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rsidTr="00DC7F91">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rsidTr="00DC7F91">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DC7F91">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DC7F91">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rsidTr="00DC7F91">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DC7F91">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DC7F91">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rsidR="001E70B1" w:rsidRPr="00B621F0"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r w:rsidR="00BE451A" w:rsidRPr="00B621F0">
              <w:rPr>
                <w:rFonts w:ascii="Trebuchet MS" w:hAnsi="Trebuchet MS"/>
                <w:sz w:val="22"/>
                <w:szCs w:val="22"/>
              </w:rPr>
              <w:t>[</w:t>
            </w:r>
            <w:r w:rsidR="00EB6DDE" w:rsidRPr="00B621F0">
              <w:rPr>
                <w:rFonts w:ascii="Trebuchet MS" w:hAnsi="Trebuchet MS"/>
                <w:b/>
                <w:sz w:val="22"/>
                <w:szCs w:val="22"/>
                <w:highlight w:val="yellow"/>
              </w:rPr>
              <w:t>Nota TCMB:</w:t>
            </w:r>
            <w:r w:rsidR="00EB6DDE" w:rsidRPr="00B621F0">
              <w:rPr>
                <w:rFonts w:ascii="Trebuchet MS" w:hAnsi="Trebuchet MS"/>
                <w:sz w:val="22"/>
                <w:szCs w:val="22"/>
                <w:highlight w:val="yellow"/>
              </w:rPr>
              <w:t xml:space="preserve"> </w:t>
            </w:r>
            <w:r w:rsidR="00BE451A" w:rsidRPr="00B621F0">
              <w:rPr>
                <w:rFonts w:ascii="Trebuchet MS" w:hAnsi="Trebuchet MS"/>
                <w:sz w:val="22"/>
                <w:szCs w:val="22"/>
                <w:highlight w:val="yellow"/>
              </w:rPr>
              <w:t>a ser transcrito do Contrato de Cessão quando do sign off da minuta</w:t>
            </w:r>
            <w:r w:rsidR="00BE451A" w:rsidRPr="00B621F0">
              <w:rPr>
                <w:rFonts w:ascii="Trebuchet MS" w:hAnsi="Trebuchet MS"/>
                <w:sz w:val="22"/>
                <w:szCs w:val="22"/>
              </w:rPr>
              <w:t>]</w:t>
            </w:r>
          </w:p>
          <w:p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rsidTr="00DC7F91">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712026" w:rsidRPr="00B621F0">
              <w:rPr>
                <w:rFonts w:ascii="Trebuchet MS" w:hAnsi="Trebuchet MS" w:cs="Trebuchet MS"/>
                <w:sz w:val="22"/>
                <w:szCs w:val="22"/>
              </w:rPr>
              <w:t>Bradesco</w:t>
            </w:r>
            <w:r w:rsidR="00712026" w:rsidRPr="00B621F0">
              <w:rPr>
                <w:rFonts w:ascii="Trebuchet MS" w:eastAsia="Arial Unicode MS" w:hAnsi="Trebuchet MS" w:cs="Tahoma"/>
                <w:sz w:val="22"/>
                <w:szCs w:val="22"/>
              </w:rPr>
              <w:t xml:space="preserve">, </w:t>
            </w:r>
            <w:r w:rsidRPr="00B621F0">
              <w:rPr>
                <w:rFonts w:ascii="Trebuchet MS" w:eastAsia="Arial Unicode MS" w:hAnsi="Trebuchet MS" w:cs="Tahoma"/>
                <w:sz w:val="22"/>
                <w:szCs w:val="22"/>
              </w:rPr>
              <w:t>acima qualificado</w:t>
            </w:r>
            <w:r w:rsidRPr="00B621F0">
              <w:rPr>
                <w:rFonts w:ascii="Trebuchet MS" w:hAnsi="Trebuchet MS" w:cs="Tahoma"/>
                <w:bCs/>
                <w:sz w:val="22"/>
                <w:szCs w:val="22"/>
              </w:rPr>
              <w:t xml:space="preserve">, sob o nº </w:t>
            </w:r>
            <w:r w:rsidR="00D14171" w:rsidRPr="00B621F0">
              <w:rPr>
                <w:rFonts w:ascii="Trebuchet MS" w:hAnsi="Trebuchet MS" w:cs="Tahoma"/>
                <w:bCs/>
                <w:sz w:val="22"/>
                <w:szCs w:val="22"/>
              </w:rPr>
              <w:t>61401-2</w:t>
            </w:r>
            <w:r w:rsidR="00D14171" w:rsidRPr="00B621F0" w:rsidDel="00D14171">
              <w:rPr>
                <w:rFonts w:ascii="Trebuchet MS" w:hAnsi="Trebuchet MS" w:cs="Tahoma"/>
                <w:bCs/>
                <w:sz w:val="22"/>
                <w:szCs w:val="22"/>
              </w:rPr>
              <w:t xml:space="preserve"> </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na qual serão depositados os Créditos Imobiliários</w:t>
            </w:r>
            <w:r w:rsidRPr="00B621F0">
              <w:rPr>
                <w:rFonts w:ascii="Trebuchet MS" w:hAnsi="Trebuchet MS" w:cs="Tahoma"/>
                <w:sz w:val="22"/>
                <w:szCs w:val="22"/>
              </w:rPr>
              <w:t>;</w:t>
            </w:r>
            <w:r w:rsidR="00817C23" w:rsidRPr="00B621F0">
              <w:rPr>
                <w:rFonts w:ascii="Trebuchet MS" w:hAnsi="Trebuchet MS" w:cs="Tahoma"/>
                <w:b/>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DC7F91">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rsidTr="00DC7F91">
        <w:trPr>
          <w:gridBefore w:val="1"/>
          <w:gridAfter w:val="2"/>
          <w:wBefore w:w="340" w:type="dxa"/>
          <w:wAfter w:w="1078" w:type="dxa"/>
        </w:trPr>
        <w:tc>
          <w:tcPr>
            <w:tcW w:w="3017" w:type="dxa"/>
            <w:gridSpan w:val="2"/>
          </w:tcPr>
          <w:p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rsidTr="00DC7F91">
        <w:trPr>
          <w:gridBefore w:val="1"/>
          <w:gridAfter w:val="2"/>
          <w:wBefore w:w="340" w:type="dxa"/>
          <w:wAfter w:w="1078" w:type="dxa"/>
        </w:trPr>
        <w:tc>
          <w:tcPr>
            <w:tcW w:w="3017" w:type="dxa"/>
            <w:gridSpan w:val="2"/>
          </w:tcPr>
          <w:p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DC7F91">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DC7F91">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E72826" w:rsidRPr="00B621F0" w:rsidRDefault="00E7282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9E3A83" w:rsidRPr="00B621F0">
              <w:rPr>
                <w:rFonts w:ascii="Trebuchet MS" w:hAnsi="Trebuchet MS" w:cs="Tahoma"/>
                <w:sz w:val="22"/>
                <w:szCs w:val="22"/>
              </w:rPr>
              <w:t>, na qualidade de instituição custodiante das CCI</w:t>
            </w:r>
            <w:r w:rsidRPr="00B621F0">
              <w:rPr>
                <w:rFonts w:ascii="Trebuchet MS" w:hAnsi="Trebuchet MS" w:cs="Tahoma"/>
                <w:sz w:val="22"/>
                <w:szCs w:val="22"/>
              </w:rPr>
              <w:t>;</w:t>
            </w:r>
            <w:r w:rsidR="00C542BC" w:rsidRPr="00B621F0">
              <w:rPr>
                <w:rFonts w:ascii="Trebuchet MS" w:hAnsi="Trebuchet MS" w:cs="Tahoma"/>
                <w:sz w:val="22"/>
                <w:szCs w:val="22"/>
              </w:rPr>
              <w:t xml:space="preserve">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TCMB: A ser ajustado a depender do número de custodiantes</w:t>
            </w:r>
            <w:r w:rsidR="00534937" w:rsidRPr="00B621F0">
              <w:rPr>
                <w:rFonts w:ascii="Trebuchet MS" w:hAnsi="Trebuchet MS" w:cs="Tahoma"/>
                <w:sz w:val="22"/>
                <w:szCs w:val="22"/>
              </w:rPr>
              <w:t>]</w:t>
            </w:r>
          </w:p>
          <w:p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DC7F91">
        <w:trPr>
          <w:gridBefore w:val="1"/>
          <w:gridAfter w:val="2"/>
          <w:wBefore w:w="340" w:type="dxa"/>
          <w:wAfter w:w="1078" w:type="dxa"/>
        </w:trPr>
        <w:tc>
          <w:tcPr>
            <w:tcW w:w="3017" w:type="dxa"/>
            <w:gridSpan w:val="2"/>
          </w:tcPr>
          <w:p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rsidTr="00DC7F91">
        <w:trPr>
          <w:gridBefore w:val="1"/>
          <w:gridAfter w:val="2"/>
          <w:wBefore w:w="340" w:type="dxa"/>
          <w:wAfter w:w="1078" w:type="dxa"/>
        </w:trPr>
        <w:tc>
          <w:tcPr>
            <w:tcW w:w="3017" w:type="dxa"/>
            <w:gridSpan w:val="2"/>
          </w:tcPr>
          <w:p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0B2862" w:rsidRPr="00B621F0">
              <w:rPr>
                <w:rFonts w:ascii="Trebuchet MS" w:hAnsi="Trebuchet MS" w:cs="Trebuchet MS"/>
                <w:sz w:val="22"/>
                <w:szCs w:val="22"/>
              </w:rPr>
              <w:t>[</w:t>
            </w:r>
            <w:r w:rsidR="000B2862" w:rsidRPr="00B621F0">
              <w:rPr>
                <w:rFonts w:ascii="Trebuchet MS" w:hAnsi="Trebuchet MS" w:cs="Trebuchet MS"/>
                <w:sz w:val="22"/>
                <w:szCs w:val="22"/>
                <w:highlight w:val="yellow"/>
              </w:rPr>
              <w:t>●</w:t>
            </w:r>
            <w:r w:rsidR="000B2862" w:rsidRPr="00B621F0">
              <w:rPr>
                <w:rFonts w:ascii="Trebuchet MS" w:hAnsi="Trebuchet MS" w:cs="Trebuchet MS"/>
                <w:sz w:val="22"/>
                <w:szCs w:val="22"/>
              </w:rPr>
              <w:t>]</w:t>
            </w:r>
            <w:r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Height w:val="31"/>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rsidTr="00DC7F91">
        <w:trPr>
          <w:gridBefore w:val="1"/>
          <w:gridAfter w:val="2"/>
          <w:wBefore w:w="340" w:type="dxa"/>
          <w:wAfter w:w="1078" w:type="dxa"/>
        </w:trPr>
        <w:tc>
          <w:tcPr>
            <w:tcW w:w="3017" w:type="dxa"/>
            <w:gridSpan w:val="2"/>
          </w:tcPr>
          <w:p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 [</w:t>
            </w:r>
            <w:r w:rsidRPr="00B621F0">
              <w:rPr>
                <w:rFonts w:ascii="Trebuchet MS" w:hAnsi="Trebuchet MS" w:cs="Tahoma"/>
                <w:sz w:val="22"/>
                <w:szCs w:val="22"/>
                <w:highlight w:val="yellow"/>
              </w:rPr>
              <w:t>Nota MC: a ser refletido conforme anexo VIII do contrato de cessão.</w:t>
            </w:r>
            <w:r w:rsidRPr="00B621F0">
              <w:rPr>
                <w:rFonts w:ascii="Trebuchet MS" w:hAnsi="Trebuchet MS" w:cs="Tahoma"/>
                <w:sz w:val="22"/>
                <w:szCs w:val="22"/>
              </w:rPr>
              <w:t>]</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rsidR="001E70B1" w:rsidRPr="00B621F0" w:rsidRDefault="00D35136">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r w:rsidR="000B2862" w:rsidRPr="00B621F0">
              <w:rPr>
                <w:rFonts w:ascii="Trebuchet MS" w:hAnsi="Trebuchet MS" w:cs="Tahoma"/>
                <w:sz w:val="22"/>
                <w:szCs w:val="22"/>
                <w:highlight w:val="yellow"/>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000B2862" w:rsidRPr="00B621F0">
              <w:rPr>
                <w:rFonts w:ascii="Trebuchet MS" w:hAnsi="Trebuchet MS" w:cs="Tahoma"/>
                <w:sz w:val="22"/>
                <w:szCs w:val="22"/>
                <w:highlight w:val="yellow"/>
              </w:rPr>
              <w:t>a ser transcrito do Contrato de Cessão quando do sign off da minuta]</w:t>
            </w:r>
            <w:r w:rsidR="00EA70F4" w:rsidRPr="00B621F0">
              <w:rPr>
                <w:rFonts w:ascii="Trebuchet MS" w:hAnsi="Trebuchet MS" w:cs="Tahoma"/>
                <w:sz w:val="22"/>
                <w:szCs w:val="22"/>
              </w:rPr>
              <w:t>;</w:t>
            </w:r>
            <w:r w:rsidR="000B2862" w:rsidRPr="00B621F0">
              <w:rPr>
                <w:rFonts w:ascii="Trebuchet MS" w:hAnsi="Trebuchet MS" w:cs="Tahoma"/>
                <w:sz w:val="22"/>
                <w:szCs w:val="22"/>
              </w:rPr>
              <w:t xml:space="preserve"> </w:t>
            </w:r>
          </w:p>
          <w:p w:rsidR="00D35136" w:rsidRPr="00B621F0" w:rsidRDefault="00D35136">
            <w:pPr>
              <w:tabs>
                <w:tab w:val="left" w:pos="0"/>
              </w:tabs>
              <w:autoSpaceDE w:val="0"/>
              <w:autoSpaceDN w:val="0"/>
              <w:adjustRightInd w:val="0"/>
              <w:spacing w:line="360" w:lineRule="auto"/>
              <w:ind w:left="567"/>
              <w:jc w:val="both"/>
              <w:rPr>
                <w:rFonts w:ascii="Trebuchet MS" w:hAnsi="Trebuchet MS" w:cs="Tahoma"/>
                <w:sz w:val="22"/>
                <w:szCs w:val="22"/>
              </w:rPr>
            </w:pPr>
          </w:p>
        </w:tc>
      </w:tr>
      <w:tr w:rsidR="00D35136"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Pr="00B621F0">
              <w:rPr>
                <w:rFonts w:ascii="Trebuchet MS" w:hAnsi="Trebuchet MS"/>
                <w:sz w:val="22"/>
                <w:szCs w:val="22"/>
              </w:rPr>
              <w:t xml:space="preserve">(a) </w:t>
            </w:r>
            <w:r w:rsidR="00FC6E20">
              <w:rPr>
                <w:rFonts w:ascii="Trebuchet MS" w:hAnsi="Trebuchet MS" w:cs="Tahoma"/>
                <w:sz w:val="22"/>
                <w:szCs w:val="22"/>
              </w:rPr>
              <w:t>resgate integral dos</w:t>
            </w:r>
            <w:r w:rsidRPr="00B621F0">
              <w:rPr>
                <w:rFonts w:ascii="Trebuchet MS" w:hAnsi="Trebuchet MS"/>
                <w:sz w:val="22"/>
                <w:szCs w:val="22"/>
              </w:rPr>
              <w:t xml:space="preserve"> CRI Seniores e </w:t>
            </w:r>
            <w:r w:rsidR="00FC6E20">
              <w:rPr>
                <w:rFonts w:ascii="Trebuchet MS" w:hAnsi="Trebuchet MS" w:cs="Tahoma"/>
                <w:sz w:val="22"/>
                <w:szCs w:val="22"/>
              </w:rPr>
              <w:t>dos</w:t>
            </w:r>
            <w:r w:rsidRPr="00B621F0">
              <w:rPr>
                <w:rFonts w:ascii="Trebuchet MS" w:hAnsi="Trebuchet MS"/>
                <w:sz w:val="22"/>
                <w:szCs w:val="22"/>
              </w:rPr>
              <w:t xml:space="preserve"> CRI Mezaninos; (b)</w:t>
            </w:r>
            <w:r w:rsidRPr="00BF5F39">
              <w:t xml:space="preserve"> caso, </w:t>
            </w:r>
            <w:r w:rsidRPr="00B621F0">
              <w:rPr>
                <w:rFonts w:ascii="Trebuchet MS" w:hAnsi="Trebuchet MS"/>
                <w:sz w:val="22"/>
                <w:szCs w:val="22"/>
              </w:rPr>
              <w:t>a partir da data</w:t>
            </w:r>
            <w:r w:rsidR="00D35136">
              <w:rPr>
                <w:rFonts w:ascii="Trebuchet MS" w:hAnsi="Trebuchet MS"/>
                <w:sz w:val="22"/>
                <w:szCs w:val="22"/>
              </w:rPr>
              <w:t xml:space="preserve"> de assinatura do Contrato de Cessão de Créditos</w:t>
            </w:r>
            <w:r w:rsidRPr="00B621F0">
              <w:rPr>
                <w:rFonts w:ascii="Trebuchet MS" w:hAnsi="Trebuchet MS"/>
                <w:sz w:val="22"/>
                <w:szCs w:val="22"/>
              </w:rPr>
              <w:t>, venha a ser verificada a mora reiterada dos Devedores, por mais de 120 (cento e vinte) dias após o pagamento do Valor de Cessão</w:t>
            </w:r>
            <w:r w:rsidR="003872B0">
              <w:rPr>
                <w:rFonts w:ascii="Trebuchet MS" w:hAnsi="Trebuchet MS"/>
                <w:sz w:val="22"/>
                <w:szCs w:val="22"/>
              </w:rPr>
              <w:t xml:space="preserve"> </w:t>
            </w:r>
            <w:r w:rsidR="003872B0">
              <w:rPr>
                <w:rFonts w:ascii="Trebuchet MS" w:hAnsi="Trebuchet MS" w:cs="Tahoma"/>
                <w:sz w:val="22"/>
                <w:szCs w:val="22"/>
              </w:rPr>
              <w:t>e/ou (c)</w:t>
            </w:r>
            <w:r w:rsidR="003872B0" w:rsidRPr="00CB5724">
              <w:rPr>
                <w:rFonts w:ascii="Trebuchet MS" w:hAnsi="Trebuchet MS" w:cs="Tahoma"/>
                <w:sz w:val="22"/>
                <w:szCs w:val="22"/>
              </w:rPr>
              <w:t xml:space="preserve"> na hipótese de </w:t>
            </w:r>
            <w:r w:rsidR="00A65903">
              <w:rPr>
                <w:rFonts w:ascii="Trebuchet MS" w:hAnsi="Trebuchet MS" w:cs="Tahoma"/>
                <w:sz w:val="22"/>
                <w:szCs w:val="22"/>
              </w:rPr>
              <w:t>[</w:t>
            </w:r>
            <w:r w:rsidR="00A65903" w:rsidRPr="00DC7F91">
              <w:rPr>
                <w:rFonts w:ascii="Trebuchet MS" w:hAnsi="Trebuchet MS" w:cs="Tahoma"/>
                <w:sz w:val="22"/>
                <w:szCs w:val="22"/>
                <w:highlight w:val="yellow"/>
              </w:rPr>
              <w:t>a ser refletido comentário do contrato de cessão</w:t>
            </w:r>
            <w:r w:rsidR="00A65903">
              <w:rPr>
                <w:rFonts w:ascii="Trebuchet MS" w:hAnsi="Trebuchet MS" w:cs="Tahoma"/>
                <w:sz w:val="22"/>
                <w:szCs w:val="22"/>
              </w:rPr>
              <w:t>]</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a R$ </w:t>
            </w:r>
            <w:r w:rsidRPr="00B621F0">
              <w:rPr>
                <w:rFonts w:ascii="Trebuchet MS" w:hAnsi="Trebuchet MS" w:cs="Trebuchet MS"/>
                <w:sz w:val="22"/>
                <w:szCs w:val="22"/>
              </w:rPr>
              <w:t>60.000,00 (sessenta mil reais)</w:t>
            </w:r>
            <w:r w:rsidRPr="00B621F0">
              <w:rPr>
                <w:rFonts w:ascii="Trebuchet MS" w:hAnsi="Trebuchet MS"/>
                <w:sz w:val="22"/>
                <w:szCs w:val="22"/>
              </w:rPr>
              <w:t>, constituído por meio da retenção pela Emissora do Valor da Cessão a ser pago à Cedente, nos termos do Contrato de Cessão de Créditos, para o pagamento de quaisquer despesas recorrentes ou extraordinárias ao longo de todo o prazo dos CRI, bem como dos custos de custódia, registro e transferência das CCI</w:t>
            </w:r>
            <w:r w:rsidR="00D35136" w:rsidRPr="00B621F0">
              <w:rPr>
                <w:rFonts w:ascii="Trebuchet MS" w:hAnsi="Trebuchet MS"/>
                <w:sz w:val="22"/>
                <w:szCs w:val="22"/>
              </w:rPr>
              <w:t>;</w:t>
            </w:r>
            <w:r w:rsidR="00050BDD" w:rsidRPr="00B621F0">
              <w:rPr>
                <w:rFonts w:ascii="Trebuchet MS" w:hAnsi="Trebuchet MS"/>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DC7F91">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Conforme definido na 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Conforme definido na 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Height w:val="601"/>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rsidTr="00DC7F91">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rsidTr="00DC7F91">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saldo dos recursos que estejam depositados na Conta Centralizadora após a realização integral dos pagamentos previstos na Cascata de Pagamentos constante da Cláusula 7.1. deste Termo;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 xml:space="preserve">observados os limites máximos previstos neste Termo de Securitização;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Alocação dos CRI Seniores entre CRI Seniores CDI e CRI Seniores IPCA a 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 R$ [</w:t>
            </w:r>
            <w:r w:rsidRPr="00B621F0">
              <w:rPr>
                <w:rFonts w:ascii="Trebuchet MS" w:hAnsi="Trebuchet MS" w:cs="Segoe UI"/>
                <w:sz w:val="22"/>
                <w:szCs w:val="22"/>
                <w:highlight w:val="yellow"/>
              </w:rPr>
              <w:t>●</w:t>
            </w:r>
            <w:r w:rsidRPr="00B621F0">
              <w:rPr>
                <w:rFonts w:ascii="Trebuchet MS" w:hAnsi="Trebuchet MS" w:cs="Segoe UI"/>
                <w:sz w:val="22"/>
                <w:szCs w:val="22"/>
              </w:rPr>
              <w:t>];</w:t>
            </w:r>
            <w:r w:rsidR="007F1F81" w:rsidRPr="00B621F0">
              <w:rPr>
                <w:rFonts w:ascii="Trebuchet MS" w:hAnsi="Trebuchet MS" w:cs="Segoe UI"/>
                <w:sz w:val="22"/>
                <w:szCs w:val="22"/>
              </w:rPr>
              <w:t>[</w:t>
            </w:r>
            <w:r w:rsidR="007F1F81" w:rsidRPr="00B621F0">
              <w:rPr>
                <w:rFonts w:ascii="Trebuchet MS" w:hAnsi="Trebuchet MS" w:cs="Segoe UI"/>
                <w:sz w:val="22"/>
                <w:szCs w:val="22"/>
                <w:highlight w:val="yellow"/>
              </w:rPr>
              <w:t xml:space="preserve">MC: ajustar para prever como ficará a alocação em </w:t>
            </w:r>
            <w:r w:rsidR="007F1F81" w:rsidRPr="00C87AE7">
              <w:rPr>
                <w:rFonts w:ascii="Trebuchet MS" w:hAnsi="Trebuchet MS" w:cs="Segoe UI"/>
                <w:sz w:val="22"/>
                <w:szCs w:val="22"/>
                <w:highlight w:val="yellow"/>
              </w:rPr>
              <w:t>caso</w:t>
            </w:r>
            <w:r w:rsidR="007F1F81" w:rsidRPr="00B621F0">
              <w:rPr>
                <w:rFonts w:ascii="Trebuchet MS" w:hAnsi="Trebuchet MS" w:cs="Segoe UI"/>
                <w:sz w:val="22"/>
                <w:szCs w:val="22"/>
                <w:highlight w:val="yellow"/>
              </w:rPr>
              <w:t xml:space="preserve"> de exercício da garantia firme.</w:t>
            </w:r>
            <w:r w:rsidR="007F1F81" w:rsidRPr="00B621F0">
              <w:rPr>
                <w:rFonts w:ascii="Trebuchet MS" w:hAnsi="Trebuchet MS" w:cs="Segoe UI"/>
                <w:sz w:val="22"/>
                <w:szCs w:val="22"/>
              </w:rPr>
              <w:t>][</w:t>
            </w:r>
            <w:r w:rsidR="007F1F81" w:rsidRPr="00B621F0">
              <w:rPr>
                <w:rFonts w:ascii="Trebuchet MS" w:hAnsi="Trebuchet MS" w:cs="Segoe UI"/>
                <w:sz w:val="22"/>
                <w:szCs w:val="22"/>
                <w:highlight w:val="yellow"/>
              </w:rPr>
              <w:t>dcm ibba: não temos esse volume. Depende da demanda e do mercado à época do book</w:t>
            </w:r>
            <w:r w:rsidR="007F1F81" w:rsidRPr="007B13AA">
              <w:rPr>
                <w:rFonts w:ascii="Trebuchet MS" w:hAnsi="Trebuchet MS"/>
                <w:sz w:val="22"/>
                <w:szCs w:val="22"/>
              </w:rPr>
              <w:t>.</w:t>
            </w:r>
            <w:r w:rsidR="007F1F81" w:rsidRPr="00B621F0">
              <w:rPr>
                <w:rFonts w:ascii="Trebuchet MS" w:hAnsi="Trebuchet MS" w:cs="Segoe UI"/>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rsidTr="00DC7F91">
        <w:trPr>
          <w:gridBefore w:val="1"/>
          <w:gridAfter w:val="2"/>
          <w:wBefore w:w="340" w:type="dxa"/>
          <w:wAfter w:w="1078" w:type="dxa"/>
        </w:trPr>
        <w:tc>
          <w:tcPr>
            <w:tcW w:w="3017" w:type="dxa"/>
            <w:gridSpan w:val="2"/>
          </w:tcPr>
          <w:p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D242AF">
              <w:rPr>
                <w:rStyle w:val="cf11"/>
                <w:rFonts w:ascii="Trebuchet MS" w:hAnsi="Trebuchet MS"/>
                <w:sz w:val="22"/>
                <w:szCs w:val="22"/>
              </w:rPr>
              <w:t>São Paulo,</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Pr="00B621F0">
              <w:rPr>
                <w:rFonts w:ascii="Trebuchet MS" w:hAnsi="Trebuchet MS" w:cs="Tahoma"/>
                <w:sz w:val="22"/>
                <w:szCs w:val="22"/>
                <w:highlight w:val="yellow"/>
              </w:rPr>
              <w:t>a ser preenchido pela Securitizadora</w:t>
            </w:r>
            <w:r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3"/>
          <w:wBefore w:w="340" w:type="dxa"/>
          <w:wAfter w:w="1505" w:type="dxa"/>
        </w:trPr>
        <w:tc>
          <w:tcPr>
            <w:tcW w:w="3017" w:type="dxa"/>
            <w:gridSpan w:val="2"/>
          </w:tcPr>
          <w:p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4"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Mezaninos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Seniores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Pr="00B621F0">
              <w:rPr>
                <w:rFonts w:ascii="Trebuchet MS" w:hAnsi="Trebuchet MS" w:cs="Tahoma"/>
                <w:sz w:val="22"/>
                <w:szCs w:val="22"/>
                <w:u w:val="single"/>
              </w:rPr>
              <w:t>Valor Nominal Unitário CRI Subordinados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w:t>
            </w:r>
            <w:r w:rsidRPr="00B621F0" w:rsidDel="005B75E9">
              <w:rPr>
                <w:rFonts w:ascii="Trebuchet MS" w:hAnsi="Trebuchet MS"/>
                <w:sz w:val="22"/>
                <w:szCs w:val="22"/>
              </w:rPr>
              <w:t xml:space="preserve">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Quando denominados em conjunto, o Valor Nominal Unitário CRI Seniores, o Valor Nominal Unitário 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o Valor Nominal Unitário CRI Subordinados</w:t>
            </w:r>
            <w:r w:rsidRPr="00B621F0">
              <w:rPr>
                <w:rFonts w:ascii="Trebuchet MS" w:hAnsi="Trebuchet MS" w:cs="Tahoma"/>
                <w:bC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DC7F91">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 a depender do tamanho da carteira]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B621F0" w:rsidRDefault="008D5EF2">
      <w:pPr>
        <w:pStyle w:val="PargrafodaLista"/>
        <w:spacing w:line="360" w:lineRule="auto"/>
        <w:ind w:left="0" w:right="-2"/>
        <w:jc w:val="both"/>
        <w:rPr>
          <w:rFonts w:ascii="Trebuchet MS" w:hAnsi="Trebuchet MS" w:cs="Tahoma"/>
          <w:sz w:val="22"/>
          <w:szCs w:val="22"/>
        </w:rPr>
      </w:pPr>
    </w:p>
    <w:p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Aprovação da Emissão</w:t>
      </w:r>
      <w:r w:rsidRPr="00B621F0">
        <w:rPr>
          <w:rFonts w:ascii="Trebuchet MS" w:hAnsi="Trebuchet MS" w:cs="Tahoma"/>
          <w:sz w:val="22"/>
          <w:szCs w:val="22"/>
        </w:rPr>
        <w:t xml:space="preserve">: </w:t>
      </w:r>
      <w:r w:rsidR="00DD4F8F" w:rsidRPr="00B621F0">
        <w:rPr>
          <w:rFonts w:ascii="Trebuchet MS" w:hAnsi="Trebuchet MS" w:cs="Segoe UI"/>
          <w:iCs/>
          <w:sz w:val="22"/>
          <w:szCs w:val="22"/>
        </w:rPr>
        <w:t>A Emissão e a Oferta Restrita [</w:t>
      </w:r>
      <w:r w:rsidR="00DD4F8F" w:rsidRPr="00B621F0">
        <w:rPr>
          <w:rFonts w:ascii="Trebuchet MS" w:hAnsi="Trebuchet MS" w:cs="Segoe UI"/>
          <w:iCs/>
          <w:sz w:val="22"/>
          <w:szCs w:val="22"/>
          <w:highlight w:val="yellow"/>
        </w:rPr>
        <w:t>independem de aprovação</w:t>
      </w:r>
      <w:r w:rsidR="00DD4F8F" w:rsidRPr="00B621F0">
        <w:rPr>
          <w:rFonts w:ascii="Trebuchet MS" w:hAnsi="Trebuchet MS" w:cs="Segoe UI"/>
          <w:iCs/>
          <w:sz w:val="22"/>
          <w:szCs w:val="22"/>
        </w:rPr>
        <w:t>] nos termos do estatuto social da Emissora e da legislação aplicável. [</w:t>
      </w:r>
      <w:r w:rsidR="00DD4F8F" w:rsidRPr="00B621F0">
        <w:rPr>
          <w:rFonts w:ascii="Trebuchet MS" w:hAnsi="Trebuchet MS" w:cs="Segoe UI"/>
          <w:iCs/>
          <w:sz w:val="22"/>
          <w:szCs w:val="22"/>
          <w:highlight w:val="yellow"/>
        </w:rPr>
        <w:t>TCMB: A ser confirmado</w:t>
      </w:r>
      <w:r w:rsidR="00DD4F8F" w:rsidRPr="00B621F0">
        <w:rPr>
          <w:rFonts w:ascii="Trebuchet MS" w:hAnsi="Trebuchet MS" w:cs="Segoe UI"/>
          <w:iCs/>
          <w:sz w:val="22"/>
          <w:szCs w:val="22"/>
        </w:rPr>
        <w:t>]</w:t>
      </w:r>
    </w:p>
    <w:p w:rsidR="00E74A58" w:rsidRPr="00B621F0" w:rsidRDefault="00E74A58">
      <w:pPr>
        <w:pStyle w:val="PargrafodaLista"/>
        <w:spacing w:line="360" w:lineRule="auto"/>
        <w:ind w:left="0" w:right="-2"/>
        <w:jc w:val="both"/>
        <w:rPr>
          <w:rFonts w:ascii="Trebuchet MS" w:hAnsi="Trebuchet MS" w:cs="Tahoma"/>
          <w:sz w:val="22"/>
          <w:szCs w:val="22"/>
        </w:rPr>
      </w:pPr>
      <w:bookmarkStart w:id="7" w:name="_Ref246862805"/>
    </w:p>
    <w:p w:rsidR="008775EB" w:rsidRPr="00B621F0" w:rsidRDefault="008775EB">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rsidR="008775EB" w:rsidRPr="00B621F0" w:rsidRDefault="008775EB">
      <w:pPr>
        <w:keepNext/>
        <w:spacing w:line="360" w:lineRule="auto"/>
        <w:ind w:right="-2"/>
        <w:jc w:val="both"/>
        <w:rPr>
          <w:rFonts w:ascii="Trebuchet MS" w:hAnsi="Trebuchet MS" w:cs="Tahoma"/>
          <w:sz w:val="22"/>
          <w:szCs w:val="22"/>
        </w:rPr>
      </w:pPr>
    </w:p>
    <w:bookmarkEnd w:id="7"/>
    <w:p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94123A" w:rsidRPr="00B621F0">
        <w:rPr>
          <w:rFonts w:ascii="Trebuchet MS" w:hAnsi="Trebuchet MS" w:cs="Tahoma"/>
          <w:sz w:val="22"/>
          <w:szCs w:val="22"/>
        </w:rPr>
        <w:t>,</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nos termos da</w:t>
      </w:r>
      <w:r w:rsidR="0069508C" w:rsidRPr="00B621F0">
        <w:rPr>
          <w:rFonts w:ascii="Trebuchet MS" w:hAnsi="Trebuchet MS" w:cs="Tahoma"/>
          <w:sz w:val="22"/>
          <w:szCs w:val="22"/>
        </w:rPr>
        <w:t>s</w:t>
      </w:r>
      <w:r w:rsidR="00FF5D68" w:rsidRPr="00B621F0">
        <w:rPr>
          <w:rFonts w:ascii="Trebuchet MS" w:hAnsi="Trebuchet MS" w:cs="Tahoma"/>
          <w:sz w:val="22"/>
          <w:szCs w:val="22"/>
        </w:rPr>
        <w:t xml:space="preserve"> declaraç</w:t>
      </w:r>
      <w:r w:rsidR="0069508C" w:rsidRPr="00B621F0">
        <w:rPr>
          <w:rFonts w:ascii="Trebuchet MS" w:hAnsi="Trebuchet MS" w:cs="Tahoma"/>
          <w:sz w:val="22"/>
          <w:szCs w:val="22"/>
        </w:rPr>
        <w:t>ões</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consta</w:t>
      </w:r>
      <w:r w:rsidR="000D290C" w:rsidRPr="00B621F0">
        <w:rPr>
          <w:rFonts w:ascii="Trebuchet MS" w:hAnsi="Trebuchet MS" w:cs="Tahoma"/>
          <w:sz w:val="22"/>
          <w:szCs w:val="22"/>
        </w:rPr>
        <w:t>n</w:t>
      </w:r>
      <w:r w:rsidR="00CF2E0B" w:rsidRPr="00B621F0">
        <w:rPr>
          <w:rFonts w:ascii="Trebuchet MS" w:hAnsi="Trebuchet MS" w:cs="Tahoma"/>
          <w:sz w:val="22"/>
          <w:szCs w:val="22"/>
        </w:rPr>
        <w:t>te</w:t>
      </w:r>
      <w:r w:rsidR="00FF5D68" w:rsidRPr="00B621F0">
        <w:rPr>
          <w:rFonts w:ascii="Trebuchet MS" w:hAnsi="Trebuchet MS" w:cs="Tahoma"/>
          <w:sz w:val="22"/>
          <w:szCs w:val="22"/>
        </w:rPr>
        <w:t>s</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do Anexo VI</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ao presente</w:t>
      </w:r>
      <w:r w:rsidR="00D05541" w:rsidRPr="00B621F0">
        <w:rPr>
          <w:rFonts w:ascii="Trebuchet MS" w:hAnsi="Trebuchet MS" w:cs="Tahoma"/>
          <w:sz w:val="22"/>
          <w:szCs w:val="22"/>
        </w:rPr>
        <w:t xml:space="preserve"> Termo</w:t>
      </w:r>
      <w:r w:rsidR="00C51F9E" w:rsidRPr="00B621F0">
        <w:rPr>
          <w:rFonts w:ascii="Trebuchet MS" w:hAnsi="Trebuchet MS" w:cs="Tahoma"/>
          <w:sz w:val="22"/>
          <w:szCs w:val="22"/>
        </w:rPr>
        <w:t>.</w:t>
      </w:r>
    </w:p>
    <w:p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e VI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rsidR="00B45CFF" w:rsidRPr="00B621F0" w:rsidRDefault="00B45CFF">
      <w:pPr>
        <w:spacing w:line="360" w:lineRule="auto"/>
        <w:ind w:right="-2"/>
        <w:jc w:val="both"/>
        <w:rPr>
          <w:rFonts w:ascii="Trebuchet MS" w:hAnsi="Trebuchet MS" w:cs="Tahoma"/>
          <w:sz w:val="22"/>
          <w:szCs w:val="22"/>
        </w:rPr>
      </w:pPr>
    </w:p>
    <w:p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rsidR="00CF1F11" w:rsidRPr="00B621F0" w:rsidRDefault="00CF1F11">
      <w:pPr>
        <w:pStyle w:val="PargrafodaLista"/>
        <w:spacing w:line="360" w:lineRule="auto"/>
        <w:ind w:left="0"/>
        <w:jc w:val="both"/>
        <w:rPr>
          <w:rFonts w:ascii="Trebuchet MS" w:hAnsi="Trebuchet MS"/>
          <w:b/>
          <w:sz w:val="22"/>
          <w:szCs w:val="22"/>
        </w:rPr>
      </w:pPr>
    </w:p>
    <w:p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rsidR="00576C16" w:rsidRPr="00B621F0" w:rsidRDefault="00576C16">
      <w:pPr>
        <w:spacing w:line="360" w:lineRule="auto"/>
        <w:rPr>
          <w:rFonts w:ascii="Trebuchet MS" w:hAnsi="Trebuchet MS" w:cs="Tahoma"/>
          <w:sz w:val="22"/>
          <w:szCs w:val="22"/>
        </w:rPr>
      </w:pPr>
    </w:p>
    <w:p w:rsidR="008D5EF2" w:rsidRPr="00B621F0" w:rsidRDefault="00A3738F">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rsidR="008D5EF2" w:rsidRPr="00B621F0" w:rsidRDefault="00775C15">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possuem as seguintes características:</w:t>
      </w:r>
    </w:p>
    <w:p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E9596E" w:rsidRPr="00B621F0">
              <w:rPr>
                <w:rFonts w:ascii="Trebuchet MS" w:hAnsi="Trebuchet MS" w:cs="Trebuchet MS"/>
                <w:sz w:val="22"/>
                <w:szCs w:val="22"/>
              </w:rPr>
              <w:t>, observado o Sistema de Vasos Comunicantes</w:t>
            </w:r>
            <w:r w:rsidR="00F675C5" w:rsidRPr="00B621F0">
              <w:rPr>
                <w:rFonts w:ascii="Trebuchet MS" w:hAnsi="Trebuchet MS" w:cs="Trebuchet MS"/>
                <w:sz w:val="22"/>
                <w:szCs w:val="22"/>
              </w:rPr>
              <w:t>, sendo que a quantidade de CRI Seniores a serem emitidos em cada série será definido conforme o Procedimento de Bookbuilding</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Pr="00B621F0">
              <w:rPr>
                <w:rFonts w:ascii="Trebuchet MS" w:hAnsi="Trebuchet MS" w:cs="Tahoma"/>
                <w:sz w:val="22"/>
                <w:szCs w:val="22"/>
              </w:rPr>
              <w:t>R$</w:t>
            </w:r>
            <w:r w:rsidR="00AB754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142762" w:rsidRPr="00B621F0">
              <w:rPr>
                <w:rFonts w:ascii="Trebuchet MS" w:hAnsi="Trebuchet MS" w:cs="Tahoma"/>
                <w:sz w:val="22"/>
                <w:szCs w:val="22"/>
              </w:rPr>
              <w:t xml:space="preserve">, na Data de Emissão;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8321A3" w:rsidRPr="00B621F0">
              <w:rPr>
                <w:rFonts w:ascii="Trebuchet MS" w:hAnsi="Trebuchet MS" w:cs="Trebuchet MS"/>
                <w:bCs/>
                <w:sz w:val="22"/>
                <w:szCs w:val="22"/>
              </w:rPr>
              <w:t>25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8321A3" w:rsidRPr="00B621F0">
              <w:rPr>
                <w:rFonts w:ascii="Trebuchet MS" w:hAnsi="Trebuchet MS" w:cs="Trebuchet MS"/>
                <w:bCs/>
                <w:sz w:val="22"/>
                <w:szCs w:val="22"/>
              </w:rPr>
              <w:t>um</w:t>
            </w:r>
            <w:r w:rsidR="00142552"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inteiro e vinte e cinco centésimos</w:t>
            </w:r>
            <w:r w:rsidR="00CB55DB" w:rsidRPr="00B621F0">
              <w:rPr>
                <w:rFonts w:ascii="Trebuchet MS" w:hAnsi="Trebuchet MS" w:cs="Trebuchet MS"/>
                <w:bCs/>
                <w:sz w:val="22"/>
                <w:szCs w:val="22"/>
              </w:rPr>
              <w:t xml:space="preserve"> </w:t>
            </w:r>
            <w:r w:rsidR="00142552" w:rsidRPr="00B621F0">
              <w:rPr>
                <w:rFonts w:ascii="Trebuchet MS" w:hAnsi="Trebuchet MS" w:cs="Trebuchet MS"/>
                <w:bCs/>
                <w:sz w:val="22"/>
                <w:szCs w:val="22"/>
              </w:rPr>
              <w:t xml:space="preserve">por cento)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Periodicidade de Pagamento de Amortização e Juros Remuneratórios: mensal, sendo o 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F675C5" w:rsidRPr="00B621F0">
              <w:rPr>
                <w:rFonts w:ascii="Trebuchet MS" w:hAnsi="Trebuchet MS" w:cs="Trebuchet MS"/>
                <w:sz w:val="22"/>
                <w:szCs w:val="22"/>
              </w:rPr>
              <w:t>, observado o Sistema de Vasos Comunicantes, sendo que a quantidade de CRI Seniores a serem emitidos em cada série será definido conforme o Procedimento de Bookbuilding</w:t>
            </w:r>
            <w:r w:rsidR="008321A3" w:rsidRPr="00B621F0">
              <w:rPr>
                <w:rFonts w:ascii="Trebuchet MS" w:hAnsi="Trebuchet MS" w:cs="Trebuchet M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8036E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0E513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008321A3" w:rsidRPr="00B621F0">
              <w:rPr>
                <w:rFonts w:ascii="Trebuchet MS" w:hAnsi="Trebuchet MS" w:cs="Segoe UI"/>
                <w:i/>
                <w:iCs/>
                <w:sz w:val="22"/>
                <w:szCs w:val="22"/>
              </w:rPr>
              <w:t>Bookbuilding,</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1,25% </w:t>
            </w:r>
            <w:r w:rsidR="008321A3" w:rsidRPr="00B621F0">
              <w:rPr>
                <w:rFonts w:ascii="Trebuchet MS" w:eastAsiaTheme="minorHAnsi" w:hAnsi="Trebuchet MS" w:cs="Segoe UI"/>
                <w:color w:val="000000"/>
                <w:sz w:val="22"/>
                <w:szCs w:val="22"/>
                <w:lang w:eastAsia="en-US"/>
              </w:rPr>
              <w:t>(um inteiro e vinte e cinco centésimos por cento) ao ano</w:t>
            </w:r>
            <w:r w:rsidR="001A6925" w:rsidRPr="00B621F0">
              <w:rPr>
                <w:rFonts w:ascii="Trebuchet MS" w:hAnsi="Trebuchet MS" w:cs="Tahoma"/>
                <w:sz w:val="22"/>
                <w:szCs w:val="22"/>
              </w:rPr>
              <w:t>, base 360 (trezentos e sessenta) dias, calculados nos termos da Cláusula 6.2., abaixo;</w:t>
            </w:r>
            <w:r w:rsidR="005F1925" w:rsidRPr="00B621F0">
              <w:rPr>
                <w:rFonts w:ascii="Trebuchet MS" w:hAnsi="Trebuchet MS" w:cs="Tahoma"/>
                <w:sz w:val="22"/>
                <w:szCs w:val="22"/>
              </w:rPr>
              <w:t xml:space="preserve"> </w:t>
            </w:r>
            <w:r w:rsidR="005F1925" w:rsidRPr="00B621F0">
              <w:rPr>
                <w:rFonts w:ascii="Trebuchet MS" w:hAnsi="Trebuchet MS" w:cs="Tahoma"/>
                <w:sz w:val="22"/>
                <w:szCs w:val="22"/>
                <w:highlight w:val="yellow"/>
              </w:rPr>
              <w:t>[</w:t>
            </w:r>
            <w:r w:rsidR="000B2F4A" w:rsidRPr="00B621F0">
              <w:rPr>
                <w:rFonts w:ascii="Trebuchet MS" w:hAnsi="Trebuchet MS" w:cs="Tahoma"/>
                <w:sz w:val="22"/>
                <w:szCs w:val="22"/>
                <w:highlight w:val="yellow"/>
              </w:rPr>
              <w:t>TCMB</w:t>
            </w:r>
            <w:r w:rsidR="005F1925" w:rsidRPr="00B621F0">
              <w:rPr>
                <w:rFonts w:ascii="Trebuchet MS" w:hAnsi="Trebuchet MS" w:cs="Tahoma"/>
                <w:sz w:val="22"/>
                <w:szCs w:val="22"/>
                <w:highlight w:val="yellow"/>
              </w:rPr>
              <w:t xml:space="preserve">: </w:t>
            </w:r>
            <w:r w:rsidR="000B2F4A" w:rsidRPr="00B621F0">
              <w:rPr>
                <w:rFonts w:ascii="Trebuchet MS" w:hAnsi="Trebuchet MS" w:cs="Tahoma"/>
                <w:sz w:val="22"/>
                <w:szCs w:val="22"/>
                <w:highlight w:val="yellow"/>
              </w:rPr>
              <w:t>a ser definida</w:t>
            </w:r>
            <w:r w:rsidR="005F1925" w:rsidRPr="00B621F0">
              <w:rPr>
                <w:rFonts w:ascii="Trebuchet MS" w:hAnsi="Trebuchet MS" w:cs="Tahoma"/>
                <w:sz w:val="22"/>
                <w:szCs w:val="22"/>
                <w:highlight w:val="yellow"/>
              </w:rPr>
              <w:t xml:space="preserve"> de acordo com duration esperada]</w:t>
            </w: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na Data de Emissão;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 xml:space="preserve">,25%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e vinte e cinco centésimos por cento) ao ano</w:t>
            </w:r>
            <w:r w:rsidRPr="00B621F0">
              <w:rPr>
                <w:rFonts w:ascii="Trebuchet MS" w:hAnsi="Trebuchet MS" w:cs="Tahoma"/>
                <w:sz w:val="22"/>
                <w:szCs w:val="22"/>
              </w:rPr>
              <w:t>, base 360 (trezentos e sessenta) dias, calculados nos termos da Cláusula 6.2.,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na Data de Emissão;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ao ano, base 360 (trezentos e sessenta) dias, calculados nos termos da Cláusula 6.2.,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rsidR="00E93525" w:rsidRPr="00B621F0" w:rsidRDefault="00E93525" w:rsidP="00DD335B">
      <w:pPr>
        <w:pStyle w:val="BodyText21"/>
        <w:spacing w:line="360" w:lineRule="auto"/>
        <w:rPr>
          <w:rFonts w:ascii="Trebuchet MS" w:hAnsi="Trebuchet MS" w:cs="Tahoma"/>
          <w:sz w:val="22"/>
          <w:szCs w:val="22"/>
        </w:rPr>
      </w:pPr>
    </w:p>
    <w:p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rsidR="000747DD" w:rsidRPr="00B621F0" w:rsidRDefault="000747DD">
      <w:pPr>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rsidR="00A10C8F" w:rsidRPr="00B621F0" w:rsidRDefault="00A10C8F">
      <w:pPr>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rsidR="00A10C8F" w:rsidRPr="00B621F0" w:rsidRDefault="00A10C8F">
      <w:pPr>
        <w:tabs>
          <w:tab w:val="left" w:pos="1418"/>
        </w:tabs>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BD2222" w:rsidRPr="00B621F0" w:rsidRDefault="00BD2222">
      <w:pPr>
        <w:spacing w:line="360" w:lineRule="auto"/>
        <w:ind w:left="709"/>
        <w:jc w:val="both"/>
        <w:rPr>
          <w:rFonts w:ascii="Trebuchet MS" w:hAnsi="Trebuchet MS" w:cs="Arial"/>
          <w:sz w:val="22"/>
          <w:szCs w:val="22"/>
        </w:rPr>
      </w:pPr>
    </w:p>
    <w:p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rsidR="006623D2" w:rsidRPr="00B621F0" w:rsidRDefault="006623D2">
      <w:pPr>
        <w:pStyle w:val="PargrafodaLista"/>
        <w:keepNext/>
        <w:spacing w:line="360" w:lineRule="auto"/>
        <w:ind w:left="0"/>
        <w:jc w:val="both"/>
        <w:rPr>
          <w:rFonts w:ascii="Trebuchet MS" w:hAnsi="Trebuchet MS" w:cs="Tahoma"/>
          <w:sz w:val="22"/>
          <w:szCs w:val="22"/>
        </w:rPr>
      </w:pPr>
    </w:p>
    <w:p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rsidR="006623D2" w:rsidRPr="00B621F0" w:rsidRDefault="006623D2">
      <w:pPr>
        <w:tabs>
          <w:tab w:val="left" w:pos="1134"/>
        </w:tabs>
        <w:spacing w:line="360" w:lineRule="auto"/>
        <w:ind w:right="-2"/>
        <w:jc w:val="both"/>
        <w:rPr>
          <w:rFonts w:ascii="Trebuchet MS" w:hAnsi="Trebuchet MS" w:cs="Tahoma"/>
          <w:sz w:val="22"/>
          <w:szCs w:val="22"/>
        </w:rPr>
      </w:pPr>
    </w:p>
    <w:p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rsidR="00704373" w:rsidRPr="00B621F0" w:rsidRDefault="00704373">
      <w:pPr>
        <w:tabs>
          <w:tab w:val="left" w:pos="1134"/>
        </w:tabs>
        <w:spacing w:line="360" w:lineRule="auto"/>
        <w:ind w:right="-2"/>
        <w:jc w:val="both"/>
        <w:rPr>
          <w:rFonts w:ascii="Trebuchet MS" w:hAnsi="Trebuchet MS" w:cs="Tahoma"/>
          <w:sz w:val="22"/>
          <w:szCs w:val="22"/>
        </w:rPr>
      </w:pPr>
    </w:p>
    <w:p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rsidR="005C5052" w:rsidRPr="00B621F0" w:rsidRDefault="005C5052">
      <w:pPr>
        <w:pStyle w:val="PargrafodaLista"/>
        <w:spacing w:line="360" w:lineRule="auto"/>
        <w:ind w:left="709" w:right="-2"/>
        <w:jc w:val="both"/>
        <w:rPr>
          <w:rFonts w:ascii="Trebuchet MS" w:hAnsi="Trebuchet MS" w:cs="Tahoma"/>
          <w:sz w:val="22"/>
          <w:szCs w:val="22"/>
        </w:rPr>
      </w:pPr>
    </w:p>
    <w:p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rsidR="00E62197" w:rsidRPr="00B621F0" w:rsidRDefault="00E62197">
      <w:pPr>
        <w:pStyle w:val="PargrafodaLista"/>
        <w:spacing w:line="360" w:lineRule="auto"/>
        <w:ind w:left="0" w:right="-2"/>
        <w:contextualSpacing w:val="0"/>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r w:rsidR="005F5000" w:rsidRPr="00B621F0">
        <w:rPr>
          <w:rFonts w:ascii="Trebuchet MS" w:hAnsi="Trebuchet MS" w:cs="Tahoma"/>
          <w:b w:val="0"/>
          <w:bCs w:val="0"/>
          <w:sz w:val="22"/>
          <w:szCs w:val="22"/>
        </w:rPr>
        <w:t>[</w:t>
      </w:r>
      <w:r w:rsidR="005F5000" w:rsidRPr="00B621F0">
        <w:rPr>
          <w:rFonts w:ascii="Trebuchet MS" w:hAnsi="Trebuchet MS" w:cs="Tahoma"/>
          <w:b w:val="0"/>
          <w:bCs w:val="0"/>
          <w:sz w:val="22"/>
          <w:szCs w:val="22"/>
          <w:highlight w:val="yellow"/>
        </w:rPr>
        <w:t>Nota Pavarini: em revisão</w:t>
      </w:r>
      <w:r w:rsidR="005F5000" w:rsidRPr="00B621F0">
        <w:rPr>
          <w:rFonts w:ascii="Trebuchet MS" w:hAnsi="Trebuchet MS" w:cs="Tahoma"/>
          <w:b w:val="0"/>
          <w:bCs w:val="0"/>
          <w:sz w:val="22"/>
          <w:szCs w:val="22"/>
        </w:rPr>
        <w:t>]</w:t>
      </w:r>
    </w:p>
    <w:p w:rsidR="006623D2" w:rsidRPr="00B621F0" w:rsidRDefault="006623D2">
      <w:pPr>
        <w:tabs>
          <w:tab w:val="left" w:pos="1134"/>
        </w:tabs>
        <w:spacing w:line="360" w:lineRule="auto"/>
        <w:ind w:right="-2"/>
        <w:jc w:val="both"/>
        <w:rPr>
          <w:rFonts w:ascii="Trebuchet MS" w:hAnsi="Trebuchet MS" w:cs="Tahoma"/>
          <w:b/>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BC038F">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BC038F">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BC038F">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(ii) [</w:t>
      </w:r>
      <w:r w:rsidR="00CF1D55" w:rsidRPr="00B621F0">
        <w:rPr>
          <w:rFonts w:ascii="Trebuchet MS" w:hAnsi="Trebuchet MS"/>
          <w:sz w:val="22"/>
          <w:szCs w:val="22"/>
          <w:highlight w:val="yellow"/>
        </w:rPr>
        <w:t>●</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dcp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p>
    <w:p w:rsidR="00D35136" w:rsidRPr="00B621F0" w:rsidRDefault="00D35136">
      <w:pPr>
        <w:tabs>
          <w:tab w:val="left" w:pos="709"/>
        </w:tabs>
        <w:spacing w:line="360" w:lineRule="auto"/>
        <w:ind w:left="709"/>
        <w:jc w:val="both"/>
        <w:rPr>
          <w:rFonts w:ascii="Trebuchet MS" w:hAnsi="Trebuchet MS"/>
          <w:sz w:val="22"/>
          <w:szCs w:val="22"/>
        </w:rPr>
      </w:pPr>
    </w:p>
    <w:p w:rsidR="00A8311A"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dct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15 de maio de 2021, o dct será 30.</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rsidR="00D35136" w:rsidRPr="00B621F0" w:rsidRDefault="00D35136">
      <w:pPr>
        <w:keepNext/>
        <w:tabs>
          <w:tab w:val="left" w:pos="709"/>
        </w:tabs>
        <w:spacing w:line="360" w:lineRule="auto"/>
        <w:ind w:left="709"/>
        <w:jc w:val="both"/>
        <w:rPr>
          <w:rFonts w:ascii="Trebuchet MS" w:hAnsi="Trebuchet MS"/>
          <w:sz w:val="22"/>
          <w:szCs w:val="22"/>
        </w:rPr>
      </w:pPr>
    </w:p>
    <w:p w:rsidR="00D35136" w:rsidRPr="00B621F0" w:rsidRDefault="00BC038F">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BC038F">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p>
    <w:p w:rsidR="00D35136" w:rsidRPr="00B621F0" w:rsidRDefault="00D35136">
      <w:pPr>
        <w:tabs>
          <w:tab w:val="left" w:pos="709"/>
        </w:tabs>
        <w:spacing w:line="360" w:lineRule="auto"/>
        <w:ind w:left="2124"/>
        <w:jc w:val="both"/>
        <w:rPr>
          <w:rFonts w:ascii="Trebuchet MS" w:hAnsi="Trebuchet MS"/>
          <w:sz w:val="22"/>
          <w:szCs w:val="22"/>
        </w:rPr>
      </w:pPr>
    </w:p>
    <w:p w:rsidR="00A8311A"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w:t>
      </w:r>
      <w:r w:rsidR="00706FC8" w:rsidRPr="00B621F0">
        <w:rPr>
          <w:rFonts w:ascii="Trebuchet MS" w:hAnsi="Trebuchet MS"/>
          <w:sz w:val="22"/>
          <w:szCs w:val="22"/>
        </w:rPr>
        <w:t>[</w:t>
      </w:r>
      <w:r w:rsidR="00A8311A" w:rsidRPr="00B621F0">
        <w:rPr>
          <w:rFonts w:ascii="Trebuchet MS" w:hAnsi="Trebuchet MS"/>
          <w:sz w:val="22"/>
          <w:szCs w:val="22"/>
          <w:highlight w:val="yellow"/>
        </w:rPr>
        <w:t>15 de maio de 2021, o dct será 30</w:t>
      </w:r>
      <w:r w:rsidR="00706FC8" w:rsidRPr="00B621F0">
        <w:rPr>
          <w:rFonts w:ascii="Trebuchet MS" w:hAnsi="Trebuchet MS"/>
          <w:sz w:val="22"/>
          <w:szCs w:val="22"/>
        </w:rPr>
        <w:t>]</w:t>
      </w:r>
      <w:r w:rsidR="00A8311A" w:rsidRPr="00B621F0">
        <w:rPr>
          <w:rFonts w:ascii="Trebuchet MS" w:hAnsi="Trebuchet MS"/>
          <w:sz w:val="22"/>
          <w:szCs w:val="22"/>
        </w:rPr>
        <w:t xml:space="preserve">. </w:t>
      </w:r>
      <w:r w:rsidR="000B2F4A" w:rsidRPr="00B621F0">
        <w:rPr>
          <w:rFonts w:ascii="Trebuchet MS" w:hAnsi="Trebuchet MS"/>
          <w:sz w:val="22"/>
          <w:szCs w:val="22"/>
        </w:rPr>
        <w:t>[</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r w:rsidR="00A8311A" w:rsidRPr="00B621F0">
        <w:rPr>
          <w:rFonts w:ascii="Trebuchet MS" w:hAnsi="Trebuchet MS"/>
          <w:sz w:val="22"/>
          <w:szCs w:val="22"/>
        </w:rPr>
        <w:t xml:space="preserve"> </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rsidR="00984992" w:rsidRPr="00B621F0" w:rsidRDefault="00984992">
      <w:pPr>
        <w:tabs>
          <w:tab w:val="left" w:pos="709"/>
        </w:tabs>
        <w:spacing w:line="360" w:lineRule="auto"/>
        <w:ind w:left="309"/>
        <w:rPr>
          <w:rFonts w:ascii="Trebuchet MS" w:hAnsi="Trebuchet MS"/>
          <w:sz w:val="22"/>
          <w:szCs w:val="22"/>
        </w:rPr>
      </w:pP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 IPCA</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IPCA;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p>
    <w:p w:rsidR="00984992" w:rsidRPr="00B621F0" w:rsidRDefault="00984992">
      <w:pPr>
        <w:widowControl w:val="0"/>
        <w:autoSpaceDE w:val="0"/>
        <w:autoSpaceDN w:val="0"/>
        <w:adjustRightInd w:val="0"/>
        <w:spacing w:line="360" w:lineRule="auto"/>
        <w:jc w:val="both"/>
        <w:rPr>
          <w:rFonts w:ascii="Trebuchet MS" w:hAnsi="Trebuchet MS"/>
          <w:sz w:val="22"/>
          <w:szCs w:val="22"/>
        </w:rPr>
      </w:pPr>
    </w:p>
    <w:p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Pr="00B621F0">
        <w:rPr>
          <w:rFonts w:ascii="Trebuchet MS" w:hAnsi="Trebuchet MS" w:cs="Trebuchet MS"/>
          <w:sz w:val="22"/>
          <w:szCs w:val="22"/>
        </w:rPr>
        <w:t>% (</w:t>
      </w:r>
      <w:r w:rsidR="00CF1D55" w:rsidRPr="00B621F0">
        <w:rPr>
          <w:rFonts w:ascii="Trebuchet MS" w:hAnsi="Trebuchet MS" w:cs="Trebuchet MS"/>
          <w:sz w:val="22"/>
          <w:szCs w:val="22"/>
        </w:rPr>
        <w:t>um inteiro e vinte e cinco centésimos</w:t>
      </w:r>
      <w:r w:rsidR="00A43EAA" w:rsidRPr="00B621F0">
        <w:rPr>
          <w:rFonts w:ascii="Trebuchet MS" w:hAnsi="Trebuchet MS" w:cs="Trebuchet MS"/>
          <w:sz w:val="22"/>
          <w:szCs w:val="22"/>
        </w:rPr>
        <w:t xml:space="preserve"> por cento</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rsidR="00984992" w:rsidRPr="00B621F0" w:rsidRDefault="00984992">
      <w:pPr>
        <w:spacing w:line="360" w:lineRule="auto"/>
        <w:jc w:val="center"/>
        <w:rPr>
          <w:rFonts w:ascii="Trebuchet MS" w:hAnsi="Trebuchet MS" w:cs="Arial"/>
          <w:sz w:val="22"/>
          <w:szCs w:val="22"/>
        </w:rPr>
      </w:pPr>
    </w:p>
    <w:p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3A6340B3" wp14:editId="0CB5E18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389AC5D9" wp14:editId="24A4F7B1">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7BEFD51" wp14:editId="2508F939">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644DCFA7" wp14:editId="1824329B">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00A43EAA" w:rsidRPr="00B621F0">
        <w:rPr>
          <w:rFonts w:ascii="Trebuchet MS" w:hAnsi="Trebuchet MS" w:cs="Trebuchet MS"/>
          <w:sz w:val="22"/>
          <w:szCs w:val="22"/>
        </w:rPr>
        <w:t>00</w:t>
      </w:r>
      <w:r w:rsidR="00842326" w:rsidRPr="00B621F0">
        <w:rPr>
          <w:rFonts w:ascii="Trebuchet MS" w:hAnsi="Trebuchet MS" w:cs="Trebuchet MS"/>
          <w:sz w:val="22"/>
          <w:szCs w:val="22"/>
        </w:rPr>
        <w:t>%</w:t>
      </w:r>
      <w:r w:rsidRPr="00B621F0">
        <w:rPr>
          <w:rFonts w:ascii="Trebuchet MS" w:hAnsi="Trebuchet MS" w:cs="Trebuchet MS"/>
          <w:sz w:val="22"/>
          <w:szCs w:val="22"/>
        </w:rPr>
        <w:t xml:space="preserve"> (</w:t>
      </w:r>
      <w:r w:rsidR="00CF1D55" w:rsidRPr="00B621F0">
        <w:rPr>
          <w:rFonts w:ascii="Trebuchet MS" w:hAnsi="Trebuchet MS" w:cs="Trebuchet MS"/>
          <w:sz w:val="22"/>
          <w:szCs w:val="22"/>
        </w:rPr>
        <w:t>um inteiro e vinte e cinco centésimos</w:t>
      </w:r>
      <w:r w:rsidR="00842326" w:rsidRPr="00B621F0">
        <w:rPr>
          <w:rFonts w:ascii="Trebuchet MS" w:hAnsi="Trebuchet MS" w:cs="Trebuchet MS"/>
          <w:sz w:val="22"/>
          <w:szCs w:val="22"/>
        </w:rPr>
        <w:t xml:space="preserve"> por cento</w:t>
      </w:r>
      <w:r w:rsidRPr="00B621F0">
        <w:rPr>
          <w:rFonts w:ascii="Trebuchet MS" w:hAnsi="Trebuchet MS" w:cs="Trebuchet MS"/>
          <w:sz w:val="22"/>
          <w:szCs w:val="22"/>
        </w:rPr>
        <w:t>); 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rsidR="00984992" w:rsidRPr="00B621F0" w:rsidRDefault="00984992">
      <w:pPr>
        <w:spacing w:line="360" w:lineRule="auto"/>
        <w:rPr>
          <w:rFonts w:ascii="Trebuchet MS" w:hAnsi="Trebuchet MS" w:cs="Tahoma"/>
          <w:sz w:val="22"/>
          <w:szCs w:val="22"/>
        </w:rPr>
      </w:pP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rsidR="00984992" w:rsidRPr="00B621F0" w:rsidRDefault="00BC038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p>
    <w:p w:rsidR="00984992" w:rsidRPr="00B621F0" w:rsidRDefault="00BC038F">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BC038F">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(iv)</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0B2F4A" w:rsidRPr="00B621F0">
        <w:rPr>
          <w:rFonts w:ascii="Trebuchet MS" w:hAnsi="Trebuchet MS"/>
          <w:sz w:val="22"/>
          <w:szCs w:val="22"/>
        </w:rPr>
        <w:t>.</w:t>
      </w:r>
      <w:r w:rsidR="003D654B">
        <w:rPr>
          <w:rFonts w:ascii="Trebuchet MS" w:hAnsi="Trebuchet MS"/>
          <w:sz w:val="22"/>
          <w:szCs w:val="22"/>
        </w:rPr>
        <w:t xml:space="preserve"> </w:t>
      </w:r>
    </w:p>
    <w:p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rsidR="00D35136" w:rsidRPr="00B621F0" w:rsidRDefault="00D35136">
      <w:pPr>
        <w:spacing w:line="360" w:lineRule="auto"/>
        <w:jc w:val="both"/>
        <w:rPr>
          <w:rFonts w:ascii="Trebuchet MS" w:hAnsi="Trebuchet MS" w:cs="Tahoma"/>
          <w:bCs/>
          <w:sz w:val="22"/>
          <w:szCs w:val="22"/>
        </w:rPr>
      </w:pP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0" w:name="_Toc420958709"/>
      <w:bookmarkStart w:id="31"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0"/>
      <w:bookmarkEnd w:id="31"/>
      <w:r w:rsidR="00792CC9">
        <w:rPr>
          <w:rFonts w:ascii="Trebuchet MS" w:hAnsi="Trebuchet MS" w:cs="Tahoma"/>
          <w:sz w:val="22"/>
          <w:szCs w:val="22"/>
        </w:rPr>
        <w:t xml:space="preserve"> [</w:t>
      </w:r>
      <w:r w:rsidR="00792CC9" w:rsidRPr="00510834">
        <w:rPr>
          <w:rFonts w:ascii="Trebuchet MS" w:hAnsi="Trebuchet MS" w:cs="Tahoma"/>
          <w:sz w:val="22"/>
          <w:szCs w:val="22"/>
          <w:highlight w:val="yellow"/>
        </w:rPr>
        <w:t>MC: seção sob revisão da Cashme.</w:t>
      </w:r>
      <w:r w:rsidR="00792CC9">
        <w:rPr>
          <w:rFonts w:ascii="Trebuchet MS" w:hAnsi="Trebuchet MS" w:cs="Tahoma"/>
          <w:sz w:val="22"/>
          <w:szCs w:val="22"/>
        </w:rPr>
        <w:t>]</w:t>
      </w:r>
    </w:p>
    <w:p w:rsidR="006623D2" w:rsidRPr="00B621F0" w:rsidRDefault="006623D2">
      <w:pPr>
        <w:tabs>
          <w:tab w:val="left" w:pos="1134"/>
        </w:tabs>
        <w:spacing w:line="360" w:lineRule="auto"/>
        <w:ind w:right="-2"/>
        <w:jc w:val="both"/>
        <w:rPr>
          <w:rFonts w:ascii="Trebuchet MS" w:hAnsi="Trebuchet MS" w:cs="Tahoma"/>
          <w:sz w:val="22"/>
          <w:szCs w:val="22"/>
        </w:rPr>
      </w:pPr>
    </w:p>
    <w:p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r w:rsidR="00211C9E" w:rsidRPr="00B621F0">
        <w:rPr>
          <w:rFonts w:ascii="Trebuchet MS" w:hAnsi="Trebuchet MS" w:cs="Tahoma"/>
          <w:sz w:val="22"/>
          <w:szCs w:val="22"/>
        </w:rPr>
        <w:t>[</w:t>
      </w:r>
      <w:r w:rsidR="00211C9E" w:rsidRPr="00B621F0">
        <w:rPr>
          <w:rFonts w:ascii="Trebuchet MS" w:hAnsi="Trebuchet MS" w:cs="Tahoma"/>
          <w:sz w:val="22"/>
          <w:szCs w:val="22"/>
          <w:highlight w:val="yellow"/>
        </w:rPr>
        <w:t>TCMB: Confirmar cascata de pagamentos</w:t>
      </w:r>
      <w:r w:rsidR="00211C9E" w:rsidRPr="00B621F0">
        <w:rPr>
          <w:rFonts w:ascii="Trebuchet MS" w:hAnsi="Trebuchet MS" w:cs="Tahoma"/>
          <w:sz w:val="22"/>
          <w:szCs w:val="22"/>
        </w:rPr>
        <w:t>]</w:t>
      </w:r>
      <w:r w:rsidR="000507F1">
        <w:rPr>
          <w:rFonts w:ascii="Trebuchet MS" w:hAnsi="Trebuchet MS" w:cs="Tahoma"/>
          <w:sz w:val="22"/>
          <w:szCs w:val="22"/>
        </w:rPr>
        <w:t xml:space="preserve"> </w:t>
      </w:r>
      <w:r w:rsidR="00EC6006">
        <w:rPr>
          <w:rFonts w:ascii="Trebuchet MS" w:hAnsi="Trebuchet MS" w:cs="Tahoma"/>
          <w:sz w:val="22"/>
          <w:szCs w:val="22"/>
        </w:rPr>
        <w:t>[</w:t>
      </w:r>
      <w:r w:rsidR="00A4344F" w:rsidRPr="004616E8">
        <w:rPr>
          <w:rFonts w:ascii="Trebuchet MS" w:hAnsi="Trebuchet MS" w:cs="Tahoma"/>
          <w:b/>
          <w:sz w:val="22"/>
          <w:szCs w:val="22"/>
          <w:highlight w:val="yellow"/>
        </w:rPr>
        <w:t xml:space="preserve">Nota </w:t>
      </w:r>
      <w:r w:rsidR="00EC6006" w:rsidRPr="004616E8">
        <w:rPr>
          <w:rFonts w:ascii="Trebuchet MS" w:hAnsi="Trebuchet MS" w:cs="Tahoma"/>
          <w:b/>
          <w:sz w:val="22"/>
          <w:szCs w:val="22"/>
          <w:highlight w:val="yellow"/>
        </w:rPr>
        <w:t>MC</w:t>
      </w:r>
      <w:r w:rsidR="00EC6006" w:rsidRPr="00A4344F">
        <w:rPr>
          <w:rFonts w:ascii="Trebuchet MS" w:hAnsi="Trebuchet MS" w:cs="Tahoma"/>
          <w:sz w:val="22"/>
          <w:szCs w:val="22"/>
          <w:highlight w:val="yellow"/>
        </w:rPr>
        <w:t xml:space="preserve">: </w:t>
      </w:r>
      <w:r w:rsidR="000507F1" w:rsidRPr="00A4344F">
        <w:rPr>
          <w:rFonts w:ascii="Trebuchet MS" w:hAnsi="Trebuchet MS" w:cs="Tahoma"/>
          <w:sz w:val="22"/>
          <w:szCs w:val="22"/>
          <w:highlight w:val="yellow"/>
        </w:rPr>
        <w:t xml:space="preserve">item </w:t>
      </w:r>
      <w:r w:rsidR="000507F1" w:rsidRPr="00BF5F39">
        <w:rPr>
          <w:rFonts w:ascii="Trebuchet MS" w:hAnsi="Trebuchet MS" w:cs="Tahoma"/>
          <w:sz w:val="22"/>
          <w:szCs w:val="22"/>
          <w:highlight w:val="yellow"/>
        </w:rPr>
        <w:t>sob análise do IBBA/MB</w:t>
      </w:r>
      <w:r w:rsidR="00EC6006" w:rsidRPr="00BF5F39">
        <w:rPr>
          <w:rFonts w:ascii="Trebuchet MS" w:hAnsi="Trebuchet MS" w:cs="Tahoma"/>
          <w:sz w:val="22"/>
          <w:szCs w:val="22"/>
          <w:highlight w:val="yellow"/>
        </w:rPr>
        <w:t>.</w:t>
      </w:r>
      <w:r w:rsidR="00EC6006">
        <w:rPr>
          <w:rFonts w:ascii="Trebuchet MS" w:hAnsi="Trebuchet MS" w:cs="Tahoma"/>
          <w:sz w:val="22"/>
          <w:szCs w:val="22"/>
        </w:rPr>
        <w:t>]</w:t>
      </w:r>
    </w:p>
    <w:p w:rsidR="0069508C" w:rsidRPr="00B621F0" w:rsidRDefault="0069508C">
      <w:pPr>
        <w:spacing w:line="360" w:lineRule="auto"/>
        <w:jc w:val="both"/>
        <w:rPr>
          <w:rFonts w:ascii="Trebuchet MS" w:hAnsi="Trebuchet MS" w:cs="Tahoma"/>
          <w:sz w:val="22"/>
          <w:szCs w:val="22"/>
        </w:rPr>
      </w:pPr>
    </w:p>
    <w:p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AF040E" w:rsidRPr="00B621F0">
        <w:rPr>
          <w:rFonts w:ascii="Trebuchet MS" w:hAnsi="Trebuchet MS" w:cs="Tahoma"/>
          <w:sz w:val="22"/>
          <w:szCs w:val="22"/>
        </w:rPr>
        <w:t xml:space="preserve">os Agentes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rsidR="004A7F16" w:rsidRPr="00B621F0" w:rsidRDefault="004A7F16">
      <w:pPr>
        <w:spacing w:line="360" w:lineRule="auto"/>
        <w:jc w:val="both"/>
        <w:rPr>
          <w:rFonts w:ascii="Trebuchet MS" w:hAnsi="Trebuchet MS" w:cs="Tahoma"/>
          <w:sz w:val="22"/>
          <w:szCs w:val="22"/>
        </w:rPr>
      </w:pPr>
    </w:p>
    <w:p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rsidR="004A7F16" w:rsidRPr="00B621F0" w:rsidRDefault="004A7F16">
      <w:pPr>
        <w:spacing w:line="360" w:lineRule="auto"/>
        <w:jc w:val="both"/>
        <w:rPr>
          <w:rFonts w:ascii="Trebuchet MS" w:hAnsi="Trebuchet MS" w:cs="Tahoma"/>
          <w:sz w:val="22"/>
          <w:szCs w:val="22"/>
        </w:rPr>
      </w:pPr>
    </w:p>
    <w:p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rsidR="004A7F16" w:rsidRPr="00B621F0" w:rsidRDefault="004A7F16">
      <w:pPr>
        <w:spacing w:line="360" w:lineRule="auto"/>
        <w:jc w:val="both"/>
        <w:rPr>
          <w:rFonts w:ascii="Trebuchet MS" w:hAnsi="Trebuchet MS" w:cs="Tahoma"/>
          <w:sz w:val="22"/>
          <w:szCs w:val="22"/>
        </w:rPr>
      </w:pPr>
    </w:p>
    <w:p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rsidR="00C0169E" w:rsidRDefault="00C0169E" w:rsidP="004616E8">
      <w:pPr>
        <w:spacing w:line="360" w:lineRule="auto"/>
        <w:jc w:val="both"/>
        <w:rPr>
          <w:rFonts w:ascii="Trebuchet MS" w:hAnsi="Trebuchet MS" w:cs="Tahoma"/>
          <w:sz w:val="22"/>
          <w:szCs w:val="22"/>
        </w:rPr>
      </w:pPr>
    </w:p>
    <w:p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rsidR="007E5A56" w:rsidRPr="00B621F0" w:rsidRDefault="007E5A56">
      <w:pPr>
        <w:spacing w:line="360" w:lineRule="auto"/>
        <w:jc w:val="both"/>
        <w:rPr>
          <w:rFonts w:ascii="Trebuchet MS" w:hAnsi="Trebuchet MS" w:cs="Tahoma"/>
          <w:sz w:val="22"/>
          <w:szCs w:val="22"/>
        </w:rPr>
      </w:pPr>
    </w:p>
    <w:p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rsidR="007E5A56" w:rsidRPr="00B621F0" w:rsidRDefault="007E5A56">
      <w:pPr>
        <w:spacing w:line="360" w:lineRule="auto"/>
        <w:jc w:val="both"/>
        <w:rPr>
          <w:rFonts w:ascii="Trebuchet MS" w:hAnsi="Trebuchet MS" w:cs="Tahoma"/>
          <w:sz w:val="22"/>
          <w:szCs w:val="22"/>
        </w:rPr>
      </w:pPr>
      <w:bookmarkStart w:id="32" w:name="_GoBack"/>
      <w:bookmarkEnd w:id="32"/>
    </w:p>
    <w:p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rsidR="0000024C" w:rsidRPr="00B621F0" w:rsidRDefault="0000024C">
      <w:pPr>
        <w:spacing w:line="360" w:lineRule="auto"/>
        <w:jc w:val="both"/>
        <w:rPr>
          <w:rFonts w:ascii="Trebuchet MS" w:hAnsi="Trebuchet MS" w:cs="Tahoma"/>
          <w:sz w:val="22"/>
          <w:szCs w:val="22"/>
        </w:rPr>
      </w:pPr>
    </w:p>
    <w:p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rsidR="00580F6A" w:rsidRPr="00B621F0" w:rsidRDefault="00580F6A">
      <w:pPr>
        <w:spacing w:line="360" w:lineRule="auto"/>
        <w:jc w:val="both"/>
        <w:rPr>
          <w:rFonts w:ascii="Trebuchet MS" w:hAnsi="Trebuchet MS" w:cs="Tahoma"/>
          <w:sz w:val="22"/>
          <w:szCs w:val="22"/>
        </w:rPr>
      </w:pPr>
    </w:p>
    <w:p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rsidR="006E3384" w:rsidRPr="00B621F0" w:rsidRDefault="006E3384">
      <w:pPr>
        <w:spacing w:line="360" w:lineRule="auto"/>
        <w:jc w:val="both"/>
        <w:rPr>
          <w:rFonts w:ascii="Trebuchet MS" w:hAnsi="Trebuchet MS" w:cs="Tahoma"/>
          <w:sz w:val="22"/>
          <w:szCs w:val="22"/>
        </w:rPr>
      </w:pPr>
    </w:p>
    <w:p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rsidR="00CD6CE2" w:rsidRPr="00B621F0" w:rsidRDefault="00CD6CE2" w:rsidP="004616E8">
      <w:pPr>
        <w:pStyle w:val="PargrafodaLista"/>
        <w:spacing w:line="360" w:lineRule="auto"/>
        <w:rPr>
          <w:rFonts w:ascii="Trebuchet MS" w:hAnsi="Trebuchet MS" w:cs="Tahoma"/>
          <w:sz w:val="22"/>
          <w:szCs w:val="22"/>
        </w:rPr>
      </w:pPr>
    </w:p>
    <w:p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rsidR="006E3384" w:rsidRPr="00B621F0" w:rsidRDefault="006E3384">
      <w:pPr>
        <w:spacing w:line="360" w:lineRule="auto"/>
        <w:jc w:val="both"/>
        <w:rPr>
          <w:rFonts w:ascii="Trebuchet MS" w:hAnsi="Trebuchet MS" w:cs="Tahoma"/>
          <w:sz w:val="22"/>
          <w:szCs w:val="22"/>
        </w:rPr>
      </w:pPr>
    </w:p>
    <w:p w:rsidR="0069508C" w:rsidRPr="00B621F0" w:rsidRDefault="000B41C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Após o resgate integral do CRI Seniores e dos CRI Mezaninos será pago</w:t>
      </w:r>
      <w:r w:rsidR="0069508C" w:rsidRPr="00B621F0">
        <w:rPr>
          <w:rFonts w:ascii="Trebuchet MS" w:hAnsi="Trebuchet MS" w:cs="Tahoma"/>
          <w:sz w:val="22"/>
          <w:szCs w:val="22"/>
        </w:rPr>
        <w:t xml:space="preserve"> aos titulares dos CRI </w:t>
      </w:r>
      <w:r w:rsidR="00570A8D" w:rsidRPr="00B621F0">
        <w:rPr>
          <w:rFonts w:ascii="Trebuchet MS" w:hAnsi="Trebuchet MS" w:cs="Tahoma"/>
          <w:sz w:val="22"/>
          <w:szCs w:val="22"/>
        </w:rPr>
        <w:t>Subordinados</w:t>
      </w:r>
      <w:r w:rsidRPr="00B621F0">
        <w:rPr>
          <w:rFonts w:ascii="Trebuchet MS" w:hAnsi="Trebuchet MS" w:cs="Tahoma"/>
          <w:sz w:val="22"/>
          <w:szCs w:val="22"/>
        </w:rPr>
        <w:t xml:space="preserve">, </w:t>
      </w:r>
      <w:r w:rsidR="0069508C" w:rsidRPr="00B621F0">
        <w:rPr>
          <w:rFonts w:ascii="Trebuchet MS" w:hAnsi="Trebuchet MS" w:cs="Tahoma"/>
          <w:sz w:val="22"/>
          <w:szCs w:val="22"/>
        </w:rPr>
        <w:t>o Prêmio de Subordinação</w:t>
      </w:r>
      <w:r w:rsidR="00131957" w:rsidRPr="00B621F0">
        <w:rPr>
          <w:rFonts w:ascii="Trebuchet MS" w:hAnsi="Trebuchet MS" w:cs="Tahoma"/>
          <w:sz w:val="22"/>
          <w:szCs w:val="22"/>
        </w:rPr>
        <w:t>, que corresponderá ao montante de recursos disponível na Conta Centralizadora após a realização integral dos pagamentos dispostos nos subitens “a” a “</w:t>
      </w:r>
      <w:r w:rsidR="00EE6DF9">
        <w:rPr>
          <w:rFonts w:ascii="Trebuchet MS" w:hAnsi="Trebuchet MS" w:cs="Tahoma"/>
          <w:sz w:val="22"/>
          <w:szCs w:val="22"/>
        </w:rPr>
        <w:t>m</w:t>
      </w:r>
      <w:r w:rsidR="00131957" w:rsidRPr="00B621F0">
        <w:rPr>
          <w:rFonts w:ascii="Trebuchet MS" w:hAnsi="Trebuchet MS" w:cs="Tahoma"/>
          <w:sz w:val="22"/>
          <w:szCs w:val="22"/>
        </w:rPr>
        <w:t>” acima</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Pr="007B13AA">
        <w:rPr>
          <w:rFonts w:ascii="Trebuchet MS" w:hAnsi="Trebuchet MS" w:cs="Tahoma"/>
          <w:sz w:val="22"/>
          <w:szCs w:val="22"/>
        </w:rPr>
        <w:t>, em montante equivalente a [</w:t>
      </w:r>
      <w:r w:rsidRPr="007B13AA">
        <w:rPr>
          <w:rFonts w:ascii="Trebuchet MS" w:hAnsi="Trebuchet MS" w:cs="Tahoma"/>
          <w:sz w:val="22"/>
          <w:szCs w:val="22"/>
          <w:highlight w:val="yellow"/>
        </w:rPr>
        <w:t>percentual</w:t>
      </w:r>
      <w:r w:rsidRPr="007B13AA">
        <w:rPr>
          <w:rFonts w:ascii="Trebuchet MS" w:hAnsi="Trebuchet MS" w:cs="Tahoma"/>
          <w:sz w:val="22"/>
          <w:szCs w:val="22"/>
        </w:rPr>
        <w:t>] não está sendo cumprido; e</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 Índice de Senioridade Sênior, em montante equivalente a [</w:t>
      </w:r>
      <w:r w:rsidRPr="00B621F0">
        <w:rPr>
          <w:rFonts w:ascii="Trebuchet MS" w:hAnsi="Trebuchet MS" w:cs="Tahoma"/>
          <w:sz w:val="22"/>
          <w:szCs w:val="22"/>
          <w:highlight w:val="yellow"/>
        </w:rPr>
        <w:t>percentual</w:t>
      </w:r>
      <w:r w:rsidRPr="00B621F0">
        <w:rPr>
          <w:rFonts w:ascii="Trebuchet MS" w:hAnsi="Trebuchet MS" w:cs="Tahoma"/>
          <w:sz w:val="22"/>
          <w:szCs w:val="22"/>
        </w:rPr>
        <w:t>]</w:t>
      </w:r>
      <w:r w:rsidR="00A65903" w:rsidRPr="00B621F0">
        <w:rPr>
          <w:rFonts w:ascii="Trebuchet MS" w:hAnsi="Trebuchet MS" w:cs="Tahoma"/>
          <w:sz w:val="22"/>
          <w:szCs w:val="22"/>
        </w:rPr>
        <w:t xml:space="preserve"> </w:t>
      </w:r>
      <w:r w:rsidRPr="00B621F0">
        <w:rPr>
          <w:rFonts w:ascii="Trebuchet MS" w:hAnsi="Trebuchet MS" w:cs="Tahoma"/>
          <w:sz w:val="22"/>
          <w:szCs w:val="22"/>
        </w:rPr>
        <w:t xml:space="preserve">e/ou </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w:t>
      </w:r>
      <w:r w:rsidR="0021689C" w:rsidRPr="00B621F0">
        <w:rPr>
          <w:rFonts w:ascii="Trebuchet MS" w:hAnsi="Trebuchet MS" w:cs="Tahoma"/>
          <w:sz w:val="22"/>
          <w:szCs w:val="22"/>
        </w:rPr>
        <w:t xml:space="preserve"> </w:t>
      </w:r>
      <w:r w:rsidR="00AF5281" w:rsidRPr="00B621F0">
        <w:rPr>
          <w:rFonts w:ascii="Trebuchet MS" w:hAnsi="Trebuchet MS" w:cs="Tahoma"/>
          <w:sz w:val="22"/>
          <w:szCs w:val="22"/>
        </w:rPr>
        <w:t>equivalente</w:t>
      </w:r>
      <w:r w:rsidR="0021689C" w:rsidRPr="00B621F0">
        <w:rPr>
          <w:rFonts w:ascii="Trebuchet MS" w:hAnsi="Trebuchet MS" w:cs="Tahoma"/>
          <w:sz w:val="22"/>
          <w:szCs w:val="22"/>
        </w:rPr>
        <w:t xml:space="preserve"> a </w:t>
      </w:r>
      <w:r w:rsidRPr="00B621F0">
        <w:rPr>
          <w:rFonts w:ascii="Trebuchet MS" w:hAnsi="Trebuchet MS" w:cs="Tahoma"/>
          <w:sz w:val="22"/>
          <w:szCs w:val="22"/>
        </w:rPr>
        <w:t>[</w:t>
      </w:r>
      <w:r w:rsidRPr="00B621F0">
        <w:rPr>
          <w:rFonts w:ascii="Trebuchet MS" w:hAnsi="Trebuchet MS" w:cs="Tahoma"/>
          <w:sz w:val="22"/>
          <w:szCs w:val="22"/>
          <w:highlight w:val="yellow"/>
        </w:rPr>
        <w:t>percentual</w:t>
      </w:r>
      <w:r w:rsidRPr="00B621F0">
        <w:rPr>
          <w:rFonts w:ascii="Trebuchet MS" w:hAnsi="Trebuchet MS" w:cs="Tahoma"/>
          <w:sz w:val="22"/>
          <w:szCs w:val="22"/>
        </w:rPr>
        <w:t>],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r w:rsidRPr="00B621F0">
        <w:rPr>
          <w:rFonts w:ascii="Trebuchet MS" w:hAnsi="Trebuchet MS" w:cs="Tahoma"/>
          <w:sz w:val="22"/>
          <w:szCs w:val="22"/>
          <w:highlight w:val="yellow"/>
        </w:rPr>
        <w:t>[TCMB: Confirmar racional da fórmula do mezanino]</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Pr="00B621F0">
        <w:rPr>
          <w:rFonts w:ascii="Trebuchet MS" w:hAnsi="Trebuchet MS" w:cs="Tahoma"/>
          <w:sz w:val="22"/>
          <w:szCs w:val="22"/>
          <w:vertAlign w:val="subscript"/>
        </w:rPr>
        <w:t>CRItotal</w:t>
      </w:r>
      <w:r w:rsidRPr="00B621F0">
        <w:rPr>
          <w:rFonts w:ascii="Trebuchet MS" w:hAnsi="Trebuchet MS" w:cs="Tahoma"/>
          <w:sz w:val="22"/>
          <w:szCs w:val="22"/>
        </w:rPr>
        <w:t xml:space="preserve"> deverá seguir as seguintes premissas: </w:t>
      </w:r>
      <w:r w:rsidR="000B41CE" w:rsidRPr="00B621F0">
        <w:rPr>
          <w:rFonts w:ascii="Trebuchet MS" w:hAnsi="Trebuchet MS" w:cs="Tahoma"/>
          <w:sz w:val="22"/>
          <w:szCs w:val="22"/>
          <w:highlight w:val="yellow"/>
        </w:rPr>
        <w:t>[TCMB: Conf</w:t>
      </w:r>
      <w:r w:rsidR="00607B99" w:rsidRPr="00B621F0">
        <w:rPr>
          <w:rFonts w:ascii="Trebuchet MS" w:hAnsi="Trebuchet MS" w:cs="Tahoma"/>
          <w:sz w:val="22"/>
          <w:szCs w:val="22"/>
          <w:highlight w:val="yellow"/>
        </w:rPr>
        <w:t>i</w:t>
      </w:r>
      <w:r w:rsidR="000B41CE" w:rsidRPr="00B621F0">
        <w:rPr>
          <w:rFonts w:ascii="Trebuchet MS" w:hAnsi="Trebuchet MS" w:cs="Tahoma"/>
          <w:sz w:val="22"/>
          <w:szCs w:val="22"/>
          <w:highlight w:val="yellow"/>
        </w:rPr>
        <w:t>rmar parâmetros]</w:t>
      </w:r>
    </w:p>
    <w:p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Amortização dos CRI Subordinados quando houver o cumprimento do Índice de Senioridade Mezanino.</w:t>
      </w:r>
    </w:p>
    <w:p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rsidR="00DA6D80" w:rsidRPr="00B621F0" w:rsidRDefault="00DA6D80">
      <w:pPr>
        <w:spacing w:line="360" w:lineRule="auto"/>
        <w:ind w:right="-2"/>
        <w:jc w:val="both"/>
        <w:rPr>
          <w:rFonts w:ascii="Trebuchet MS" w:hAnsi="Trebuchet MS" w:cs="Tahoma"/>
          <w:sz w:val="22"/>
          <w:szCs w:val="22"/>
        </w:rPr>
      </w:pPr>
    </w:p>
    <w:p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em caso de pagamento da Multa Indenizatória</w:t>
      </w:r>
      <w:r w:rsidR="000D54D5" w:rsidRPr="00B621F0">
        <w:rPr>
          <w:rFonts w:ascii="Trebuchet MS" w:hAnsi="Trebuchet MS" w:cs="Tahoma"/>
          <w:sz w:val="22"/>
          <w:szCs w:val="22"/>
        </w:rPr>
        <w:t xml:space="preserve"> ou no caso de </w:t>
      </w:r>
      <w:r w:rsidR="00D6756B" w:rsidRPr="00B621F0">
        <w:rPr>
          <w:rFonts w:ascii="Trebuchet MS" w:hAnsi="Trebuchet MS" w:cs="Tahoma"/>
          <w:sz w:val="22"/>
          <w:szCs w:val="22"/>
        </w:rPr>
        <w:t>antecipação ou pré-pagamento dos Créditos Imobiliários</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rsidR="008F304C" w:rsidRPr="00B621F0" w:rsidRDefault="008F304C">
      <w:pPr>
        <w:spacing w:line="360" w:lineRule="auto"/>
        <w:ind w:right="-2"/>
        <w:jc w:val="both"/>
        <w:rPr>
          <w:rFonts w:ascii="Trebuchet MS" w:hAnsi="Trebuchet MS" w:cs="Tahoma"/>
          <w:sz w:val="22"/>
          <w:szCs w:val="22"/>
        </w:rPr>
      </w:pPr>
    </w:p>
    <w:p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rsidR="0017779F" w:rsidRDefault="0017779F">
      <w:pPr>
        <w:spacing w:line="360" w:lineRule="auto"/>
        <w:ind w:left="709" w:right="-2"/>
        <w:jc w:val="both"/>
        <w:rPr>
          <w:rFonts w:ascii="Trebuchet MS" w:hAnsi="Trebuchet MS" w:cs="Tahoma"/>
          <w:sz w:val="22"/>
          <w:szCs w:val="22"/>
        </w:rPr>
      </w:pPr>
    </w:p>
    <w:p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 xml:space="preserve">também serão utilizados para o pagamento 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 observadas as hipóteses de retenção estabelecidas na Cláusula 7.2. acima e a hipótese de amortização acelerada de uma série em detrimento da outra prevista na Cláusula 7.4. abaixo</w:t>
      </w:r>
    </w:p>
    <w:p w:rsidR="002B5801" w:rsidRPr="00B621F0" w:rsidRDefault="002B5801">
      <w:pPr>
        <w:spacing w:line="360" w:lineRule="auto"/>
        <w:ind w:left="709" w:right="-2"/>
        <w:jc w:val="both"/>
        <w:rPr>
          <w:rFonts w:ascii="Trebuchet MS" w:hAnsi="Trebuchet MS" w:cs="Tahoma"/>
          <w:sz w:val="22"/>
          <w:szCs w:val="22"/>
        </w:rPr>
      </w:pPr>
    </w:p>
    <w:p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CE7193" w:rsidRPr="00B621F0">
        <w:rPr>
          <w:rFonts w:ascii="Trebuchet MS" w:hAnsi="Trebuchet MS" w:cs="Tahoma"/>
          <w:sz w:val="22"/>
          <w:szCs w:val="22"/>
        </w:rPr>
        <w:t xml:space="preserve">, </w:t>
      </w:r>
      <w:r w:rsidR="00082E6B" w:rsidRPr="00B621F0">
        <w:rPr>
          <w:rFonts w:ascii="Trebuchet MS" w:hAnsi="Trebuchet MS" w:cs="Tahoma"/>
          <w:sz w:val="22"/>
          <w:szCs w:val="22"/>
        </w:rPr>
        <w:t>para realização da Amortização Extraordinária,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Índice de Senioridade Sênior ou 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rsidR="00C73C76" w:rsidRPr="00B621F0" w:rsidRDefault="00C73C76">
      <w:pPr>
        <w:spacing w:line="360" w:lineRule="auto"/>
        <w:ind w:right="-2"/>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rsidR="00082E6B" w:rsidRPr="00B621F0" w:rsidRDefault="003818FA">
      <w:pPr>
        <w:spacing w:line="360" w:lineRule="auto"/>
        <w:ind w:right="-2"/>
        <w:jc w:val="both"/>
        <w:rPr>
          <w:rFonts w:ascii="Trebuchet MS" w:hAnsi="Trebuchet MS" w:cs="Tahoma"/>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C73C76" w:rsidRPr="00B621F0">
        <w:rPr>
          <w:rFonts w:ascii="Trebuchet MS" w:hAnsi="Trebuchet MS" w:cs="Tahoma"/>
          <w:sz w:val="22"/>
          <w:szCs w:val="22"/>
        </w:rPr>
        <w:t>Caso o Índice de Senioridade Sênior e Índice de Senioridade Mezanino sejam superiores a [</w:t>
      </w:r>
      <w:r w:rsidR="00C73C76" w:rsidRPr="00B621F0">
        <w:rPr>
          <w:rFonts w:ascii="Trebuchet MS" w:hAnsi="Trebuchet MS" w:cs="Tahoma"/>
          <w:sz w:val="22"/>
          <w:szCs w:val="22"/>
          <w:highlight w:val="yellow"/>
        </w:rPr>
        <w:t>●</w:t>
      </w:r>
      <w:r w:rsidR="00C73C76" w:rsidRPr="00B621F0">
        <w:rPr>
          <w:rFonts w:ascii="Trebuchet MS" w:hAnsi="Trebuchet MS" w:cs="Tahoma"/>
          <w:sz w:val="22"/>
          <w:szCs w:val="22"/>
        </w:rPr>
        <w:t>] e [</w:t>
      </w:r>
      <w:r w:rsidR="00C73C76" w:rsidRPr="00B621F0">
        <w:rPr>
          <w:rFonts w:ascii="Trebuchet MS" w:hAnsi="Trebuchet MS" w:cs="Tahoma"/>
          <w:sz w:val="22"/>
          <w:szCs w:val="22"/>
          <w:highlight w:val="yellow"/>
        </w:rPr>
        <w:t>●</w:t>
      </w:r>
      <w:r w:rsidR="00C73C76" w:rsidRPr="00B621F0">
        <w:rPr>
          <w:rFonts w:ascii="Trebuchet MS" w:hAnsi="Trebuchet MS" w:cs="Tahoma"/>
          <w:sz w:val="22"/>
          <w:szCs w:val="22"/>
        </w:rPr>
        <w:t xml:space="preserve">] respectivamente, em cada data de apuração nos termos da Cláusula 7.2.2. abaixo, independentemente de prévia aprovação pelos Titulares dos CRI, a Emissora deverá realizar a amortização antecipada dos CRI Subordinados até o limite </w:t>
      </w:r>
      <w:r w:rsidR="00890C57">
        <w:rPr>
          <w:rFonts w:ascii="Trebuchet MS" w:hAnsi="Trebuchet MS" w:cs="Tahoma"/>
          <w:sz w:val="22"/>
          <w:szCs w:val="22"/>
        </w:rPr>
        <w:t xml:space="preserve">do </w:t>
      </w:r>
      <w:r w:rsidR="00C73C76" w:rsidRPr="00B621F0">
        <w:rPr>
          <w:rFonts w:ascii="Trebuchet MS" w:hAnsi="Trebuchet MS" w:cs="Tahoma"/>
          <w:sz w:val="22"/>
          <w:szCs w:val="22"/>
        </w:rPr>
        <w:t>Índice de Senioridade Sênior e/ou o Índice de Senioridade Mezanino, devendo ser pag</w:t>
      </w:r>
      <w:r w:rsidR="000D020A">
        <w:rPr>
          <w:rFonts w:ascii="Trebuchet MS" w:hAnsi="Trebuchet MS" w:cs="Tahoma"/>
          <w:sz w:val="22"/>
          <w:szCs w:val="22"/>
        </w:rPr>
        <w:t>a</w:t>
      </w:r>
      <w:r w:rsidR="00C73C76" w:rsidRPr="00B621F0">
        <w:rPr>
          <w:rFonts w:ascii="Trebuchet MS" w:hAnsi="Trebuchet MS" w:cs="Tahoma"/>
          <w:sz w:val="22"/>
          <w:szCs w:val="22"/>
        </w:rPr>
        <w:t xml:space="preserve"> na mesma data prevista para o pagamento Amortização e da Remuneração dos CRI Seniores e dos CRI Mezanino, observada a Cascata de Pagamentos disposta na Cláusula 7.1 acima. [</w:t>
      </w:r>
      <w:r w:rsidR="00C73C76" w:rsidRPr="00B621F0">
        <w:rPr>
          <w:rFonts w:ascii="Trebuchet MS" w:hAnsi="Trebuchet MS" w:cs="Tahoma"/>
          <w:b/>
          <w:sz w:val="22"/>
          <w:szCs w:val="22"/>
          <w:highlight w:val="yellow"/>
        </w:rPr>
        <w:t>Nota TCMB:</w:t>
      </w:r>
      <w:r w:rsidR="00C73C76" w:rsidRPr="00B621F0">
        <w:rPr>
          <w:rFonts w:ascii="Trebuchet MS" w:hAnsi="Trebuchet MS" w:cs="Tahoma"/>
          <w:sz w:val="22"/>
          <w:szCs w:val="22"/>
          <w:highlight w:val="yellow"/>
        </w:rPr>
        <w:t xml:space="preserve"> em confirmação pelo </w:t>
      </w:r>
      <w:r w:rsidR="00C770A2" w:rsidRPr="00B621F0">
        <w:rPr>
          <w:rFonts w:ascii="Trebuchet MS" w:hAnsi="Trebuchet MS" w:cs="Tahoma"/>
          <w:sz w:val="22"/>
          <w:szCs w:val="22"/>
          <w:highlight w:val="yellow"/>
        </w:rPr>
        <w:t>Itaú</w:t>
      </w:r>
      <w:r w:rsidR="00C73C76" w:rsidRPr="00B621F0">
        <w:rPr>
          <w:rFonts w:ascii="Trebuchet MS" w:hAnsi="Trebuchet MS" w:cs="Tahoma"/>
          <w:sz w:val="22"/>
          <w:szCs w:val="22"/>
        </w:rPr>
        <w:t>]</w:t>
      </w:r>
    </w:p>
    <w:p w:rsidR="008F304C" w:rsidRPr="00B621F0" w:rsidRDefault="008F304C">
      <w:pPr>
        <w:spacing w:line="360" w:lineRule="auto"/>
        <w:ind w:right="-2"/>
        <w:jc w:val="both"/>
        <w:rPr>
          <w:rFonts w:ascii="Trebuchet MS" w:hAnsi="Trebuchet MS" w:cs="Tahoma"/>
          <w:sz w:val="22"/>
          <w:szCs w:val="22"/>
        </w:rPr>
      </w:pPr>
    </w:p>
    <w:p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rsidR="00F36BF5" w:rsidRPr="00B621F0" w:rsidRDefault="00F36BF5">
      <w:pPr>
        <w:tabs>
          <w:tab w:val="left" w:pos="709"/>
        </w:tabs>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3" w:name="_DV_M110"/>
      <w:bookmarkStart w:id="34" w:name="_Toc420958710"/>
      <w:bookmarkStart w:id="35" w:name="_Toc20804297"/>
      <w:bookmarkEnd w:id="33"/>
      <w:r w:rsidRPr="00B621F0">
        <w:rPr>
          <w:rFonts w:ascii="Trebuchet MS" w:hAnsi="Trebuchet MS" w:cs="Tahoma"/>
          <w:sz w:val="22"/>
          <w:szCs w:val="22"/>
        </w:rPr>
        <w:t>CLÁUSULA VIII – GARANTIAS</w:t>
      </w:r>
      <w:bookmarkEnd w:id="34"/>
      <w:bookmarkEnd w:id="35"/>
    </w:p>
    <w:p w:rsidR="00FD10B1" w:rsidRPr="00B621F0" w:rsidRDefault="00FD10B1">
      <w:pPr>
        <w:keepNext/>
        <w:tabs>
          <w:tab w:val="left" w:pos="1134"/>
        </w:tabs>
        <w:spacing w:line="360" w:lineRule="auto"/>
        <w:jc w:val="both"/>
        <w:rPr>
          <w:rFonts w:ascii="Trebuchet MS" w:hAnsi="Trebuchet MS" w:cs="Tahoma"/>
          <w:sz w:val="22"/>
          <w:szCs w:val="22"/>
        </w:rPr>
      </w:pPr>
    </w:p>
    <w:p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A Cedente providenciará a averbação das CCI na matrícula de cada um dos Imóveis referentes aos Créditos Imobiliários, de sua titularidade, junto ao Serviço de Registro de Imóveis competente, nos termos do Art. 167, inciso II, item 21 da Lei nº 6.015, de 31 de dezembro de 1973, conforme alterada, </w:t>
      </w:r>
      <w:r w:rsidR="00B24A16" w:rsidRPr="00B621F0">
        <w:rPr>
          <w:rFonts w:ascii="Trebuchet MS" w:hAnsi="Trebuchet MS"/>
          <w:sz w:val="22"/>
          <w:szCs w:val="22"/>
        </w:rPr>
        <w:t xml:space="preserve">no prazo </w:t>
      </w:r>
      <w:r w:rsidR="000B41CE" w:rsidRPr="00B621F0">
        <w:rPr>
          <w:rFonts w:ascii="Trebuchet MS" w:hAnsi="Trebuchet MS"/>
          <w:sz w:val="22"/>
          <w:szCs w:val="22"/>
        </w:rPr>
        <w:t>[</w:t>
      </w:r>
      <w:r w:rsidR="00B24A16" w:rsidRPr="00B621F0">
        <w:rPr>
          <w:rFonts w:ascii="Trebuchet MS" w:hAnsi="Trebuchet MS"/>
          <w:sz w:val="22"/>
          <w:szCs w:val="22"/>
          <w:highlight w:val="yellow"/>
        </w:rPr>
        <w:t>de</w:t>
      </w:r>
      <w:r w:rsidR="006E1FB7" w:rsidRPr="00B621F0">
        <w:rPr>
          <w:rFonts w:ascii="Trebuchet MS" w:hAnsi="Trebuchet MS"/>
          <w:sz w:val="22"/>
          <w:szCs w:val="22"/>
          <w:highlight w:val="yellow"/>
        </w:rPr>
        <w:t xml:space="preserve"> até </w:t>
      </w:r>
      <w:r w:rsidR="000B2F4A" w:rsidRPr="00B621F0">
        <w:rPr>
          <w:rFonts w:ascii="Trebuchet MS" w:hAnsi="Trebuchet MS"/>
          <w:sz w:val="22"/>
          <w:szCs w:val="22"/>
          <w:highlight w:val="yellow"/>
        </w:rPr>
        <w:t>45</w:t>
      </w:r>
      <w:r w:rsidR="00617579" w:rsidRPr="00B621F0">
        <w:rPr>
          <w:rFonts w:ascii="Trebuchet MS" w:hAnsi="Trebuchet MS"/>
          <w:sz w:val="22"/>
          <w:szCs w:val="22"/>
          <w:highlight w:val="yellow"/>
        </w:rPr>
        <w:t xml:space="preserve"> </w:t>
      </w:r>
      <w:r w:rsidR="006E1FB7" w:rsidRPr="00B621F0">
        <w:rPr>
          <w:rFonts w:ascii="Trebuchet MS" w:hAnsi="Trebuchet MS"/>
          <w:sz w:val="22"/>
          <w:szCs w:val="22"/>
          <w:highlight w:val="yellow"/>
        </w:rPr>
        <w:t>(</w:t>
      </w:r>
      <w:r w:rsidR="000B2F4A" w:rsidRPr="00B621F0">
        <w:rPr>
          <w:rFonts w:ascii="Trebuchet MS" w:hAnsi="Trebuchet MS"/>
          <w:sz w:val="22"/>
          <w:szCs w:val="22"/>
          <w:highlight w:val="yellow"/>
        </w:rPr>
        <w:t>quarenta e cinco</w:t>
      </w:r>
      <w:r w:rsidR="006E1FB7" w:rsidRPr="00B621F0">
        <w:rPr>
          <w:rFonts w:ascii="Trebuchet MS" w:hAnsi="Trebuchet MS"/>
          <w:sz w:val="22"/>
          <w:szCs w:val="22"/>
          <w:highlight w:val="yellow"/>
        </w:rPr>
        <w:t xml:space="preserve">) dias contados da prenotação, prorrogáveis por mais </w:t>
      </w:r>
      <w:r w:rsidR="00142552" w:rsidRPr="00B621F0">
        <w:rPr>
          <w:rFonts w:ascii="Trebuchet MS" w:hAnsi="Trebuchet MS"/>
          <w:sz w:val="22"/>
          <w:szCs w:val="22"/>
          <w:highlight w:val="yellow"/>
        </w:rPr>
        <w:t>30</w:t>
      </w:r>
      <w:r w:rsidR="006E1FB7" w:rsidRPr="00B621F0">
        <w:rPr>
          <w:rFonts w:ascii="Trebuchet MS" w:hAnsi="Trebuchet MS"/>
          <w:sz w:val="22"/>
          <w:szCs w:val="22"/>
          <w:highlight w:val="yellow"/>
        </w:rPr>
        <w:t xml:space="preserve"> (</w:t>
      </w:r>
      <w:r w:rsidR="00142552" w:rsidRPr="00B621F0">
        <w:rPr>
          <w:rFonts w:ascii="Trebuchet MS" w:hAnsi="Trebuchet MS"/>
          <w:sz w:val="22"/>
          <w:szCs w:val="22"/>
          <w:highlight w:val="yellow"/>
        </w:rPr>
        <w:t>trinta</w:t>
      </w:r>
      <w:r w:rsidR="006E1FB7" w:rsidRPr="00B621F0">
        <w:rPr>
          <w:rFonts w:ascii="Trebuchet MS" w:hAnsi="Trebuchet MS"/>
          <w:sz w:val="22"/>
          <w:szCs w:val="22"/>
          <w:highlight w:val="yellow"/>
        </w:rPr>
        <w:t>) dias desde que a Cedente comprove estar cumprindo com as exigências formuladas pelo Serviço de Registro de Imóveis competente e não cesse os efeitos da prenotação inicial</w:t>
      </w:r>
      <w:r w:rsidR="0072047D" w:rsidRPr="00B621F0">
        <w:rPr>
          <w:rFonts w:ascii="Trebuchet MS" w:hAnsi="Trebuchet MS"/>
          <w:sz w:val="22"/>
          <w:szCs w:val="22"/>
          <w:highlight w:val="yellow"/>
        </w:rPr>
        <w:t>. A Cedente obrigou</w:t>
      </w:r>
      <w:r w:rsidRPr="00B621F0">
        <w:rPr>
          <w:rFonts w:ascii="Trebuchet MS" w:hAnsi="Trebuchet MS"/>
          <w:sz w:val="22"/>
          <w:szCs w:val="22"/>
          <w:highlight w:val="yellow"/>
        </w:rPr>
        <w:t>-se a enviar documento comprobatório de tal averbação à Securitizadora</w:t>
      </w:r>
      <w:r w:rsidR="006547CB" w:rsidRPr="00B621F0">
        <w:rPr>
          <w:rFonts w:ascii="Trebuchet MS" w:hAnsi="Trebuchet MS"/>
          <w:sz w:val="22"/>
          <w:szCs w:val="22"/>
          <w:highlight w:val="yellow"/>
        </w:rPr>
        <w:t>,</w:t>
      </w:r>
      <w:r w:rsidR="0094123A" w:rsidRPr="00B621F0">
        <w:rPr>
          <w:rFonts w:ascii="Trebuchet MS" w:hAnsi="Trebuchet MS"/>
          <w:sz w:val="22"/>
          <w:szCs w:val="22"/>
          <w:highlight w:val="yellow"/>
        </w:rPr>
        <w:t xml:space="preserve"> à Instituição Custodiante </w:t>
      </w:r>
      <w:r w:rsidR="006547CB" w:rsidRPr="00B621F0">
        <w:rPr>
          <w:rFonts w:ascii="Trebuchet MS" w:hAnsi="Trebuchet MS"/>
          <w:sz w:val="22"/>
          <w:szCs w:val="22"/>
          <w:highlight w:val="yellow"/>
        </w:rPr>
        <w:t xml:space="preserve">e ao Agente Fiduciário </w:t>
      </w:r>
      <w:r w:rsidRPr="00B621F0">
        <w:rPr>
          <w:rFonts w:ascii="Trebuchet MS" w:hAnsi="Trebuchet MS"/>
          <w:sz w:val="22"/>
          <w:szCs w:val="22"/>
          <w:highlight w:val="yellow"/>
        </w:rPr>
        <w:t xml:space="preserve">no prazo de </w:t>
      </w:r>
      <w:r w:rsidR="00450541" w:rsidRPr="00B621F0">
        <w:rPr>
          <w:rFonts w:ascii="Trebuchet MS" w:hAnsi="Trebuchet MS"/>
          <w:sz w:val="22"/>
          <w:szCs w:val="22"/>
          <w:highlight w:val="yellow"/>
        </w:rPr>
        <w:t>1</w:t>
      </w:r>
      <w:r w:rsidR="008B1C96" w:rsidRPr="00B621F0">
        <w:rPr>
          <w:rFonts w:ascii="Trebuchet MS" w:hAnsi="Trebuchet MS"/>
          <w:sz w:val="22"/>
          <w:szCs w:val="22"/>
          <w:highlight w:val="yellow"/>
        </w:rPr>
        <w:t>5 (</w:t>
      </w:r>
      <w:r w:rsidR="00450541" w:rsidRPr="00B621F0">
        <w:rPr>
          <w:rFonts w:ascii="Trebuchet MS" w:hAnsi="Trebuchet MS"/>
          <w:sz w:val="22"/>
          <w:szCs w:val="22"/>
          <w:highlight w:val="yellow"/>
        </w:rPr>
        <w:t>quinze</w:t>
      </w:r>
      <w:r w:rsidR="008B1C96" w:rsidRPr="00B621F0">
        <w:rPr>
          <w:rFonts w:ascii="Trebuchet MS" w:hAnsi="Trebuchet MS"/>
          <w:sz w:val="22"/>
          <w:szCs w:val="22"/>
          <w:highlight w:val="yellow"/>
        </w:rPr>
        <w:t>)</w:t>
      </w:r>
      <w:r w:rsidRPr="00B621F0">
        <w:rPr>
          <w:rFonts w:ascii="Trebuchet MS" w:hAnsi="Trebuchet MS"/>
          <w:sz w:val="22"/>
          <w:szCs w:val="22"/>
          <w:highlight w:val="yellow"/>
        </w:rPr>
        <w:t xml:space="preserve"> dias contados da respectiva averbação</w:t>
      </w:r>
      <w:r w:rsidR="0072047D" w:rsidRPr="00B621F0">
        <w:rPr>
          <w:rFonts w:ascii="Trebuchet MS" w:hAnsi="Trebuchet MS"/>
          <w:sz w:val="22"/>
          <w:szCs w:val="22"/>
          <w:highlight w:val="yellow"/>
        </w:rPr>
        <w:t>, mediante a apresentação da matrícula atualizada do Imóvel, no prazo de 15 (quinze) dias contados da respectiva Averbação</w:t>
      </w:r>
      <w:r w:rsidRPr="00B621F0">
        <w:rPr>
          <w:rFonts w:ascii="Trebuchet MS" w:hAnsi="Trebuchet MS" w:cs="Trebuchet MS"/>
          <w:sz w:val="22"/>
          <w:szCs w:val="22"/>
          <w:highlight w:val="yellow"/>
        </w:rPr>
        <w:t>.</w:t>
      </w:r>
      <w:r w:rsidR="000B41CE" w:rsidRPr="00B621F0">
        <w:rPr>
          <w:rFonts w:ascii="Trebuchet MS" w:hAnsi="Trebuchet MS" w:cs="Trebuchet MS"/>
          <w:sz w:val="22"/>
          <w:szCs w:val="22"/>
        </w:rPr>
        <w:t>]</w:t>
      </w:r>
      <w:r w:rsidR="00FA7326" w:rsidRPr="00B621F0">
        <w:rPr>
          <w:rFonts w:ascii="Trebuchet MS" w:hAnsi="Trebuchet MS" w:cs="Trebuchet MS"/>
          <w:sz w:val="22"/>
          <w:szCs w:val="22"/>
        </w:rPr>
        <w:t xml:space="preserve"> </w:t>
      </w:r>
      <w:r w:rsidR="000B41CE" w:rsidRPr="00B621F0">
        <w:rPr>
          <w:rFonts w:ascii="Trebuchet MS" w:hAnsi="Trebuchet MS" w:cs="Trebuchet MS"/>
          <w:sz w:val="22"/>
          <w:szCs w:val="22"/>
          <w:highlight w:val="yellow"/>
        </w:rPr>
        <w:t>[TCMB: Prazo a ser confirmado]</w:t>
      </w:r>
    </w:p>
    <w:p w:rsidR="00726A1A" w:rsidRPr="00B621F0" w:rsidRDefault="00726A1A" w:rsidP="00DD335B">
      <w:pPr>
        <w:pStyle w:val="PargrafodaLista"/>
        <w:tabs>
          <w:tab w:val="left" w:pos="709"/>
          <w:tab w:val="left" w:pos="1134"/>
        </w:tabs>
        <w:spacing w:line="360" w:lineRule="auto"/>
        <w:ind w:left="0"/>
        <w:jc w:val="both"/>
        <w:rPr>
          <w:rFonts w:ascii="Trebuchet MS" w:hAnsi="Trebuchet MS" w:cs="Tahoma"/>
          <w:sz w:val="22"/>
          <w:szCs w:val="22"/>
        </w:rPr>
      </w:pPr>
    </w:p>
    <w:p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6"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6"/>
    </w:p>
    <w:p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rsidR="00C87743" w:rsidRPr="00B621F0" w:rsidRDefault="00C87743" w:rsidP="00DD335B">
      <w:pPr>
        <w:tabs>
          <w:tab w:val="left" w:pos="1134"/>
        </w:tabs>
        <w:spacing w:line="360" w:lineRule="auto"/>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7" w:name="_Toc420958711"/>
      <w:bookmarkStart w:id="38" w:name="_Toc20804298"/>
      <w:r w:rsidRPr="00B621F0">
        <w:rPr>
          <w:rFonts w:ascii="Trebuchet MS" w:hAnsi="Trebuchet MS" w:cs="Tahoma"/>
          <w:sz w:val="22"/>
          <w:szCs w:val="22"/>
        </w:rPr>
        <w:t>CLÁUSULA IX – REGIME FIDUCIÁRIO E ADMINISTRAÇÃO DO PATRIMÔNIO SEPARADO</w:t>
      </w:r>
      <w:bookmarkEnd w:id="37"/>
      <w:bookmarkEnd w:id="38"/>
    </w:p>
    <w:p w:rsidR="0042661E" w:rsidRPr="00B621F0" w:rsidRDefault="0042661E">
      <w:pPr>
        <w:tabs>
          <w:tab w:val="left" w:pos="1134"/>
        </w:tabs>
        <w:spacing w:line="360" w:lineRule="auto"/>
        <w:ind w:right="-2"/>
        <w:jc w:val="both"/>
        <w:rPr>
          <w:rFonts w:ascii="Trebuchet MS" w:hAnsi="Trebuchet MS" w:cs="Tahoma"/>
          <w:sz w:val="22"/>
          <w:szCs w:val="22"/>
        </w:rPr>
      </w:pPr>
    </w:p>
    <w:p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rsidR="00D63123" w:rsidRPr="00B621F0" w:rsidRDefault="00D63123">
      <w:pPr>
        <w:tabs>
          <w:tab w:val="left" w:pos="1134"/>
        </w:tabs>
        <w:spacing w:line="360" w:lineRule="auto"/>
        <w:ind w:right="-2"/>
        <w:jc w:val="both"/>
        <w:rPr>
          <w:rFonts w:ascii="Trebuchet MS" w:hAnsi="Trebuchet MS" w:cs="Tahoma"/>
          <w:b/>
          <w:sz w:val="22"/>
          <w:szCs w:val="22"/>
        </w:rPr>
      </w:pPr>
    </w:p>
    <w:p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rsidR="00362D1A" w:rsidRPr="00B621F0" w:rsidRDefault="00362D1A">
      <w:pPr>
        <w:pStyle w:val="PargrafodaLista"/>
        <w:spacing w:line="360" w:lineRule="auto"/>
        <w:rPr>
          <w:rFonts w:ascii="Trebuchet MS" w:hAnsi="Trebuchet MS" w:cs="Tahoma"/>
          <w:sz w:val="22"/>
          <w:szCs w:val="22"/>
        </w:rPr>
      </w:pPr>
    </w:p>
    <w:p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rsidR="00142078" w:rsidRPr="00B621F0" w:rsidRDefault="00142078">
      <w:pPr>
        <w:tabs>
          <w:tab w:val="left" w:pos="1134"/>
        </w:tabs>
        <w:spacing w:line="360" w:lineRule="auto"/>
        <w:ind w:right="-2"/>
        <w:jc w:val="both"/>
        <w:rPr>
          <w:rFonts w:ascii="Trebuchet MS" w:hAnsi="Trebuchet MS"/>
          <w:sz w:val="22"/>
          <w:szCs w:val="22"/>
        </w:rPr>
      </w:pPr>
    </w:p>
    <w:p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rsidR="00142078" w:rsidRPr="00B621F0" w:rsidRDefault="00142078">
      <w:pPr>
        <w:tabs>
          <w:tab w:val="left" w:pos="1134"/>
        </w:tabs>
        <w:spacing w:line="360" w:lineRule="auto"/>
        <w:ind w:left="709" w:right="-2"/>
        <w:jc w:val="both"/>
        <w:rPr>
          <w:rFonts w:ascii="Trebuchet MS" w:hAnsi="Trebuchet MS" w:cs="Tahoma"/>
          <w:sz w:val="22"/>
          <w:szCs w:val="22"/>
        </w:rPr>
      </w:pPr>
    </w:p>
    <w:p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rsidR="0051098F" w:rsidRPr="00B621F0" w:rsidRDefault="0051098F">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rsidR="00033DAA" w:rsidRPr="00B621F0" w:rsidRDefault="00033DAA">
      <w:pPr>
        <w:tabs>
          <w:tab w:val="left" w:pos="709"/>
        </w:tabs>
        <w:spacing w:line="360" w:lineRule="auto"/>
        <w:ind w:right="-2"/>
        <w:jc w:val="both"/>
        <w:rPr>
          <w:rFonts w:ascii="Trebuchet MS" w:hAnsi="Trebuchet MS" w:cs="Tahoma"/>
          <w:sz w:val="22"/>
          <w:szCs w:val="22"/>
        </w:rPr>
      </w:pPr>
    </w:p>
    <w:p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rsidR="00913964" w:rsidRPr="00B621F0" w:rsidRDefault="00913964">
      <w:pPr>
        <w:tabs>
          <w:tab w:val="left" w:pos="709"/>
        </w:tabs>
        <w:spacing w:line="360" w:lineRule="auto"/>
        <w:ind w:right="-2"/>
        <w:jc w:val="both"/>
        <w:rPr>
          <w:rFonts w:ascii="Trebuchet MS" w:hAnsi="Trebuchet MS" w:cs="Tahoma"/>
          <w:sz w:val="22"/>
          <w:szCs w:val="22"/>
        </w:rPr>
      </w:pPr>
    </w:p>
    <w:p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rsidR="00FD10B1" w:rsidRPr="00B621F0" w:rsidRDefault="00FD10B1" w:rsidP="004616E8">
      <w:pPr>
        <w:pStyle w:val="PargrafodaLista"/>
        <w:spacing w:line="360" w:lineRule="auto"/>
        <w:rPr>
          <w:rFonts w:ascii="Trebuchet MS" w:hAnsi="Trebuchet MS" w:cs="Tahoma"/>
          <w:sz w:val="22"/>
          <w:szCs w:val="22"/>
        </w:rPr>
      </w:pPr>
    </w:p>
    <w:p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rsidR="00B825E5" w:rsidRPr="00B621F0" w:rsidRDefault="00B825E5">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rsidR="0082492E" w:rsidRPr="00B621F0" w:rsidRDefault="0082492E">
      <w:pPr>
        <w:spacing w:line="360" w:lineRule="auto"/>
        <w:ind w:left="567"/>
        <w:rPr>
          <w:rFonts w:ascii="Trebuchet MS" w:hAnsi="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rsidR="001D776B" w:rsidRPr="00B621F0" w:rsidRDefault="001D776B">
      <w:pPr>
        <w:spacing w:line="360" w:lineRule="auto"/>
        <w:ind w:left="567"/>
        <w:jc w:val="both"/>
        <w:rPr>
          <w:rFonts w:ascii="Trebuchet MS" w:hAnsi="Trebuchet MS"/>
          <w:sz w:val="22"/>
          <w:szCs w:val="22"/>
        </w:rPr>
      </w:pPr>
    </w:p>
    <w:p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A4344F">
        <w:rPr>
          <w:rFonts w:ascii="Trebuchet MS" w:hAnsi="Trebuchet MS"/>
          <w:sz w:val="22"/>
          <w:szCs w:val="22"/>
        </w:rPr>
        <w:t xml:space="preserve"> </w:t>
      </w:r>
      <w:r w:rsidR="00A4344F">
        <w:rPr>
          <w:rStyle w:val="cf11"/>
          <w:rFonts w:ascii="Trebuchet MS" w:hAnsi="Trebuchet MS"/>
          <w:sz w:val="22"/>
          <w:szCs w:val="22"/>
        </w:rPr>
        <w:t xml:space="preserve">e/ou a </w:t>
      </w:r>
      <w:r w:rsidR="00A4344F" w:rsidRPr="007D4D2A">
        <w:rPr>
          <w:rStyle w:val="cf11"/>
          <w:rFonts w:ascii="Trebuchet MS" w:hAnsi="Trebuchet MS"/>
          <w:b/>
          <w:sz w:val="22"/>
          <w:szCs w:val="22"/>
        </w:rPr>
        <w:t>(ii)</w:t>
      </w:r>
      <w:r w:rsidR="00A4344F">
        <w:rPr>
          <w:rStyle w:val="cf11"/>
          <w:rFonts w:ascii="Trebuchet MS" w:hAnsi="Trebuchet MS"/>
          <w:sz w:val="22"/>
          <w:szCs w:val="22"/>
        </w:rPr>
        <w:t xml:space="preserve"> </w:t>
      </w:r>
      <w:r w:rsidR="00A4344F" w:rsidRPr="00297516">
        <w:rPr>
          <w:rStyle w:val="cf11"/>
          <w:rFonts w:ascii="Trebuchet MS" w:hAnsi="Trebuchet MS"/>
          <w:b/>
          <w:bCs/>
          <w:sz w:val="22"/>
          <w:szCs w:val="22"/>
        </w:rPr>
        <w:t>HENT SOLUÇÕES DE TECNOLOGIA LTDA.</w:t>
      </w:r>
      <w:r w:rsidR="00A4344F">
        <w:rPr>
          <w:rStyle w:val="cf11"/>
          <w:rFonts w:ascii="Trebuchet MS" w:hAnsi="Trebuchet MS"/>
          <w:sz w:val="22"/>
          <w:szCs w:val="22"/>
        </w:rPr>
        <w:t>,</w:t>
      </w:r>
      <w:r w:rsidR="00A4344F" w:rsidRPr="00697BE6">
        <w:rPr>
          <w:rStyle w:val="cf11"/>
          <w:rFonts w:ascii="Trebuchet MS" w:hAnsi="Trebuchet MS"/>
          <w:sz w:val="22"/>
          <w:szCs w:val="22"/>
        </w:rPr>
        <w:t xml:space="preserve"> </w:t>
      </w:r>
      <w:r w:rsidR="00A4344F" w:rsidRPr="00D242AF">
        <w:rPr>
          <w:rStyle w:val="cf11"/>
          <w:rFonts w:ascii="Trebuchet MS" w:hAnsi="Trebuchet MS"/>
          <w:sz w:val="22"/>
          <w:szCs w:val="22"/>
        </w:rPr>
        <w:t>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 35.429.428/0001-39</w:t>
      </w:r>
      <w:r w:rsidR="00A4344F" w:rsidRPr="00D242AF">
        <w:rPr>
          <w:rStyle w:val="cf11"/>
          <w:rFonts w:ascii="Trebuchet MS" w:hAnsi="Trebuchet MS"/>
          <w:sz w:val="22"/>
          <w:szCs w:val="22"/>
        </w:rPr>
        <w:t xml:space="preserve">, com sede na </w:t>
      </w:r>
      <w:r w:rsidR="00A4344F">
        <w:rPr>
          <w:rStyle w:val="cf11"/>
          <w:rFonts w:ascii="Trebuchet MS" w:hAnsi="Trebuchet MS"/>
          <w:sz w:val="22"/>
          <w:szCs w:val="22"/>
        </w:rPr>
        <w:t>Av. Engenheiro Domingos Ferreira, 4023, sala 0404, Centro Empresarial Boa Viagem</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na cidade de Recife, Estado de Pernambuco</w:t>
      </w:r>
      <w:r w:rsidR="00A4344F" w:rsidRPr="00D242AF">
        <w:rPr>
          <w:rStyle w:val="cf11"/>
          <w:rFonts w:ascii="Trebuchet MS" w:hAnsi="Trebuchet MS"/>
          <w:sz w:val="22"/>
          <w:szCs w:val="22"/>
        </w:rPr>
        <w:t xml:space="preserve">, CEP </w:t>
      </w:r>
      <w:r w:rsidR="00A4344F">
        <w:rPr>
          <w:rStyle w:val="cf11"/>
          <w:rFonts w:ascii="Trebuchet MS" w:hAnsi="Trebuchet MS"/>
          <w:sz w:val="22"/>
          <w:szCs w:val="22"/>
        </w:rPr>
        <w:t>51.021-040</w:t>
      </w:r>
      <w:r w:rsidR="009E6966" w:rsidRPr="00B621F0">
        <w:rPr>
          <w:rFonts w:ascii="Trebuchet MS" w:hAnsi="Trebuchet MS"/>
          <w:sz w:val="22"/>
          <w:szCs w:val="22"/>
        </w:rPr>
        <w:t>.</w:t>
      </w:r>
      <w:r w:rsidR="00AB2BC5" w:rsidRPr="00B621F0">
        <w:rPr>
          <w:rFonts w:ascii="Trebuchet MS" w:hAnsi="Trebuchet MS"/>
          <w:sz w:val="22"/>
          <w:szCs w:val="22"/>
        </w:rPr>
        <w:t xml:space="preserve"> </w:t>
      </w:r>
    </w:p>
    <w:p w:rsidR="00A4344F" w:rsidRDefault="00A4344F">
      <w:pPr>
        <w:spacing w:line="360" w:lineRule="auto"/>
        <w:ind w:left="1276"/>
        <w:jc w:val="both"/>
        <w:rPr>
          <w:rFonts w:ascii="Trebuchet MS" w:hAnsi="Trebuchet MS"/>
          <w:sz w:val="22"/>
          <w:szCs w:val="22"/>
        </w:rPr>
      </w:pPr>
    </w:p>
    <w:p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deste Contrato, ao colaborador indicado à critério da Cedente, acesso pessoal e intransferível ao Serasa Experian (</w:t>
      </w:r>
      <w:hyperlink r:id="rId19"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 xml:space="preserve">”). Sendo certo que a tanto a Cedente enviará à comunicação à </w:t>
      </w:r>
      <w:r>
        <w:rPr>
          <w:rFonts w:ascii="Trebuchet MS" w:hAnsi="Trebuchet MS" w:cs="Tahoma"/>
          <w:sz w:val="22"/>
          <w:szCs w:val="22"/>
        </w:rPr>
        <w:t>Securitizadora</w:t>
      </w:r>
      <w:r w:rsidR="00A4344F">
        <w:rPr>
          <w:rFonts w:ascii="Trebuchet MS" w:hAnsi="Trebuchet MS" w:cs="Tahoma"/>
          <w:sz w:val="22"/>
          <w:szCs w:val="22"/>
        </w:rPr>
        <w:t xml:space="preserve"> acompanhada do arquivo disponibilizado pela </w:t>
      </w:r>
      <w:r>
        <w:rPr>
          <w:rFonts w:ascii="Trebuchet MS" w:hAnsi="Trebuchet MS" w:cs="Tahoma"/>
          <w:sz w:val="22"/>
          <w:szCs w:val="22"/>
        </w:rPr>
        <w:t>Securitizadora</w:t>
      </w:r>
      <w:r w:rsidR="00A4344F">
        <w:rPr>
          <w:rFonts w:ascii="Trebuchet MS" w:hAnsi="Trebuchet MS" w:cs="Tahoma"/>
          <w:sz w:val="22"/>
          <w:szCs w:val="22"/>
        </w:rPr>
        <w:t xml:space="preserve"> devidamente preenchido contendo, no mínimo, [</w:t>
      </w:r>
      <w:r w:rsidR="00A4344F" w:rsidRPr="007D4D2A">
        <w:rPr>
          <w:rFonts w:ascii="Trebuchet MS" w:hAnsi="Trebuchet MS" w:cs="Tahoma"/>
          <w:sz w:val="22"/>
          <w:szCs w:val="22"/>
          <w:highlight w:val="yellow"/>
        </w:rPr>
        <w:t>•</w:t>
      </w:r>
      <w:r w:rsidR="00A4344F">
        <w:rPr>
          <w:rFonts w:ascii="Trebuchet MS" w:hAnsi="Trebuchet MS" w:cs="Tahoma"/>
          <w:sz w:val="22"/>
          <w:szCs w:val="22"/>
        </w:rPr>
        <w:t>]. [</w:t>
      </w:r>
      <w:r w:rsidR="00A4344F" w:rsidRPr="007D4D2A">
        <w:rPr>
          <w:rFonts w:ascii="Trebuchet MS" w:hAnsi="Trebuchet MS" w:cs="Tahoma"/>
          <w:b/>
          <w:sz w:val="22"/>
          <w:szCs w:val="22"/>
          <w:highlight w:val="yellow"/>
        </w:rPr>
        <w:t>Nota True:</w:t>
      </w:r>
      <w:r w:rsidR="00A4344F" w:rsidRPr="007D4D2A">
        <w:rPr>
          <w:rFonts w:ascii="Trebuchet MS" w:hAnsi="Trebuchet MS" w:cs="Tahoma"/>
          <w:sz w:val="22"/>
          <w:szCs w:val="22"/>
          <w:highlight w:val="yellow"/>
        </w:rPr>
        <w:t xml:space="preserve"> Estamos apurando as informações necessárias para a criação do usuário da Cashme</w:t>
      </w:r>
      <w:r w:rsidR="00A4344F">
        <w:rPr>
          <w:rFonts w:ascii="Trebuchet MS" w:hAnsi="Trebuchet MS" w:cs="Tahoma"/>
          <w:sz w:val="22"/>
          <w:szCs w:val="22"/>
        </w:rPr>
        <w:t>]</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rsidR="00A4344F" w:rsidRDefault="00A4344F" w:rsidP="00DD335B">
      <w:pPr>
        <w:spacing w:line="360" w:lineRule="auto"/>
        <w:ind w:left="1418"/>
        <w:rPr>
          <w:rFonts w:ascii="Trebuchet MS" w:hAnsi="Trebuchet MS" w:cs="Tahoma"/>
          <w:sz w:val="22"/>
          <w:szCs w:val="22"/>
        </w:rPr>
      </w:pPr>
    </w:p>
    <w:p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A4344F">
        <w:rPr>
          <w:rFonts w:ascii="Trebuchet MS" w:hAnsi="Trebuchet MS" w:cs="Tahoma"/>
          <w:sz w:val="22"/>
          <w:szCs w:val="22"/>
        </w:rPr>
        <w:t>A Cedente deverá enviar mensalmente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de cada mês o relatório de utilização do Acesso Serasa referente ao período compreendido entre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contendo, no mínimo (i) CPF ou CNPJ/ME; (ii) nome do devedor; e (iii) o valor de referência da dívida; para fins de apuração de despesas incorridas com a utilização do Acesso Serasa, sendo certo que eventuais estas despesas serão suportadas pelos recursos do Patrimônio Separado. [</w:t>
      </w:r>
      <w:r w:rsidR="00A4344F" w:rsidRPr="007D4D2A">
        <w:rPr>
          <w:rFonts w:ascii="Trebuchet MS" w:hAnsi="Trebuchet MS" w:cs="Tahoma"/>
          <w:b/>
          <w:sz w:val="22"/>
          <w:szCs w:val="22"/>
          <w:highlight w:val="yellow"/>
        </w:rPr>
        <w:t>Nota True:</w:t>
      </w:r>
      <w:r w:rsidR="00A4344F" w:rsidRPr="007D4D2A">
        <w:rPr>
          <w:rFonts w:ascii="Trebuchet MS" w:hAnsi="Trebuchet MS" w:cs="Tahoma"/>
          <w:sz w:val="22"/>
          <w:szCs w:val="22"/>
          <w:highlight w:val="yellow"/>
        </w:rPr>
        <w:t xml:space="preserve"> Estamos validando o período de apuração de utilização do Serasa, retornaremos com mais informações asap.</w:t>
      </w:r>
      <w:r w:rsidR="00A4344F">
        <w:rPr>
          <w:rFonts w:ascii="Trebuchet MS" w:hAnsi="Trebuchet MS" w:cs="Tahoma"/>
          <w:sz w:val="22"/>
          <w:szCs w:val="22"/>
        </w:rPr>
        <w:t>]</w:t>
      </w:r>
    </w:p>
    <w:p w:rsidR="00FA1134" w:rsidRPr="00B621F0" w:rsidRDefault="00FA1134">
      <w:pPr>
        <w:spacing w:line="360" w:lineRule="auto"/>
        <w:ind w:left="567"/>
        <w:jc w:val="both"/>
        <w:rPr>
          <w:rFonts w:ascii="Trebuchet MS" w:hAnsi="Trebuchet MS"/>
          <w:sz w:val="22"/>
          <w:szCs w:val="22"/>
        </w:rPr>
      </w:pPr>
    </w:p>
    <w:p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r w:rsidR="00592EA7" w:rsidRPr="00B621F0">
        <w:rPr>
          <w:rFonts w:ascii="Trebuchet MS" w:hAnsi="Trebuchet MS" w:cs="Trebuchet MS"/>
          <w:sz w:val="22"/>
          <w:szCs w:val="22"/>
          <w:highlight w:val="yellow"/>
        </w:rPr>
        <w:t>dcm ibba:</w:t>
      </w:r>
      <w:r w:rsidR="00DC7F91" w:rsidRPr="00B621F0">
        <w:rPr>
          <w:rFonts w:ascii="Trebuchet MS" w:hAnsi="Trebuchet MS" w:cs="Trebuchet MS"/>
          <w:sz w:val="22"/>
          <w:szCs w:val="22"/>
          <w:highlight w:val="yellow"/>
        </w:rPr>
        <w:t xml:space="preserve"> </w:t>
      </w:r>
      <w:r w:rsidR="00592EA7" w:rsidRPr="00B621F0">
        <w:rPr>
          <w:rFonts w:ascii="Trebuchet MS" w:hAnsi="Trebuchet MS" w:cs="Trebuchet MS"/>
          <w:sz w:val="22"/>
          <w:szCs w:val="22"/>
          <w:highlight w:val="yellow"/>
        </w:rPr>
        <w:t>sob validação jurídica</w:t>
      </w:r>
      <w:r w:rsidR="00592EA7" w:rsidRPr="00B621F0">
        <w:rPr>
          <w:rFonts w:ascii="Trebuchet MS" w:hAnsi="Trebuchet MS" w:cs="Trebuchet MS"/>
          <w:sz w:val="22"/>
          <w:szCs w:val="22"/>
        </w:rPr>
        <w:t>]</w:t>
      </w:r>
      <w:r w:rsidR="00EE0C40">
        <w:rPr>
          <w:rFonts w:ascii="Trebuchet MS" w:hAnsi="Trebuchet MS" w:cs="Trebuchet MS"/>
          <w:sz w:val="22"/>
          <w:szCs w:val="22"/>
        </w:rPr>
        <w:t xml:space="preserve"> [</w:t>
      </w:r>
      <w:r w:rsidR="00EE0C40" w:rsidRPr="00BF5F39">
        <w:rPr>
          <w:rFonts w:ascii="Trebuchet MS" w:hAnsi="Trebuchet MS" w:cs="Trebuchet MS"/>
          <w:sz w:val="22"/>
          <w:szCs w:val="22"/>
          <w:highlight w:val="yellow"/>
        </w:rPr>
        <w:t>MC: ajustar conforme contrato de cessão.]</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2 (dois) Dias Úteis do recebimento de 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r w:rsidR="00CA1FC8" w:rsidRPr="00CA1FC8">
        <w:rPr>
          <w:rFonts w:ascii="Trebuchet MS" w:hAnsi="Trebuchet MS" w:cs="Arial"/>
          <w:kern w:val="20"/>
          <w:sz w:val="22"/>
          <w:szCs w:val="22"/>
          <w:highlight w:val="yellow"/>
          <w:lang w:eastAsia="en-US"/>
        </w:rPr>
        <w:t>MC: ajustar conforme contrato de cessão.</w:t>
      </w:r>
      <w:r w:rsidR="00CA1FC8">
        <w:rPr>
          <w:rFonts w:ascii="Trebuchet MS" w:hAnsi="Trebuchet MS" w:cs="Arial"/>
          <w:kern w:val="20"/>
          <w:sz w:val="22"/>
          <w:szCs w:val="22"/>
          <w:lang w:eastAsia="en-US"/>
        </w:rPr>
        <w:t>]</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r w:rsidR="00AD1E4E">
        <w:rPr>
          <w:rFonts w:ascii="Trebuchet MS" w:hAnsi="Trebuchet MS" w:cs="Arial"/>
          <w:kern w:val="20"/>
          <w:sz w:val="22"/>
          <w:szCs w:val="22"/>
          <w:lang w:eastAsia="en-US"/>
        </w:rPr>
        <w:t>[</w:t>
      </w:r>
      <w:r w:rsidR="00AD1E4E" w:rsidRPr="00CA1FC8">
        <w:rPr>
          <w:rFonts w:ascii="Trebuchet MS" w:hAnsi="Trebuchet MS" w:cs="Arial"/>
          <w:kern w:val="20"/>
          <w:sz w:val="22"/>
          <w:szCs w:val="22"/>
          <w:highlight w:val="yellow"/>
          <w:lang w:eastAsia="en-US"/>
        </w:rPr>
        <w:t>MC: ajustar conforme contrato de cessão.</w:t>
      </w:r>
      <w:r w:rsidR="00AD1E4E">
        <w:rPr>
          <w:rFonts w:ascii="Trebuchet MS" w:hAnsi="Trebuchet MS" w:cs="Arial"/>
          <w:kern w:val="20"/>
          <w:sz w:val="22"/>
          <w:szCs w:val="22"/>
          <w:lang w:eastAsia="en-US"/>
        </w:rPr>
        <w:t>]</w:t>
      </w:r>
    </w:p>
    <w:p w:rsidR="008654A6" w:rsidRDefault="008654A6">
      <w:pPr>
        <w:spacing w:line="360" w:lineRule="auto"/>
        <w:ind w:left="1276"/>
        <w:jc w:val="both"/>
        <w:rPr>
          <w:rFonts w:ascii="Trebuchet MS" w:hAnsi="Trebuchet MS" w:cs="Arial"/>
          <w:kern w:val="20"/>
          <w:sz w:val="22"/>
          <w:szCs w:val="22"/>
          <w:lang w:eastAsia="en-US"/>
        </w:rPr>
      </w:pPr>
    </w:p>
    <w:p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rsidR="008654A6" w:rsidRDefault="008654A6" w:rsidP="004616E8">
      <w:pPr>
        <w:spacing w:line="360" w:lineRule="auto"/>
        <w:jc w:val="both"/>
        <w:rPr>
          <w:rFonts w:ascii="Trebuchet MS" w:hAnsi="Trebuchet MS" w:cs="Trebuchet MS"/>
          <w:sz w:val="22"/>
          <w:szCs w:val="22"/>
        </w:rPr>
      </w:pPr>
    </w:p>
    <w:p w:rsidR="008654A6" w:rsidRPr="008654A6" w:rsidRDefault="008654A6" w:rsidP="004616E8">
      <w:pPr>
        <w:autoSpaceDE w:val="0"/>
        <w:spacing w:line="360" w:lineRule="auto"/>
        <w:jc w:val="both"/>
        <w:rPr>
          <w:rFonts w:ascii="Trebuchet MS" w:hAnsi="Trebuchet MS" w:cs="Trebuchet MS"/>
          <w:sz w:val="22"/>
          <w:szCs w:val="22"/>
        </w:rPr>
      </w:pPr>
      <w:r>
        <w:rPr>
          <w:rFonts w:ascii="Trebuchet MS" w:hAnsi="Trebuchet MS" w:cs="Trebuchet MS"/>
          <w:sz w:val="22"/>
          <w:szCs w:val="22"/>
        </w:rPr>
        <w:t>[</w:t>
      </w: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r>
        <w:rPr>
          <w:rFonts w:ascii="Trebuchet MS" w:hAnsi="Trebuchet MS" w:cs="Trebuchet MS"/>
          <w:sz w:val="22"/>
          <w:szCs w:val="22"/>
        </w:rPr>
        <w:t>]</w:t>
      </w:r>
      <w:r w:rsidRPr="00D242AF">
        <w:rPr>
          <w:rFonts w:ascii="Trebuchet MS" w:hAnsi="Trebuchet MS" w:cs="Trebuchet MS"/>
          <w:sz w:val="22"/>
          <w:szCs w:val="22"/>
        </w:rPr>
        <w:t xml:space="preserve"> [</w:t>
      </w:r>
      <w:r w:rsidRPr="007D4D2A">
        <w:rPr>
          <w:rFonts w:ascii="Trebuchet MS" w:hAnsi="Trebuchet MS" w:cs="Trebuchet MS"/>
          <w:b/>
          <w:sz w:val="22"/>
          <w:szCs w:val="22"/>
          <w:highlight w:val="yellow"/>
        </w:rPr>
        <w:t>Nota MC</w:t>
      </w:r>
      <w:r w:rsidRPr="00C66EF4">
        <w:rPr>
          <w:rFonts w:ascii="Trebuchet MS" w:hAnsi="Trebuchet MS" w:cs="Trebuchet MS"/>
          <w:sz w:val="22"/>
          <w:szCs w:val="22"/>
          <w:highlight w:val="yellow"/>
        </w:rPr>
        <w:t xml:space="preserve">: sugerimos </w:t>
      </w:r>
      <w:r w:rsidRPr="00D242AF">
        <w:rPr>
          <w:rFonts w:ascii="Trebuchet MS" w:hAnsi="Trebuchet MS" w:cs="Trebuchet MS"/>
          <w:sz w:val="22"/>
          <w:szCs w:val="22"/>
          <w:highlight w:val="yellow"/>
        </w:rPr>
        <w:t>manter es</w:t>
      </w:r>
      <w:r>
        <w:rPr>
          <w:rFonts w:ascii="Trebuchet MS" w:hAnsi="Trebuchet MS" w:cs="Trebuchet MS"/>
          <w:sz w:val="22"/>
          <w:szCs w:val="22"/>
          <w:highlight w:val="yellow"/>
        </w:rPr>
        <w:t>t</w:t>
      </w:r>
      <w:r w:rsidRPr="00D242AF">
        <w:rPr>
          <w:rFonts w:ascii="Trebuchet MS" w:hAnsi="Trebuchet MS" w:cs="Trebuchet MS"/>
          <w:sz w:val="22"/>
          <w:szCs w:val="22"/>
          <w:highlight w:val="yellow"/>
        </w:rPr>
        <w:t>a cláusula.</w:t>
      </w:r>
      <w:r w:rsidRPr="00D242AF">
        <w:rPr>
          <w:rFonts w:ascii="Trebuchet MS" w:hAnsi="Trebuchet MS" w:cs="Trebuchet MS"/>
          <w:sz w:val="22"/>
          <w:szCs w:val="22"/>
        </w:rPr>
        <w:t>]</w:t>
      </w:r>
    </w:p>
    <w:p w:rsidR="00AB2BC5" w:rsidRPr="00B621F0" w:rsidRDefault="00AB2BC5" w:rsidP="00DD335B">
      <w:pPr>
        <w:spacing w:line="360" w:lineRule="auto"/>
        <w:ind w:left="567"/>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9" w:name="_Toc420958712"/>
      <w:bookmarkStart w:id="40" w:name="_Toc20804299"/>
      <w:r w:rsidRPr="00B621F0">
        <w:rPr>
          <w:rFonts w:ascii="Trebuchet MS" w:hAnsi="Trebuchet MS" w:cs="Tahoma"/>
          <w:sz w:val="22"/>
          <w:szCs w:val="22"/>
        </w:rPr>
        <w:t>CLÁUSULA X – DECLARAÇÕES E OBRIGAÇÕES DA EMISSORA</w:t>
      </w:r>
      <w:bookmarkEnd w:id="39"/>
      <w:bookmarkEnd w:id="40"/>
    </w:p>
    <w:p w:rsidR="002F0A6E" w:rsidRPr="00B621F0" w:rsidRDefault="002F0A6E">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425397" w:rsidRPr="00B621F0" w:rsidRDefault="00425397" w:rsidP="004616E8">
      <w:pPr>
        <w:pStyle w:val="PargrafodaLista"/>
        <w:spacing w:line="360" w:lineRule="auto"/>
        <w:rPr>
          <w:rFonts w:ascii="Trebuchet MS" w:hAnsi="Trebuchet MS" w:cs="Tahoma"/>
          <w:b/>
          <w:sz w:val="22"/>
          <w:szCs w:val="22"/>
        </w:rPr>
      </w:pPr>
    </w:p>
    <w:p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rsidR="004458D8" w:rsidRPr="00B621F0" w:rsidRDefault="004458D8">
      <w:pPr>
        <w:pStyle w:val="PargrafodaLista"/>
        <w:spacing w:line="360" w:lineRule="auto"/>
        <w:rPr>
          <w:rFonts w:ascii="Trebuchet MS" w:hAnsi="Trebuchet MS" w:cs="Tahoma"/>
          <w:b/>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rsidR="004458D8" w:rsidRPr="00B621F0" w:rsidRDefault="004458D8">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rsidR="004458D8" w:rsidRPr="00B621F0" w:rsidRDefault="004458D8" w:rsidP="00DD335B">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rsidR="006547CB" w:rsidRPr="00B621F0" w:rsidRDefault="006547CB" w:rsidP="004616E8">
      <w:pPr>
        <w:tabs>
          <w:tab w:val="left" w:pos="1134"/>
        </w:tabs>
        <w:spacing w:line="360" w:lineRule="auto"/>
        <w:ind w:right="-2"/>
        <w:jc w:val="both"/>
        <w:rPr>
          <w:rFonts w:ascii="Trebuchet MS" w:hAnsi="Trebuchet MS" w:cs="Tahoma"/>
          <w:sz w:val="22"/>
          <w:szCs w:val="22"/>
        </w:rPr>
      </w:pPr>
    </w:p>
    <w:p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r w:rsidRPr="00B621F0">
        <w:rPr>
          <w:rFonts w:ascii="Trebuchet MS" w:hAnsi="Trebuchet MS" w:cs="Tahoma"/>
          <w:sz w:val="22"/>
          <w:szCs w:val="22"/>
          <w:highlight w:val="yellow"/>
        </w:rPr>
        <w:t>Nota Pavarini: Incluído para atender o manual da ANBIMA</w:t>
      </w:r>
      <w:r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rsidR="00425397" w:rsidRPr="00B621F0" w:rsidRDefault="00425397" w:rsidP="004616E8">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rsidR="00AB2BC5" w:rsidRPr="00B621F0" w:rsidRDefault="00AB2BC5">
      <w:pPr>
        <w:tabs>
          <w:tab w:val="left" w:pos="1276"/>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B621F0" w:rsidRDefault="004458D8" w:rsidP="004616E8">
      <w:pPr>
        <w:tabs>
          <w:tab w:val="left" w:pos="1276"/>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rsidR="001119BA" w:rsidRPr="004616E8" w:rsidRDefault="001119BA" w:rsidP="004616E8">
      <w:pPr>
        <w:spacing w:line="360" w:lineRule="auto"/>
        <w:rPr>
          <w:rFonts w:ascii="Trebuchet MS" w:hAnsi="Trebuchet MS" w:cs="Tahoma"/>
          <w:sz w:val="22"/>
          <w:szCs w:val="22"/>
        </w:rPr>
      </w:pPr>
    </w:p>
    <w:p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B621F0" w:rsidRDefault="004458D8">
      <w:pPr>
        <w:tabs>
          <w:tab w:val="left" w:pos="1276"/>
        </w:tabs>
        <w:spacing w:line="360" w:lineRule="auto"/>
        <w:ind w:left="1276"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rsidR="00425397" w:rsidRPr="00B621F0" w:rsidRDefault="00425397" w:rsidP="004616E8">
      <w:pPr>
        <w:pStyle w:val="PargrafodaLista"/>
        <w:spacing w:line="360" w:lineRule="auto"/>
        <w:rPr>
          <w:rFonts w:ascii="Trebuchet MS" w:hAnsi="Trebuchet MS" w:cs="Tahoma"/>
          <w:b/>
          <w:sz w:val="22"/>
          <w:szCs w:val="22"/>
        </w:rPr>
      </w:pPr>
    </w:p>
    <w:p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rsidR="00A64C73" w:rsidRPr="00B621F0" w:rsidRDefault="00A64C73" w:rsidP="00DD335B">
      <w:pPr>
        <w:tabs>
          <w:tab w:val="left" w:pos="1276"/>
        </w:tabs>
        <w:spacing w:line="360" w:lineRule="auto"/>
        <w:ind w:left="1276" w:right="-2"/>
        <w:jc w:val="both"/>
        <w:rPr>
          <w:rFonts w:ascii="Trebuchet MS" w:hAnsi="Trebuchet MS" w:cs="Tahoma"/>
          <w:sz w:val="22"/>
          <w:szCs w:val="22"/>
        </w:rPr>
      </w:pPr>
    </w:p>
    <w:p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rsidR="00C472F4" w:rsidRPr="00B621F0" w:rsidRDefault="00C472F4" w:rsidP="004616E8">
      <w:pPr>
        <w:tabs>
          <w:tab w:val="left" w:pos="1276"/>
        </w:tabs>
        <w:spacing w:line="360" w:lineRule="auto"/>
        <w:ind w:right="-2"/>
        <w:jc w:val="both"/>
        <w:rPr>
          <w:rFonts w:ascii="Trebuchet MS" w:hAnsi="Trebuchet MS" w:cs="Tahoma"/>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rsidR="00EA06AA" w:rsidRPr="004616E8" w:rsidRDefault="00EA06AA" w:rsidP="004616E8">
      <w:pPr>
        <w:spacing w:line="360" w:lineRule="auto"/>
        <w:rPr>
          <w:rFonts w:ascii="Trebuchet MS" w:hAnsi="Trebuchet MS" w:cs="Tahoma"/>
          <w:sz w:val="22"/>
          <w:szCs w:val="22"/>
        </w:rPr>
      </w:pPr>
    </w:p>
    <w:p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rsidR="009E738E" w:rsidRPr="00B621F0" w:rsidRDefault="009E738E">
      <w:pPr>
        <w:tabs>
          <w:tab w:val="left" w:pos="1276"/>
        </w:tabs>
        <w:spacing w:line="360" w:lineRule="auto"/>
        <w:ind w:left="1276" w:right="-2"/>
        <w:jc w:val="both"/>
        <w:rPr>
          <w:rFonts w:ascii="Trebuchet MS" w:hAnsi="Trebuchet MS" w:cs="Tahoma"/>
          <w:b/>
          <w:sz w:val="22"/>
          <w:szCs w:val="22"/>
        </w:rPr>
      </w:pPr>
    </w:p>
    <w:p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rsidR="00341F6B" w:rsidRPr="004616E8" w:rsidRDefault="00341F6B" w:rsidP="004616E8">
      <w:pPr>
        <w:spacing w:line="360" w:lineRule="auto"/>
        <w:rPr>
          <w:rFonts w:ascii="Trebuchet MS" w:hAnsi="Trebuchet MS" w:cs="Tahoma"/>
          <w:sz w:val="22"/>
          <w:szCs w:val="22"/>
        </w:rPr>
      </w:pPr>
    </w:p>
    <w:p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B621F0" w:rsidRDefault="00341F6B" w:rsidP="00DD335B">
      <w:pPr>
        <w:pStyle w:val="PargrafodaLista"/>
        <w:spacing w:line="360" w:lineRule="auto"/>
        <w:rPr>
          <w:rFonts w:ascii="Trebuchet MS" w:hAnsi="Trebuchet MS" w:cs="Tahoma"/>
          <w:sz w:val="22"/>
          <w:szCs w:val="22"/>
        </w:rPr>
      </w:pPr>
    </w:p>
    <w:p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rsidR="00D6338D" w:rsidRPr="00B621F0" w:rsidRDefault="00D6338D" w:rsidP="00DD335B">
      <w:pPr>
        <w:pStyle w:val="PargrafodaLista"/>
        <w:spacing w:line="360" w:lineRule="auto"/>
        <w:rPr>
          <w:rFonts w:ascii="Trebuchet MS" w:hAnsi="Trebuchet MS"/>
          <w:b/>
          <w:sz w:val="22"/>
          <w:szCs w:val="22"/>
        </w:rPr>
      </w:pPr>
    </w:p>
    <w:p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rsidR="00DB4626" w:rsidRPr="00B621F0" w:rsidRDefault="00DB4626" w:rsidP="00DD335B">
      <w:pPr>
        <w:pStyle w:val="PargrafodaLista"/>
        <w:spacing w:line="360" w:lineRule="auto"/>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rsidR="00DB4626" w:rsidRPr="00B621F0" w:rsidRDefault="00DB4626" w:rsidP="004616E8">
      <w:pPr>
        <w:tabs>
          <w:tab w:val="left" w:pos="1276"/>
        </w:tabs>
        <w:spacing w:line="360" w:lineRule="auto"/>
        <w:ind w:right="-2"/>
        <w:jc w:val="both"/>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DB4626" w:rsidRPr="00B621F0" w:rsidRDefault="00DB4626" w:rsidP="004616E8">
      <w:pPr>
        <w:tabs>
          <w:tab w:val="left" w:pos="1276"/>
        </w:tabs>
        <w:spacing w:line="360" w:lineRule="auto"/>
        <w:ind w:right="-2"/>
        <w:jc w:val="both"/>
        <w:rPr>
          <w:rFonts w:ascii="Trebuchet MS" w:hAnsi="Trebuchet MS" w:cs="Tahoma"/>
          <w:sz w:val="22"/>
          <w:szCs w:val="22"/>
        </w:rPr>
      </w:pPr>
    </w:p>
    <w:p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rsidR="00D37367" w:rsidRPr="00B621F0" w:rsidRDefault="00D37367" w:rsidP="00DD335B">
      <w:pPr>
        <w:tabs>
          <w:tab w:val="left" w:pos="1134"/>
        </w:tabs>
        <w:spacing w:line="360" w:lineRule="auto"/>
        <w:ind w:right="-2"/>
        <w:jc w:val="both"/>
        <w:rPr>
          <w:rFonts w:ascii="Trebuchet MS" w:hAnsi="Trebuchet MS" w:cs="Tahoma"/>
          <w:b/>
          <w:sz w:val="22"/>
          <w:szCs w:val="22"/>
        </w:rPr>
      </w:pPr>
    </w:p>
    <w:p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B621F0" w:rsidRDefault="002F0A6E" w:rsidP="00DD335B">
      <w:pPr>
        <w:pStyle w:val="PargrafodaLista"/>
        <w:spacing w:line="360" w:lineRule="auto"/>
        <w:rPr>
          <w:rFonts w:ascii="Trebuchet MS" w:hAnsi="Trebuchet MS" w:cs="Arial"/>
          <w:sz w:val="22"/>
          <w:szCs w:val="22"/>
        </w:rPr>
      </w:pPr>
    </w:p>
    <w:p w:rsidR="00425397" w:rsidRPr="004616E8"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szCs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rsidR="002F0A6E" w:rsidRPr="00B621F0" w:rsidRDefault="002F0A6E" w:rsidP="00DD335B">
      <w:pPr>
        <w:spacing w:line="360" w:lineRule="auto"/>
        <w:rPr>
          <w:rFonts w:ascii="Trebuchet MS" w:hAnsi="Trebuchet MS"/>
          <w:b/>
          <w:sz w:val="22"/>
          <w:szCs w:val="22"/>
        </w:rPr>
      </w:pPr>
    </w:p>
    <w:p w:rsidR="002F0A6E" w:rsidRPr="007B13AA" w:rsidRDefault="002F0A6E">
      <w:pPr>
        <w:pStyle w:val="PargrafodaLista"/>
        <w:numPr>
          <w:ilvl w:val="2"/>
          <w:numId w:val="19"/>
        </w:numPr>
        <w:spacing w:line="360" w:lineRule="auto"/>
        <w:rPr>
          <w:rFonts w:ascii="Trebuchet MS" w:hAnsi="Trebuchet MS"/>
          <w:sz w:val="22"/>
          <w:szCs w:val="22"/>
        </w:rPr>
      </w:pPr>
      <w:bookmarkStart w:id="41" w:name="_Ref434006495"/>
      <w:r w:rsidRPr="007B13AA">
        <w:rPr>
          <w:rFonts w:ascii="Trebuchet MS" w:hAnsi="Trebuchet MS"/>
          <w:sz w:val="22"/>
          <w:szCs w:val="22"/>
        </w:rPr>
        <w:t>O referido relatório mensal deverá incluir:</w:t>
      </w:r>
      <w:bookmarkEnd w:id="41"/>
    </w:p>
    <w:p w:rsidR="002F0A6E" w:rsidRPr="00B621F0" w:rsidRDefault="002F0A6E">
      <w:pPr>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rsidR="002F0A6E" w:rsidRPr="00B621F0" w:rsidRDefault="002F0A6E">
      <w:pPr>
        <w:spacing w:line="360" w:lineRule="auto"/>
        <w:ind w:left="1701" w:firstLine="709"/>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rsidR="002F0A6E" w:rsidRPr="00B621F0" w:rsidRDefault="002F0A6E" w:rsidP="00DD335B">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rsidR="002F0A6E" w:rsidRPr="00B621F0" w:rsidRDefault="002F0A6E" w:rsidP="00DD335B">
      <w:pPr>
        <w:pStyle w:val="PargrafodaLista"/>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rsidR="002F0A6E" w:rsidRPr="00B621F0" w:rsidRDefault="002F0A6E" w:rsidP="004616E8">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rsidR="002F0A6E" w:rsidRPr="00B621F0" w:rsidRDefault="002F0A6E" w:rsidP="00DD335B">
      <w:pPr>
        <w:spacing w:line="360" w:lineRule="auto"/>
        <w:ind w:left="1701"/>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rsidR="002F0A6E" w:rsidRPr="00B621F0" w:rsidRDefault="002F0A6E" w:rsidP="00DD335B">
      <w:pPr>
        <w:spacing w:line="360" w:lineRule="auto"/>
        <w:ind w:left="1701"/>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rsidR="002F0A6E" w:rsidRPr="004616E8" w:rsidRDefault="002F0A6E" w:rsidP="004616E8">
      <w:pPr>
        <w:spacing w:line="360" w:lineRule="auto"/>
        <w:rPr>
          <w:rFonts w:ascii="Trebuchet MS" w:hAnsi="Trebuchet MS"/>
          <w:sz w:val="22"/>
          <w:szCs w:val="22"/>
        </w:rPr>
      </w:pPr>
    </w:p>
    <w:p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rsidR="002F0A6E" w:rsidRPr="00B621F0" w:rsidRDefault="002F0A6E" w:rsidP="004616E8">
      <w:pPr>
        <w:spacing w:line="360" w:lineRule="auto"/>
        <w:rPr>
          <w:rFonts w:ascii="Trebuchet MS" w:hAnsi="Trebuchet MS"/>
          <w:sz w:val="22"/>
          <w:szCs w:val="22"/>
        </w:rPr>
      </w:pPr>
    </w:p>
    <w:p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rsidR="00F421D5" w:rsidRPr="00B621F0" w:rsidRDefault="00F421D5" w:rsidP="00DD335B">
      <w:pPr>
        <w:pStyle w:val="PargrafodaLista"/>
        <w:spacing w:line="360" w:lineRule="auto"/>
        <w:jc w:val="both"/>
        <w:rPr>
          <w:rFonts w:ascii="Trebuchet MS" w:hAnsi="Trebuchet MS"/>
          <w:sz w:val="22"/>
          <w:szCs w:val="22"/>
        </w:rPr>
      </w:pPr>
    </w:p>
    <w:p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rsidR="009E6966" w:rsidRPr="00B621F0" w:rsidRDefault="009E6966" w:rsidP="004616E8">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rsidR="009E6966" w:rsidRPr="00B621F0" w:rsidRDefault="009E6966" w:rsidP="00DD335B">
      <w:pPr>
        <w:spacing w:line="360" w:lineRule="auto"/>
        <w:ind w:left="1843"/>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rsidR="00AF5B40" w:rsidRPr="00B621F0" w:rsidRDefault="00AF5B40" w:rsidP="00DD335B">
      <w:pPr>
        <w:spacing w:line="360" w:lineRule="auto"/>
        <w:ind w:left="1843"/>
        <w:jc w:val="both"/>
        <w:rPr>
          <w:rFonts w:ascii="Trebuchet MS" w:hAnsi="Trebuchet MS"/>
          <w:sz w:val="22"/>
          <w:szCs w:val="22"/>
        </w:rPr>
      </w:pPr>
    </w:p>
    <w:p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rsidR="00AF5B40" w:rsidRPr="00B621F0" w:rsidRDefault="00AF5B40" w:rsidP="004616E8">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rsidR="00AF5B40" w:rsidRPr="00B621F0" w:rsidRDefault="00AF5B40" w:rsidP="00DD335B">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42" w:name="_Toc420958713"/>
      <w:bookmarkStart w:id="43"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2"/>
      <w:bookmarkEnd w:id="43"/>
    </w:p>
    <w:p w:rsidR="0089409D" w:rsidRPr="00B621F0" w:rsidRDefault="0089409D">
      <w:pPr>
        <w:tabs>
          <w:tab w:val="left" w:pos="1134"/>
        </w:tabs>
        <w:spacing w:line="360" w:lineRule="auto"/>
        <w:ind w:right="-2"/>
        <w:jc w:val="both"/>
        <w:rPr>
          <w:rFonts w:ascii="Trebuchet MS" w:hAnsi="Trebuchet MS" w:cs="Tahoma"/>
          <w:b/>
          <w:bCs/>
          <w:sz w:val="22"/>
          <w:szCs w:val="22"/>
        </w:rPr>
      </w:pPr>
    </w:p>
    <w:p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4" w:name="_Toc482307776"/>
      <w:bookmarkStart w:id="45" w:name="_Toc484787193"/>
      <w:bookmarkStart w:id="46" w:name="_Toc516511471"/>
      <w:bookmarkStart w:id="47" w:name="_Toc517806826"/>
      <w:bookmarkStart w:id="48" w:name="_Toc517806918"/>
      <w:bookmarkStart w:id="49"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4"/>
      <w:bookmarkEnd w:id="45"/>
      <w:bookmarkEnd w:id="46"/>
      <w:bookmarkEnd w:id="47"/>
      <w:bookmarkEnd w:id="48"/>
      <w:bookmarkEnd w:id="49"/>
    </w:p>
    <w:p w:rsidR="00242D83" w:rsidRPr="00B621F0" w:rsidRDefault="00242D83">
      <w:pPr>
        <w:spacing w:line="360" w:lineRule="auto"/>
        <w:rPr>
          <w:rFonts w:ascii="Trebuchet MS" w:hAnsi="Trebuchet MS" w:cs="Tahoma"/>
          <w:sz w:val="22"/>
          <w:szCs w:val="22"/>
        </w:rPr>
      </w:pPr>
    </w:p>
    <w:p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0" w:name="_Toc482307777"/>
      <w:bookmarkStart w:id="51" w:name="_Toc484787194"/>
      <w:bookmarkStart w:id="52" w:name="_Toc516511472"/>
      <w:bookmarkStart w:id="53" w:name="_Toc517806827"/>
      <w:bookmarkStart w:id="54" w:name="_Toc517806919"/>
      <w:bookmarkStart w:id="55"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50"/>
      <w:bookmarkEnd w:id="51"/>
      <w:bookmarkEnd w:id="52"/>
      <w:bookmarkEnd w:id="53"/>
      <w:bookmarkEnd w:id="54"/>
      <w:bookmarkEnd w:id="55"/>
    </w:p>
    <w:p w:rsidR="00242D83" w:rsidRPr="00B621F0" w:rsidRDefault="00242D83">
      <w:pPr>
        <w:spacing w:line="360" w:lineRule="auto"/>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B621F0" w:rsidRDefault="00242D83">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6" w:name="_DV_M259"/>
      <w:bookmarkEnd w:id="56"/>
      <w:r w:rsidRPr="00B621F0">
        <w:rPr>
          <w:rFonts w:ascii="Trebuchet MS" w:hAnsi="Trebuchet MS" w:cs="Tahoma"/>
          <w:sz w:val="22"/>
          <w:szCs w:val="22"/>
        </w:rPr>
        <w:t>aceita integralmente este Termo de Securitização, todas suas cláusulas e condições;</w:t>
      </w:r>
    </w:p>
    <w:p w:rsidR="00242D83" w:rsidRPr="00B621F0" w:rsidRDefault="00242D83" w:rsidP="00DD335B">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B621F0" w:rsidRDefault="00242D83" w:rsidP="00DD335B">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B621F0" w:rsidRDefault="00242D83" w:rsidP="00DD335B">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rsidR="00425397" w:rsidRPr="00B621F0" w:rsidRDefault="00425397" w:rsidP="004616E8">
      <w:pPr>
        <w:pStyle w:val="PargrafodaLista"/>
        <w:spacing w:line="360" w:lineRule="auto"/>
        <w:rPr>
          <w:rFonts w:ascii="Trebuchet MS" w:hAnsi="Trebuchet MS" w:cs="Tahoma"/>
          <w:sz w:val="22"/>
          <w:szCs w:val="22"/>
        </w:rPr>
      </w:pPr>
    </w:p>
    <w:p w:rsidR="00242D83" w:rsidRPr="00B621F0" w:rsidRDefault="00242D83" w:rsidP="00DD335B">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rsidR="00242D83" w:rsidRPr="00B621F0" w:rsidRDefault="00242D83" w:rsidP="00DD335B">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B621F0" w:rsidRDefault="00242D83" w:rsidP="00DD335B">
      <w:pPr>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rsidR="00242D83" w:rsidRPr="00B621F0" w:rsidRDefault="00242D83" w:rsidP="00DD335B">
      <w:pPr>
        <w:spacing w:line="360" w:lineRule="auto"/>
        <w:jc w:val="both"/>
        <w:rPr>
          <w:rFonts w:ascii="Trebuchet MS" w:hAnsi="Trebuchet MS" w:cs="Tahoma"/>
          <w:sz w:val="22"/>
          <w:szCs w:val="22"/>
        </w:rPr>
      </w:pPr>
    </w:p>
    <w:p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7" w:name="_Toc482307778"/>
      <w:bookmarkStart w:id="58" w:name="_Toc484787195"/>
      <w:bookmarkStart w:id="59" w:name="_Toc516511473"/>
      <w:bookmarkStart w:id="60" w:name="_Toc517806828"/>
      <w:bookmarkStart w:id="61" w:name="_Toc517806920"/>
      <w:bookmarkStart w:id="62"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7"/>
      <w:bookmarkEnd w:id="58"/>
      <w:bookmarkEnd w:id="59"/>
      <w:bookmarkEnd w:id="60"/>
      <w:bookmarkEnd w:id="61"/>
      <w:bookmarkEnd w:id="62"/>
    </w:p>
    <w:p w:rsidR="00242D83" w:rsidRPr="00B621F0" w:rsidRDefault="00242D83">
      <w:pPr>
        <w:spacing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3" w:name="_Toc482307779"/>
      <w:bookmarkStart w:id="64" w:name="_Toc484787196"/>
      <w:bookmarkStart w:id="65" w:name="_Toc516511474"/>
      <w:bookmarkStart w:id="66" w:name="_Toc517806829"/>
      <w:bookmarkStart w:id="67" w:name="_Toc517806921"/>
      <w:bookmarkStart w:id="68"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3"/>
      <w:bookmarkEnd w:id="64"/>
      <w:bookmarkEnd w:id="65"/>
      <w:bookmarkEnd w:id="66"/>
      <w:bookmarkEnd w:id="67"/>
      <w:bookmarkEnd w:id="68"/>
    </w:p>
    <w:p w:rsidR="00242D83" w:rsidRPr="00B621F0" w:rsidRDefault="00242D83">
      <w:pPr>
        <w:pStyle w:val="BodyMain"/>
        <w:widowControl w:val="0"/>
        <w:spacing w:before="0"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9" w:name="_Toc482307780"/>
      <w:bookmarkStart w:id="70" w:name="_Toc484787197"/>
      <w:bookmarkStart w:id="71" w:name="_Toc516511475"/>
      <w:bookmarkStart w:id="72" w:name="_Toc517806830"/>
      <w:bookmarkStart w:id="73" w:name="_Toc517806922"/>
      <w:bookmarkStart w:id="74"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9"/>
      <w:bookmarkEnd w:id="70"/>
      <w:bookmarkEnd w:id="71"/>
      <w:bookmarkEnd w:id="72"/>
      <w:bookmarkEnd w:id="73"/>
      <w:bookmarkEnd w:id="74"/>
    </w:p>
    <w:p w:rsidR="00242D83" w:rsidRPr="00B621F0" w:rsidRDefault="00242D83">
      <w:pPr>
        <w:pStyle w:val="BodyMain"/>
        <w:widowControl w:val="0"/>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rsidR="00242D83" w:rsidRPr="00B621F0" w:rsidRDefault="00242D83">
      <w:pPr>
        <w:pStyle w:val="BodyMain"/>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rsidR="00425397" w:rsidRPr="00B621F0" w:rsidRDefault="00425397" w:rsidP="004616E8">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B621F0" w:rsidRDefault="00242D83" w:rsidP="00DD335B">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B621F0" w:rsidRDefault="00242D83" w:rsidP="00DD335B">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rsidR="00425397" w:rsidRPr="00B621F0" w:rsidRDefault="00425397" w:rsidP="004616E8">
      <w:pPr>
        <w:pStyle w:val="PargrafodaLista"/>
        <w:spacing w:line="360" w:lineRule="auto"/>
        <w:rPr>
          <w:rFonts w:ascii="Trebuchet MS" w:hAnsi="Trebuchet MS" w:cs="Tahoma"/>
          <w:sz w:val="22"/>
          <w:szCs w:val="22"/>
        </w:rPr>
      </w:pP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rsidR="00242D83" w:rsidRPr="00B621F0" w:rsidRDefault="00242D83" w:rsidP="00DD335B">
      <w:pPr>
        <w:pStyle w:val="PargrafodaLista"/>
        <w:tabs>
          <w:tab w:val="left"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rsidR="00425397" w:rsidRPr="00B621F0" w:rsidRDefault="00425397" w:rsidP="004616E8">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75" w:name="_DV_M271"/>
      <w:bookmarkEnd w:id="75"/>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7B13AA" w:rsidRDefault="00242D83" w:rsidP="004616E8">
      <w:pPr>
        <w:spacing w:line="360" w:lineRule="auto"/>
        <w:rPr>
          <w:rFonts w:ascii="Trebuchet MS" w:hAnsi="Trebuchet MS"/>
          <w:b/>
          <w:sz w:val="22"/>
          <w:szCs w:val="22"/>
        </w:rPr>
      </w:pPr>
    </w:p>
    <w:p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6" w:name="_Toc482307781"/>
      <w:bookmarkStart w:id="77" w:name="_Toc484787198"/>
      <w:bookmarkStart w:id="78" w:name="_Toc516511476"/>
      <w:bookmarkStart w:id="79" w:name="_Toc517806831"/>
      <w:bookmarkStart w:id="80" w:name="_Toc517806923"/>
      <w:bookmarkStart w:id="81"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6"/>
      <w:bookmarkEnd w:id="77"/>
      <w:bookmarkEnd w:id="78"/>
      <w:bookmarkEnd w:id="79"/>
      <w:bookmarkEnd w:id="80"/>
      <w:bookmarkEnd w:id="81"/>
      <w:r w:rsidRPr="00B621F0">
        <w:rPr>
          <w:rFonts w:ascii="Trebuchet MS" w:hAnsi="Trebuchet MS"/>
          <w:b w:val="0"/>
          <w:color w:val="auto"/>
          <w:sz w:val="22"/>
          <w:szCs w:val="22"/>
        </w:rPr>
        <w:t xml:space="preserve"> </w:t>
      </w:r>
    </w:p>
    <w:p w:rsidR="00242D83" w:rsidRPr="00B621F0" w:rsidRDefault="00242D83">
      <w:pPr>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2" w:name="_Toc482307782"/>
      <w:bookmarkStart w:id="83" w:name="_Toc484787199"/>
      <w:bookmarkStart w:id="84" w:name="_Toc516511477"/>
      <w:bookmarkStart w:id="85" w:name="_Toc517806832"/>
      <w:bookmarkStart w:id="86" w:name="_Toc517806924"/>
      <w:bookmarkStart w:id="87"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2"/>
      <w:bookmarkEnd w:id="83"/>
      <w:bookmarkEnd w:id="84"/>
      <w:bookmarkEnd w:id="85"/>
      <w:bookmarkEnd w:id="86"/>
      <w:bookmarkEnd w:id="87"/>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8" w:name="_Ref481747177"/>
      <w:bookmarkStart w:id="89" w:name="_Toc484787200"/>
      <w:bookmarkStart w:id="90" w:name="_Toc482307783"/>
      <w:bookmarkStart w:id="91" w:name="_Toc516511478"/>
      <w:bookmarkStart w:id="92" w:name="_Toc517806833"/>
      <w:bookmarkStart w:id="93" w:name="_Toc517806925"/>
      <w:bookmarkStart w:id="94"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8"/>
      <w:bookmarkEnd w:id="89"/>
      <w:bookmarkEnd w:id="90"/>
      <w:bookmarkEnd w:id="91"/>
      <w:bookmarkEnd w:id="92"/>
      <w:bookmarkEnd w:id="93"/>
      <w:bookmarkEnd w:id="94"/>
      <w:r w:rsidR="00A779E4" w:rsidRPr="00B621F0">
        <w:rPr>
          <w:rFonts w:ascii="Trebuchet MS" w:hAnsi="Trebuchet MS"/>
          <w:b w:val="0"/>
          <w:color w:val="auto"/>
          <w:sz w:val="22"/>
          <w:szCs w:val="22"/>
        </w:rPr>
        <w:t xml:space="preserve"> </w:t>
      </w:r>
    </w:p>
    <w:p w:rsidR="00242D83" w:rsidRPr="00B621F0" w:rsidRDefault="00242D83">
      <w:pPr>
        <w:pStyle w:val="BodyMain"/>
        <w:widowControl w:val="0"/>
        <w:spacing w:before="0" w:line="360" w:lineRule="auto"/>
        <w:rPr>
          <w:rFonts w:ascii="Trebuchet MS" w:hAnsi="Trebuchet MS" w:cs="Tahoma"/>
          <w:bCs/>
          <w:sz w:val="22"/>
          <w:szCs w:val="22"/>
        </w:rPr>
      </w:pPr>
    </w:p>
    <w:p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rsidR="006547CB" w:rsidRPr="00BF5F39" w:rsidRDefault="006547CB" w:rsidP="004616E8">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rsidR="006547CB" w:rsidRPr="00BF5F39" w:rsidRDefault="006547CB" w:rsidP="004616E8">
      <w:pPr>
        <w:spacing w:line="360" w:lineRule="auto"/>
        <w:rPr>
          <w:rFonts w:ascii="Trebuchet MS" w:hAnsi="Trebuchet MS"/>
          <w:b/>
          <w:sz w:val="22"/>
        </w:rPr>
      </w:pPr>
    </w:p>
    <w:p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rsidR="00EE07ED" w:rsidRPr="00BF5F39" w:rsidRDefault="00EE07ED" w:rsidP="004616E8">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rsidR="00EE07ED" w:rsidRPr="00BF5F39" w:rsidRDefault="00EE07ED" w:rsidP="004616E8">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rsidR="00EE07ED" w:rsidRPr="00BF5F39" w:rsidRDefault="00EE07ED" w:rsidP="004616E8">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rsidR="00EE07ED" w:rsidRPr="00BF5F39" w:rsidRDefault="00EE07ED" w:rsidP="004616E8">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rsidR="00EE07ED" w:rsidRPr="00BF5F39" w:rsidRDefault="00EE07ED" w:rsidP="004616E8">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006547CB" w:rsidRPr="00BF5F39" w:rsidRDefault="006547CB" w:rsidP="004616E8">
      <w:pPr>
        <w:spacing w:line="360" w:lineRule="auto"/>
        <w:rPr>
          <w:rFonts w:ascii="Trebuchet MS" w:hAnsi="Trebuchet MS"/>
          <w:b/>
          <w:sz w:val="22"/>
        </w:rPr>
      </w:pPr>
    </w:p>
    <w:p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5" w:name="_DV_M357"/>
      <w:bookmarkStart w:id="96" w:name="_DV_M358"/>
      <w:bookmarkStart w:id="97" w:name="_Toc482307789"/>
      <w:bookmarkStart w:id="98" w:name="_Toc484787206"/>
      <w:bookmarkStart w:id="99" w:name="_Toc516511484"/>
      <w:bookmarkStart w:id="100" w:name="_Toc517806839"/>
      <w:bookmarkStart w:id="101" w:name="_Toc517806931"/>
      <w:bookmarkStart w:id="102" w:name="_Toc20804314"/>
      <w:bookmarkEnd w:id="95"/>
      <w:bookmarkEnd w:id="96"/>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7"/>
      <w:bookmarkEnd w:id="98"/>
      <w:bookmarkEnd w:id="99"/>
      <w:bookmarkEnd w:id="100"/>
      <w:bookmarkEnd w:id="101"/>
      <w:bookmarkEnd w:id="102"/>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3" w:name="_Toc482307790"/>
      <w:bookmarkStart w:id="104" w:name="_Toc484787207"/>
      <w:bookmarkStart w:id="105" w:name="_Toc516511485"/>
      <w:bookmarkStart w:id="106" w:name="_Toc517806840"/>
      <w:bookmarkStart w:id="107" w:name="_Toc517806932"/>
      <w:bookmarkStart w:id="108"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3"/>
      <w:bookmarkEnd w:id="104"/>
      <w:bookmarkEnd w:id="105"/>
      <w:bookmarkEnd w:id="106"/>
      <w:bookmarkEnd w:id="107"/>
      <w:bookmarkEnd w:id="108"/>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9" w:name="_Toc482307791"/>
      <w:bookmarkStart w:id="110" w:name="_Toc484787208"/>
      <w:bookmarkStart w:id="111" w:name="_Toc516511486"/>
      <w:bookmarkStart w:id="112" w:name="_Toc517806841"/>
      <w:bookmarkStart w:id="113" w:name="_Toc517806933"/>
      <w:bookmarkStart w:id="114"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09"/>
      <w:bookmarkEnd w:id="110"/>
      <w:bookmarkEnd w:id="111"/>
      <w:bookmarkEnd w:id="112"/>
      <w:bookmarkEnd w:id="113"/>
      <w:bookmarkEnd w:id="114"/>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5" w:name="_Toc482307792"/>
      <w:bookmarkStart w:id="116" w:name="_Toc484787209"/>
      <w:bookmarkStart w:id="117" w:name="_Toc516511487"/>
      <w:bookmarkStart w:id="118" w:name="_Toc517806842"/>
      <w:bookmarkStart w:id="119" w:name="_Toc517806934"/>
      <w:bookmarkStart w:id="120"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5"/>
      <w:bookmarkEnd w:id="116"/>
      <w:bookmarkEnd w:id="117"/>
      <w:bookmarkEnd w:id="118"/>
      <w:bookmarkEnd w:id="119"/>
      <w:bookmarkEnd w:id="120"/>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1" w:name="_Toc482307793"/>
      <w:bookmarkStart w:id="122" w:name="_Toc484787210"/>
      <w:bookmarkStart w:id="123" w:name="_Toc516511488"/>
      <w:bookmarkStart w:id="124" w:name="_Toc517806843"/>
      <w:bookmarkStart w:id="125" w:name="_Toc517806935"/>
      <w:bookmarkStart w:id="126"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1"/>
      <w:bookmarkEnd w:id="122"/>
      <w:bookmarkEnd w:id="123"/>
      <w:bookmarkEnd w:id="124"/>
      <w:bookmarkEnd w:id="125"/>
      <w:bookmarkEnd w:id="126"/>
    </w:p>
    <w:p w:rsidR="00C05E5D" w:rsidRPr="00B621F0" w:rsidRDefault="00C05E5D">
      <w:pPr>
        <w:spacing w:line="360" w:lineRule="auto"/>
        <w:rPr>
          <w:rFonts w:ascii="Trebuchet MS" w:hAnsi="Trebuchet MS"/>
          <w:sz w:val="22"/>
          <w:szCs w:val="22"/>
        </w:rPr>
      </w:pPr>
    </w:p>
    <w:p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rsidR="00242D83" w:rsidRPr="00B621F0" w:rsidRDefault="00242D83" w:rsidP="004616E8">
      <w:pPr>
        <w:spacing w:line="360" w:lineRule="auto"/>
        <w:rPr>
          <w:rFonts w:ascii="Trebuchet MS" w:hAnsi="Trebuchet MS"/>
          <w:sz w:val="22"/>
          <w:szCs w:val="22"/>
        </w:rPr>
      </w:pPr>
    </w:p>
    <w:p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7" w:name="_Toc482307794"/>
      <w:bookmarkStart w:id="128" w:name="_Toc484787211"/>
      <w:bookmarkStart w:id="129" w:name="_Toc516511489"/>
      <w:bookmarkStart w:id="130" w:name="_Toc517806844"/>
      <w:bookmarkStart w:id="131" w:name="_Toc517806936"/>
      <w:bookmarkStart w:id="132"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7"/>
      <w:bookmarkEnd w:id="128"/>
      <w:bookmarkEnd w:id="129"/>
      <w:bookmarkEnd w:id="130"/>
      <w:bookmarkEnd w:id="131"/>
      <w:bookmarkEnd w:id="132"/>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3" w:name="_Toc482307795"/>
      <w:bookmarkStart w:id="134" w:name="_Toc484787212"/>
      <w:bookmarkStart w:id="135" w:name="_Toc516511490"/>
      <w:bookmarkStart w:id="136" w:name="_Toc517806845"/>
      <w:bookmarkStart w:id="137" w:name="_Toc517806937"/>
      <w:bookmarkStart w:id="138"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3"/>
      <w:bookmarkEnd w:id="134"/>
      <w:bookmarkEnd w:id="135"/>
      <w:bookmarkEnd w:id="136"/>
      <w:bookmarkEnd w:id="137"/>
      <w:bookmarkEnd w:id="138"/>
    </w:p>
    <w:p w:rsidR="00242D83" w:rsidRPr="00B621F0" w:rsidRDefault="00242D83">
      <w:pPr>
        <w:pStyle w:val="BodyMain"/>
        <w:widowControl w:val="0"/>
        <w:spacing w:before="0" w:line="360" w:lineRule="auto"/>
        <w:rPr>
          <w:rFonts w:ascii="Trebuchet MS" w:hAnsi="Trebuchet MS" w:cs="Tahoma"/>
          <w:sz w:val="22"/>
          <w:szCs w:val="22"/>
        </w:rPr>
      </w:pPr>
    </w:p>
    <w:p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rsidR="007925C1" w:rsidRPr="00B621F0" w:rsidRDefault="007925C1" w:rsidP="00DD335B">
      <w:pPr>
        <w:pStyle w:val="PargrafodaLista"/>
        <w:spacing w:line="360" w:lineRule="auto"/>
        <w:ind w:left="0"/>
        <w:rPr>
          <w:rFonts w:ascii="Trebuchet MS" w:hAnsi="Trebuchet MS" w:cs="Tahoma"/>
          <w:sz w:val="22"/>
          <w:szCs w:val="22"/>
        </w:rPr>
      </w:pPr>
    </w:p>
    <w:p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rsidR="00425397" w:rsidRPr="00B621F0" w:rsidRDefault="00425397" w:rsidP="004616E8">
      <w:pPr>
        <w:pStyle w:val="PargrafodaLista"/>
        <w:spacing w:line="360" w:lineRule="auto"/>
        <w:rPr>
          <w:rFonts w:ascii="Trebuchet MS" w:hAnsi="Trebuchet MS" w:cs="Tahoma"/>
          <w:sz w:val="22"/>
          <w:szCs w:val="22"/>
        </w:rPr>
      </w:pPr>
    </w:p>
    <w:p w:rsidR="008A524F" w:rsidRPr="00B621F0" w:rsidRDefault="008A524F" w:rsidP="00DD335B">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39" w:name="_Toc420958714"/>
      <w:bookmarkStart w:id="140"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9"/>
      <w:bookmarkEnd w:id="140"/>
    </w:p>
    <w:p w:rsidR="0089409D" w:rsidRPr="00B621F0" w:rsidRDefault="0089409D">
      <w:pPr>
        <w:tabs>
          <w:tab w:val="left" w:pos="1134"/>
        </w:tabs>
        <w:spacing w:line="360" w:lineRule="auto"/>
        <w:ind w:right="-2"/>
        <w:jc w:val="both"/>
        <w:rPr>
          <w:rFonts w:ascii="Trebuchet MS" w:hAnsi="Trebuchet MS" w:cs="Tahoma"/>
          <w:b/>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1" w:name="_DV_M247"/>
      <w:bookmarkEnd w:id="141"/>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8"/>
      <w:bookmarkEnd w:id="142"/>
      <w:r w:rsidRPr="00B621F0">
        <w:rPr>
          <w:rFonts w:ascii="Trebuchet MS" w:hAnsi="Trebuchet MS" w:cs="Trebuchet MS"/>
          <w:w w:val="0"/>
          <w:sz w:val="22"/>
          <w:szCs w:val="22"/>
        </w:rPr>
        <w:t>pelo Agente Fiduciário;</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49"/>
      <w:bookmarkEnd w:id="143"/>
      <w:r w:rsidRPr="00B621F0">
        <w:rPr>
          <w:rFonts w:ascii="Trebuchet MS" w:hAnsi="Trebuchet MS" w:cs="Trebuchet MS"/>
          <w:w w:val="0"/>
          <w:sz w:val="22"/>
          <w:szCs w:val="22"/>
        </w:rPr>
        <w:t xml:space="preserve">pela Emissora; </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4" w:name="_DV_M250"/>
      <w:bookmarkEnd w:id="144"/>
      <w:r w:rsidRPr="00B621F0">
        <w:rPr>
          <w:rFonts w:ascii="Trebuchet MS" w:hAnsi="Trebuchet MS" w:cs="Trebuchet MS"/>
          <w:w w:val="0"/>
          <w:sz w:val="22"/>
          <w:szCs w:val="22"/>
        </w:rPr>
        <w:t>por Titulares dos CRI que representem, no mínimo, 10% (dez por cento)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5" w:name="_DV_M251"/>
      <w:bookmarkEnd w:id="145"/>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6" w:name="_DV_M252"/>
      <w:bookmarkEnd w:id="146"/>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rsidR="004458D8" w:rsidRPr="00B621F0" w:rsidRDefault="004458D8">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7" w:name="_DV_M254"/>
      <w:bookmarkEnd w:id="147"/>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8" w:name="_DV_M255"/>
      <w:bookmarkEnd w:id="148"/>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9" w:name="_DV_M256"/>
      <w:bookmarkEnd w:id="149"/>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50" w:name="_DV_M257"/>
      <w:bookmarkEnd w:id="150"/>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B621F0" w:rsidRDefault="00814B22">
      <w:pPr>
        <w:spacing w:line="360" w:lineRule="auto"/>
        <w:jc w:val="both"/>
        <w:rPr>
          <w:rFonts w:ascii="Trebuchet MS" w:hAnsi="Trebuchet MS" w:cs="Trebuchet MS"/>
          <w:w w:val="0"/>
          <w:sz w:val="22"/>
          <w:szCs w:val="22"/>
        </w:rPr>
      </w:pPr>
    </w:p>
    <w:p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51" w:name="_DV_M258"/>
      <w:bookmarkStart w:id="152" w:name="_DV_M261"/>
      <w:bookmarkEnd w:id="151"/>
      <w:bookmarkEnd w:id="152"/>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 xml:space="preserve">em primeira convocação; e (ii)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B621F0">
        <w:rPr>
          <w:rFonts w:ascii="Trebuchet MS" w:hAnsi="Trebuchet MS" w:cs="Trebuchet MS"/>
          <w:w w:val="0"/>
          <w:sz w:val="22"/>
          <w:szCs w:val="22"/>
          <w:highlight w:val="yellow"/>
        </w:rPr>
        <w:t>[TCMB: Confirmar quóruns]</w:t>
      </w:r>
      <w:r w:rsidR="00C148A2"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r w:rsidR="002C6D13" w:rsidRPr="00B621F0">
        <w:rPr>
          <w:rFonts w:ascii="Trebuchet MS" w:hAnsi="Trebuchet MS" w:cs="Trebuchet MS"/>
          <w:w w:val="0"/>
          <w:sz w:val="22"/>
          <w:szCs w:val="22"/>
          <w:highlight w:val="yellow"/>
        </w:rPr>
        <w:t>[TCMB: Confirmar quórum]</w:t>
      </w:r>
      <w:r w:rsidR="004125BC" w:rsidRPr="00B621F0">
        <w:rPr>
          <w:rFonts w:ascii="Trebuchet MS" w:hAnsi="Trebuchet MS" w:cs="Trebuchet MS"/>
          <w:w w:val="0"/>
          <w:sz w:val="22"/>
          <w:szCs w:val="22"/>
        </w:rPr>
        <w:t xml:space="preserve"> [</w:t>
      </w:r>
      <w:r w:rsidR="004125BC" w:rsidRPr="004616E8">
        <w:rPr>
          <w:rFonts w:ascii="Trebuchet MS" w:hAnsi="Trebuchet MS"/>
          <w:w w:val="0"/>
          <w:sz w:val="22"/>
          <w:highlight w:val="yellow"/>
        </w:rPr>
        <w:t>MC: ponto para discussão.]</w:t>
      </w:r>
      <w:r w:rsidR="00D01BEF" w:rsidRPr="00B621F0">
        <w:rPr>
          <w:rFonts w:ascii="Trebuchet MS" w:hAnsi="Trebuchet MS" w:cs="Trebuchet MS"/>
          <w:w w:val="0"/>
          <w:sz w:val="22"/>
          <w:szCs w:val="22"/>
        </w:rPr>
        <w:t xml:space="preserve"> [</w:t>
      </w:r>
      <w:r w:rsidR="00D01BEF" w:rsidRPr="00B621F0">
        <w:rPr>
          <w:rFonts w:ascii="Trebuchet MS" w:hAnsi="Trebuchet MS" w:cs="Trebuchet MS"/>
          <w:b/>
          <w:w w:val="0"/>
          <w:sz w:val="22"/>
          <w:szCs w:val="22"/>
          <w:highlight w:val="yellow"/>
        </w:rPr>
        <w:t>Nota TCMB:</w:t>
      </w:r>
      <w:r w:rsidR="00D01BEF" w:rsidRPr="00B621F0">
        <w:rPr>
          <w:rFonts w:ascii="Trebuchet MS" w:hAnsi="Trebuchet MS" w:cs="Trebuchet MS"/>
          <w:w w:val="0"/>
          <w:sz w:val="22"/>
          <w:szCs w:val="22"/>
          <w:highlight w:val="yellow"/>
        </w:rPr>
        <w:t xml:space="preserve"> conforme call de 10/06, quórum em validação por IBBA</w:t>
      </w:r>
      <w:r w:rsidR="00D01BEF" w:rsidRPr="00B621F0">
        <w:rPr>
          <w:rFonts w:ascii="Trebuchet MS" w:hAnsi="Trebuchet MS" w:cs="Trebuchet MS"/>
          <w:w w:val="0"/>
          <w:sz w:val="22"/>
          <w:szCs w:val="22"/>
        </w:rPr>
        <w:t>]</w:t>
      </w:r>
    </w:p>
    <w:p w:rsidR="00CC0343" w:rsidRPr="00B621F0" w:rsidRDefault="00CC0343">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153" w:name="_DV_M262"/>
      <w:bookmarkEnd w:id="153"/>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r w:rsidR="00593301">
        <w:rPr>
          <w:rFonts w:ascii="Trebuchet MS" w:hAnsi="Trebuchet MS" w:cs="Trebuchet MS"/>
          <w:w w:val="0"/>
          <w:sz w:val="22"/>
          <w:szCs w:val="22"/>
        </w:rPr>
        <w:t>[</w:t>
      </w:r>
      <w:r w:rsidR="00593301" w:rsidRPr="004616E8">
        <w:rPr>
          <w:rFonts w:ascii="Trebuchet MS" w:hAnsi="Trebuchet MS" w:cs="Trebuchet MS"/>
          <w:b/>
          <w:w w:val="0"/>
          <w:sz w:val="22"/>
          <w:szCs w:val="22"/>
          <w:highlight w:val="yellow"/>
        </w:rPr>
        <w:t>Nota DCM IBBA</w:t>
      </w:r>
      <w:r w:rsidR="00593301" w:rsidRPr="004616E8">
        <w:rPr>
          <w:rFonts w:ascii="Trebuchet MS" w:hAnsi="Trebuchet MS" w:cs="Trebuchet MS"/>
          <w:w w:val="0"/>
          <w:sz w:val="22"/>
          <w:szCs w:val="22"/>
          <w:highlight w:val="yellow"/>
        </w:rPr>
        <w:t>: time de sales não tem conforto para reduzir. Pulverização não vai ser muito grande</w:t>
      </w:r>
      <w:r w:rsidR="00593301">
        <w:rPr>
          <w:rFonts w:ascii="Trebuchet MS" w:hAnsi="Trebuchet MS" w:cs="Trebuchet MS"/>
          <w:w w:val="0"/>
          <w:sz w:val="22"/>
          <w:szCs w:val="22"/>
        </w:rPr>
        <w:t>]</w:t>
      </w:r>
    </w:p>
    <w:p w:rsidR="00B24A16" w:rsidRPr="00B621F0" w:rsidRDefault="00B24A16">
      <w:pPr>
        <w:spacing w:line="360" w:lineRule="auto"/>
        <w:ind w:left="709"/>
        <w:jc w:val="both"/>
        <w:rPr>
          <w:rFonts w:ascii="Trebuchet MS" w:hAnsi="Trebuchet MS" w:cs="Trebuchet MS"/>
          <w:w w:val="0"/>
          <w:sz w:val="22"/>
          <w:szCs w:val="22"/>
        </w:rPr>
      </w:pPr>
    </w:p>
    <w:p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4" w:name="_Hlk37789915"/>
      <w:r w:rsidR="0001162B" w:rsidRPr="00B621F0">
        <w:rPr>
          <w:rFonts w:ascii="Trebuchet MS" w:hAnsi="Trebuchet MS" w:cs="Trebuchet MS"/>
          <w:color w:val="000000" w:themeColor="text1"/>
          <w:w w:val="0"/>
          <w:sz w:val="22"/>
          <w:szCs w:val="22"/>
        </w:rPr>
        <w:t xml:space="preserve">para deliberarem sobre a </w:t>
      </w:r>
      <w:bookmarkStart w:id="155" w:name="_Hlk37789922"/>
      <w:bookmarkEnd w:id="154"/>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5"/>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6"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6"/>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7" w:name="_Hlk37789980"/>
      <w:r w:rsidR="0001162B" w:rsidRPr="00B621F0">
        <w:rPr>
          <w:rFonts w:ascii="Trebuchet MS" w:hAnsi="Trebuchet MS" w:cs="Trebuchet MS"/>
          <w:color w:val="000000" w:themeColor="text1"/>
          <w:w w:val="0"/>
          <w:sz w:val="22"/>
          <w:szCs w:val="22"/>
        </w:rPr>
        <w:t>realizada</w:t>
      </w:r>
      <w:bookmarkEnd w:id="157"/>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8"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8"/>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9"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9"/>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rsidR="00901072" w:rsidRPr="00B621F0" w:rsidRDefault="00901072">
      <w:pPr>
        <w:spacing w:line="360" w:lineRule="auto"/>
        <w:ind w:left="709"/>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rsidR="007A0FA1" w:rsidRPr="00B621F0" w:rsidRDefault="007A0FA1">
      <w:pPr>
        <w:tabs>
          <w:tab w:val="left" w:pos="1134"/>
        </w:tabs>
        <w:spacing w:line="360" w:lineRule="auto"/>
        <w:ind w:right="-2"/>
        <w:jc w:val="both"/>
        <w:rPr>
          <w:rFonts w:ascii="Trebuchet MS" w:hAnsi="Trebuchet MS" w:cs="Tahoma"/>
          <w:sz w:val="22"/>
          <w:szCs w:val="22"/>
        </w:rPr>
      </w:pPr>
    </w:p>
    <w:p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B621F0" w:rsidRDefault="00080A5C">
      <w:pPr>
        <w:tabs>
          <w:tab w:val="left" w:pos="1134"/>
        </w:tabs>
        <w:spacing w:line="360" w:lineRule="auto"/>
        <w:ind w:right="-2"/>
        <w:jc w:val="both"/>
        <w:rPr>
          <w:rFonts w:ascii="Trebuchet MS" w:hAnsi="Trebuchet MS" w:cs="Tahoma"/>
          <w:sz w:val="22"/>
          <w:szCs w:val="22"/>
        </w:rPr>
      </w:pPr>
    </w:p>
    <w:p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60"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60"/>
      <w:r w:rsidRPr="00B621F0">
        <w:rPr>
          <w:rFonts w:ascii="Trebuchet MS" w:hAnsi="Trebuchet MS" w:cs="Trebuchet MS"/>
          <w:w w:val="0"/>
          <w:sz w:val="22"/>
          <w:szCs w:val="22"/>
        </w:rPr>
        <w:t xml:space="preserve"> </w:t>
      </w:r>
    </w:p>
    <w:p w:rsidR="00015AB3" w:rsidRPr="00B621F0" w:rsidRDefault="00015AB3">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61" w:name="_Toc420958715"/>
      <w:bookmarkStart w:id="162" w:name="_Toc20804322"/>
      <w:r w:rsidRPr="00B621F0">
        <w:rPr>
          <w:rFonts w:ascii="Trebuchet MS" w:hAnsi="Trebuchet MS" w:cs="Tahoma"/>
          <w:sz w:val="22"/>
          <w:szCs w:val="22"/>
        </w:rPr>
        <w:t>CLÁUSULA XIII – LIQUIDAÇÃO DO PATRIMÔNIO SEPARADO</w:t>
      </w:r>
      <w:bookmarkEnd w:id="161"/>
      <w:bookmarkEnd w:id="162"/>
    </w:p>
    <w:p w:rsidR="00577ECF" w:rsidRPr="00B621F0" w:rsidRDefault="00577ECF">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rsidR="00425397" w:rsidRPr="00B621F0" w:rsidRDefault="00425397" w:rsidP="004616E8">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rsidR="00425397" w:rsidRPr="00BF5F39" w:rsidRDefault="00425397" w:rsidP="004616E8">
      <w:pPr>
        <w:pStyle w:val="PargrafodaLista"/>
        <w:spacing w:line="360" w:lineRule="auto"/>
        <w:rPr>
          <w:rFonts w:ascii="Trebuchet MS" w:hAnsi="Trebuchet MS"/>
          <w:sz w:val="22"/>
        </w:rPr>
      </w:pPr>
    </w:p>
    <w:p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rsidR="00CC25BA" w:rsidRPr="00B621F0" w:rsidRDefault="00CC25BA" w:rsidP="004616E8">
      <w:pPr>
        <w:spacing w:line="360" w:lineRule="auto"/>
        <w:ind w:right="-2"/>
        <w:jc w:val="both"/>
        <w:rPr>
          <w:rFonts w:ascii="Trebuchet MS" w:hAnsi="Trebuchet MS" w:cs="Tahoma"/>
          <w:sz w:val="22"/>
          <w:szCs w:val="22"/>
        </w:rPr>
      </w:pPr>
    </w:p>
    <w:p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rsidR="004C199F" w:rsidRPr="004616E8" w:rsidRDefault="004C199F" w:rsidP="004616E8">
      <w:pPr>
        <w:spacing w:line="360" w:lineRule="auto"/>
        <w:rPr>
          <w:rFonts w:ascii="Trebuchet MS" w:hAnsi="Trebuchet MS" w:cs="Tahoma"/>
          <w:sz w:val="22"/>
          <w:szCs w:val="22"/>
        </w:rPr>
      </w:pPr>
    </w:p>
    <w:p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rsidR="00425397" w:rsidRPr="00BF5F39" w:rsidRDefault="00425397" w:rsidP="004616E8">
      <w:pPr>
        <w:pStyle w:val="PargrafodaLista"/>
        <w:spacing w:line="360" w:lineRule="auto"/>
        <w:rPr>
          <w:rFonts w:ascii="Trebuchet MS" w:hAnsi="Trebuchet MS"/>
          <w:sz w:val="22"/>
        </w:rPr>
      </w:pPr>
    </w:p>
    <w:p w:rsidR="00425397" w:rsidRPr="00B621F0" w:rsidRDefault="00425397" w:rsidP="004616E8">
      <w:pPr>
        <w:pStyle w:val="PargrafodaLista"/>
        <w:spacing w:line="360" w:lineRule="auto"/>
        <w:rPr>
          <w:rFonts w:ascii="Trebuchet MS" w:hAnsi="Trebuchet MS" w:cs="Tahoma"/>
          <w:sz w:val="22"/>
          <w:szCs w:val="22"/>
        </w:rPr>
      </w:pPr>
    </w:p>
    <w:p w:rsidR="00425397" w:rsidRPr="00B621F0" w:rsidRDefault="00425397" w:rsidP="004616E8">
      <w:pPr>
        <w:pStyle w:val="PargrafodaLista"/>
        <w:spacing w:line="360" w:lineRule="auto"/>
        <w:rPr>
          <w:rFonts w:ascii="Trebuchet MS" w:hAnsi="Trebuchet MS" w:cs="Tahoma"/>
          <w:b/>
          <w:sz w:val="22"/>
          <w:szCs w:val="22"/>
        </w:rPr>
      </w:pP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rsidR="0089409D" w:rsidRPr="00B621F0" w:rsidRDefault="0089409D" w:rsidP="00DD335B">
      <w:pPr>
        <w:tabs>
          <w:tab w:val="left" w:pos="1843"/>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B680C">
      <w:pPr>
        <w:pStyle w:val="PargrafodaLista"/>
        <w:numPr>
          <w:ilvl w:val="2"/>
          <w:numId w:val="19"/>
        </w:numPr>
        <w:tabs>
          <w:tab w:val="left" w:pos="1843"/>
        </w:tabs>
        <w:spacing w:line="360" w:lineRule="auto"/>
        <w:ind w:right="-2"/>
        <w:jc w:val="both"/>
        <w:rPr>
          <w:rFonts w:ascii="Trebuchet MS" w:hAnsi="Trebuchet MS" w:cs="Tahoma"/>
          <w:b/>
          <w:sz w:val="22"/>
          <w:szCs w:val="22"/>
        </w:rPr>
      </w:pPr>
      <w:r w:rsidRPr="00B621F0">
        <w:rPr>
          <w:rFonts w:ascii="Trebuchet MS" w:hAnsi="Trebuchet MS" w:cs="Tahoma"/>
          <w:sz w:val="22"/>
          <w:szCs w:val="22"/>
        </w:rPr>
        <w:t>Não obstante, n</w:t>
      </w:r>
      <w:r w:rsidR="0089409D" w:rsidRPr="00B621F0">
        <w:rPr>
          <w:rFonts w:ascii="Trebuchet MS" w:hAnsi="Trebuchet MS" w:cs="Tahoma"/>
          <w:sz w:val="22"/>
          <w:szCs w:val="22"/>
        </w:rPr>
        <w:t>a</w:t>
      </w:r>
      <w:r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rsidR="0089409D" w:rsidRPr="00B621F0" w:rsidRDefault="0089409D">
      <w:pPr>
        <w:tabs>
          <w:tab w:val="left" w:pos="1134"/>
        </w:tabs>
        <w:spacing w:line="360" w:lineRule="auto"/>
        <w:ind w:right="-2"/>
        <w:jc w:val="both"/>
        <w:rPr>
          <w:rFonts w:ascii="Trebuchet MS" w:hAnsi="Trebuchet MS" w:cs="Tahoma"/>
          <w:b/>
          <w:sz w:val="22"/>
          <w:szCs w:val="22"/>
        </w:rPr>
      </w:pPr>
    </w:p>
    <w:p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rsidR="0042661E" w:rsidRPr="00B621F0" w:rsidRDefault="0042661E">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b w:val="0"/>
          <w:sz w:val="22"/>
          <w:szCs w:val="22"/>
        </w:rPr>
      </w:pPr>
      <w:bookmarkStart w:id="163" w:name="_Toc20804323"/>
      <w:bookmarkStart w:id="164"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3"/>
      <w:r w:rsidR="00D364C1" w:rsidRPr="00B621F0">
        <w:rPr>
          <w:rFonts w:ascii="Trebuchet MS" w:hAnsi="Trebuchet MS" w:cs="Tahoma"/>
          <w:sz w:val="22"/>
          <w:szCs w:val="22"/>
        </w:rPr>
        <w:t xml:space="preserve"> </w:t>
      </w:r>
      <w:bookmarkEnd w:id="164"/>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r w:rsidR="002C6D13" w:rsidRPr="00B621F0">
        <w:rPr>
          <w:rFonts w:ascii="Trebuchet MS" w:hAnsi="Trebuchet MS" w:cs="Tahoma"/>
          <w:sz w:val="22"/>
          <w:szCs w:val="22"/>
          <w:highlight w:val="yellow"/>
        </w:rPr>
        <w:t>[TCMB: A ser revisado pela Securitizadora]</w:t>
      </w:r>
      <w:r w:rsidR="00CA4A3D" w:rsidRPr="00B621F0">
        <w:rPr>
          <w:rFonts w:ascii="Trebuchet MS" w:hAnsi="Trebuchet MS" w:cs="Tahoma"/>
          <w:sz w:val="22"/>
          <w:szCs w:val="22"/>
        </w:rPr>
        <w:t xml:space="preserve"> </w:t>
      </w:r>
    </w:p>
    <w:p w:rsidR="0089409D" w:rsidRPr="00B621F0" w:rsidRDefault="0089409D">
      <w:pPr>
        <w:tabs>
          <w:tab w:val="left" w:pos="1134"/>
        </w:tabs>
        <w:spacing w:line="360" w:lineRule="auto"/>
        <w:ind w:right="-2"/>
        <w:jc w:val="both"/>
        <w:rPr>
          <w:rFonts w:ascii="Trebuchet MS" w:hAnsi="Trebuchet MS" w:cs="Tahoma"/>
          <w:sz w:val="22"/>
          <w:szCs w:val="22"/>
        </w:rPr>
      </w:pPr>
    </w:p>
    <w:p w:rsidR="004125BC" w:rsidRPr="00B621F0"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p>
    <w:p w:rsidR="004125BC" w:rsidRPr="00B621F0" w:rsidRDefault="004125BC">
      <w:pPr>
        <w:tabs>
          <w:tab w:val="left" w:pos="1276"/>
        </w:tabs>
        <w:spacing w:line="360" w:lineRule="auto"/>
        <w:ind w:left="1276"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 xml:space="preserve">Agentes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rsidR="0089409D" w:rsidRPr="00B621F0" w:rsidRDefault="0089409D">
      <w:pPr>
        <w:tabs>
          <w:tab w:val="left" w:pos="1134"/>
        </w:tabs>
        <w:spacing w:line="360" w:lineRule="auto"/>
        <w:ind w:right="-2"/>
        <w:jc w:val="both"/>
        <w:rPr>
          <w:rFonts w:ascii="Trebuchet MS" w:hAnsi="Trebuchet MS" w:cs="Tahoma"/>
          <w:sz w:val="22"/>
          <w:szCs w:val="22"/>
        </w:rPr>
      </w:pPr>
    </w:p>
    <w:p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 os Agentes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rsidR="009B0DE3" w:rsidRDefault="009B0DE3" w:rsidP="004616E8">
      <w:pPr>
        <w:pStyle w:val="PargrafodaLista"/>
        <w:spacing w:line="360" w:lineRule="auto"/>
        <w:rPr>
          <w:rFonts w:ascii="Trebuchet MS" w:hAnsi="Trebuchet MS" w:cs="Tahoma"/>
          <w:sz w:val="22"/>
          <w:szCs w:val="22"/>
        </w:rPr>
      </w:pPr>
    </w:p>
    <w:p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rsidR="00DB396B" w:rsidRPr="00B621F0" w:rsidRDefault="00DB396B">
      <w:pPr>
        <w:pStyle w:val="PargrafodaLista"/>
        <w:spacing w:line="360" w:lineRule="auto"/>
        <w:rPr>
          <w:rFonts w:ascii="Trebuchet MS" w:hAnsi="Trebuchet MS" w:cs="Tahoma"/>
          <w:sz w:val="22"/>
          <w:szCs w:val="22"/>
        </w:rPr>
      </w:pPr>
    </w:p>
    <w:p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rsidR="00A30D20" w:rsidRPr="00B621F0" w:rsidRDefault="00A30D20">
      <w:pPr>
        <w:pStyle w:val="PargrafodaLista"/>
        <w:spacing w:line="360" w:lineRule="auto"/>
        <w:rPr>
          <w:rFonts w:ascii="Trebuchet MS" w:hAnsi="Trebuchet MS" w:cs="Tahoma"/>
          <w:sz w:val="22"/>
          <w:szCs w:val="22"/>
        </w:rPr>
      </w:pPr>
    </w:p>
    <w:p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rsidR="006C272B" w:rsidRPr="00B621F0" w:rsidRDefault="006C272B">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rsidR="00387556" w:rsidRPr="00B621F0" w:rsidRDefault="00387556">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rsidR="00387556" w:rsidRPr="00B621F0" w:rsidRDefault="00387556">
      <w:pPr>
        <w:tabs>
          <w:tab w:val="left" w:pos="1134"/>
        </w:tabs>
        <w:spacing w:line="360" w:lineRule="auto"/>
        <w:ind w:right="-2"/>
        <w:jc w:val="both"/>
        <w:rPr>
          <w:rFonts w:ascii="Trebuchet MS" w:hAnsi="Trebuchet MS" w:cs="Tahoma"/>
          <w:sz w:val="22"/>
          <w:szCs w:val="22"/>
        </w:rPr>
      </w:pPr>
    </w:p>
    <w:p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rsidR="00387556" w:rsidRPr="00B621F0" w:rsidRDefault="00387556">
      <w:pPr>
        <w:tabs>
          <w:tab w:val="left" w:pos="1134"/>
        </w:tabs>
        <w:spacing w:line="360" w:lineRule="auto"/>
        <w:ind w:right="-2"/>
        <w:jc w:val="both"/>
        <w:rPr>
          <w:rFonts w:ascii="Trebuchet MS" w:hAnsi="Trebuchet MS" w:cs="Tahoma"/>
          <w:sz w:val="22"/>
          <w:szCs w:val="22"/>
        </w:rPr>
      </w:pPr>
    </w:p>
    <w:p w:rsidR="00C7144A" w:rsidRPr="00B621F0" w:rsidRDefault="00C7144A">
      <w:pPr>
        <w:pStyle w:val="Ttulo1"/>
        <w:spacing w:before="0" w:after="0" w:line="360" w:lineRule="auto"/>
        <w:rPr>
          <w:rFonts w:ascii="Trebuchet MS" w:hAnsi="Trebuchet MS" w:cs="Tahoma"/>
          <w:sz w:val="22"/>
          <w:szCs w:val="22"/>
        </w:rPr>
      </w:pPr>
      <w:bookmarkStart w:id="165" w:name="_Toc420958717"/>
      <w:bookmarkStart w:id="166"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5"/>
      <w:bookmarkEnd w:id="166"/>
    </w:p>
    <w:p w:rsidR="00C7144A" w:rsidRPr="00B621F0" w:rsidRDefault="00C7144A">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rsidR="00D57B1B" w:rsidRPr="00B621F0" w:rsidRDefault="00D57B1B">
      <w:pPr>
        <w:tabs>
          <w:tab w:val="left" w:pos="709"/>
        </w:tabs>
        <w:spacing w:line="360" w:lineRule="auto"/>
        <w:rPr>
          <w:rFonts w:ascii="Trebuchet MS" w:hAnsi="Trebuchet MS"/>
          <w:w w:val="0"/>
          <w:sz w:val="22"/>
          <w:szCs w:val="22"/>
        </w:rPr>
      </w:pPr>
    </w:p>
    <w:p w:rsidR="00651B43" w:rsidRPr="00B621F0" w:rsidRDefault="00D57B1B">
      <w:pPr>
        <w:spacing w:line="360" w:lineRule="auto"/>
        <w:rPr>
          <w:rFonts w:ascii="Trebuchet MS" w:hAnsi="Trebuchet MS"/>
          <w:sz w:val="22"/>
          <w:szCs w:val="22"/>
        </w:rPr>
      </w:pPr>
      <w:bookmarkStart w:id="167" w:name="_DV_M319"/>
      <w:bookmarkEnd w:id="167"/>
      <w:r w:rsidRPr="00B621F0">
        <w:rPr>
          <w:rFonts w:ascii="Trebuchet MS" w:hAnsi="Trebuchet MS"/>
          <w:i/>
          <w:w w:val="0"/>
          <w:sz w:val="22"/>
          <w:szCs w:val="22"/>
        </w:rPr>
        <w:t>Para a Emissora</w:t>
      </w:r>
    </w:p>
    <w:p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0" w:history="1">
        <w:r w:rsidRPr="00B621F0">
          <w:rPr>
            <w:rStyle w:val="Hyperlink"/>
            <w:rFonts w:ascii="Trebuchet MS" w:hAnsi="Trebuchet MS" w:cs="Segoe UI"/>
            <w:bCs/>
            <w:sz w:val="22"/>
            <w:szCs w:val="22"/>
          </w:rPr>
          <w:t>juridico@truesecuritizadora.com.br</w:t>
        </w:r>
      </w:hyperlink>
    </w:p>
    <w:p w:rsidR="00A433EF" w:rsidRPr="00B621F0" w:rsidRDefault="00A433EF">
      <w:pPr>
        <w:spacing w:line="360" w:lineRule="auto"/>
        <w:rPr>
          <w:rFonts w:ascii="Trebuchet MS" w:hAnsi="Trebuchet MS" w:cs="Segoe UI"/>
          <w:bCs/>
          <w:sz w:val="22"/>
          <w:szCs w:val="22"/>
        </w:rPr>
      </w:pPr>
    </w:p>
    <w:p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rsidR="009C5EDF" w:rsidRPr="00B621F0" w:rsidRDefault="009C5EDF">
      <w:pPr>
        <w:tabs>
          <w:tab w:val="left" w:pos="1843"/>
        </w:tabs>
        <w:spacing w:line="360" w:lineRule="auto"/>
        <w:ind w:right="-2"/>
        <w:jc w:val="both"/>
        <w:rPr>
          <w:rFonts w:ascii="Trebuchet MS" w:hAnsi="Trebuchet MS" w:cs="Tahoma"/>
          <w:iCs/>
          <w:sz w:val="22"/>
          <w:szCs w:val="22"/>
        </w:rPr>
      </w:pPr>
    </w:p>
    <w:p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rsidR="00991908" w:rsidRPr="00B621F0" w:rsidRDefault="00991908">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68" w:name="_Toc420958718"/>
      <w:bookmarkStart w:id="169" w:name="_Toc20804325"/>
      <w:r w:rsidRPr="00B621F0">
        <w:rPr>
          <w:rFonts w:ascii="Trebuchet MS" w:hAnsi="Trebuchet MS" w:cs="Tahoma"/>
          <w:sz w:val="22"/>
          <w:szCs w:val="22"/>
        </w:rPr>
        <w:t>CLÁUSULA XVI – TRATAMENTO TRIBUTÁRIO APLICÁVEL AOS INVESTIDORES</w:t>
      </w:r>
      <w:bookmarkEnd w:id="168"/>
      <w:bookmarkEnd w:id="169"/>
    </w:p>
    <w:p w:rsidR="006802EC" w:rsidRPr="00B621F0" w:rsidRDefault="006802EC">
      <w:pPr>
        <w:pStyle w:val="Corpodetexto"/>
        <w:spacing w:after="0" w:line="360" w:lineRule="auto"/>
        <w:jc w:val="both"/>
        <w:rPr>
          <w:rFonts w:ascii="Trebuchet MS" w:hAnsi="Trebuchet MS" w:cs="Trebuchet MS"/>
          <w:bCs/>
          <w:iCs/>
          <w:sz w:val="22"/>
          <w:szCs w:val="22"/>
        </w:rPr>
      </w:pPr>
    </w:p>
    <w:p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rsidR="00D57B1B" w:rsidRPr="00B621F0" w:rsidRDefault="00D57B1B">
      <w:pPr>
        <w:spacing w:line="360" w:lineRule="auto"/>
        <w:jc w:val="both"/>
        <w:rPr>
          <w:rFonts w:ascii="Trebuchet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rsidR="00D57B1B" w:rsidRPr="00B621F0" w:rsidRDefault="00D57B1B">
      <w:pPr>
        <w:tabs>
          <w:tab w:val="left" w:pos="1134"/>
        </w:tabs>
        <w:spacing w:line="360" w:lineRule="auto"/>
        <w:ind w:right="-2"/>
        <w:jc w:val="both"/>
        <w:rPr>
          <w:rFonts w:ascii="Trebuchet MS" w:hAnsi="Trebuchet MS" w:cs="Tahoma"/>
          <w:sz w:val="22"/>
          <w:szCs w:val="22"/>
        </w:rPr>
      </w:pPr>
    </w:p>
    <w:p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B621F0" w:rsidRDefault="00327C34">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70" w:name="_Toc20804326"/>
      <w:bookmarkStart w:id="171" w:name="_Toc420958719"/>
      <w:r w:rsidRPr="00B621F0">
        <w:rPr>
          <w:rFonts w:ascii="Trebuchet MS" w:hAnsi="Trebuchet MS" w:cs="Tahoma"/>
          <w:sz w:val="22"/>
          <w:szCs w:val="22"/>
        </w:rPr>
        <w:t>CLÁUSULA XVII – FATORES DE RISCO</w:t>
      </w:r>
      <w:bookmarkEnd w:id="170"/>
      <w:r w:rsidR="00A0793F" w:rsidRPr="00B621F0">
        <w:rPr>
          <w:rFonts w:ascii="Trebuchet MS" w:hAnsi="Trebuchet MS" w:cs="Tahoma"/>
          <w:sz w:val="22"/>
          <w:szCs w:val="22"/>
        </w:rPr>
        <w:t xml:space="preserve"> </w:t>
      </w:r>
      <w:bookmarkEnd w:id="171"/>
    </w:p>
    <w:p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rsidR="004D683F" w:rsidRPr="00B621F0" w:rsidRDefault="004D683F">
      <w:pPr>
        <w:spacing w:line="360" w:lineRule="auto"/>
        <w:jc w:val="both"/>
        <w:rPr>
          <w:rFonts w:ascii="Trebuchet MS" w:hAnsi="Trebuchet MS" w:cs="Trebuchet MS"/>
          <w:w w:val="0"/>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rsidR="004D683F" w:rsidRPr="00B621F0" w:rsidRDefault="004D683F">
      <w:pPr>
        <w:spacing w:line="360" w:lineRule="auto"/>
        <w:jc w:val="both"/>
        <w:rPr>
          <w:rFonts w:ascii="Trebuchet MS" w:hAnsi="Trebuchet MS" w:cs="Trebuchet MS"/>
          <w:sz w:val="22"/>
          <w:szCs w:val="22"/>
        </w:rPr>
      </w:pPr>
    </w:p>
    <w:p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rsidR="004D683F" w:rsidRPr="00B621F0" w:rsidRDefault="004D683F">
      <w:pPr>
        <w:spacing w:line="360" w:lineRule="auto"/>
        <w:jc w:val="both"/>
        <w:rPr>
          <w:rFonts w:ascii="Trebuchet MS" w:hAnsi="Trebuchet MS" w:cs="Trebuchet MS"/>
          <w:w w:val="0"/>
          <w:sz w:val="22"/>
          <w:szCs w:val="22"/>
        </w:rPr>
      </w:pPr>
    </w:p>
    <w:p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bookmarkStart w:id="172" w:name="_DV_M219"/>
      <w:bookmarkEnd w:id="172"/>
      <w:r w:rsidRPr="00B621F0">
        <w:rPr>
          <w:rFonts w:ascii="Trebuchet MS" w:hAnsi="Trebuchet MS" w:cs="Trebuchet MS"/>
          <w:i/>
          <w:w w:val="0"/>
          <w:sz w:val="22"/>
          <w:szCs w:val="22"/>
        </w:rPr>
        <w:t>Política Econômica do Governo Federal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3" w:name="_DV_M220"/>
      <w:bookmarkEnd w:id="173"/>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4" w:name="_DV_M221"/>
      <w:bookmarkEnd w:id="174"/>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5" w:name="_DV_M222"/>
      <w:bookmarkEnd w:id="175"/>
      <w:r w:rsidRPr="00B621F0">
        <w:rPr>
          <w:rFonts w:ascii="Trebuchet MS" w:hAnsi="Trebuchet MS" w:cs="Trebuchet MS"/>
          <w:w w:val="0"/>
          <w:sz w:val="22"/>
          <w:szCs w:val="22"/>
        </w:rPr>
        <w:t>• variação nas taxas de câmbio;</w:t>
      </w:r>
    </w:p>
    <w:p w:rsidR="006861E1" w:rsidRPr="00B621F0" w:rsidRDefault="006861E1">
      <w:pPr>
        <w:spacing w:line="360" w:lineRule="auto"/>
        <w:jc w:val="both"/>
        <w:rPr>
          <w:rFonts w:ascii="Trebuchet MS" w:hAnsi="Trebuchet MS" w:cs="Trebuchet MS"/>
          <w:w w:val="0"/>
          <w:sz w:val="22"/>
          <w:szCs w:val="22"/>
        </w:rPr>
      </w:pPr>
      <w:bookmarkStart w:id="176" w:name="_DV_M223"/>
      <w:bookmarkEnd w:id="176"/>
      <w:r w:rsidRPr="00B621F0">
        <w:rPr>
          <w:rFonts w:ascii="Trebuchet MS" w:hAnsi="Trebuchet MS" w:cs="Trebuchet MS"/>
          <w:w w:val="0"/>
          <w:sz w:val="22"/>
          <w:szCs w:val="22"/>
        </w:rPr>
        <w:t>• controle de câmbio;</w:t>
      </w:r>
    </w:p>
    <w:p w:rsidR="006861E1" w:rsidRPr="00B621F0" w:rsidRDefault="006861E1">
      <w:pPr>
        <w:spacing w:line="360" w:lineRule="auto"/>
        <w:jc w:val="both"/>
        <w:rPr>
          <w:rFonts w:ascii="Trebuchet MS" w:hAnsi="Trebuchet MS" w:cs="Trebuchet MS"/>
          <w:w w:val="0"/>
          <w:sz w:val="22"/>
          <w:szCs w:val="22"/>
        </w:rPr>
      </w:pPr>
      <w:bookmarkStart w:id="177" w:name="_DV_M224"/>
      <w:bookmarkEnd w:id="177"/>
      <w:r w:rsidRPr="00B621F0">
        <w:rPr>
          <w:rFonts w:ascii="Trebuchet MS" w:hAnsi="Trebuchet MS" w:cs="Trebuchet MS"/>
          <w:w w:val="0"/>
          <w:sz w:val="22"/>
          <w:szCs w:val="22"/>
        </w:rPr>
        <w:t>• índices de inflação;</w:t>
      </w:r>
    </w:p>
    <w:p w:rsidR="006861E1" w:rsidRPr="00B621F0" w:rsidRDefault="006861E1">
      <w:pPr>
        <w:spacing w:line="360" w:lineRule="auto"/>
        <w:jc w:val="both"/>
        <w:rPr>
          <w:rFonts w:ascii="Trebuchet MS" w:hAnsi="Trebuchet MS" w:cs="Trebuchet MS"/>
          <w:w w:val="0"/>
          <w:sz w:val="22"/>
          <w:szCs w:val="22"/>
        </w:rPr>
      </w:pPr>
      <w:bookmarkStart w:id="178" w:name="_DV_M225"/>
      <w:bookmarkEnd w:id="178"/>
      <w:r w:rsidRPr="00B621F0">
        <w:rPr>
          <w:rFonts w:ascii="Trebuchet MS" w:hAnsi="Trebuchet MS" w:cs="Trebuchet MS"/>
          <w:w w:val="0"/>
          <w:sz w:val="22"/>
          <w:szCs w:val="22"/>
        </w:rPr>
        <w:t>• flutuações nas taxas de juros;</w:t>
      </w:r>
    </w:p>
    <w:p w:rsidR="006861E1" w:rsidRPr="00B621F0" w:rsidRDefault="006861E1">
      <w:pPr>
        <w:spacing w:line="360" w:lineRule="auto"/>
        <w:jc w:val="both"/>
        <w:rPr>
          <w:rFonts w:ascii="Trebuchet MS" w:hAnsi="Trebuchet MS" w:cs="Trebuchet MS"/>
          <w:w w:val="0"/>
          <w:sz w:val="22"/>
          <w:szCs w:val="22"/>
        </w:rPr>
      </w:pPr>
      <w:bookmarkStart w:id="179" w:name="_DV_M226"/>
      <w:bookmarkEnd w:id="179"/>
      <w:r w:rsidRPr="00B621F0">
        <w:rPr>
          <w:rFonts w:ascii="Trebuchet MS" w:hAnsi="Trebuchet MS" w:cs="Trebuchet MS"/>
          <w:w w:val="0"/>
          <w:sz w:val="22"/>
          <w:szCs w:val="22"/>
        </w:rPr>
        <w:t>• falta de liquidez nos mercados doméstico, financeiro e de capitais;</w:t>
      </w:r>
    </w:p>
    <w:p w:rsidR="006861E1" w:rsidRPr="00B621F0" w:rsidRDefault="006861E1">
      <w:pPr>
        <w:spacing w:line="360" w:lineRule="auto"/>
        <w:jc w:val="both"/>
        <w:rPr>
          <w:rFonts w:ascii="Trebuchet MS" w:hAnsi="Trebuchet MS" w:cs="Trebuchet MS"/>
          <w:w w:val="0"/>
          <w:sz w:val="22"/>
          <w:szCs w:val="22"/>
        </w:rPr>
      </w:pPr>
      <w:bookmarkStart w:id="180" w:name="_DV_M227"/>
      <w:bookmarkEnd w:id="180"/>
      <w:r w:rsidRPr="00B621F0">
        <w:rPr>
          <w:rFonts w:ascii="Trebuchet MS" w:hAnsi="Trebuchet MS" w:cs="Trebuchet MS"/>
          <w:w w:val="0"/>
          <w:sz w:val="22"/>
          <w:szCs w:val="22"/>
        </w:rPr>
        <w:t>• racionamento de energia elétrica;</w:t>
      </w:r>
    </w:p>
    <w:p w:rsidR="006861E1" w:rsidRPr="00B621F0" w:rsidRDefault="006861E1">
      <w:pPr>
        <w:spacing w:line="360" w:lineRule="auto"/>
        <w:jc w:val="both"/>
        <w:rPr>
          <w:rFonts w:ascii="Trebuchet MS" w:hAnsi="Trebuchet MS" w:cs="Trebuchet MS"/>
          <w:w w:val="0"/>
          <w:sz w:val="22"/>
          <w:szCs w:val="22"/>
        </w:rPr>
      </w:pPr>
      <w:bookmarkStart w:id="181" w:name="_DV_M228"/>
      <w:bookmarkEnd w:id="181"/>
      <w:r w:rsidRPr="00B621F0">
        <w:rPr>
          <w:rFonts w:ascii="Trebuchet MS" w:hAnsi="Trebuchet MS" w:cs="Trebuchet MS"/>
          <w:w w:val="0"/>
          <w:sz w:val="22"/>
          <w:szCs w:val="22"/>
        </w:rPr>
        <w:t>• instabilidade de preços;</w:t>
      </w:r>
    </w:p>
    <w:p w:rsidR="006861E1" w:rsidRPr="00B621F0" w:rsidRDefault="006861E1">
      <w:pPr>
        <w:spacing w:line="360" w:lineRule="auto"/>
        <w:jc w:val="both"/>
        <w:rPr>
          <w:rFonts w:ascii="Trebuchet MS" w:hAnsi="Trebuchet MS" w:cs="Trebuchet MS"/>
          <w:w w:val="0"/>
          <w:sz w:val="22"/>
          <w:szCs w:val="22"/>
        </w:rPr>
      </w:pPr>
      <w:bookmarkStart w:id="182" w:name="_DV_M229"/>
      <w:bookmarkEnd w:id="182"/>
      <w:r w:rsidRPr="00B621F0">
        <w:rPr>
          <w:rFonts w:ascii="Trebuchet MS" w:hAnsi="Trebuchet MS" w:cs="Trebuchet MS"/>
          <w:w w:val="0"/>
          <w:sz w:val="22"/>
          <w:szCs w:val="22"/>
        </w:rPr>
        <w:t>• política fiscal e regime tributário; e</w:t>
      </w:r>
    </w:p>
    <w:p w:rsidR="006861E1" w:rsidRPr="00B621F0" w:rsidRDefault="006861E1">
      <w:pPr>
        <w:spacing w:line="360" w:lineRule="auto"/>
        <w:jc w:val="both"/>
        <w:rPr>
          <w:rFonts w:ascii="Trebuchet MS" w:hAnsi="Trebuchet MS" w:cs="Trebuchet MS"/>
          <w:w w:val="0"/>
          <w:sz w:val="22"/>
          <w:szCs w:val="22"/>
        </w:rPr>
      </w:pPr>
      <w:bookmarkStart w:id="183" w:name="_DV_M230"/>
      <w:bookmarkEnd w:id="183"/>
      <w:r w:rsidRPr="00B621F0">
        <w:rPr>
          <w:rFonts w:ascii="Trebuchet MS" w:hAnsi="Trebuchet MS" w:cs="Trebuchet MS"/>
          <w:w w:val="0"/>
          <w:sz w:val="22"/>
          <w:szCs w:val="22"/>
        </w:rPr>
        <w:t>• medidas de cunho político, social e econômico que ocorram ou possam afetar o País.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84" w:name="_DV_M231"/>
      <w:bookmarkEnd w:id="184"/>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rsidR="00327C34" w:rsidRPr="00B621F0" w:rsidRDefault="00327C34">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bookmarkStart w:id="185" w:name="_Toc368991951"/>
      <w:r w:rsidRPr="00B621F0">
        <w:rPr>
          <w:rFonts w:ascii="Trebuchet MS" w:hAnsi="Trebuchet MS" w:cs="Trebuchet MS"/>
          <w:b/>
          <w:w w:val="0"/>
          <w:sz w:val="22"/>
          <w:szCs w:val="22"/>
        </w:rPr>
        <w:t>FATORES DE RISCO RELACIONADOS AO SETOR DE SECURITIZAÇÃO IMOBILIÁRIA</w:t>
      </w:r>
      <w:bookmarkEnd w:id="185"/>
      <w:r w:rsidRPr="00B621F0">
        <w:rPr>
          <w:rFonts w:ascii="Trebuchet MS" w:hAnsi="Trebuchet MS" w:cs="Trebuchet MS"/>
          <w:b/>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rsidR="006861E1" w:rsidRPr="00B621F0" w:rsidRDefault="006861E1">
      <w:pPr>
        <w:spacing w:line="360" w:lineRule="auto"/>
        <w:jc w:val="both"/>
        <w:rPr>
          <w:rFonts w:ascii="Trebuchet MS" w:hAnsi="Trebuchet MS" w:cs="Trebuchet MS"/>
          <w:w w:val="0"/>
          <w:sz w:val="22"/>
          <w:szCs w:val="22"/>
        </w:rPr>
      </w:pPr>
      <w:bookmarkStart w:id="186" w:name="_Toc281317559"/>
      <w:bookmarkStart w:id="187" w:name="_Toc331358425"/>
      <w:bookmarkStart w:id="188" w:name="_Toc331759570"/>
    </w:p>
    <w:p w:rsidR="006E4C54" w:rsidRPr="00B621F0" w:rsidRDefault="00985833">
      <w:pPr>
        <w:spacing w:line="360" w:lineRule="auto"/>
        <w:jc w:val="both"/>
        <w:rPr>
          <w:rFonts w:ascii="Trebuchet MS" w:hAnsi="Trebuchet MS" w:cs="Trebuchet MS"/>
          <w:i/>
          <w:w w:val="0"/>
          <w:sz w:val="22"/>
          <w:szCs w:val="22"/>
        </w:rPr>
      </w:pPr>
      <w:bookmarkStart w:id="189" w:name="_Toc331358427"/>
      <w:bookmarkStart w:id="190" w:name="_Toc331759572"/>
      <w:bookmarkEnd w:id="186"/>
      <w:bookmarkEnd w:id="187"/>
      <w:bookmarkEnd w:id="188"/>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9"/>
      <w:bookmarkEnd w:id="190"/>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rsidR="006861E1" w:rsidRPr="00B621F0" w:rsidRDefault="006861E1">
      <w:pPr>
        <w:spacing w:line="360" w:lineRule="auto"/>
        <w:rPr>
          <w:rFonts w:ascii="Trebuchet MS" w:hAnsi="Trebuchet MS" w:cs="Arial"/>
          <w:sz w:val="22"/>
          <w:szCs w:val="22"/>
          <w:lang w:eastAsia="ar-SA"/>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rsidR="006861E1" w:rsidRPr="00B621F0" w:rsidRDefault="006861E1">
      <w:pPr>
        <w:spacing w:line="360" w:lineRule="auto"/>
        <w:jc w:val="both"/>
        <w:rPr>
          <w:rFonts w:ascii="Trebuchet MS" w:hAnsi="Trebuchet MS"/>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rsidR="00327C34" w:rsidRPr="00B621F0" w:rsidRDefault="00327C34">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rsidR="00327C34" w:rsidRPr="00B621F0" w:rsidRDefault="00327C34">
      <w:pPr>
        <w:spacing w:line="360" w:lineRule="auto"/>
        <w:jc w:val="both"/>
        <w:rPr>
          <w:rFonts w:ascii="Trebuchet MS" w:hAnsi="Trebuchet MS"/>
          <w:i/>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rsidR="00327C34" w:rsidRPr="00B621F0" w:rsidRDefault="00327C34">
      <w:pPr>
        <w:spacing w:line="360" w:lineRule="auto"/>
        <w:jc w:val="both"/>
        <w:rPr>
          <w:rFonts w:ascii="Trebuchet MS" w:hAnsi="Trebuchet MS" w:cs="Trebuchet MS"/>
          <w:w w:val="0"/>
          <w:sz w:val="22"/>
          <w:szCs w:val="22"/>
        </w:rPr>
      </w:pPr>
    </w:p>
    <w:p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rsidR="0077692A" w:rsidRPr="00B621F0" w:rsidRDefault="0077692A">
      <w:pPr>
        <w:spacing w:line="360" w:lineRule="auto"/>
        <w:jc w:val="both"/>
        <w:rPr>
          <w:rFonts w:ascii="Trebuchet MS" w:hAnsi="Trebuchet MS" w:cs="Trebuchet MS"/>
          <w:w w:val="0"/>
          <w:sz w:val="22"/>
          <w:szCs w:val="22"/>
        </w:rPr>
      </w:pPr>
    </w:p>
    <w:p w:rsidR="005F306F" w:rsidRPr="00B621F0" w:rsidRDefault="00B1709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rsidR="005F306F" w:rsidRPr="00B621F0" w:rsidRDefault="005F306F">
      <w:pPr>
        <w:spacing w:line="360" w:lineRule="auto"/>
        <w:jc w:val="both"/>
        <w:rPr>
          <w:rFonts w:ascii="Trebuchet MS" w:hAnsi="Trebuchet MS" w:cs="Trebuchet MS"/>
          <w:w w:val="0"/>
          <w:sz w:val="22"/>
          <w:szCs w:val="22"/>
        </w:rPr>
      </w:pPr>
    </w:p>
    <w:p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7648BE" w:rsidRPr="00B621F0" w:rsidRDefault="007648BE">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cs="Trebuchet MS"/>
          <w:i/>
          <w:w w:val="0"/>
          <w:sz w:val="22"/>
          <w:szCs w:val="22"/>
        </w:rPr>
      </w:pPr>
    </w:p>
    <w:p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rsidR="00C87743" w:rsidRPr="00B621F0" w:rsidRDefault="00C87743">
      <w:pPr>
        <w:spacing w:line="360" w:lineRule="auto"/>
        <w:jc w:val="both"/>
        <w:rPr>
          <w:rFonts w:ascii="Trebuchet MS" w:hAnsi="Trebuchet MS" w:cs="Trebuchet MS"/>
          <w:i/>
          <w:w w:val="0"/>
          <w:sz w:val="22"/>
          <w:szCs w:val="22"/>
        </w:rPr>
      </w:pPr>
    </w:p>
    <w:p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rsidR="00C87743" w:rsidRPr="00B621F0" w:rsidRDefault="00C87743">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rsidR="00E72826" w:rsidRPr="00B621F0" w:rsidRDefault="00E72826">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rsidR="00E72826" w:rsidRPr="00B621F0" w:rsidRDefault="00E72826">
      <w:pPr>
        <w:spacing w:line="360" w:lineRule="auto"/>
        <w:jc w:val="both"/>
        <w:rPr>
          <w:rFonts w:ascii="Trebuchet MS" w:hAnsi="Trebuchet MS" w:cs="Trebuchet MS"/>
          <w:i/>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r w:rsidR="006E4C54" w:rsidRPr="00B621F0">
        <w:rPr>
          <w:rFonts w:ascii="Trebuchet MS" w:hAnsi="Trebuchet MS" w:cs="Trebuchet MS"/>
          <w:w w:val="0"/>
          <w:sz w:val="22"/>
          <w:szCs w:val="22"/>
          <w:highlight w:val="yellow"/>
        </w:rPr>
        <w:t>TCMB: Discutir aplicabilidade da MP</w:t>
      </w:r>
      <w:r w:rsidR="006E4C54" w:rsidRPr="00B621F0">
        <w:rPr>
          <w:rFonts w:ascii="Trebuchet MS" w:hAnsi="Trebuchet MS" w:cs="Trebuchet MS"/>
          <w:w w:val="0"/>
          <w:sz w:val="22"/>
          <w:szCs w:val="22"/>
        </w:rPr>
        <w:t>]</w:t>
      </w:r>
    </w:p>
    <w:p w:rsidR="006861E1" w:rsidRPr="00B621F0" w:rsidRDefault="006861E1" w:rsidP="004616E8">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B621F0" w:rsidRDefault="00327C34" w:rsidP="004616E8">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rsidR="00327C34" w:rsidRPr="00B621F0" w:rsidRDefault="00327C34" w:rsidP="004616E8">
      <w:pPr>
        <w:spacing w:line="360" w:lineRule="auto"/>
        <w:jc w:val="both"/>
        <w:rPr>
          <w:rFonts w:ascii="Trebuchet MS" w:hAnsi="Trebuchet MS" w:cs="Trebuchet MS"/>
          <w:w w:val="0"/>
          <w:sz w:val="22"/>
          <w:szCs w:val="22"/>
        </w:rPr>
      </w:pPr>
    </w:p>
    <w:p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rsidR="00327C34" w:rsidRPr="00B621F0" w:rsidRDefault="00327C34" w:rsidP="004616E8">
      <w:pPr>
        <w:spacing w:line="360" w:lineRule="auto"/>
        <w:jc w:val="both"/>
        <w:rPr>
          <w:rFonts w:ascii="Trebuchet MS" w:hAnsi="Trebuchet MS" w:cs="Trebuchet MS"/>
          <w:w w:val="0"/>
          <w:sz w:val="22"/>
          <w:szCs w:val="22"/>
        </w:rPr>
      </w:pPr>
    </w:p>
    <w:p w:rsidR="00327C34" w:rsidRPr="00B621F0" w:rsidRDefault="00327C34" w:rsidP="004616E8">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rsidR="00327C34" w:rsidRPr="00B621F0" w:rsidRDefault="00327C34" w:rsidP="004616E8">
      <w:pPr>
        <w:spacing w:line="360" w:lineRule="auto"/>
        <w:jc w:val="both"/>
        <w:rPr>
          <w:rFonts w:ascii="Trebuchet MS" w:hAnsi="Trebuchet MS" w:cs="Trebuchet MS"/>
          <w:w w:val="0"/>
          <w:sz w:val="22"/>
          <w:szCs w:val="22"/>
        </w:rPr>
      </w:pPr>
    </w:p>
    <w:p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rsidR="00327C34" w:rsidRPr="00B621F0" w:rsidRDefault="00327C34" w:rsidP="004616E8">
      <w:pPr>
        <w:spacing w:line="360" w:lineRule="auto"/>
        <w:jc w:val="both"/>
        <w:rPr>
          <w:rFonts w:ascii="Trebuchet MS" w:hAnsi="Trebuchet MS" w:cs="Trebuchet MS"/>
          <w:w w:val="0"/>
          <w:sz w:val="22"/>
          <w:szCs w:val="22"/>
        </w:rPr>
      </w:pPr>
    </w:p>
    <w:p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rsidR="00A4203B" w:rsidRPr="00B621F0" w:rsidRDefault="00A4203B" w:rsidP="004616E8">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B621F0" w:rsidRDefault="006861E1" w:rsidP="004616E8">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4616E8">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B621F0" w:rsidRDefault="006861E1" w:rsidP="004616E8">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bookmarkStart w:id="191" w:name="_DV_M564"/>
      <w:bookmarkEnd w:id="191"/>
      <w:r w:rsidRPr="00B621F0">
        <w:rPr>
          <w:rFonts w:ascii="Trebuchet MS" w:hAnsi="Trebuchet MS" w:cs="Trebuchet MS"/>
          <w:w w:val="0"/>
          <w:sz w:val="22"/>
          <w:szCs w:val="22"/>
        </w:rPr>
        <w:t xml:space="preserve">A ocorrência de </w:t>
      </w:r>
      <w:bookmarkStart w:id="192" w:name="_DV_M565"/>
      <w:bookmarkEnd w:id="192"/>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3" w:name="_DV_M566"/>
      <w:bookmarkEnd w:id="193"/>
      <w:r w:rsidRPr="00B621F0">
        <w:rPr>
          <w:rFonts w:ascii="Trebuchet MS" w:hAnsi="Trebuchet MS" w:cs="Trebuchet MS"/>
          <w:w w:val="0"/>
          <w:sz w:val="22"/>
          <w:szCs w:val="22"/>
        </w:rPr>
        <w:t>, podendo gerar dificuldade de reinvestimento do capital investido pelos investidores à mesma taxa estabelecida para os CRI.</w:t>
      </w:r>
    </w:p>
    <w:p w:rsidR="006861E1" w:rsidRPr="00B621F0" w:rsidRDefault="006861E1" w:rsidP="004616E8">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B621F0" w:rsidRDefault="00000068" w:rsidP="004616E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rsidR="00000068" w:rsidRPr="00B621F0" w:rsidRDefault="00000068" w:rsidP="004616E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rsidR="00596CB2" w:rsidRPr="00B621F0" w:rsidRDefault="00596CB2" w:rsidP="004616E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110467" w:rsidP="004616E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rsidR="00110467" w:rsidRPr="00B621F0" w:rsidRDefault="00110467" w:rsidP="004616E8">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00110467" w:rsidRPr="00B621F0" w:rsidRDefault="00110467" w:rsidP="004616E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ED692C" w:rsidP="004616E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rsidR="00110467" w:rsidRPr="00B621F0" w:rsidRDefault="00110467" w:rsidP="004616E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rsidR="00C36161" w:rsidRPr="00B621F0" w:rsidRDefault="00C36161">
      <w:pPr>
        <w:spacing w:line="360" w:lineRule="auto"/>
        <w:jc w:val="both"/>
        <w:rPr>
          <w:rFonts w:ascii="Trebuchet MS" w:hAnsi="Trebuchet MS" w:cs="Trebuchet MS"/>
          <w:w w:val="0"/>
          <w:sz w:val="22"/>
          <w:szCs w:val="22"/>
        </w:rPr>
      </w:pPr>
    </w:p>
    <w:p w:rsidR="00C36161" w:rsidRPr="00B621F0" w:rsidRDefault="00C36161" w:rsidP="004616E8">
      <w:pPr>
        <w:pStyle w:val="Ttulo1"/>
        <w:spacing w:before="0" w:after="0" w:line="360" w:lineRule="auto"/>
        <w:jc w:val="both"/>
        <w:rPr>
          <w:rFonts w:ascii="Trebuchet MS" w:hAnsi="Trebuchet MS" w:cs="Tahoma"/>
          <w:sz w:val="22"/>
          <w:szCs w:val="22"/>
        </w:rPr>
      </w:pPr>
      <w:bookmarkStart w:id="194" w:name="_Toc451888014"/>
      <w:bookmarkStart w:id="195" w:name="_Toc453263788"/>
      <w:bookmarkStart w:id="196"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194"/>
      <w:bookmarkEnd w:id="195"/>
      <w:bookmarkEnd w:id="196"/>
      <w:r w:rsidR="008654A6">
        <w:rPr>
          <w:rFonts w:ascii="Trebuchet MS" w:hAnsi="Trebuchet MS" w:cs="Tahoma"/>
          <w:smallCaps/>
          <w:sz w:val="22"/>
          <w:szCs w:val="22"/>
        </w:rPr>
        <w:t xml:space="preserve"> [</w:t>
      </w:r>
      <w:r w:rsidR="008654A6" w:rsidRPr="004616E8">
        <w:rPr>
          <w:rFonts w:ascii="Trebuchet MS" w:hAnsi="Trebuchet MS" w:cs="Tahoma"/>
          <w:smallCaps/>
          <w:sz w:val="22"/>
          <w:szCs w:val="22"/>
          <w:highlight w:val="yellow"/>
        </w:rPr>
        <w:t>Nota Pavarini</w:t>
      </w:r>
      <w:r w:rsidR="008654A6" w:rsidRPr="004616E8">
        <w:rPr>
          <w:rFonts w:ascii="Trebuchet MS" w:hAnsi="Trebuchet MS" w:cs="Tahoma"/>
          <w:b w:val="0"/>
          <w:smallCaps/>
          <w:sz w:val="22"/>
          <w:szCs w:val="22"/>
          <w:highlight w:val="yellow"/>
        </w:rPr>
        <w:t>: Favor informar se também deverá ser respeitado uma classificação mínima durante o prazo da emissão</w:t>
      </w:r>
      <w:r w:rsidR="008654A6" w:rsidRPr="004616E8">
        <w:rPr>
          <w:rFonts w:ascii="Trebuchet MS" w:hAnsi="Trebuchet MS" w:cs="Tahoma"/>
          <w:b w:val="0"/>
          <w:smallCaps/>
          <w:sz w:val="22"/>
          <w:szCs w:val="22"/>
        </w:rPr>
        <w:t>]</w:t>
      </w:r>
    </w:p>
    <w:p w:rsidR="00C36161" w:rsidRPr="007B13AA" w:rsidRDefault="00C36161" w:rsidP="004616E8">
      <w:pPr>
        <w:keepNext/>
        <w:tabs>
          <w:tab w:val="left" w:pos="567"/>
        </w:tabs>
        <w:spacing w:line="360" w:lineRule="auto"/>
        <w:ind w:right="-2"/>
        <w:jc w:val="both"/>
        <w:rPr>
          <w:rFonts w:ascii="Trebuchet MS" w:hAnsi="Trebuchet MS"/>
          <w:sz w:val="22"/>
          <w:szCs w:val="22"/>
          <w:u w:val="single"/>
        </w:rPr>
      </w:pPr>
    </w:p>
    <w:p w:rsidR="00C36161" w:rsidRPr="004616E8" w:rsidRDefault="00C36161"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p>
    <w:p w:rsidR="00000068" w:rsidRPr="00B621F0" w:rsidRDefault="00000068" w:rsidP="00DD335B">
      <w:pPr>
        <w:spacing w:line="360" w:lineRule="auto"/>
        <w:jc w:val="both"/>
        <w:rPr>
          <w:rFonts w:ascii="Trebuchet MS" w:hAnsi="Trebuchet MS" w:cs="Trebuchet MS"/>
          <w:w w:val="0"/>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97" w:name="_Toc420958720"/>
      <w:bookmarkStart w:id="198"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7"/>
      <w:bookmarkEnd w:id="198"/>
    </w:p>
    <w:p w:rsidR="006C272B" w:rsidRPr="00B621F0" w:rsidRDefault="006C272B">
      <w:pPr>
        <w:tabs>
          <w:tab w:val="left" w:pos="1134"/>
        </w:tabs>
        <w:spacing w:line="360" w:lineRule="auto"/>
        <w:ind w:right="-2"/>
        <w:jc w:val="both"/>
        <w:rPr>
          <w:rFonts w:ascii="Trebuchet MS" w:hAnsi="Trebuchet MS" w:cs="Tahoma"/>
          <w:sz w:val="22"/>
          <w:szCs w:val="22"/>
        </w:rPr>
      </w:pPr>
    </w:p>
    <w:p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rsidR="009F584E" w:rsidRPr="00B621F0" w:rsidRDefault="009F584E">
      <w:pPr>
        <w:spacing w:line="360" w:lineRule="auto"/>
        <w:rPr>
          <w:rFonts w:ascii="Trebuchet MS" w:hAnsi="Trebuchet MS" w:cs="Trebuchet MS"/>
          <w:w w:val="0"/>
          <w:sz w:val="22"/>
          <w:szCs w:val="22"/>
        </w:rPr>
      </w:pPr>
    </w:p>
    <w:p w:rsidR="009F584E" w:rsidRPr="00B621F0" w:rsidRDefault="00C36161">
      <w:pPr>
        <w:spacing w:line="360" w:lineRule="auto"/>
        <w:jc w:val="both"/>
        <w:rPr>
          <w:rFonts w:ascii="Trebuchet MS" w:hAnsi="Trebuchet MS" w:cs="Trebuchet MS"/>
          <w:w w:val="0"/>
          <w:sz w:val="22"/>
          <w:szCs w:val="22"/>
        </w:rPr>
      </w:pPr>
      <w:bookmarkStart w:id="199" w:name="_DV_M314"/>
      <w:bookmarkEnd w:id="199"/>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B621F0" w:rsidRDefault="009F584E">
      <w:pPr>
        <w:spacing w:line="360" w:lineRule="auto"/>
        <w:rPr>
          <w:rFonts w:ascii="Trebuchet MS" w:hAnsi="Trebuchet MS" w:cs="Trebuchet MS"/>
          <w:w w:val="0"/>
          <w:sz w:val="22"/>
          <w:szCs w:val="22"/>
        </w:rPr>
      </w:pPr>
    </w:p>
    <w:p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rsidR="00C44A4F" w:rsidRPr="00B621F0" w:rsidRDefault="00C44A4F">
      <w:pPr>
        <w:pStyle w:val="Ttulo1"/>
        <w:spacing w:before="0" w:after="0" w:line="360" w:lineRule="auto"/>
        <w:rPr>
          <w:rFonts w:ascii="Trebuchet MS" w:hAnsi="Trebuchet MS" w:cs="Tahoma"/>
          <w:sz w:val="22"/>
          <w:szCs w:val="22"/>
        </w:rPr>
      </w:pPr>
      <w:bookmarkStart w:id="200" w:name="_Toc420958721"/>
      <w:bookmarkStart w:id="201" w:name="_Toc20804328"/>
    </w:p>
    <w:p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00"/>
      <w:bookmarkEnd w:id="201"/>
    </w:p>
    <w:p w:rsidR="00FD10B1" w:rsidRPr="00B621F0" w:rsidRDefault="00FD10B1">
      <w:pPr>
        <w:keepNext/>
        <w:tabs>
          <w:tab w:val="left" w:pos="1134"/>
        </w:tabs>
        <w:spacing w:line="360" w:lineRule="auto"/>
        <w:ind w:right="-2"/>
        <w:jc w:val="both"/>
        <w:rPr>
          <w:rFonts w:ascii="Trebuchet MS" w:hAnsi="Trebuchet MS" w:cs="Tahoma"/>
          <w:sz w:val="22"/>
          <w:szCs w:val="22"/>
        </w:rPr>
      </w:pPr>
    </w:p>
    <w:p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B621F0" w:rsidRDefault="00B500E5">
      <w:pPr>
        <w:tabs>
          <w:tab w:val="left" w:pos="-1276"/>
        </w:tabs>
        <w:spacing w:line="360" w:lineRule="auto"/>
        <w:ind w:right="-2"/>
        <w:jc w:val="both"/>
        <w:rPr>
          <w:rFonts w:ascii="Trebuchet MS" w:hAnsi="Trebuchet MS" w:cs="Tahoma"/>
          <w:sz w:val="22"/>
          <w:szCs w:val="22"/>
        </w:rPr>
      </w:pPr>
    </w:p>
    <w:p w:rsidR="009C0CEB" w:rsidRPr="00B621F0" w:rsidRDefault="009C0CEB">
      <w:pPr>
        <w:tabs>
          <w:tab w:val="left" w:pos="1134"/>
        </w:tabs>
        <w:spacing w:line="360" w:lineRule="auto"/>
        <w:ind w:right="-2"/>
        <w:jc w:val="both"/>
        <w:rPr>
          <w:rFonts w:ascii="Trebuchet MS" w:hAnsi="Trebuchet MS" w:cs="Tahoma"/>
          <w:sz w:val="22"/>
          <w:szCs w:val="22"/>
        </w:rPr>
      </w:pPr>
    </w:p>
    <w:p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rsidR="00534937" w:rsidRPr="00B621F0" w:rsidRDefault="00534937">
      <w:pPr>
        <w:widowControl w:val="0"/>
        <w:spacing w:line="360" w:lineRule="auto"/>
        <w:jc w:val="both"/>
        <w:rPr>
          <w:rFonts w:ascii="Trebuchet MS" w:hAnsi="Trebuchet MS" w:cs="Calibri"/>
          <w:sz w:val="22"/>
          <w:szCs w:val="22"/>
        </w:rPr>
      </w:pPr>
    </w:p>
    <w:p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rsidR="00534937" w:rsidRPr="00B621F0" w:rsidRDefault="00534937" w:rsidP="004616E8">
      <w:pPr>
        <w:spacing w:line="360" w:lineRule="auto"/>
        <w:rPr>
          <w:rFonts w:ascii="Trebuchet MS" w:hAnsi="Trebuchet MS" w:cs="Calibri"/>
          <w:sz w:val="22"/>
          <w:szCs w:val="22"/>
        </w:rPr>
      </w:pPr>
      <w:r w:rsidRPr="00B621F0">
        <w:rPr>
          <w:rFonts w:ascii="Trebuchet MS" w:hAnsi="Trebuchet MS" w:cs="Calibri"/>
          <w:sz w:val="22"/>
          <w:szCs w:val="22"/>
        </w:rPr>
        <w:br w:type="page"/>
      </w:r>
    </w:p>
    <w:p w:rsidR="00534937" w:rsidRPr="00B621F0" w:rsidRDefault="00534937" w:rsidP="00DD335B">
      <w:pPr>
        <w:widowControl w:val="0"/>
        <w:spacing w:line="360" w:lineRule="auto"/>
        <w:jc w:val="center"/>
        <w:rPr>
          <w:rFonts w:ascii="Trebuchet MS" w:hAnsi="Trebuchet MS" w:cs="Calibri"/>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rsidTr="00A433EF">
        <w:tc>
          <w:tcPr>
            <w:tcW w:w="8978" w:type="dxa"/>
          </w:tcPr>
          <w:p w:rsidR="00534937" w:rsidRPr="00B621F0" w:rsidRDefault="00BC038F">
            <w:pPr>
              <w:spacing w:line="360" w:lineRule="auto"/>
              <w:jc w:val="center"/>
              <w:rPr>
                <w:rFonts w:ascii="Trebuchet MS" w:hAnsi="Trebuchet MS"/>
                <w:b/>
                <w:sz w:val="22"/>
                <w:szCs w:val="22"/>
              </w:rPr>
            </w:pPr>
            <w:hyperlink r:id="rId21"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rsidTr="00A433EF">
        <w:tc>
          <w:tcPr>
            <w:tcW w:w="8978" w:type="dxa"/>
          </w:tcPr>
          <w:p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rsidTr="00A433EF">
        <w:tc>
          <w:tcPr>
            <w:tcW w:w="8978" w:type="dxa"/>
          </w:tcPr>
          <w:p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rsidR="00534937" w:rsidRPr="00B621F0" w:rsidRDefault="00534937" w:rsidP="00DD335B">
      <w:pPr>
        <w:spacing w:line="360" w:lineRule="auto"/>
        <w:jc w:val="center"/>
        <w:rPr>
          <w:rFonts w:ascii="Trebuchet MS" w:hAnsi="Trebuchet MS" w:cs="Tahoma"/>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p w:rsidR="00534937" w:rsidRPr="00B621F0" w:rsidRDefault="00534937" w:rsidP="004616E8">
      <w:pPr>
        <w:spacing w:line="360" w:lineRule="auto"/>
        <w:rPr>
          <w:rFonts w:ascii="Trebuchet MS" w:hAnsi="Trebuchet MS" w:cs="Tahoma"/>
          <w:b/>
          <w:sz w:val="22"/>
          <w:szCs w:val="22"/>
        </w:rPr>
      </w:pPr>
      <w:r w:rsidRPr="00B621F0">
        <w:rPr>
          <w:rFonts w:ascii="Trebuchet MS" w:hAnsi="Trebuchet MS" w:cs="Tahoma"/>
          <w:b/>
          <w:sz w:val="22"/>
          <w:szCs w:val="22"/>
        </w:rPr>
        <w:br w:type="page"/>
      </w:r>
    </w:p>
    <w:p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rsidTr="007B13AA">
        <w:trPr>
          <w:gridAfter w:val="1"/>
          <w:wAfter w:w="1310" w:type="dxa"/>
        </w:trPr>
        <w:tc>
          <w:tcPr>
            <w:tcW w:w="8978" w:type="dxa"/>
            <w:gridSpan w:val="2"/>
          </w:tcPr>
          <w:p w:rsidR="00C36161" w:rsidRPr="00B621F0" w:rsidRDefault="00C36161">
            <w:pPr>
              <w:spacing w:line="360" w:lineRule="auto"/>
              <w:jc w:val="center"/>
              <w:rPr>
                <w:rFonts w:ascii="Trebuchet MS" w:hAnsi="Trebuchet MS" w:cs="Arial"/>
                <w:i/>
                <w:sz w:val="22"/>
                <w:szCs w:val="22"/>
              </w:rPr>
            </w:pPr>
            <w:r w:rsidRPr="00B621F0">
              <w:rPr>
                <w:rFonts w:ascii="Trebuchet MS" w:hAnsi="Trebuchet MS" w:cs="Tahoma"/>
                <w:b/>
                <w:bCs/>
                <w:sz w:val="22"/>
                <w:szCs w:val="22"/>
              </w:rPr>
              <w:t>SIMPLIFIC PAVARINI DISTRIBUIDORA DE TÍTULOS E VALORES MOBILIÁRIOS</w:t>
            </w:r>
            <w:r w:rsidRPr="00B621F0" w:rsidDel="00C36161">
              <w:rPr>
                <w:rFonts w:ascii="Trebuchet MS" w:hAnsi="Trebuchet MS" w:cs="Tahoma"/>
                <w:b/>
                <w:bCs/>
                <w:sz w:val="22"/>
                <w:szCs w:val="22"/>
              </w:rPr>
              <w:t xml:space="preserve"> </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rsidTr="007B13AA">
        <w:trPr>
          <w:gridBefore w:val="1"/>
          <w:wBefore w:w="1310" w:type="dxa"/>
        </w:trPr>
        <w:tc>
          <w:tcPr>
            <w:tcW w:w="8978" w:type="dxa"/>
            <w:gridSpan w:val="2"/>
          </w:tcPr>
          <w:p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rsidTr="007B13AA">
        <w:trPr>
          <w:gridBefore w:val="1"/>
          <w:wBefore w:w="1310" w:type="dxa"/>
        </w:trPr>
        <w:tc>
          <w:tcPr>
            <w:tcW w:w="8978" w:type="dxa"/>
            <w:gridSpan w:val="2"/>
          </w:tcPr>
          <w:p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rsidR="00534937" w:rsidRPr="00B621F0" w:rsidRDefault="00534937" w:rsidP="00DD335B">
      <w:pPr>
        <w:spacing w:line="360" w:lineRule="auto"/>
        <w:rPr>
          <w:rFonts w:ascii="Trebuchet MS" w:hAnsi="Trebuchet MS" w:cs="Tahoma"/>
          <w:sz w:val="22"/>
          <w:szCs w:val="22"/>
        </w:rPr>
      </w:pPr>
    </w:p>
    <w:p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rsidR="00534937" w:rsidRPr="00B621F0" w:rsidRDefault="00534937">
      <w:pPr>
        <w:pStyle w:val="Corpodetexto"/>
        <w:tabs>
          <w:tab w:val="left" w:pos="8647"/>
        </w:tabs>
        <w:spacing w:line="360" w:lineRule="auto"/>
        <w:rPr>
          <w:rFonts w:ascii="Trebuchet MS" w:hAnsi="Trebuchet MS"/>
          <w:i/>
          <w:sz w:val="22"/>
          <w:szCs w:val="22"/>
        </w:rPr>
      </w:pPr>
    </w:p>
    <w:p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rsidTr="00A433EF">
        <w:tc>
          <w:tcPr>
            <w:tcW w:w="4248"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c>
          <w:tcPr>
            <w:tcW w:w="900" w:type="dxa"/>
          </w:tcPr>
          <w:p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r>
    </w:tbl>
    <w:p w:rsidR="00534937" w:rsidRPr="00B621F0" w:rsidRDefault="00534937" w:rsidP="00DD335B">
      <w:pPr>
        <w:spacing w:line="360" w:lineRule="auto"/>
        <w:jc w:val="both"/>
        <w:rPr>
          <w:rFonts w:ascii="Trebuchet MS" w:hAnsi="Trebuchet MS" w:cs="Trebuchet MS"/>
          <w:w w:val="0"/>
          <w:sz w:val="22"/>
          <w:szCs w:val="22"/>
        </w:rPr>
      </w:pPr>
    </w:p>
    <w:p w:rsidR="00534937" w:rsidRPr="00B621F0" w:rsidRDefault="00534937">
      <w:pPr>
        <w:tabs>
          <w:tab w:val="left" w:pos="1134"/>
        </w:tabs>
        <w:spacing w:line="360" w:lineRule="auto"/>
        <w:ind w:right="-2"/>
        <w:jc w:val="both"/>
        <w:rPr>
          <w:rFonts w:ascii="Trebuchet MS" w:hAnsi="Trebuchet MS" w:cs="Tahoma"/>
          <w:sz w:val="22"/>
          <w:szCs w:val="22"/>
        </w:rPr>
      </w:pPr>
    </w:p>
    <w:p w:rsidR="00520EDF" w:rsidRPr="00B621F0" w:rsidRDefault="00520EDF" w:rsidP="004616E8">
      <w:pPr>
        <w:spacing w:line="360" w:lineRule="auto"/>
        <w:rPr>
          <w:rFonts w:ascii="Trebuchet MS" w:hAnsi="Trebuchet MS" w:cs="Tahoma"/>
          <w:sz w:val="22"/>
          <w:szCs w:val="22"/>
        </w:rPr>
      </w:pPr>
      <w:r w:rsidRPr="00B621F0">
        <w:rPr>
          <w:rFonts w:ascii="Trebuchet MS" w:hAnsi="Trebuchet MS" w:cs="Tahoma"/>
          <w:sz w:val="22"/>
          <w:szCs w:val="22"/>
        </w:rPr>
        <w:br w:type="page"/>
      </w:r>
    </w:p>
    <w:p w:rsidR="006C6EA3" w:rsidRPr="00B621F0" w:rsidRDefault="006C6EA3" w:rsidP="00DD335B">
      <w:pPr>
        <w:spacing w:line="360" w:lineRule="auto"/>
        <w:ind w:right="-2"/>
        <w:rPr>
          <w:rFonts w:ascii="Trebuchet MS" w:hAnsi="Trebuchet MS" w:cs="Tahoma"/>
          <w:sz w:val="22"/>
          <w:szCs w:val="22"/>
        </w:rPr>
      </w:pPr>
    </w:p>
    <w:p w:rsidR="006C6EA3" w:rsidRPr="00B621F0" w:rsidRDefault="006C6EA3">
      <w:pPr>
        <w:spacing w:line="360" w:lineRule="auto"/>
        <w:jc w:val="both"/>
        <w:rPr>
          <w:rFonts w:ascii="Trebuchet MS" w:hAnsi="Trebuchet MS" w:cs="Trebuchet MS"/>
          <w:w w:val="0"/>
          <w:sz w:val="22"/>
          <w:szCs w:val="22"/>
        </w:rPr>
      </w:pPr>
    </w:p>
    <w:p w:rsidR="00722008" w:rsidRPr="00B621F0" w:rsidRDefault="00401B50">
      <w:pPr>
        <w:pStyle w:val="Ttulo1"/>
        <w:spacing w:before="0" w:after="0" w:line="360" w:lineRule="auto"/>
        <w:jc w:val="center"/>
        <w:rPr>
          <w:rFonts w:ascii="Trebuchet MS" w:hAnsi="Trebuchet MS"/>
          <w:b w:val="0"/>
          <w:sz w:val="22"/>
          <w:szCs w:val="22"/>
        </w:rPr>
      </w:pPr>
      <w:bookmarkStart w:id="202" w:name="_Toc20804329"/>
      <w:r w:rsidRPr="00B621F0">
        <w:rPr>
          <w:rFonts w:ascii="Trebuchet MS" w:hAnsi="Trebuchet MS"/>
          <w:sz w:val="22"/>
          <w:szCs w:val="22"/>
        </w:rPr>
        <w:t>ANEXO I</w:t>
      </w:r>
      <w:bookmarkEnd w:id="202"/>
    </w:p>
    <w:p w:rsidR="003F3B73" w:rsidRPr="00B621F0" w:rsidRDefault="00722008">
      <w:pPr>
        <w:spacing w:line="360" w:lineRule="auto"/>
        <w:ind w:right="-2"/>
        <w:jc w:val="center"/>
        <w:rPr>
          <w:rFonts w:ascii="Trebuchet MS" w:hAnsi="Trebuchet MS" w:cs="Tahoma"/>
          <w:b/>
          <w:sz w:val="22"/>
          <w:szCs w:val="22"/>
        </w:rPr>
      </w:pPr>
      <w:bookmarkStart w:id="203" w:name="_Toc366868581"/>
      <w:bookmarkStart w:id="204" w:name="_Toc366099259"/>
      <w:r w:rsidRPr="00B621F0">
        <w:rPr>
          <w:rFonts w:ascii="Trebuchet MS" w:hAnsi="Trebuchet MS" w:cs="Tahoma"/>
          <w:b/>
          <w:sz w:val="22"/>
          <w:szCs w:val="22"/>
        </w:rPr>
        <w:t>DATAS DE PAGAMENTO DE REMUNERAÇÃO E AMORTIZAÇÃO PROGRAMADA</w:t>
      </w:r>
      <w:bookmarkEnd w:id="203"/>
      <w:bookmarkEnd w:id="204"/>
    </w:p>
    <w:p w:rsidR="00142762" w:rsidRPr="00B621F0" w:rsidRDefault="00142762">
      <w:pPr>
        <w:spacing w:line="360" w:lineRule="auto"/>
        <w:ind w:right="-2"/>
        <w:rPr>
          <w:rFonts w:ascii="Trebuchet MS" w:hAnsi="Trebuchet MS" w:cs="Tahoma"/>
          <w:sz w:val="22"/>
          <w:szCs w:val="22"/>
        </w:rPr>
      </w:pPr>
    </w:p>
    <w:p w:rsidR="00142762" w:rsidRPr="00B621F0" w:rsidRDefault="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142762" w:rsidRPr="00B621F0" w:rsidRDefault="00142762" w:rsidP="004616E8">
      <w:pPr>
        <w:spacing w:line="360" w:lineRule="auto"/>
        <w:rPr>
          <w:rFonts w:ascii="Trebuchet MS" w:hAnsi="Trebuchet MS" w:cs="Tahoma"/>
          <w:sz w:val="22"/>
          <w:szCs w:val="22"/>
        </w:rPr>
      </w:pPr>
      <w:r w:rsidRPr="00B621F0">
        <w:rPr>
          <w:rFonts w:ascii="Trebuchet MS" w:hAnsi="Trebuchet MS" w:cs="Tahoma"/>
          <w:sz w:val="22"/>
          <w:szCs w:val="22"/>
        </w:rPr>
        <w:br w:type="page"/>
      </w:r>
    </w:p>
    <w:p w:rsidR="00142762" w:rsidRPr="00B621F0" w:rsidRDefault="00142762" w:rsidP="00DD335B">
      <w:pPr>
        <w:spacing w:line="360" w:lineRule="auto"/>
        <w:ind w:right="-2"/>
        <w:rPr>
          <w:rFonts w:ascii="Trebuchet MS" w:hAnsi="Trebuchet MS" w:cs="Tahoma"/>
          <w:sz w:val="22"/>
          <w:szCs w:val="22"/>
        </w:rPr>
      </w:pPr>
    </w:p>
    <w:p w:rsidR="00234BD7" w:rsidRPr="00B621F0" w:rsidRDefault="00234BD7">
      <w:pPr>
        <w:pStyle w:val="Ttulo1"/>
        <w:spacing w:before="0" w:after="0" w:line="360" w:lineRule="auto"/>
        <w:jc w:val="center"/>
        <w:rPr>
          <w:rFonts w:ascii="Trebuchet MS" w:hAnsi="Trebuchet MS"/>
          <w:b w:val="0"/>
          <w:sz w:val="22"/>
          <w:szCs w:val="22"/>
        </w:rPr>
      </w:pPr>
      <w:bookmarkStart w:id="205" w:name="_Toc20804330"/>
      <w:r w:rsidRPr="00B621F0">
        <w:rPr>
          <w:rFonts w:ascii="Trebuchet MS" w:hAnsi="Trebuchet MS"/>
          <w:sz w:val="22"/>
          <w:szCs w:val="22"/>
        </w:rPr>
        <w:t>ANEXO II</w:t>
      </w:r>
      <w:bookmarkEnd w:id="205"/>
    </w:p>
    <w:p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Arial"/>
          <w:b/>
          <w:sz w:val="22"/>
          <w:szCs w:val="22"/>
          <w:lang w:eastAsia="en-US"/>
        </w:rPr>
        <w:t xml:space="preserve">PREVISTA NO ITEM 15 DO ANEXO III DA INSTRUÇÃO CVM </w:t>
      </w:r>
      <w:r w:rsidRPr="00B621F0">
        <w:rPr>
          <w:rFonts w:ascii="Trebuchet MS" w:hAnsi="Trebuchet MS" w:cs="TTE1BF1240t00"/>
          <w:b/>
          <w:sz w:val="22"/>
          <w:szCs w:val="22"/>
        </w:rPr>
        <w:t>Nº</w:t>
      </w:r>
      <w:r w:rsidRPr="00B621F0">
        <w:rPr>
          <w:rFonts w:ascii="Trebuchet MS" w:hAnsi="Trebuchet MS" w:cs="Arial"/>
          <w:b/>
          <w:sz w:val="22"/>
          <w:szCs w:val="22"/>
          <w:lang w:eastAsia="en-US"/>
        </w:rPr>
        <w:t xml:space="preserve"> 414/04</w:t>
      </w:r>
    </w:p>
    <w:p w:rsidR="001760F6" w:rsidRPr="00B621F0" w:rsidRDefault="001760F6">
      <w:pPr>
        <w:spacing w:line="360" w:lineRule="auto"/>
        <w:ind w:right="-2"/>
        <w:jc w:val="both"/>
        <w:rPr>
          <w:rFonts w:ascii="Trebuchet MS" w:hAnsi="Trebuchet MS" w:cs="Tahoma"/>
          <w:b/>
          <w:sz w:val="22"/>
          <w:szCs w:val="22"/>
        </w:rPr>
      </w:pPr>
    </w:p>
    <w:p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B621F0" w:rsidRDefault="001760F6">
      <w:pPr>
        <w:spacing w:line="360" w:lineRule="auto"/>
        <w:ind w:right="-2"/>
        <w:jc w:val="center"/>
        <w:rPr>
          <w:rFonts w:ascii="Trebuchet MS" w:hAnsi="Trebuchet MS" w:cs="Tahoma"/>
          <w:sz w:val="22"/>
          <w:szCs w:val="22"/>
        </w:rPr>
      </w:pPr>
    </w:p>
    <w:p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rsidR="001760F6" w:rsidRPr="00B621F0" w:rsidRDefault="001760F6">
      <w:pPr>
        <w:spacing w:line="360" w:lineRule="auto"/>
        <w:ind w:right="-2"/>
        <w:jc w:val="center"/>
        <w:rPr>
          <w:rFonts w:ascii="Trebuchet MS" w:hAnsi="Trebuchet MS" w:cs="Tahoma"/>
          <w:sz w:val="22"/>
          <w:szCs w:val="22"/>
        </w:rPr>
      </w:pPr>
    </w:p>
    <w:p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rsidR="00D95002" w:rsidRPr="00BF5F39" w:rsidRDefault="00D95002">
      <w:pPr>
        <w:tabs>
          <w:tab w:val="left" w:pos="1134"/>
        </w:tabs>
        <w:spacing w:line="360" w:lineRule="auto"/>
        <w:ind w:right="-2"/>
        <w:jc w:val="both"/>
        <w:rPr>
          <w:rFonts w:ascii="Trebuchet MS" w:hAnsi="Trebuchet MS"/>
          <w:b/>
          <w:sz w:val="22"/>
        </w:rPr>
      </w:pPr>
    </w:p>
    <w:p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AD4E72" w:rsidRPr="00B621F0" w:rsidRDefault="00AD4E72" w:rsidP="00DD335B">
      <w:pPr>
        <w:tabs>
          <w:tab w:val="left" w:pos="1134"/>
        </w:tabs>
        <w:spacing w:line="360" w:lineRule="auto"/>
        <w:ind w:right="-2"/>
        <w:jc w:val="both"/>
        <w:rPr>
          <w:rFonts w:ascii="Trebuchet MS" w:hAnsi="Trebuchet MS" w:cs="Tahoma"/>
          <w:i/>
          <w:sz w:val="22"/>
          <w:szCs w:val="22"/>
        </w:rPr>
      </w:pPr>
    </w:p>
    <w:p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6" w:name="_Toc20804331"/>
      <w:r w:rsidRPr="00B621F0">
        <w:rPr>
          <w:rFonts w:ascii="Trebuchet MS" w:hAnsi="Trebuchet MS"/>
          <w:sz w:val="22"/>
          <w:szCs w:val="22"/>
        </w:rPr>
        <w:t>ANEXO I</w:t>
      </w:r>
      <w:r w:rsidR="002D0543" w:rsidRPr="00B621F0">
        <w:rPr>
          <w:rFonts w:ascii="Trebuchet MS" w:hAnsi="Trebuchet MS"/>
          <w:sz w:val="22"/>
          <w:szCs w:val="22"/>
        </w:rPr>
        <w:t>II</w:t>
      </w:r>
      <w:bookmarkEnd w:id="206"/>
    </w:p>
    <w:p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rsidR="00AD4E72" w:rsidRPr="00B621F0" w:rsidRDefault="00AD4E72">
      <w:pPr>
        <w:tabs>
          <w:tab w:val="left" w:pos="1134"/>
        </w:tabs>
        <w:spacing w:line="360" w:lineRule="auto"/>
        <w:ind w:right="-2"/>
        <w:jc w:val="both"/>
        <w:rPr>
          <w:rFonts w:ascii="Trebuchet MS" w:hAnsi="Trebuchet MS" w:cs="Tahoma"/>
          <w:b/>
          <w:sz w:val="22"/>
          <w:szCs w:val="22"/>
        </w:rPr>
      </w:pPr>
    </w:p>
    <w:p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rsidR="00AD4E72" w:rsidRPr="00B621F0" w:rsidRDefault="00AD4E72">
      <w:pPr>
        <w:tabs>
          <w:tab w:val="left" w:pos="1134"/>
        </w:tabs>
        <w:spacing w:line="360" w:lineRule="auto"/>
        <w:ind w:right="-2"/>
        <w:jc w:val="both"/>
        <w:rPr>
          <w:rFonts w:ascii="Trebuchet MS" w:hAnsi="Trebuchet MS" w:cs="Tahoma"/>
          <w:b/>
          <w:sz w:val="22"/>
          <w:szCs w:val="22"/>
        </w:rPr>
      </w:pPr>
    </w:p>
    <w:p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rsidR="00234BD7" w:rsidRPr="00B621F0" w:rsidRDefault="00234BD7">
      <w:pPr>
        <w:pStyle w:val="Ttulo1"/>
        <w:spacing w:before="0" w:after="0" w:line="360" w:lineRule="auto"/>
        <w:jc w:val="center"/>
        <w:rPr>
          <w:rFonts w:ascii="Trebuchet MS" w:hAnsi="Trebuchet MS"/>
          <w:b w:val="0"/>
          <w:sz w:val="22"/>
          <w:szCs w:val="22"/>
        </w:rPr>
      </w:pPr>
      <w:bookmarkStart w:id="207"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7"/>
    </w:p>
    <w:p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2021.</w:t>
      </w:r>
    </w:p>
    <w:p w:rsidR="001760F6" w:rsidRPr="00B621F0" w:rsidRDefault="001760F6">
      <w:pPr>
        <w:spacing w:line="360" w:lineRule="auto"/>
        <w:ind w:right="-2"/>
        <w:jc w:val="center"/>
        <w:rPr>
          <w:rFonts w:ascii="Trebuchet MS" w:hAnsi="Trebuchet MS" w:cs="Tahoma"/>
          <w:sz w:val="22"/>
          <w:szCs w:val="22"/>
        </w:rPr>
      </w:pPr>
    </w:p>
    <w:p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rsidTr="00651B43">
        <w:trPr>
          <w:jc w:val="center"/>
        </w:trPr>
        <w:tc>
          <w:tcPr>
            <w:tcW w:w="4786" w:type="dxa"/>
          </w:tcPr>
          <w:p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rsidTr="00651B43">
        <w:trPr>
          <w:jc w:val="center"/>
        </w:trPr>
        <w:tc>
          <w:tcPr>
            <w:tcW w:w="4786" w:type="dxa"/>
          </w:tcPr>
          <w:p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rsidR="002479CE" w:rsidRPr="00BF5F39" w:rsidRDefault="002479CE" w:rsidP="004616E8">
      <w:pPr>
        <w:spacing w:line="360" w:lineRule="auto"/>
        <w:rPr>
          <w:rFonts w:ascii="Trebuchet MS" w:hAnsi="Trebuchet MS"/>
          <w:sz w:val="22"/>
        </w:rPr>
      </w:pPr>
    </w:p>
    <w:p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2"/>
          <w:footerReference w:type="default" r:id="rId23"/>
          <w:pgSz w:w="11906" w:h="16838" w:code="9"/>
          <w:pgMar w:top="1440" w:right="1080" w:bottom="1440" w:left="1080" w:header="709" w:footer="709" w:gutter="0"/>
          <w:cols w:space="708"/>
          <w:docGrid w:linePitch="360"/>
        </w:sectPr>
      </w:pPr>
    </w:p>
    <w:p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4616E8">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4616E8">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rsidR="00182B8E" w:rsidRPr="007B13AA" w:rsidRDefault="00182B8E" w:rsidP="00DD335B">
      <w:pPr>
        <w:spacing w:line="360" w:lineRule="auto"/>
        <w:ind w:right="-2"/>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DECLARAÇÃO DA INSTITUIÇÃO CUSTODIANTE CCI</w:t>
      </w:r>
    </w:p>
    <w:p w:rsidR="00C05DA9" w:rsidRPr="00B621F0" w:rsidRDefault="00C05DA9">
      <w:pPr>
        <w:spacing w:line="360" w:lineRule="auto"/>
        <w:ind w:right="-2"/>
        <w:jc w:val="both"/>
        <w:rPr>
          <w:rFonts w:ascii="Trebuchet MS" w:hAnsi="Trebuchet MS" w:cs="Tahoma"/>
          <w:b/>
          <w:iCs/>
          <w:color w:val="000000"/>
          <w:sz w:val="22"/>
          <w:szCs w:val="22"/>
        </w:rPr>
      </w:pPr>
    </w:p>
    <w:p w:rsidR="00C05DA9" w:rsidRPr="00B621F0" w:rsidRDefault="00C05DA9">
      <w:pPr>
        <w:spacing w:line="360" w:lineRule="auto"/>
        <w:ind w:right="-2"/>
        <w:jc w:val="both"/>
        <w:rPr>
          <w:rFonts w:ascii="Trebuchet MS" w:hAnsi="Trebuchet MS" w:cs="Tahoma"/>
          <w:iCs/>
          <w:color w:val="000000"/>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Tahoma"/>
          <w:iCs/>
          <w:color w:val="000000"/>
          <w:sz w:val="22"/>
          <w:szCs w:val="22"/>
        </w:rPr>
        <w:t>, neste ato representada na forma de seu Contrato Social,</w:t>
      </w:r>
      <w:r w:rsidRPr="00B621F0">
        <w:rPr>
          <w:rFonts w:ascii="Trebuchet MS" w:hAnsi="Trebuchet MS" w:cs="Tahoma"/>
          <w:color w:val="000000"/>
          <w:sz w:val="22"/>
          <w:szCs w:val="22"/>
        </w:rPr>
        <w:t xml:space="preserve"> doravante designada apenas “</w:t>
      </w:r>
      <w:r w:rsidRPr="00B621F0">
        <w:rPr>
          <w:rFonts w:ascii="Trebuchet MS" w:hAnsi="Trebuchet MS" w:cs="Tahoma"/>
          <w:color w:val="000000"/>
          <w:sz w:val="22"/>
          <w:szCs w:val="22"/>
          <w:u w:val="single"/>
        </w:rPr>
        <w:t>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por seu representante legal abaixo assinado, na qualidade de 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das cédulas de crédito imobiliário identificadas nesta declaração (“</w:t>
      </w:r>
      <w:r w:rsidRPr="00B621F0">
        <w:rPr>
          <w:rFonts w:ascii="Trebuchet MS" w:hAnsi="Trebuchet MS" w:cs="Tahoma"/>
          <w:iCs/>
          <w:color w:val="000000"/>
          <w:sz w:val="22"/>
          <w:szCs w:val="22"/>
          <w:u w:val="single"/>
        </w:rPr>
        <w:t>CCI</w:t>
      </w:r>
      <w:r w:rsidRPr="00B621F0">
        <w:rPr>
          <w:rFonts w:ascii="Trebuchet MS" w:hAnsi="Trebuchet MS" w:cs="Tahoma"/>
          <w:iCs/>
          <w:color w:val="000000"/>
          <w:sz w:val="22"/>
          <w:szCs w:val="22"/>
        </w:rPr>
        <w:t>”),</w:t>
      </w:r>
      <w:r w:rsidRPr="00B621F0">
        <w:rPr>
          <w:rFonts w:ascii="Trebuchet MS" w:hAnsi="Trebuchet MS" w:cs="Arial"/>
          <w:sz w:val="22"/>
          <w:szCs w:val="22"/>
        </w:rPr>
        <w:t xml:space="preserve"> </w:t>
      </w:r>
      <w:r w:rsidRPr="00B621F0">
        <w:rPr>
          <w:rFonts w:ascii="Trebuchet MS" w:hAnsi="Trebuchet MS" w:cs="Tahoma"/>
          <w:iCs/>
          <w:color w:val="000000"/>
          <w:sz w:val="22"/>
          <w:szCs w:val="22"/>
        </w:rPr>
        <w:t xml:space="preserve">emitidas pela </w:t>
      </w: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 (“</w:t>
      </w:r>
      <w:r w:rsidRPr="00B621F0">
        <w:rPr>
          <w:rFonts w:ascii="Trebuchet MS" w:hAnsi="Trebuchet MS" w:cs="Tahoma"/>
          <w:bCs/>
          <w:sz w:val="22"/>
          <w:szCs w:val="22"/>
          <w:u w:val="single"/>
        </w:rPr>
        <w:t>Cedente</w:t>
      </w:r>
      <w:r w:rsidRPr="00B621F0">
        <w:rPr>
          <w:rFonts w:ascii="Trebuchet MS" w:hAnsi="Trebuchet MS" w:cs="Tahoma"/>
          <w:bCs/>
          <w:sz w:val="22"/>
          <w:szCs w:val="22"/>
        </w:rPr>
        <w:t>”)</w:t>
      </w:r>
      <w:r w:rsidRPr="00B621F0">
        <w:rPr>
          <w:rFonts w:ascii="Trebuchet MS" w:hAnsi="Trebuchet MS" w:cs="Tahoma"/>
          <w:iCs/>
          <w:color w:val="000000"/>
          <w:sz w:val="22"/>
          <w:szCs w:val="22"/>
        </w:rPr>
        <w:t xml:space="preserve"> e representativas de instrumentos firmados entre a Cedente e os adquirentes dos imóveis vinculados às CCI (“</w:t>
      </w:r>
      <w:r w:rsidRPr="00B621F0">
        <w:rPr>
          <w:rFonts w:ascii="Trebuchet MS" w:hAnsi="Trebuchet MS" w:cs="Tahoma"/>
          <w:iCs/>
          <w:color w:val="000000"/>
          <w:sz w:val="22"/>
          <w:szCs w:val="22"/>
          <w:u w:val="single"/>
        </w:rPr>
        <w:t>Contratos</w:t>
      </w:r>
      <w:r w:rsidRPr="00B621F0">
        <w:rPr>
          <w:rFonts w:ascii="Trebuchet MS" w:hAnsi="Trebuchet MS" w:cs="Tahoma"/>
          <w:iCs/>
          <w:color w:val="000000"/>
          <w:sz w:val="22"/>
          <w:szCs w:val="22"/>
        </w:rPr>
        <w:t xml:space="preserve">”), </w:t>
      </w:r>
      <w:r w:rsidRPr="00B621F0">
        <w:rPr>
          <w:rFonts w:ascii="Trebuchet MS" w:hAnsi="Trebuchet MS" w:cs="Tahoma"/>
          <w:b/>
          <w:iCs/>
          <w:color w:val="000000"/>
          <w:sz w:val="22"/>
          <w:szCs w:val="22"/>
        </w:rPr>
        <w:t>DECLARA</w:t>
      </w:r>
      <w:r w:rsidRPr="00B621F0">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B621F0">
        <w:rPr>
          <w:rFonts w:ascii="Trebuchet MS" w:hAnsi="Trebuchet MS" w:cs="Tahoma"/>
          <w:color w:val="000000"/>
          <w:sz w:val="22"/>
          <w:szCs w:val="22"/>
        </w:rPr>
        <w:t>Contratos</w:t>
      </w:r>
      <w:r w:rsidRPr="00B621F0">
        <w:rPr>
          <w:rFonts w:ascii="Trebuchet MS" w:hAnsi="Trebuchet MS" w:cs="Tahoma"/>
          <w:iCs/>
          <w:color w:val="000000"/>
          <w:sz w:val="22"/>
          <w:szCs w:val="22"/>
        </w:rPr>
        <w:t>, sobre as CCI que lastreiam, integralmente, a</w:t>
      </w:r>
      <w:r w:rsidRPr="00B621F0">
        <w:rPr>
          <w:rFonts w:ascii="Trebuchet MS" w:hAnsi="Trebuchet MS" w:cs="Tahoma"/>
          <w:sz w:val="22"/>
          <w:szCs w:val="22"/>
        </w:rPr>
        <w:t xml:space="preserv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ª</w:t>
      </w:r>
      <w:r w:rsidRPr="00B621F0">
        <w:rPr>
          <w:rFonts w:ascii="Trebuchet MS" w:hAnsi="Trebuchet MS" w:cs="Tahoma"/>
          <w:bCs/>
          <w:sz w:val="22"/>
          <w:szCs w:val="22"/>
        </w:rPr>
        <w:t xml:space="preserve"> emissão, em 4 (quatro) séries,</w:t>
      </w:r>
      <w:r w:rsidRPr="00B621F0">
        <w:rPr>
          <w:rFonts w:ascii="Trebuchet MS" w:hAnsi="Trebuchet MS" w:cs="Tahoma"/>
          <w:iCs/>
          <w:color w:val="000000"/>
          <w:sz w:val="22"/>
          <w:szCs w:val="22"/>
        </w:rPr>
        <w:t xml:space="preserve"> de certificado de recebíveis imobiliários </w:t>
      </w:r>
      <w:r w:rsidRPr="00B621F0">
        <w:rPr>
          <w:rFonts w:ascii="Trebuchet MS" w:hAnsi="Trebuchet MS" w:cs="Tahoma"/>
          <w:bCs/>
          <w:sz w:val="22"/>
          <w:szCs w:val="22"/>
        </w:rPr>
        <w:t>(“</w:t>
      </w:r>
      <w:r w:rsidRPr="00B621F0">
        <w:rPr>
          <w:rFonts w:ascii="Trebuchet MS" w:hAnsi="Trebuchet MS" w:cs="Tahoma"/>
          <w:bCs/>
          <w:sz w:val="22"/>
          <w:szCs w:val="22"/>
          <w:u w:val="single"/>
        </w:rPr>
        <w:t>Emissão</w:t>
      </w:r>
      <w:r w:rsidRPr="00B621F0">
        <w:rPr>
          <w:rFonts w:ascii="Trebuchet MS" w:hAnsi="Trebuchet MS" w:cs="Tahoma"/>
          <w:bCs/>
          <w:sz w:val="22"/>
          <w:szCs w:val="22"/>
        </w:rPr>
        <w:t>” e “</w:t>
      </w:r>
      <w:r w:rsidRPr="00B621F0">
        <w:rPr>
          <w:rFonts w:ascii="Trebuchet MS" w:hAnsi="Trebuchet MS" w:cs="Tahoma"/>
          <w:bCs/>
          <w:sz w:val="22"/>
          <w:szCs w:val="22"/>
          <w:u w:val="single"/>
        </w:rPr>
        <w:t>CRI</w:t>
      </w:r>
      <w:r w:rsidRPr="00B621F0">
        <w:rPr>
          <w:rFonts w:ascii="Trebuchet MS" w:hAnsi="Trebuchet MS" w:cs="Tahoma"/>
          <w:bCs/>
          <w:sz w:val="22"/>
          <w:szCs w:val="22"/>
        </w:rPr>
        <w:t xml:space="preserve">”, respectivamente)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xml:space="preserve">”) sob o nº 12.130.744/0001-00 </w:t>
      </w:r>
      <w:r w:rsidRPr="00B621F0">
        <w:rPr>
          <w:rFonts w:ascii="Trebuchet MS" w:hAnsi="Trebuchet MS" w:cs="Tahoma"/>
          <w:bCs/>
          <w:sz w:val="22"/>
          <w:szCs w:val="22"/>
        </w:rPr>
        <w:t>(“</w:t>
      </w:r>
      <w:r w:rsidRPr="00B621F0">
        <w:rPr>
          <w:rFonts w:ascii="Trebuchet MS" w:hAnsi="Trebuchet MS" w:cs="Tahoma"/>
          <w:bCs/>
          <w:sz w:val="22"/>
          <w:szCs w:val="22"/>
          <w:u w:val="single"/>
        </w:rPr>
        <w:t>Emissora</w:t>
      </w:r>
      <w:r w:rsidRPr="00B621F0">
        <w:rPr>
          <w:rFonts w:ascii="Trebuchet MS" w:hAnsi="Trebuchet MS" w:cs="Tahoma"/>
          <w:bCs/>
          <w:sz w:val="22"/>
          <w:szCs w:val="22"/>
        </w:rPr>
        <w:t xml:space="preserve">”), sendo que os CRI foram lastreados, integralmente, pelas respectivas CCI por meio do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sidRPr="00B621F0">
        <w:rPr>
          <w:rFonts w:ascii="Trebuchet MS" w:hAnsi="Trebuchet MS" w:cs="Trebuchet MS"/>
          <w:i/>
          <w:sz w:val="22"/>
          <w:szCs w:val="22"/>
        </w:rPr>
        <w:t>[</w:t>
      </w:r>
      <w:r w:rsidRPr="00B621F0">
        <w:rPr>
          <w:rFonts w:ascii="Trebuchet MS" w:hAnsi="Trebuchet MS" w:cs="Trebuchet MS"/>
          <w:i/>
          <w:sz w:val="22"/>
          <w:szCs w:val="22"/>
          <w:highlight w:val="yellow"/>
        </w:rPr>
        <w:t>●</w:t>
      </w:r>
      <w:r w:rsidRPr="00B621F0">
        <w:rPr>
          <w:rFonts w:ascii="Trebuchet MS" w:hAnsi="Trebuchet MS" w:cs="Trebuchet MS"/>
          <w:i/>
          <w:sz w:val="22"/>
          <w:szCs w:val="22"/>
        </w:rPr>
        <w:t>]</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i/>
          <w:iCs/>
          <w:sz w:val="22"/>
          <w:szCs w:val="22"/>
        </w:rPr>
        <w:t>”</w:t>
      </w:r>
      <w:r w:rsidRPr="00B621F0">
        <w:rPr>
          <w:rFonts w:ascii="Trebuchet MS" w:hAnsi="Trebuchet MS" w:cs="Tahoma"/>
          <w:bCs/>
          <w:sz w:val="22"/>
          <w:szCs w:val="22"/>
        </w:rPr>
        <w:t>, firmado entre a Emissora e a Custodiante</w:t>
      </w:r>
      <w:r w:rsidRPr="00B621F0">
        <w:rPr>
          <w:rFonts w:ascii="Trebuchet MS" w:hAnsi="Trebuchet MS" w:cs="Verdana"/>
          <w:sz w:val="22"/>
          <w:szCs w:val="22"/>
        </w:rPr>
        <w:t xml:space="preserve"> </w:t>
      </w:r>
      <w:r w:rsidRPr="00B621F0">
        <w:rPr>
          <w:rFonts w:ascii="Trebuchet MS" w:hAnsi="Trebuchet MS" w:cs="Tahoma"/>
          <w:bCs/>
          <w:sz w:val="22"/>
          <w:szCs w:val="22"/>
        </w:rPr>
        <w:t>(“</w:t>
      </w:r>
      <w:r w:rsidRPr="00B621F0">
        <w:rPr>
          <w:rFonts w:ascii="Trebuchet MS" w:hAnsi="Trebuchet MS" w:cs="Tahoma"/>
          <w:bCs/>
          <w:sz w:val="22"/>
          <w:szCs w:val="22"/>
          <w:u w:val="single"/>
        </w:rPr>
        <w:t>Termo de Securitização</w:t>
      </w:r>
      <w:r w:rsidRPr="00B621F0">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B621F0">
        <w:rPr>
          <w:rFonts w:ascii="Trebuchet MS" w:hAnsi="Trebuchet MS" w:cs="Tahoma"/>
          <w:sz w:val="22"/>
          <w:szCs w:val="22"/>
        </w:rPr>
        <w:t>Medida Provisória nº 1.103, de 15 de março de 2022</w:t>
      </w:r>
      <w:r w:rsidRPr="00B621F0">
        <w:rPr>
          <w:rFonts w:ascii="Trebuchet MS" w:hAnsi="Trebuchet MS" w:cs="Tahoma"/>
          <w:bCs/>
          <w:color w:val="000000"/>
          <w:sz w:val="22"/>
          <w:szCs w:val="22"/>
        </w:rPr>
        <w:t>, conforme alterada</w:t>
      </w:r>
      <w:r w:rsidRPr="00B621F0">
        <w:rPr>
          <w:rFonts w:ascii="Trebuchet MS" w:hAnsi="Trebuchet MS" w:cs="Tahoma"/>
          <w:bCs/>
          <w:sz w:val="22"/>
          <w:szCs w:val="22"/>
        </w:rPr>
        <w:t>.</w:t>
      </w:r>
    </w:p>
    <w:p w:rsidR="00C05DA9" w:rsidRPr="00B621F0" w:rsidRDefault="00C05DA9">
      <w:pPr>
        <w:spacing w:line="360" w:lineRule="auto"/>
        <w:ind w:right="-2"/>
        <w:jc w:val="center"/>
        <w:rPr>
          <w:rFonts w:ascii="Trebuchet MS" w:hAnsi="Trebuchet MS" w:cs="Tahoma"/>
          <w:color w:val="000000"/>
          <w:sz w:val="22"/>
          <w:szCs w:val="22"/>
        </w:rPr>
      </w:pPr>
    </w:p>
    <w:p w:rsidR="00C05DA9" w:rsidRPr="00B621F0" w:rsidRDefault="00C05DA9">
      <w:pPr>
        <w:spacing w:line="360" w:lineRule="auto"/>
        <w:ind w:right="-2"/>
        <w:jc w:val="center"/>
        <w:rPr>
          <w:rFonts w:ascii="Trebuchet MS" w:hAnsi="Trebuchet MS" w:cs="Tahoma"/>
          <w:color w:val="000000"/>
          <w:sz w:val="22"/>
          <w:szCs w:val="22"/>
        </w:rPr>
      </w:pPr>
      <w:r w:rsidRPr="00B621F0">
        <w:rPr>
          <w:rFonts w:ascii="Trebuchet MS" w:hAnsi="Trebuchet MS" w:cs="Tahoma"/>
          <w:color w:val="000000"/>
          <w:sz w:val="22"/>
          <w:szCs w:val="22"/>
        </w:rPr>
        <w:t xml:space="preserve">São Paulo - SP,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 xml:space="preserve">] </w:t>
      </w:r>
      <w:r w:rsidRPr="00B621F0">
        <w:rPr>
          <w:rFonts w:ascii="Trebuchet MS" w:hAnsi="Trebuchet MS" w:cs="Tahoma"/>
          <w:bCs/>
          <w:sz w:val="22"/>
          <w:szCs w:val="22"/>
        </w:rPr>
        <w:t xml:space="preserve">de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color w:val="000000"/>
          <w:sz w:val="22"/>
          <w:szCs w:val="22"/>
        </w:rPr>
        <w:t>de 2022.</w:t>
      </w:r>
    </w:p>
    <w:p w:rsidR="00C05DA9" w:rsidRPr="00B621F0" w:rsidRDefault="00C05DA9">
      <w:pPr>
        <w:spacing w:line="360" w:lineRule="auto"/>
        <w:ind w:right="-2"/>
        <w:jc w:val="center"/>
        <w:rPr>
          <w:rFonts w:ascii="Trebuchet MS" w:eastAsia="Calibri" w:hAnsi="Trebuchet MS"/>
          <w:b/>
          <w:sz w:val="22"/>
          <w:szCs w:val="22"/>
        </w:rPr>
      </w:pPr>
    </w:p>
    <w:p w:rsidR="00C05DA9" w:rsidRPr="00B621F0" w:rsidRDefault="00C05DA9">
      <w:pPr>
        <w:tabs>
          <w:tab w:val="left" w:pos="1134"/>
        </w:tabs>
        <w:spacing w:line="360" w:lineRule="auto"/>
        <w:ind w:right="-2"/>
        <w:jc w:val="center"/>
        <w:rPr>
          <w:rFonts w:ascii="Trebuchet MS" w:eastAsia="Calibri"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tabs>
          <w:tab w:val="left" w:pos="1134"/>
        </w:tabs>
        <w:spacing w:line="360" w:lineRule="auto"/>
        <w:ind w:right="-2"/>
        <w:jc w:val="both"/>
        <w:rPr>
          <w:rFonts w:ascii="Trebuchet MS" w:hAnsi="Trebuchet MS" w:cs="Tahoma"/>
          <w:b/>
          <w:sz w:val="22"/>
          <w:szCs w:val="22"/>
        </w:rPr>
      </w:pPr>
    </w:p>
    <w:p w:rsidR="00C05DA9" w:rsidRPr="00B621F0" w:rsidRDefault="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B621F0" w:rsidTr="00664579">
        <w:tc>
          <w:tcPr>
            <w:tcW w:w="4786"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C05DA9" w:rsidRPr="00B621F0" w:rsidTr="00664579">
        <w:tc>
          <w:tcPr>
            <w:tcW w:w="4786" w:type="dxa"/>
          </w:tcPr>
          <w:p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C05DA9" w:rsidRPr="00B621F0" w:rsidTr="00664579">
        <w:tc>
          <w:tcPr>
            <w:tcW w:w="4786" w:type="dxa"/>
          </w:tcPr>
          <w:p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C05DA9" w:rsidRPr="00B621F0" w:rsidRDefault="00C05DA9" w:rsidP="004616E8">
      <w:pPr>
        <w:spacing w:line="360" w:lineRule="auto"/>
        <w:rPr>
          <w:rFonts w:ascii="Trebuchet MS" w:hAnsi="Trebuchet MS" w:cs="Tahoma"/>
          <w:color w:val="000000"/>
          <w:sz w:val="22"/>
          <w:szCs w:val="22"/>
        </w:rPr>
      </w:pPr>
    </w:p>
    <w:p w:rsidR="00C05DA9" w:rsidRPr="00B621F0" w:rsidRDefault="00C05DA9" w:rsidP="004616E8">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rsidR="00C05DA9" w:rsidRPr="00B621F0" w:rsidRDefault="00C05DA9" w:rsidP="004616E8">
      <w:pPr>
        <w:spacing w:line="360" w:lineRule="auto"/>
        <w:rPr>
          <w:rFonts w:ascii="Trebuchet MS" w:hAnsi="Trebuchet MS"/>
          <w:sz w:val="22"/>
          <w:szCs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rsidP="004616E8">
      <w:pPr>
        <w:spacing w:line="360" w:lineRule="auto"/>
        <w:rPr>
          <w:rFonts w:ascii="Trebuchet MS" w:hAnsi="Trebuchet MS"/>
          <w:b/>
          <w:sz w:val="22"/>
          <w:szCs w:val="22"/>
        </w:rPr>
      </w:pPr>
      <w:r w:rsidRPr="00B621F0">
        <w:rPr>
          <w:rFonts w:ascii="Trebuchet MS" w:hAnsi="Trebuchet MS"/>
          <w:b/>
          <w:sz w:val="22"/>
          <w:szCs w:val="22"/>
        </w:rPr>
        <w:br w:type="page"/>
      </w:r>
    </w:p>
    <w:p w:rsidR="00C05DA9" w:rsidRPr="00B621F0" w:rsidRDefault="00C05DA9" w:rsidP="00DD335B">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rsidP="004616E8">
      <w:pPr>
        <w:spacing w:line="360" w:lineRule="auto"/>
        <w:rPr>
          <w:rFonts w:ascii="Trebuchet MS" w:hAnsi="Trebuchet MS"/>
          <w:b/>
          <w:sz w:val="22"/>
          <w:szCs w:val="22"/>
        </w:rPr>
      </w:pPr>
      <w:r w:rsidRPr="00B621F0">
        <w:rPr>
          <w:rFonts w:ascii="Trebuchet MS" w:hAnsi="Trebuchet MS"/>
          <w:b/>
          <w:sz w:val="22"/>
          <w:szCs w:val="22"/>
        </w:rPr>
        <w:br w:type="page"/>
      </w:r>
    </w:p>
    <w:p w:rsidR="00C05DA9" w:rsidRPr="00B621F0" w:rsidRDefault="00C05DA9" w:rsidP="00DD335B">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rsidR="00C05DA9" w:rsidRPr="00B621F0" w:rsidRDefault="00C05DA9">
      <w:pPr>
        <w:spacing w:line="360" w:lineRule="auto"/>
        <w:ind w:right="-2"/>
        <w:jc w:val="center"/>
        <w:rPr>
          <w:rFonts w:ascii="Trebuchet MS" w:hAnsi="Trebuchet MS" w:cs="Tahoma"/>
          <w:b/>
          <w:color w:val="000000"/>
          <w:sz w:val="22"/>
          <w:szCs w:val="22"/>
        </w:rPr>
      </w:pPr>
    </w:p>
    <w:p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Ref.: RELATÓRIO MENSAL DE GASTOS – CERTIFICADOS DE RECEBÍVEIS IMOBILIÁRIOS DA [</w:t>
      </w:r>
      <w:r w:rsidRPr="00B621F0">
        <w:rPr>
          <w:rFonts w:ascii="Trebuchet MS" w:hAnsi="Trebuchet MS"/>
          <w:b/>
          <w:smallCaps/>
          <w:sz w:val="22"/>
          <w:szCs w:val="22"/>
          <w:highlight w:val="yellow"/>
        </w:rPr>
        <w:t>●</w:t>
      </w:r>
      <w:r w:rsidRPr="00B621F0">
        <w:rPr>
          <w:rFonts w:ascii="Trebuchet MS" w:hAnsi="Trebuchet MS"/>
          <w:b/>
          <w:smallCaps/>
          <w:sz w:val="22"/>
          <w:szCs w:val="22"/>
        </w:rPr>
        <w:t>] 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rsidR="00C05DA9" w:rsidRPr="00B621F0" w:rsidRDefault="00C05DA9">
      <w:pPr>
        <w:tabs>
          <w:tab w:val="left" w:pos="851"/>
        </w:tabs>
        <w:spacing w:line="360" w:lineRule="auto"/>
        <w:jc w:val="center"/>
        <w:rPr>
          <w:rFonts w:ascii="Trebuchet MS" w:hAnsi="Trebuchet MS"/>
          <w:b/>
          <w:sz w:val="22"/>
          <w:szCs w:val="22"/>
        </w:rPr>
      </w:pP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rsidR="00C05DA9" w:rsidRPr="00B621F0" w:rsidRDefault="00C05DA9" w:rsidP="00DD335B">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rsidTr="00664579">
        <w:trPr>
          <w:cantSplit/>
          <w:jc w:val="center"/>
        </w:trPr>
        <w:tc>
          <w:tcPr>
            <w:tcW w:w="8978" w:type="dxa"/>
            <w:gridSpan w:val="2"/>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rsidR="00C05DA9" w:rsidRPr="00B621F0" w:rsidRDefault="00C05DA9">
            <w:pPr>
              <w:tabs>
                <w:tab w:val="left" w:pos="851"/>
              </w:tabs>
              <w:spacing w:line="360" w:lineRule="auto"/>
              <w:jc w:val="center"/>
              <w:rPr>
                <w:rFonts w:ascii="Trebuchet MS" w:hAnsi="Trebuchet MS"/>
                <w:sz w:val="22"/>
                <w:szCs w:val="22"/>
              </w:rPr>
            </w:pPr>
          </w:p>
        </w:tc>
      </w:tr>
      <w:tr w:rsidR="00C05DA9" w:rsidRPr="00B621F0" w:rsidTr="00664579">
        <w:trPr>
          <w:jc w:val="center"/>
        </w:trPr>
        <w:tc>
          <w:tcPr>
            <w:tcW w:w="4489" w:type="dxa"/>
          </w:tcPr>
          <w:p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rsidR="00C05DA9" w:rsidRPr="00B621F0" w:rsidRDefault="00C05DA9" w:rsidP="00DD335B">
      <w:pPr>
        <w:spacing w:line="360" w:lineRule="auto"/>
        <w:rPr>
          <w:rFonts w:ascii="Trebuchet MS" w:hAnsi="Trebuchet MS"/>
          <w:sz w:val="22"/>
          <w:szCs w:val="22"/>
        </w:rPr>
      </w:pPr>
    </w:p>
    <w:p w:rsidR="00C05DA9" w:rsidRPr="00B621F0" w:rsidRDefault="00C05DA9" w:rsidP="004616E8">
      <w:pPr>
        <w:spacing w:line="360" w:lineRule="auto"/>
        <w:rPr>
          <w:rFonts w:ascii="Trebuchet MS" w:hAnsi="Trebuchet MS"/>
          <w:b/>
          <w:sz w:val="22"/>
          <w:szCs w:val="22"/>
        </w:rPr>
      </w:pPr>
    </w:p>
    <w:p w:rsidR="00C05DA9" w:rsidRPr="00B621F0" w:rsidRDefault="00C05DA9" w:rsidP="00DD335B">
      <w:pPr>
        <w:spacing w:line="360" w:lineRule="auto"/>
        <w:ind w:right="-2"/>
        <w:jc w:val="both"/>
        <w:rPr>
          <w:rFonts w:ascii="Trebuchet MS" w:hAnsi="Trebuchet MS" w:cs="Tahoma"/>
          <w:color w:val="000000"/>
          <w:sz w:val="22"/>
          <w:szCs w:val="22"/>
        </w:rPr>
      </w:pPr>
    </w:p>
    <w:p w:rsidR="00C05DA9" w:rsidRPr="00B621F0" w:rsidRDefault="00C05DA9">
      <w:pPr>
        <w:pStyle w:val="Subttulo"/>
        <w:spacing w:after="0" w:line="360" w:lineRule="auto"/>
        <w:jc w:val="left"/>
        <w:rPr>
          <w:rFonts w:ascii="Trebuchet MS" w:hAnsi="Trebuchet MS"/>
          <w:sz w:val="22"/>
          <w:szCs w:val="22"/>
        </w:rPr>
      </w:pPr>
    </w:p>
    <w:p w:rsidR="00C05DA9" w:rsidRPr="00BF5F39" w:rsidRDefault="00C05DA9" w:rsidP="004616E8">
      <w:pPr>
        <w:spacing w:line="360" w:lineRule="auto"/>
        <w:rPr>
          <w:rFonts w:ascii="Trebuchet MS" w:hAnsi="Trebuchet MS"/>
          <w:sz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rsidR="00C05DA9" w:rsidRPr="00B621F0" w:rsidRDefault="00C05DA9">
      <w:pPr>
        <w:tabs>
          <w:tab w:val="left" w:pos="851"/>
        </w:tabs>
        <w:spacing w:line="360" w:lineRule="auto"/>
        <w:jc w:val="center"/>
        <w:rPr>
          <w:rFonts w:ascii="Trebuchet MS" w:hAnsi="Trebuchet MS"/>
          <w:sz w:val="22"/>
          <w:szCs w:val="22"/>
        </w:rPr>
      </w:pPr>
    </w:p>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rsidR="004125BC" w:rsidRPr="004616E8" w:rsidRDefault="004125BC">
      <w:pPr>
        <w:spacing w:line="360" w:lineRule="auto"/>
        <w:rPr>
          <w:rFonts w:ascii="Trebuchet MS" w:hAnsi="Trebuchet MS"/>
          <w:sz w:val="22"/>
        </w:rPr>
      </w:pPr>
    </w:p>
    <w:sectPr w:rsidR="004125BC" w:rsidRPr="004616E8"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1C6" w:rsidRDefault="00D771C6" w:rsidP="00795978">
      <w:r>
        <w:separator/>
      </w:r>
    </w:p>
    <w:p w:rsidR="00D771C6" w:rsidRDefault="00D771C6"/>
  </w:endnote>
  <w:endnote w:type="continuationSeparator" w:id="0">
    <w:p w:rsidR="00D771C6" w:rsidRDefault="00D771C6" w:rsidP="00795978">
      <w:r>
        <w:continuationSeparator/>
      </w:r>
    </w:p>
    <w:p w:rsidR="00D771C6" w:rsidRDefault="00D771C6"/>
  </w:endnote>
  <w:endnote w:type="continuationNotice" w:id="1">
    <w:p w:rsidR="00D771C6" w:rsidRDefault="00D77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TE1BF1240t00">
    <w:panose1 w:val="00000000000000000000"/>
    <w:charset w:val="00"/>
    <w:family w:val="auto"/>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14837"/>
      <w:docPartObj>
        <w:docPartGallery w:val="Page Numbers (Bottom of Page)"/>
        <w:docPartUnique/>
      </w:docPartObj>
    </w:sdtPr>
    <w:sdtEndPr>
      <w:rPr>
        <w:rFonts w:ascii="Trebuchet MS" w:hAnsi="Trebuchet MS"/>
        <w:sz w:val="20"/>
      </w:rPr>
    </w:sdtEndPr>
    <w:sdtContent>
      <w:p w:rsidR="003A7896" w:rsidRPr="00671B7F" w:rsidRDefault="003A7896">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BC038F">
          <w:rPr>
            <w:rFonts w:ascii="Trebuchet MS" w:hAnsi="Trebuchet MS"/>
            <w:noProof/>
            <w:sz w:val="20"/>
          </w:rPr>
          <w:t>36</w:t>
        </w:r>
        <w:r w:rsidRPr="00671B7F">
          <w:rPr>
            <w:rFonts w:ascii="Trebuchet MS" w:hAnsi="Trebuchet MS"/>
            <w:sz w:val="20"/>
          </w:rPr>
          <w:fldChar w:fldCharType="end"/>
        </w:r>
      </w:p>
    </w:sdtContent>
  </w:sdt>
  <w:p w:rsidR="003A7896" w:rsidRDefault="003A78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1C6" w:rsidRDefault="00D771C6" w:rsidP="00795978">
      <w:r>
        <w:separator/>
      </w:r>
    </w:p>
    <w:p w:rsidR="00D771C6" w:rsidRDefault="00D771C6"/>
  </w:footnote>
  <w:footnote w:type="continuationSeparator" w:id="0">
    <w:p w:rsidR="00D771C6" w:rsidRDefault="00D771C6" w:rsidP="00795978">
      <w:r>
        <w:continuationSeparator/>
      </w:r>
    </w:p>
    <w:p w:rsidR="00D771C6" w:rsidRDefault="00D771C6"/>
  </w:footnote>
  <w:footnote w:type="continuationNotice" w:id="1">
    <w:p w:rsidR="00D771C6" w:rsidRDefault="00D771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896" w:rsidRDefault="003A7896">
    <w:pPr>
      <w:pStyle w:val="Cabealho"/>
    </w:pPr>
    <w:r w:rsidRPr="006228BF">
      <w:rPr>
        <w:rFonts w:ascii="Trebuchet MS" w:hAnsi="Trebuchet MS" w:cs="Tahoma"/>
        <w:noProof/>
        <w:sz w:val="22"/>
        <w:szCs w:val="22"/>
        <w:lang w:val="en-US" w:eastAsia="zh-CN" w:bidi="th-TH"/>
      </w:rPr>
      <w:drawing>
        <wp:inline distT="0" distB="0" distL="0" distR="0" wp14:anchorId="4C695470" wp14:editId="7FD9249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6"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1"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36"/>
  </w:num>
  <w:num w:numId="3">
    <w:abstractNumId w:val="22"/>
  </w:num>
  <w:num w:numId="4">
    <w:abstractNumId w:val="33"/>
  </w:num>
  <w:num w:numId="5">
    <w:abstractNumId w:val="24"/>
  </w:num>
  <w:num w:numId="6">
    <w:abstractNumId w:val="26"/>
  </w:num>
  <w:num w:numId="7">
    <w:abstractNumId w:val="19"/>
  </w:num>
  <w:num w:numId="8">
    <w:abstractNumId w:val="5"/>
  </w:num>
  <w:num w:numId="9">
    <w:abstractNumId w:val="9"/>
  </w:num>
  <w:num w:numId="10">
    <w:abstractNumId w:val="15"/>
  </w:num>
  <w:num w:numId="11">
    <w:abstractNumId w:val="14"/>
  </w:num>
  <w:num w:numId="12">
    <w:abstractNumId w:val="31"/>
  </w:num>
  <w:num w:numId="13">
    <w:abstractNumId w:val="6"/>
  </w:num>
  <w:num w:numId="14">
    <w:abstractNumId w:val="8"/>
  </w:num>
  <w:num w:numId="15">
    <w:abstractNumId w:val="40"/>
  </w:num>
  <w:num w:numId="16">
    <w:abstractNumId w:val="29"/>
  </w:num>
  <w:num w:numId="17">
    <w:abstractNumId w:val="13"/>
  </w:num>
  <w:num w:numId="18">
    <w:abstractNumId w:val="39"/>
  </w:num>
  <w:num w:numId="19">
    <w:abstractNumId w:val="12"/>
  </w:num>
  <w:num w:numId="20">
    <w:abstractNumId w:val="11"/>
  </w:num>
  <w:num w:numId="21">
    <w:abstractNumId w:val="34"/>
  </w:num>
  <w:num w:numId="22">
    <w:abstractNumId w:val="37"/>
  </w:num>
  <w:num w:numId="23">
    <w:abstractNumId w:val="20"/>
  </w:num>
  <w:num w:numId="24">
    <w:abstractNumId w:val="4"/>
  </w:num>
  <w:num w:numId="25">
    <w:abstractNumId w:val="16"/>
  </w:num>
  <w:num w:numId="26">
    <w:abstractNumId w:val="2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5"/>
  </w:num>
  <w:num w:numId="29">
    <w:abstractNumId w:val="7"/>
  </w:num>
  <w:num w:numId="30">
    <w:abstractNumId w:val="1"/>
  </w:num>
  <w:num w:numId="31">
    <w:abstractNumId w:val="27"/>
  </w:num>
  <w:num w:numId="32">
    <w:abstractNumId w:val="17"/>
  </w:num>
  <w:num w:numId="33">
    <w:abstractNumId w:val="21"/>
  </w:num>
  <w:num w:numId="34">
    <w:abstractNumId w:val="30"/>
  </w:num>
  <w:num w:numId="35">
    <w:abstractNumId w:val="0"/>
    <w:lvlOverride w:ilvl="0">
      <w:startOverride w:val="1"/>
    </w:lvlOverride>
  </w:num>
  <w:num w:numId="36">
    <w:abstractNumId w:val="23"/>
  </w:num>
  <w:num w:numId="37">
    <w:abstractNumId w:val="28"/>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2545"/>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7F6"/>
    <w:rsid w:val="00040896"/>
    <w:rsid w:val="00040CF8"/>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C6D"/>
    <w:rsid w:val="00091305"/>
    <w:rsid w:val="000914E6"/>
    <w:rsid w:val="000918A0"/>
    <w:rsid w:val="00093C35"/>
    <w:rsid w:val="00094159"/>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692"/>
    <w:rsid w:val="000B100E"/>
    <w:rsid w:val="000B19B6"/>
    <w:rsid w:val="000B2862"/>
    <w:rsid w:val="000B2F4A"/>
    <w:rsid w:val="000B41CE"/>
    <w:rsid w:val="000B4353"/>
    <w:rsid w:val="000B4DF8"/>
    <w:rsid w:val="000B6D0B"/>
    <w:rsid w:val="000B7782"/>
    <w:rsid w:val="000B789F"/>
    <w:rsid w:val="000C0D0A"/>
    <w:rsid w:val="000C1F29"/>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6162"/>
    <w:rsid w:val="001161D9"/>
    <w:rsid w:val="00117034"/>
    <w:rsid w:val="00117495"/>
    <w:rsid w:val="00117E72"/>
    <w:rsid w:val="001203DB"/>
    <w:rsid w:val="00120424"/>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78F4"/>
    <w:rsid w:val="00167F5E"/>
    <w:rsid w:val="00170B2B"/>
    <w:rsid w:val="00170D39"/>
    <w:rsid w:val="00171D04"/>
    <w:rsid w:val="00174412"/>
    <w:rsid w:val="0017479C"/>
    <w:rsid w:val="0017504D"/>
    <w:rsid w:val="001757BB"/>
    <w:rsid w:val="00176084"/>
    <w:rsid w:val="001760F6"/>
    <w:rsid w:val="001771A2"/>
    <w:rsid w:val="0017779F"/>
    <w:rsid w:val="00177973"/>
    <w:rsid w:val="001806D8"/>
    <w:rsid w:val="0018073F"/>
    <w:rsid w:val="001807E9"/>
    <w:rsid w:val="001809AE"/>
    <w:rsid w:val="00181218"/>
    <w:rsid w:val="001827B1"/>
    <w:rsid w:val="00182B8E"/>
    <w:rsid w:val="00183291"/>
    <w:rsid w:val="00183A89"/>
    <w:rsid w:val="00183C31"/>
    <w:rsid w:val="00191B16"/>
    <w:rsid w:val="00191BD9"/>
    <w:rsid w:val="00191C65"/>
    <w:rsid w:val="00192413"/>
    <w:rsid w:val="001932BB"/>
    <w:rsid w:val="00193C69"/>
    <w:rsid w:val="00193C9F"/>
    <w:rsid w:val="001941C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D83"/>
    <w:rsid w:val="001D776B"/>
    <w:rsid w:val="001E0331"/>
    <w:rsid w:val="001E08AB"/>
    <w:rsid w:val="001E2A10"/>
    <w:rsid w:val="001E3B8B"/>
    <w:rsid w:val="001E4833"/>
    <w:rsid w:val="001E4D65"/>
    <w:rsid w:val="001E52A5"/>
    <w:rsid w:val="001E54E5"/>
    <w:rsid w:val="001E6C2A"/>
    <w:rsid w:val="001E70B1"/>
    <w:rsid w:val="001F0DB8"/>
    <w:rsid w:val="001F196E"/>
    <w:rsid w:val="001F2454"/>
    <w:rsid w:val="001F2F9C"/>
    <w:rsid w:val="001F382E"/>
    <w:rsid w:val="001F4EFA"/>
    <w:rsid w:val="001F6512"/>
    <w:rsid w:val="001F68D9"/>
    <w:rsid w:val="0020093C"/>
    <w:rsid w:val="00201F6B"/>
    <w:rsid w:val="00203275"/>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70A34"/>
    <w:rsid w:val="00271DB0"/>
    <w:rsid w:val="002721D5"/>
    <w:rsid w:val="002723AA"/>
    <w:rsid w:val="0027318A"/>
    <w:rsid w:val="0027325B"/>
    <w:rsid w:val="00273B4F"/>
    <w:rsid w:val="00274713"/>
    <w:rsid w:val="002755B5"/>
    <w:rsid w:val="00275ABF"/>
    <w:rsid w:val="0027602F"/>
    <w:rsid w:val="00277DA7"/>
    <w:rsid w:val="00280C16"/>
    <w:rsid w:val="0028191E"/>
    <w:rsid w:val="00281BA3"/>
    <w:rsid w:val="00281DEF"/>
    <w:rsid w:val="00282C3E"/>
    <w:rsid w:val="002843E0"/>
    <w:rsid w:val="0028481A"/>
    <w:rsid w:val="00284CAF"/>
    <w:rsid w:val="00286E5F"/>
    <w:rsid w:val="002902EE"/>
    <w:rsid w:val="002922F5"/>
    <w:rsid w:val="00292733"/>
    <w:rsid w:val="0029578B"/>
    <w:rsid w:val="00297A8B"/>
    <w:rsid w:val="002A186A"/>
    <w:rsid w:val="002A1A02"/>
    <w:rsid w:val="002A4403"/>
    <w:rsid w:val="002A4B4D"/>
    <w:rsid w:val="002A4F3A"/>
    <w:rsid w:val="002A5448"/>
    <w:rsid w:val="002A5704"/>
    <w:rsid w:val="002A5D6F"/>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E28"/>
    <w:rsid w:val="00311EC4"/>
    <w:rsid w:val="00312B46"/>
    <w:rsid w:val="00312E87"/>
    <w:rsid w:val="003134E2"/>
    <w:rsid w:val="003151E4"/>
    <w:rsid w:val="0031545F"/>
    <w:rsid w:val="003163E5"/>
    <w:rsid w:val="00320036"/>
    <w:rsid w:val="00320837"/>
    <w:rsid w:val="00321873"/>
    <w:rsid w:val="00322B3D"/>
    <w:rsid w:val="00323016"/>
    <w:rsid w:val="003232F6"/>
    <w:rsid w:val="003233A6"/>
    <w:rsid w:val="0032380F"/>
    <w:rsid w:val="00323C93"/>
    <w:rsid w:val="00325166"/>
    <w:rsid w:val="003256BA"/>
    <w:rsid w:val="00327C34"/>
    <w:rsid w:val="00330781"/>
    <w:rsid w:val="003308A3"/>
    <w:rsid w:val="0033100C"/>
    <w:rsid w:val="00331A6F"/>
    <w:rsid w:val="0033226A"/>
    <w:rsid w:val="00332A39"/>
    <w:rsid w:val="003348D4"/>
    <w:rsid w:val="0033575B"/>
    <w:rsid w:val="00335838"/>
    <w:rsid w:val="00336960"/>
    <w:rsid w:val="00337225"/>
    <w:rsid w:val="00337D79"/>
    <w:rsid w:val="003404B7"/>
    <w:rsid w:val="00341889"/>
    <w:rsid w:val="00341F6B"/>
    <w:rsid w:val="00342030"/>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608AF"/>
    <w:rsid w:val="00360BBA"/>
    <w:rsid w:val="003612A4"/>
    <w:rsid w:val="00361794"/>
    <w:rsid w:val="00362A4E"/>
    <w:rsid w:val="00362D1A"/>
    <w:rsid w:val="00365AE7"/>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3BB"/>
    <w:rsid w:val="003D1DC7"/>
    <w:rsid w:val="003D36F2"/>
    <w:rsid w:val="003D4128"/>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1B50"/>
    <w:rsid w:val="00404F77"/>
    <w:rsid w:val="0040532E"/>
    <w:rsid w:val="0040534B"/>
    <w:rsid w:val="00406D70"/>
    <w:rsid w:val="004074C9"/>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4366"/>
    <w:rsid w:val="00425397"/>
    <w:rsid w:val="0042661E"/>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5503"/>
    <w:rsid w:val="005064D8"/>
    <w:rsid w:val="0050666A"/>
    <w:rsid w:val="00506E68"/>
    <w:rsid w:val="00507F3B"/>
    <w:rsid w:val="00510834"/>
    <w:rsid w:val="0051098F"/>
    <w:rsid w:val="0051154C"/>
    <w:rsid w:val="005128FE"/>
    <w:rsid w:val="00513C8D"/>
    <w:rsid w:val="00514C76"/>
    <w:rsid w:val="00516BA1"/>
    <w:rsid w:val="00517DD5"/>
    <w:rsid w:val="0052041E"/>
    <w:rsid w:val="005207B5"/>
    <w:rsid w:val="00520AAE"/>
    <w:rsid w:val="00520EC4"/>
    <w:rsid w:val="00520EDF"/>
    <w:rsid w:val="0052296F"/>
    <w:rsid w:val="00523CD2"/>
    <w:rsid w:val="005250BB"/>
    <w:rsid w:val="005266EB"/>
    <w:rsid w:val="005267B4"/>
    <w:rsid w:val="005274DD"/>
    <w:rsid w:val="00530B13"/>
    <w:rsid w:val="005323BB"/>
    <w:rsid w:val="00534937"/>
    <w:rsid w:val="00534C2C"/>
    <w:rsid w:val="00535846"/>
    <w:rsid w:val="005408EA"/>
    <w:rsid w:val="00540913"/>
    <w:rsid w:val="00541EA4"/>
    <w:rsid w:val="005443C9"/>
    <w:rsid w:val="00544CF7"/>
    <w:rsid w:val="005453FC"/>
    <w:rsid w:val="005457A4"/>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45DA"/>
    <w:rsid w:val="00566662"/>
    <w:rsid w:val="00566B3D"/>
    <w:rsid w:val="005671A7"/>
    <w:rsid w:val="0056748D"/>
    <w:rsid w:val="005679F0"/>
    <w:rsid w:val="00567BE2"/>
    <w:rsid w:val="0057041A"/>
    <w:rsid w:val="00570753"/>
    <w:rsid w:val="00570A8D"/>
    <w:rsid w:val="00571085"/>
    <w:rsid w:val="005717C7"/>
    <w:rsid w:val="00571DBC"/>
    <w:rsid w:val="005725F8"/>
    <w:rsid w:val="005732D3"/>
    <w:rsid w:val="00575847"/>
    <w:rsid w:val="005758A7"/>
    <w:rsid w:val="00575B44"/>
    <w:rsid w:val="00576B6C"/>
    <w:rsid w:val="00576C16"/>
    <w:rsid w:val="00576ED0"/>
    <w:rsid w:val="005772CD"/>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F1D"/>
    <w:rsid w:val="005C2DBB"/>
    <w:rsid w:val="005C390D"/>
    <w:rsid w:val="005C3CB6"/>
    <w:rsid w:val="005C475B"/>
    <w:rsid w:val="005C4DC5"/>
    <w:rsid w:val="005C5052"/>
    <w:rsid w:val="005C56E4"/>
    <w:rsid w:val="005C6777"/>
    <w:rsid w:val="005C7158"/>
    <w:rsid w:val="005D0E86"/>
    <w:rsid w:val="005D156E"/>
    <w:rsid w:val="005D286F"/>
    <w:rsid w:val="005D332D"/>
    <w:rsid w:val="005D35C7"/>
    <w:rsid w:val="005D3A47"/>
    <w:rsid w:val="005D3A96"/>
    <w:rsid w:val="005D3D00"/>
    <w:rsid w:val="005D487E"/>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713"/>
    <w:rsid w:val="00606390"/>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280A"/>
    <w:rsid w:val="00634B65"/>
    <w:rsid w:val="0063546D"/>
    <w:rsid w:val="006358BE"/>
    <w:rsid w:val="00635E85"/>
    <w:rsid w:val="00636742"/>
    <w:rsid w:val="00640BD2"/>
    <w:rsid w:val="006420D0"/>
    <w:rsid w:val="00643F66"/>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70043"/>
    <w:rsid w:val="00670904"/>
    <w:rsid w:val="00671498"/>
    <w:rsid w:val="00671A96"/>
    <w:rsid w:val="00671B7F"/>
    <w:rsid w:val="00672B32"/>
    <w:rsid w:val="00673256"/>
    <w:rsid w:val="00673883"/>
    <w:rsid w:val="00673F87"/>
    <w:rsid w:val="00674BB7"/>
    <w:rsid w:val="006759E0"/>
    <w:rsid w:val="006763B2"/>
    <w:rsid w:val="00676A30"/>
    <w:rsid w:val="006773DC"/>
    <w:rsid w:val="006777E6"/>
    <w:rsid w:val="006802EC"/>
    <w:rsid w:val="0068313E"/>
    <w:rsid w:val="0068479D"/>
    <w:rsid w:val="00685731"/>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FB7"/>
    <w:rsid w:val="006E1FC7"/>
    <w:rsid w:val="006E2EA5"/>
    <w:rsid w:val="006E3384"/>
    <w:rsid w:val="006E4B7A"/>
    <w:rsid w:val="006E4C54"/>
    <w:rsid w:val="006E5FDE"/>
    <w:rsid w:val="006E6345"/>
    <w:rsid w:val="006E7088"/>
    <w:rsid w:val="006E70C2"/>
    <w:rsid w:val="006E753C"/>
    <w:rsid w:val="006F174C"/>
    <w:rsid w:val="006F1E11"/>
    <w:rsid w:val="006F2D0C"/>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2CA6"/>
    <w:rsid w:val="0075304E"/>
    <w:rsid w:val="007533AD"/>
    <w:rsid w:val="00753B29"/>
    <w:rsid w:val="007547B0"/>
    <w:rsid w:val="00754D48"/>
    <w:rsid w:val="007554E8"/>
    <w:rsid w:val="00757934"/>
    <w:rsid w:val="00760748"/>
    <w:rsid w:val="00762FD5"/>
    <w:rsid w:val="00763178"/>
    <w:rsid w:val="007632E9"/>
    <w:rsid w:val="007648BE"/>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7310"/>
    <w:rsid w:val="007878A3"/>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70E7"/>
    <w:rsid w:val="007A00B5"/>
    <w:rsid w:val="007A05DC"/>
    <w:rsid w:val="007A09D9"/>
    <w:rsid w:val="007A0FA1"/>
    <w:rsid w:val="007A26F1"/>
    <w:rsid w:val="007A28F0"/>
    <w:rsid w:val="007A3465"/>
    <w:rsid w:val="007A373D"/>
    <w:rsid w:val="007A3A8F"/>
    <w:rsid w:val="007A3E15"/>
    <w:rsid w:val="007A68C6"/>
    <w:rsid w:val="007A771D"/>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42AB"/>
    <w:rsid w:val="007C54F9"/>
    <w:rsid w:val="007C6149"/>
    <w:rsid w:val="007C64C0"/>
    <w:rsid w:val="007C67EA"/>
    <w:rsid w:val="007C680E"/>
    <w:rsid w:val="007C6C33"/>
    <w:rsid w:val="007D0996"/>
    <w:rsid w:val="007D110A"/>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6E1"/>
    <w:rsid w:val="00803CD3"/>
    <w:rsid w:val="00804CA1"/>
    <w:rsid w:val="0080500F"/>
    <w:rsid w:val="008070E7"/>
    <w:rsid w:val="00807D5C"/>
    <w:rsid w:val="00812EC6"/>
    <w:rsid w:val="0081410E"/>
    <w:rsid w:val="00814B22"/>
    <w:rsid w:val="00815C13"/>
    <w:rsid w:val="008164FF"/>
    <w:rsid w:val="008167B6"/>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62DE"/>
    <w:rsid w:val="00856944"/>
    <w:rsid w:val="00857F7F"/>
    <w:rsid w:val="0086012C"/>
    <w:rsid w:val="00861C61"/>
    <w:rsid w:val="00864182"/>
    <w:rsid w:val="00864A21"/>
    <w:rsid w:val="008654A6"/>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7B54"/>
    <w:rsid w:val="008D1486"/>
    <w:rsid w:val="008D226D"/>
    <w:rsid w:val="008D26FB"/>
    <w:rsid w:val="008D4039"/>
    <w:rsid w:val="008D4C69"/>
    <w:rsid w:val="008D5132"/>
    <w:rsid w:val="008D5EE8"/>
    <w:rsid w:val="008D5EF2"/>
    <w:rsid w:val="008D72A4"/>
    <w:rsid w:val="008D79F0"/>
    <w:rsid w:val="008D7BA5"/>
    <w:rsid w:val="008D7BED"/>
    <w:rsid w:val="008D7C0D"/>
    <w:rsid w:val="008E0143"/>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5DAD"/>
    <w:rsid w:val="008F68BC"/>
    <w:rsid w:val="008F697A"/>
    <w:rsid w:val="008F7512"/>
    <w:rsid w:val="00900978"/>
    <w:rsid w:val="00900B67"/>
    <w:rsid w:val="00900F43"/>
    <w:rsid w:val="00900FCD"/>
    <w:rsid w:val="00901072"/>
    <w:rsid w:val="00901912"/>
    <w:rsid w:val="009019C0"/>
    <w:rsid w:val="00902DBE"/>
    <w:rsid w:val="00903AF3"/>
    <w:rsid w:val="00903E13"/>
    <w:rsid w:val="00904004"/>
    <w:rsid w:val="00904170"/>
    <w:rsid w:val="0090581A"/>
    <w:rsid w:val="00905D84"/>
    <w:rsid w:val="00907D17"/>
    <w:rsid w:val="009100BC"/>
    <w:rsid w:val="009108BD"/>
    <w:rsid w:val="00910FA6"/>
    <w:rsid w:val="00911836"/>
    <w:rsid w:val="00912535"/>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B74"/>
    <w:rsid w:val="0094123A"/>
    <w:rsid w:val="0094368B"/>
    <w:rsid w:val="00945449"/>
    <w:rsid w:val="009464A0"/>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1A12"/>
    <w:rsid w:val="009830D9"/>
    <w:rsid w:val="00983183"/>
    <w:rsid w:val="0098392A"/>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E73"/>
    <w:rsid w:val="00992EDE"/>
    <w:rsid w:val="0099303E"/>
    <w:rsid w:val="00993B1A"/>
    <w:rsid w:val="00993E9E"/>
    <w:rsid w:val="009959BA"/>
    <w:rsid w:val="00996313"/>
    <w:rsid w:val="00996CDA"/>
    <w:rsid w:val="009A184A"/>
    <w:rsid w:val="009A25D5"/>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BD3"/>
    <w:rsid w:val="009C040D"/>
    <w:rsid w:val="009C0CEB"/>
    <w:rsid w:val="009C1178"/>
    <w:rsid w:val="009C248A"/>
    <w:rsid w:val="009C38E4"/>
    <w:rsid w:val="009C3C4D"/>
    <w:rsid w:val="009C51CA"/>
    <w:rsid w:val="009C5599"/>
    <w:rsid w:val="009C5EDF"/>
    <w:rsid w:val="009C7C44"/>
    <w:rsid w:val="009C7C87"/>
    <w:rsid w:val="009D0472"/>
    <w:rsid w:val="009D0B4F"/>
    <w:rsid w:val="009D1DC3"/>
    <w:rsid w:val="009D24E2"/>
    <w:rsid w:val="009D3BA6"/>
    <w:rsid w:val="009D41A8"/>
    <w:rsid w:val="009D5E7A"/>
    <w:rsid w:val="009D6885"/>
    <w:rsid w:val="009D766C"/>
    <w:rsid w:val="009E0D04"/>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42BC"/>
    <w:rsid w:val="00A1515A"/>
    <w:rsid w:val="00A15208"/>
    <w:rsid w:val="00A15482"/>
    <w:rsid w:val="00A16AF0"/>
    <w:rsid w:val="00A1704E"/>
    <w:rsid w:val="00A172A2"/>
    <w:rsid w:val="00A20CD4"/>
    <w:rsid w:val="00A22C6E"/>
    <w:rsid w:val="00A249C9"/>
    <w:rsid w:val="00A2654A"/>
    <w:rsid w:val="00A26FE3"/>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72D8"/>
    <w:rsid w:val="00A60449"/>
    <w:rsid w:val="00A606FB"/>
    <w:rsid w:val="00A609EC"/>
    <w:rsid w:val="00A615B8"/>
    <w:rsid w:val="00A6204F"/>
    <w:rsid w:val="00A6226B"/>
    <w:rsid w:val="00A64C73"/>
    <w:rsid w:val="00A65903"/>
    <w:rsid w:val="00A65DBB"/>
    <w:rsid w:val="00A66909"/>
    <w:rsid w:val="00A66FA8"/>
    <w:rsid w:val="00A70E1E"/>
    <w:rsid w:val="00A71669"/>
    <w:rsid w:val="00A7365C"/>
    <w:rsid w:val="00A7552E"/>
    <w:rsid w:val="00A7611F"/>
    <w:rsid w:val="00A76676"/>
    <w:rsid w:val="00A7725C"/>
    <w:rsid w:val="00A779E4"/>
    <w:rsid w:val="00A82942"/>
    <w:rsid w:val="00A8311A"/>
    <w:rsid w:val="00A85A40"/>
    <w:rsid w:val="00A85E84"/>
    <w:rsid w:val="00A8655D"/>
    <w:rsid w:val="00A87179"/>
    <w:rsid w:val="00A877AA"/>
    <w:rsid w:val="00A87989"/>
    <w:rsid w:val="00A87AB9"/>
    <w:rsid w:val="00A92414"/>
    <w:rsid w:val="00A92567"/>
    <w:rsid w:val="00A92C0F"/>
    <w:rsid w:val="00A92C55"/>
    <w:rsid w:val="00A931A8"/>
    <w:rsid w:val="00A93822"/>
    <w:rsid w:val="00A95341"/>
    <w:rsid w:val="00A955E6"/>
    <w:rsid w:val="00A96591"/>
    <w:rsid w:val="00A976AC"/>
    <w:rsid w:val="00A97719"/>
    <w:rsid w:val="00AA03E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1EF"/>
    <w:rsid w:val="00AD53A8"/>
    <w:rsid w:val="00AD5A0B"/>
    <w:rsid w:val="00AD5FC4"/>
    <w:rsid w:val="00AD68C2"/>
    <w:rsid w:val="00AE0666"/>
    <w:rsid w:val="00AE09BA"/>
    <w:rsid w:val="00AE0D39"/>
    <w:rsid w:val="00AE178A"/>
    <w:rsid w:val="00AE181A"/>
    <w:rsid w:val="00AE1CDE"/>
    <w:rsid w:val="00AE26BB"/>
    <w:rsid w:val="00AE2C70"/>
    <w:rsid w:val="00AE31DD"/>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709B"/>
    <w:rsid w:val="00B2105A"/>
    <w:rsid w:val="00B21212"/>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70D9C"/>
    <w:rsid w:val="00B71E90"/>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B72"/>
    <w:rsid w:val="00BC702B"/>
    <w:rsid w:val="00BC72D5"/>
    <w:rsid w:val="00BC7D1C"/>
    <w:rsid w:val="00BC7D67"/>
    <w:rsid w:val="00BD0EAC"/>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C39"/>
    <w:rsid w:val="00BF02AC"/>
    <w:rsid w:val="00BF0C55"/>
    <w:rsid w:val="00BF128F"/>
    <w:rsid w:val="00BF1F4F"/>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72F4"/>
    <w:rsid w:val="00C4763D"/>
    <w:rsid w:val="00C47AE7"/>
    <w:rsid w:val="00C47FAC"/>
    <w:rsid w:val="00C50081"/>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7B1"/>
    <w:rsid w:val="00C628EE"/>
    <w:rsid w:val="00C63837"/>
    <w:rsid w:val="00C64C5E"/>
    <w:rsid w:val="00C65E55"/>
    <w:rsid w:val="00C6684F"/>
    <w:rsid w:val="00C67AB0"/>
    <w:rsid w:val="00C700AA"/>
    <w:rsid w:val="00C70B7D"/>
    <w:rsid w:val="00C7144A"/>
    <w:rsid w:val="00C714B2"/>
    <w:rsid w:val="00C715DB"/>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8EF"/>
    <w:rsid w:val="00CD4C43"/>
    <w:rsid w:val="00CD6012"/>
    <w:rsid w:val="00CD6823"/>
    <w:rsid w:val="00CD6A5A"/>
    <w:rsid w:val="00CD6CE2"/>
    <w:rsid w:val="00CE2831"/>
    <w:rsid w:val="00CE2C2B"/>
    <w:rsid w:val="00CE2E58"/>
    <w:rsid w:val="00CE326B"/>
    <w:rsid w:val="00CE42D7"/>
    <w:rsid w:val="00CE4D8C"/>
    <w:rsid w:val="00CE5ABC"/>
    <w:rsid w:val="00CE6D1F"/>
    <w:rsid w:val="00CE7193"/>
    <w:rsid w:val="00CE71B7"/>
    <w:rsid w:val="00CE7955"/>
    <w:rsid w:val="00CF1679"/>
    <w:rsid w:val="00CF1D55"/>
    <w:rsid w:val="00CF1F11"/>
    <w:rsid w:val="00CF2E0B"/>
    <w:rsid w:val="00CF386C"/>
    <w:rsid w:val="00CF3A37"/>
    <w:rsid w:val="00CF4511"/>
    <w:rsid w:val="00CF5475"/>
    <w:rsid w:val="00D00F87"/>
    <w:rsid w:val="00D01059"/>
    <w:rsid w:val="00D01BEF"/>
    <w:rsid w:val="00D02CF3"/>
    <w:rsid w:val="00D03428"/>
    <w:rsid w:val="00D034FC"/>
    <w:rsid w:val="00D05541"/>
    <w:rsid w:val="00D06B1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7367"/>
    <w:rsid w:val="00D37B86"/>
    <w:rsid w:val="00D37F15"/>
    <w:rsid w:val="00D40755"/>
    <w:rsid w:val="00D418A6"/>
    <w:rsid w:val="00D44D9F"/>
    <w:rsid w:val="00D44FDC"/>
    <w:rsid w:val="00D45F8C"/>
    <w:rsid w:val="00D46046"/>
    <w:rsid w:val="00D4733C"/>
    <w:rsid w:val="00D5013E"/>
    <w:rsid w:val="00D507BF"/>
    <w:rsid w:val="00D510A8"/>
    <w:rsid w:val="00D51894"/>
    <w:rsid w:val="00D5193D"/>
    <w:rsid w:val="00D52223"/>
    <w:rsid w:val="00D542DE"/>
    <w:rsid w:val="00D54875"/>
    <w:rsid w:val="00D551E9"/>
    <w:rsid w:val="00D5575A"/>
    <w:rsid w:val="00D57142"/>
    <w:rsid w:val="00D5788C"/>
    <w:rsid w:val="00D57B1B"/>
    <w:rsid w:val="00D6056C"/>
    <w:rsid w:val="00D60E36"/>
    <w:rsid w:val="00D610CC"/>
    <w:rsid w:val="00D6230C"/>
    <w:rsid w:val="00D6235A"/>
    <w:rsid w:val="00D62511"/>
    <w:rsid w:val="00D62A9E"/>
    <w:rsid w:val="00D63123"/>
    <w:rsid w:val="00D6313D"/>
    <w:rsid w:val="00D6338D"/>
    <w:rsid w:val="00D63EC7"/>
    <w:rsid w:val="00D646D0"/>
    <w:rsid w:val="00D64D37"/>
    <w:rsid w:val="00D659B4"/>
    <w:rsid w:val="00D6716D"/>
    <w:rsid w:val="00D6756B"/>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7D9B"/>
    <w:rsid w:val="00DB0CC7"/>
    <w:rsid w:val="00DB11E9"/>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E0008A"/>
    <w:rsid w:val="00E0013E"/>
    <w:rsid w:val="00E016C4"/>
    <w:rsid w:val="00E0345C"/>
    <w:rsid w:val="00E035F5"/>
    <w:rsid w:val="00E0528A"/>
    <w:rsid w:val="00E05994"/>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0CA"/>
    <w:rsid w:val="00E338F7"/>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92C"/>
    <w:rsid w:val="00ED77F7"/>
    <w:rsid w:val="00ED7ECE"/>
    <w:rsid w:val="00EE07ED"/>
    <w:rsid w:val="00EE0C40"/>
    <w:rsid w:val="00EE1376"/>
    <w:rsid w:val="00EE1A49"/>
    <w:rsid w:val="00EE1B6F"/>
    <w:rsid w:val="00EE1F33"/>
    <w:rsid w:val="00EE225C"/>
    <w:rsid w:val="00EE2D12"/>
    <w:rsid w:val="00EE3E95"/>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1467"/>
    <w:rsid w:val="00F11489"/>
    <w:rsid w:val="00F11679"/>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320"/>
    <w:rsid w:val="00F55702"/>
    <w:rsid w:val="00F558F3"/>
    <w:rsid w:val="00F60422"/>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4031"/>
    <w:rsid w:val="00FB45F6"/>
    <w:rsid w:val="00FB68F4"/>
    <w:rsid w:val="00FB6B77"/>
    <w:rsid w:val="00FC1EE3"/>
    <w:rsid w:val="00FC33DC"/>
    <w:rsid w:val="00FC364E"/>
    <w:rsid w:val="00FC5418"/>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F026C"/>
    <w:rsid w:val="00FF073A"/>
    <w:rsid w:val="00FF0F6C"/>
    <w:rsid w:val="00FF1A70"/>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uiPriority w:val="99"/>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4E1B41"/>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4E1B41"/>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4E1B41"/>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yperlink" Target="javascript:__doPostBack('dlCiasCdCVM$_ctl1$Linkbutton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juridico@truesecuritizador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seras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4.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75C53800-8715-4D7B-94A9-C24D4B4E7708}">
  <ds:schemaRefs>
    <ds:schemaRef ds:uri="http://schemas.openxmlformats.org/officeDocument/2006/bibliography"/>
  </ds:schemaRefs>
</ds:datastoreItem>
</file>

<file path=customXml/itemProps6.xml><?xml version="1.0" encoding="utf-8"?>
<ds:datastoreItem xmlns:ds="http://schemas.openxmlformats.org/officeDocument/2006/customXml" ds:itemID="{A129CC1F-B037-43E4-8745-4C157C0F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28797</Words>
  <Characters>164147</Characters>
  <Application>Microsoft Office Word</Application>
  <DocSecurity>0</DocSecurity>
  <Lines>1367</Lines>
  <Paragraphs>385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192559</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TCMB</cp:lastModifiedBy>
  <cp:revision>4</cp:revision>
  <cp:lastPrinted>2020-12-15T09:59:00Z</cp:lastPrinted>
  <dcterms:created xsi:type="dcterms:W3CDTF">2022-07-07T00:07:00Z</dcterms:created>
  <dcterms:modified xsi:type="dcterms:W3CDTF">2022-07-07T01:14:00Z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