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139A2B1A"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4669D6">
        <w:rPr>
          <w:b/>
          <w:bCs/>
          <w:sz w:val="22"/>
          <w:szCs w:val="22"/>
        </w:rPr>
        <w:t>BERNOULLI</w:t>
      </w:r>
      <w:r w:rsidR="00CB3A54">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1559FDD5"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4669D6">
        <w:rPr>
          <w:sz w:val="22"/>
          <w:szCs w:val="22"/>
          <w:lang w:val="pt-BR"/>
        </w:rPr>
        <w:t>BERNOULLI</w:t>
      </w:r>
      <w:r w:rsidR="00CB3A54">
        <w:rPr>
          <w:bCs/>
          <w:sz w:val="22"/>
          <w:szCs w:val="22"/>
          <w:lang w:val="pt-BR"/>
        </w:rPr>
        <w:t xml:space="preserve"> </w:t>
      </w:r>
      <w:r w:rsidR="00C10F00" w:rsidRPr="00BA75E8">
        <w:rPr>
          <w:bCs/>
          <w:sz w:val="22"/>
          <w:szCs w:val="22"/>
          <w:lang w:val="pt-BR"/>
        </w:rPr>
        <w:t>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6C0C7721" w:rsidR="007D1A96" w:rsidRPr="00BA75E8" w:rsidRDefault="007D1A96" w:rsidP="007D1A96">
      <w:pPr>
        <w:widowControl w:val="0"/>
        <w:spacing w:line="312" w:lineRule="auto"/>
        <w:jc w:val="center"/>
        <w:rPr>
          <w:b/>
          <w:sz w:val="22"/>
          <w:szCs w:val="22"/>
        </w:rPr>
      </w:pPr>
      <w:r w:rsidRPr="004669D6">
        <w:rPr>
          <w:b/>
          <w:sz w:val="22"/>
          <w:szCs w:val="22"/>
        </w:rPr>
        <w:t>OUVIDOR ENERGIA LTDA.</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2701F13B" w:rsidR="00670D22" w:rsidRPr="00BA75E8" w:rsidRDefault="00BB50EE" w:rsidP="00F93562">
      <w:pPr>
        <w:spacing w:line="312" w:lineRule="auto"/>
        <w:jc w:val="center"/>
        <w:rPr>
          <w:b/>
          <w:bCs/>
          <w:sz w:val="22"/>
          <w:szCs w:val="22"/>
        </w:rPr>
      </w:pPr>
      <w:r w:rsidRPr="00BB50EE">
        <w:rPr>
          <w:rFonts w:eastAsia="MS Mincho"/>
          <w:sz w:val="22"/>
          <w:szCs w:val="22"/>
        </w:rPr>
        <w:t>05 de agosto</w:t>
      </w:r>
      <w:r w:rsidR="0049477A">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724A9EE2"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4669D6">
        <w:rPr>
          <w:b/>
          <w:bCs/>
          <w:sz w:val="22"/>
          <w:szCs w:val="22"/>
        </w:rPr>
        <w:t>BERNOULLI</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3E799582"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ou "</w:t>
      </w:r>
      <w:r w:rsidR="00803C70" w:rsidRPr="00372486">
        <w:rPr>
          <w:sz w:val="22"/>
          <w:szCs w:val="22"/>
          <w:u w:val="single"/>
        </w:rPr>
        <w:t>Bernoulli</w:t>
      </w:r>
      <w:r w:rsidR="00803C70">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335E82D1"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lastRenderedPageBreak/>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69F3064B" w:rsidR="00BC3B90" w:rsidRPr="00BA75E8" w:rsidRDefault="00321D0D" w:rsidP="00C97DEE">
      <w:pPr>
        <w:widowControl w:val="0"/>
        <w:spacing w:line="312" w:lineRule="auto"/>
        <w:jc w:val="both"/>
        <w:rPr>
          <w:bCs/>
          <w:sz w:val="22"/>
          <w:szCs w:val="22"/>
        </w:rPr>
      </w:pP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4835F4C"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4669D6">
        <w:rPr>
          <w:rFonts w:eastAsia="MS Mincho"/>
          <w:i/>
          <w:sz w:val="22"/>
          <w:szCs w:val="22"/>
        </w:rPr>
        <w:t>Bernoulli</w:t>
      </w:r>
      <w:r w:rsidR="00344D46">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t>AUTORIZAÇÕES</w:t>
      </w:r>
      <w:bookmarkEnd w:id="4"/>
      <w:bookmarkEnd w:id="5"/>
      <w:bookmarkEnd w:id="6"/>
      <w:bookmarkEnd w:id="7"/>
      <w:bookmarkEnd w:id="8"/>
      <w:bookmarkEnd w:id="9"/>
      <w:bookmarkEnd w:id="10"/>
      <w:bookmarkEnd w:id="11"/>
    </w:p>
    <w:p w14:paraId="1BA46538" w14:textId="77777777" w:rsidR="00670D22" w:rsidRPr="00BA75E8" w:rsidRDefault="00670D22" w:rsidP="00C97DEE">
      <w:pPr>
        <w:keepNext/>
        <w:keepLines/>
        <w:spacing w:line="312" w:lineRule="auto"/>
        <w:jc w:val="both"/>
        <w:rPr>
          <w:sz w:val="22"/>
          <w:szCs w:val="22"/>
        </w:rPr>
      </w:pPr>
    </w:p>
    <w:p w14:paraId="1BA46539" w14:textId="6F3DBD86" w:rsidR="00670D22" w:rsidRPr="00BA75E8"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68402F" w:rsidRPr="0068402F">
        <w:rPr>
          <w:rFonts w:eastAsia="MS Mincho"/>
          <w:sz w:val="22"/>
          <w:szCs w:val="22"/>
        </w:rPr>
        <w:t>05 de agosto</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4669D6">
        <w:rPr>
          <w:color w:val="000000"/>
          <w:sz w:val="22"/>
          <w:szCs w:val="22"/>
        </w:rPr>
        <w:t>Ouvidor</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001D0671"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0F7567" w:rsidRPr="00BA75E8">
        <w:rPr>
          <w:color w:val="000000"/>
          <w:sz w:val="22"/>
          <w:szCs w:val="22"/>
        </w:rPr>
        <w:t>A fiança prestada neste Instrumento de Emissão</w:t>
      </w:r>
      <w:r w:rsidR="000F7567">
        <w:rPr>
          <w:color w:val="000000"/>
          <w:sz w:val="22"/>
          <w:szCs w:val="22"/>
        </w:rPr>
        <w:t>, a emissão e constituição da fiança cruzada pelas Devedoras das Notas Comerciais</w:t>
      </w:r>
      <w:r w:rsidR="005A4171">
        <w:rPr>
          <w:color w:val="000000"/>
          <w:sz w:val="22"/>
          <w:szCs w:val="22"/>
        </w:rPr>
        <w:t>,</w:t>
      </w:r>
      <w:r w:rsidR="005A4171" w:rsidRPr="005A4171">
        <w:t xml:space="preserve"> </w:t>
      </w:r>
      <w:r w:rsidR="005A4171" w:rsidRPr="005A4171">
        <w:rPr>
          <w:color w:val="000000"/>
          <w:sz w:val="22"/>
          <w:szCs w:val="22"/>
        </w:rPr>
        <w:t>a Cessão Fiduciária de Recebíveis pela Bernoulli e pela Ouvidor</w:t>
      </w:r>
      <w:r w:rsidR="000F7567">
        <w:rPr>
          <w:color w:val="000000"/>
          <w:sz w:val="22"/>
          <w:szCs w:val="22"/>
        </w:rPr>
        <w:t xml:space="preserve"> e a alienação fiduciária de quotas de titularidade da Welt na Bernoulli e na Ouvidor, no âmbito das Notas Comerciais,</w:t>
      </w:r>
      <w:r w:rsidR="000F7567" w:rsidRPr="00BA75E8">
        <w:rPr>
          <w:color w:val="000000"/>
          <w:sz w:val="22"/>
          <w:szCs w:val="22"/>
        </w:rPr>
        <w:t xml:space="preserve"> </w:t>
      </w:r>
      <w:r w:rsidR="000F7567">
        <w:rPr>
          <w:color w:val="000000"/>
          <w:sz w:val="22"/>
          <w:szCs w:val="22"/>
        </w:rPr>
        <w:t xml:space="preserve"> serão aprovadas em Reunião de Sócios do Fiador 1, a ser realizada</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w:t>
      </w:r>
      <w:r w:rsidR="00BA3C20">
        <w:rPr>
          <w:color w:val="000000"/>
          <w:sz w:val="22"/>
          <w:szCs w:val="22"/>
        </w:rPr>
        <w:t>a constituição da  fiança</w:t>
      </w:r>
      <w:r w:rsidR="00F730C1">
        <w:rPr>
          <w:color w:val="000000"/>
          <w:sz w:val="22"/>
          <w:szCs w:val="22"/>
        </w:rPr>
        <w:t xml:space="preserve"> através </w:t>
      </w:r>
      <w:r w:rsidR="00564E47" w:rsidRPr="00BA75E8">
        <w:rPr>
          <w:color w:val="000000"/>
          <w:sz w:val="22"/>
          <w:szCs w:val="22"/>
        </w:rPr>
        <w:t xml:space="preserve">da Reunião de Sócios do Fiador 2, realizada em </w:t>
      </w:r>
      <w:r w:rsidR="000D73E8" w:rsidRPr="000D73E8">
        <w:rPr>
          <w:rFonts w:eastAsia="MS Mincho"/>
          <w:sz w:val="22"/>
          <w:szCs w:val="22"/>
        </w:rPr>
        <w:t xml:space="preserve">05 </w:t>
      </w:r>
      <w:r w:rsidR="000D73E8" w:rsidRPr="000D73E8">
        <w:rPr>
          <w:rFonts w:eastAsia="MS Mincho"/>
          <w:sz w:val="22"/>
          <w:szCs w:val="22"/>
        </w:rPr>
        <w:lastRenderedPageBreak/>
        <w:t>de agosto</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w:t>
      </w:r>
      <w:r w:rsidR="00F730C1">
        <w:rPr>
          <w:color w:val="000000"/>
          <w:sz w:val="22"/>
          <w:szCs w:val="22"/>
        </w:rPr>
        <w:t xml:space="preserve">a constituição da  fiança através </w:t>
      </w:r>
      <w:r w:rsidR="00881297" w:rsidRPr="00BA75E8">
        <w:rPr>
          <w:color w:val="000000"/>
          <w:sz w:val="22"/>
          <w:szCs w:val="22"/>
        </w:rPr>
        <w:t xml:space="preserve">da Reunião de Sócios do Fiador 3, realizada em </w:t>
      </w:r>
      <w:r w:rsidR="000D73E8" w:rsidRPr="000D73E8">
        <w:rPr>
          <w:rFonts w:eastAsia="MS Mincho"/>
          <w:sz w:val="22"/>
          <w:szCs w:val="22"/>
        </w:rPr>
        <w:t>05 de agosto</w:t>
      </w:r>
      <w:r w:rsidR="008405A6">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w:t>
      </w:r>
      <w:r w:rsidR="00F730C1">
        <w:rPr>
          <w:color w:val="000000"/>
          <w:sz w:val="22"/>
          <w:szCs w:val="22"/>
        </w:rPr>
        <w:t xml:space="preserve"> a constituição da  fiança através </w:t>
      </w:r>
      <w:r w:rsidR="00A752D5" w:rsidRPr="00BA75E8">
        <w:rPr>
          <w:color w:val="000000"/>
          <w:sz w:val="22"/>
          <w:szCs w:val="22"/>
        </w:rPr>
        <w:t xml:space="preserve">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61212C">
        <w:rPr>
          <w:color w:val="000000"/>
          <w:sz w:val="22"/>
          <w:szCs w:val="22"/>
        </w:rPr>
        <w:t xml:space="preserve">(conforme abaixo definido) pela </w:t>
      </w:r>
      <w:r w:rsidR="003F51C3" w:rsidRPr="004669D6">
        <w:rPr>
          <w:color w:val="000000"/>
          <w:sz w:val="22"/>
          <w:szCs w:val="22"/>
        </w:rPr>
        <w:t>Ouvidor</w:t>
      </w:r>
      <w:r w:rsidR="00D64470" w:rsidRPr="00BA75E8">
        <w:rPr>
          <w:color w:val="000000"/>
          <w:sz w:val="22"/>
          <w:szCs w:val="22"/>
        </w:rPr>
        <w:t xml:space="preserve">, </w:t>
      </w:r>
      <w:r w:rsidR="00A752D5" w:rsidRPr="00BA75E8">
        <w:rPr>
          <w:color w:val="000000"/>
          <w:sz w:val="22"/>
          <w:szCs w:val="22"/>
        </w:rPr>
        <w:t xml:space="preserve">realizada em </w:t>
      </w:r>
      <w:r w:rsidR="000D73E8" w:rsidRPr="000D73E8">
        <w:rPr>
          <w:rFonts w:eastAsia="MS Mincho"/>
          <w:sz w:val="22"/>
          <w:szCs w:val="22"/>
        </w:rPr>
        <w:t>05 de agosto</w:t>
      </w:r>
      <w:r w:rsidR="004F4325">
        <w:rPr>
          <w:rFonts w:eastAsia="MS Mincho"/>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65E5F446"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w:t>
      </w:r>
      <w:r w:rsidR="002F703D">
        <w:rPr>
          <w:sz w:val="22"/>
          <w:szCs w:val="22"/>
        </w:rPr>
        <w:t xml:space="preserve">realizada e </w:t>
      </w:r>
      <w:r w:rsidR="00564E47" w:rsidRPr="00BA75E8">
        <w:rPr>
          <w:sz w:val="22"/>
          <w:szCs w:val="22"/>
        </w:rPr>
        <w:t xml:space="preserve">arquivada na </w:t>
      </w:r>
      <w:r w:rsidR="00A403F7" w:rsidRPr="00BA75E8">
        <w:rPr>
          <w:sz w:val="22"/>
          <w:szCs w:val="22"/>
        </w:rPr>
        <w:t>JUCEG</w:t>
      </w:r>
      <w:r w:rsidR="00202062">
        <w:rPr>
          <w:sz w:val="22"/>
          <w:szCs w:val="22"/>
        </w:rPr>
        <w:t>, em termos e condições satisfatórios ao Coordenador Líder e à Credora</w:t>
      </w:r>
      <w:r w:rsidR="00A403F7" w:rsidRPr="00BA75E8">
        <w:rPr>
          <w:sz w:val="22"/>
          <w:szCs w:val="22"/>
        </w:rPr>
        <w:t>.</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19BB74F9"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41C6F" w:rsidRPr="00BA75E8">
        <w:rPr>
          <w:rFonts w:ascii="Times New Roman" w:hAnsi="Times New Roman" w:cs="Times New Roman"/>
          <w:b w:val="0"/>
          <w:caps w:val="0"/>
          <w:sz w:val="22"/>
          <w:szCs w:val="22"/>
        </w:rPr>
        <w:t>35.000.000,00 (trinta e cinco milhões)</w:t>
      </w:r>
      <w:r w:rsidR="00816B86" w:rsidRPr="00BA75E8">
        <w:rPr>
          <w:rFonts w:ascii="Times New Roman" w:hAnsi="Times New Roman" w:cs="Times New Roman"/>
          <w:b w:val="0"/>
          <w:caps w:val="0"/>
          <w:color w:val="auto"/>
          <w:w w:val="0"/>
          <w:sz w:val="22"/>
          <w:szCs w:val="22"/>
        </w:rPr>
        <w:t xml:space="preserve"> ("</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765EC388"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w:t>
      </w:r>
      <w:r w:rsidR="008D4BC6">
        <w:rPr>
          <w:rFonts w:ascii="Times New Roman" w:eastAsia="Arial Unicode MS" w:hAnsi="Times New Roman" w:cs="Times New Roman"/>
          <w:b w:val="0"/>
          <w:caps w:val="0"/>
          <w:color w:val="auto"/>
          <w:sz w:val="22"/>
          <w:szCs w:val="22"/>
          <w:lang w:bidi="th-TH"/>
        </w:rPr>
        <w:t>por meio</w:t>
      </w:r>
      <w:r w:rsidR="00751027" w:rsidRPr="00BA75E8">
        <w:rPr>
          <w:rFonts w:ascii="Times New Roman" w:eastAsia="Arial Unicode MS" w:hAnsi="Times New Roman" w:cs="Times New Roman"/>
          <w:b w:val="0"/>
          <w:caps w:val="0"/>
          <w:color w:val="auto"/>
          <w:sz w:val="22"/>
          <w:szCs w:val="22"/>
          <w:lang w:bidi="th-TH"/>
        </w:rPr>
        <w:t xml:space="preserve"> (i) </w:t>
      </w:r>
      <w:r w:rsidR="008D4BC6">
        <w:rPr>
          <w:rFonts w:ascii="Times New Roman" w:eastAsia="Arial Unicode MS" w:hAnsi="Times New Roman" w:cs="Times New Roman"/>
          <w:b w:val="0"/>
          <w:caps w:val="0"/>
          <w:color w:val="auto"/>
          <w:sz w:val="22"/>
          <w:szCs w:val="22"/>
          <w:lang w:bidi="th-TH"/>
        </w:rPr>
        <w:t>d</w:t>
      </w:r>
      <w:r w:rsidR="00751027" w:rsidRPr="00BA75E8">
        <w:rPr>
          <w:rFonts w:ascii="Times New Roman" w:eastAsia="Arial Unicode MS" w:hAnsi="Times New Roman" w:cs="Times New Roman"/>
          <w:b w:val="0"/>
          <w:caps w:val="0"/>
          <w:color w:val="auto"/>
          <w:sz w:val="22"/>
          <w:szCs w:val="22"/>
          <w:lang w:bidi="th-TH"/>
        </w:rPr>
        <w:t xml:space="preserve">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 xml:space="preserve">natureza imobiliária incorridos nos 24 (vinte e quatro) meses anteriores à data de encerramento da Oferta Restrita, diretamente atinentes à </w:t>
      </w:r>
      <w:r w:rsidR="00751027" w:rsidRPr="00BA75E8">
        <w:rPr>
          <w:rFonts w:ascii="Times New Roman" w:eastAsia="Arial Unicode MS" w:hAnsi="Times New Roman" w:cs="Times New Roman"/>
          <w:b w:val="0"/>
          <w:caps w:val="0"/>
          <w:color w:val="auto"/>
          <w:sz w:val="22"/>
          <w:szCs w:val="22"/>
          <w:lang w:bidi="th-TH"/>
        </w:rPr>
        <w:lastRenderedPageBreak/>
        <w:t>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2660A3CD"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6B4807">
        <w:rPr>
          <w:rFonts w:ascii="Times New Roman" w:eastAsia="Arial Unicode MS" w:hAnsi="Times New Roman" w:cs="Times New Roman"/>
          <w:b w:val="0"/>
          <w:bCs w:val="0"/>
          <w:caps w:val="0"/>
          <w:sz w:val="22"/>
          <w:szCs w:val="22"/>
          <w:lang w:bidi="th-TH"/>
        </w:rPr>
        <w:t>16.556.857,65 (dezesseis milhões, quinhentos e cinquenta e cinco mil, oitocentos e cinquenta e sete reais e sessenta e cinco centavos)</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w:t>
      </w:r>
      <w:r w:rsidRPr="00BA75E8">
        <w:rPr>
          <w:rFonts w:ascii="Times New Roman" w:eastAsia="Arial Unicode MS" w:hAnsi="Times New Roman" w:cs="Times New Roman"/>
          <w:b w:val="0"/>
          <w:bCs w:val="0"/>
          <w:caps w:val="0"/>
          <w:color w:val="auto"/>
          <w:sz w:val="22"/>
          <w:szCs w:val="22"/>
          <w:lang w:bidi="th-TH"/>
        </w:rPr>
        <w:lastRenderedPageBreak/>
        <w:t xml:space="preserve">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w:t>
      </w:r>
      <w:r w:rsidRPr="00BA75E8">
        <w:rPr>
          <w:rFonts w:ascii="Times New Roman" w:eastAsia="Arial Unicode MS" w:hAnsi="Times New Roman" w:cs="Times New Roman"/>
          <w:b w:val="0"/>
          <w:bCs w:val="0"/>
          <w:caps w:val="0"/>
          <w:color w:val="auto"/>
          <w:sz w:val="22"/>
          <w:szCs w:val="22"/>
          <w:lang w:bidi="th-TH"/>
        </w:rPr>
        <w:lastRenderedPageBreak/>
        <w:t xml:space="preserve">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 xml:space="preserve">Notas </w:t>
      </w:r>
      <w:r w:rsidR="00DD4CA9" w:rsidRPr="00BA75E8">
        <w:rPr>
          <w:sz w:val="22"/>
          <w:szCs w:val="22"/>
        </w:rPr>
        <w:lastRenderedPageBreak/>
        <w:t>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79D306F3"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BD0774">
        <w:rPr>
          <w:rFonts w:ascii="Times New Roman" w:eastAsia="Arial Unicode MS" w:hAnsi="Times New Roman" w:cs="Times New Roman"/>
          <w:b w:val="0"/>
          <w:bCs w:val="0"/>
          <w:caps w:val="0"/>
          <w:color w:val="auto"/>
          <w:sz w:val="22"/>
          <w:szCs w:val="22"/>
          <w:lang w:bidi="th-TH"/>
        </w:rPr>
        <w:t>Lei</w:t>
      </w:r>
      <w:r w:rsidR="00DD4952" w:rsidRPr="00BA75E8">
        <w:rPr>
          <w:rFonts w:ascii="Times New Roman" w:eastAsia="Arial Unicode MS" w:hAnsi="Times New Roman" w:cs="Times New Roman"/>
          <w:b w:val="0"/>
          <w:bCs w:val="0"/>
          <w:caps w:val="0"/>
          <w:color w:val="auto"/>
          <w:sz w:val="22"/>
          <w:szCs w:val="22"/>
          <w:lang w:bidi="th-TH"/>
        </w:rPr>
        <w:t xml:space="preserve"> nº </w:t>
      </w:r>
      <w:r w:rsidR="00BD0774">
        <w:rPr>
          <w:rFonts w:ascii="Times New Roman" w:eastAsia="Arial Unicode MS" w:hAnsi="Times New Roman" w:cs="Times New Roman"/>
          <w:b w:val="0"/>
          <w:bCs w:val="0"/>
          <w:caps w:val="0"/>
          <w:color w:val="auto"/>
          <w:sz w:val="22"/>
          <w:szCs w:val="22"/>
          <w:lang w:bidi="th-TH"/>
        </w:rPr>
        <w:t>14.430</w:t>
      </w:r>
      <w:r w:rsidR="00DD4952" w:rsidRPr="00BA75E8">
        <w:rPr>
          <w:rFonts w:ascii="Times New Roman" w:eastAsia="Arial Unicode MS" w:hAnsi="Times New Roman" w:cs="Times New Roman"/>
          <w:b w:val="0"/>
          <w:bCs w:val="0"/>
          <w:caps w:val="0"/>
          <w:color w:val="auto"/>
          <w:sz w:val="22"/>
          <w:szCs w:val="22"/>
          <w:lang w:bidi="th-TH"/>
        </w:rPr>
        <w:t xml:space="preserve">, de </w:t>
      </w:r>
      <w:r w:rsidR="00BD0774">
        <w:rPr>
          <w:rFonts w:ascii="Times New Roman" w:eastAsia="Arial Unicode MS" w:hAnsi="Times New Roman" w:cs="Times New Roman"/>
          <w:b w:val="0"/>
          <w:bCs w:val="0"/>
          <w:caps w:val="0"/>
          <w:color w:val="auto"/>
          <w:sz w:val="22"/>
          <w:szCs w:val="22"/>
          <w:lang w:bidi="th-TH"/>
        </w:rPr>
        <w:t>03 de agosto</w:t>
      </w:r>
      <w:r w:rsidR="00DD4952" w:rsidRPr="00BA75E8">
        <w:rPr>
          <w:rFonts w:ascii="Times New Roman" w:eastAsia="Arial Unicode MS" w:hAnsi="Times New Roman" w:cs="Times New Roman"/>
          <w:b w:val="0"/>
          <w:bCs w:val="0"/>
          <w:caps w:val="0"/>
          <w:color w:val="auto"/>
          <w:sz w:val="22"/>
          <w:szCs w:val="22"/>
          <w:lang w:bidi="th-TH"/>
        </w:rPr>
        <w:t xml:space="preserve"> de 2022, conforme alterada (“</w:t>
      </w:r>
      <w:r w:rsidR="00BD0774">
        <w:rPr>
          <w:rFonts w:ascii="Times New Roman" w:eastAsia="Arial Unicode MS" w:hAnsi="Times New Roman" w:cs="Times New Roman"/>
          <w:b w:val="0"/>
          <w:bCs w:val="0"/>
          <w:caps w:val="0"/>
          <w:color w:val="auto"/>
          <w:sz w:val="22"/>
          <w:szCs w:val="22"/>
          <w:u w:val="single"/>
          <w:lang w:bidi="th-TH"/>
        </w:rPr>
        <w:t>Lei 14.430</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A559FD">
        <w:rPr>
          <w:rFonts w:ascii="Times New Roman" w:eastAsia="Arial Unicode MS" w:hAnsi="Times New Roman" w:cs="Times New Roman"/>
          <w:b w:val="0"/>
          <w:bCs w:val="0"/>
          <w:i/>
          <w:caps w:val="0"/>
          <w:color w:val="auto"/>
          <w:sz w:val="22"/>
          <w:szCs w:val="22"/>
          <w:lang w:bidi="th-TH"/>
        </w:rPr>
        <w:t xml:space="preserve">das 1ª e 2ª Séries </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lastRenderedPageBreak/>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PargrafodaLista"/>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20E12BE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036A13" w:rsidRPr="00BA75E8">
        <w:rPr>
          <w:sz w:val="22"/>
          <w:szCs w:val="22"/>
        </w:rPr>
        <w:t>35.000 (trinta e cinco mil)</w:t>
      </w:r>
      <w:r w:rsidR="00816B86" w:rsidRPr="00BA75E8">
        <w:rPr>
          <w:rFonts w:eastAsia="Arial Unicode MS"/>
          <w:sz w:val="22"/>
          <w:szCs w:val="22"/>
          <w:lang w:bidi="th-TH"/>
        </w:rPr>
        <w:t xml:space="preserve"> 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AD91C4E"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C45190">
        <w:rPr>
          <w:rFonts w:eastAsia="MS Mincho"/>
          <w:sz w:val="22"/>
          <w:szCs w:val="22"/>
        </w:rPr>
        <w:t>16 de agosto</w:t>
      </w:r>
      <w:r w:rsidR="002E065C">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47062278"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C45190" w:rsidRPr="00C45190">
        <w:rPr>
          <w:rFonts w:ascii="Times New Roman" w:eastAsia="MS Mincho" w:hAnsi="Times New Roman" w:cs="Times New Roman"/>
          <w:b w:val="0"/>
          <w:bCs w:val="0"/>
          <w:caps w:val="0"/>
          <w:sz w:val="22"/>
          <w:szCs w:val="22"/>
        </w:rPr>
        <w:t>4.378 (quatro mil trezentos e setenta e oito)</w:t>
      </w:r>
      <w:r w:rsidR="00A006D7">
        <w:rPr>
          <w:rFonts w:ascii="Times New Roman" w:eastAsia="MS Mincho" w:hAnsi="Times New Roman" w:cs="Times New Roman"/>
          <w:b w:val="0"/>
          <w:bCs w:val="0"/>
          <w:caps w:val="0"/>
          <w:sz w:val="22"/>
          <w:szCs w:val="22"/>
        </w:rPr>
        <w:t>)</w:t>
      </w:r>
      <w:r w:rsidR="00A006D7" w:rsidRPr="00BA75E8">
        <w:rPr>
          <w:rFonts w:ascii="Times New Roman" w:hAnsi="Times New Roman" w:cs="Times New Roman"/>
          <w:b w:val="0"/>
          <w:bCs w:val="0"/>
          <w:caps w:val="0"/>
          <w:sz w:val="22"/>
          <w:szCs w:val="22"/>
        </w:rPr>
        <w:t xml:space="preserve"> </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E065C">
        <w:rPr>
          <w:rFonts w:ascii="Times New Roman" w:hAnsi="Times New Roman" w:cs="Times New Roman"/>
          <w:b w:val="0"/>
          <w:bCs w:val="0"/>
          <w:caps w:val="0"/>
          <w:color w:val="auto"/>
          <w:sz w:val="22"/>
          <w:szCs w:val="22"/>
          <w:lang w:bidi="th-TH"/>
        </w:rPr>
        <w:t xml:space="preserve">11de agosto </w:t>
      </w:r>
      <w:r w:rsidR="00626818" w:rsidRPr="00BA75E8">
        <w:rPr>
          <w:rFonts w:ascii="Times New Roman" w:hAnsi="Times New Roman" w:cs="Times New Roman"/>
          <w:b w:val="0"/>
          <w:bCs w:val="0"/>
          <w:caps w:val="0"/>
          <w:sz w:val="22"/>
          <w:szCs w:val="22"/>
        </w:rPr>
        <w:t xml:space="preserve">de </w:t>
      </w:r>
      <w:r w:rsidR="005B59F3" w:rsidRPr="00BA75E8">
        <w:rPr>
          <w:rFonts w:ascii="Times New Roman" w:hAnsi="Times New Roman" w:cs="Times New Roman"/>
          <w:b w:val="0"/>
          <w:bCs w:val="0"/>
          <w:caps w:val="0"/>
          <w:sz w:val="22"/>
          <w:szCs w:val="22"/>
        </w:rPr>
        <w:t>20</w:t>
      </w:r>
      <w:r w:rsidR="005B59F3">
        <w:rPr>
          <w:rFonts w:ascii="Times New Roman" w:hAnsi="Times New Roman" w:cs="Times New Roman"/>
          <w:b w:val="0"/>
          <w:bCs w:val="0"/>
          <w:caps w:val="0"/>
          <w:sz w:val="22"/>
          <w:szCs w:val="22"/>
        </w:rPr>
        <w:t>3</w:t>
      </w:r>
      <w:r w:rsidR="004669D6">
        <w:rPr>
          <w:rFonts w:ascii="Times New Roman" w:hAnsi="Times New Roman" w:cs="Times New Roman"/>
          <w:b w:val="0"/>
          <w:bCs w:val="0"/>
          <w:caps w:val="0"/>
          <w:sz w:val="22"/>
          <w:szCs w:val="22"/>
        </w:rPr>
        <w:t>4</w:t>
      </w:r>
      <w:r w:rsidR="005B59F3"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51653F9E" w:rsidR="00862EB3" w:rsidRPr="007E2F06"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 xml:space="preserve">Instrumento Particular de 1ª Emissão de Notas Comerciais Escriturais, em Série Única, para Colocação Privada da </w:t>
      </w:r>
      <w:r w:rsidR="00303099" w:rsidRPr="004669D6">
        <w:rPr>
          <w:rFonts w:eastAsia="MS Mincho"/>
          <w:i/>
          <w:sz w:val="22"/>
          <w:szCs w:val="22"/>
        </w:rPr>
        <w:t>Ouvidor</w:t>
      </w:r>
      <w:r w:rsidR="00303099" w:rsidRPr="00BA75E8">
        <w:rPr>
          <w:rFonts w:eastAsia="MS Mincho"/>
          <w:i/>
          <w:sz w:val="22"/>
          <w:szCs w:val="22"/>
        </w:rPr>
        <w:t xml:space="preserve"> Energia Ltda.</w:t>
      </w:r>
      <w:r w:rsidR="00303099">
        <w:rPr>
          <w:rFonts w:eastAsia="MS Mincho"/>
          <w:i/>
          <w:sz w:val="22"/>
          <w:szCs w:val="22"/>
        </w:rPr>
        <w:t>”</w:t>
      </w:r>
      <w:r w:rsidR="00890551">
        <w:rPr>
          <w:rFonts w:eastAsia="MS Mincho"/>
          <w:i/>
          <w:sz w:val="22"/>
          <w:szCs w:val="22"/>
        </w:rPr>
        <w:t xml:space="preserve"> </w:t>
      </w:r>
      <w:r w:rsidR="00303099" w:rsidRPr="004669D6">
        <w:rPr>
          <w:rFonts w:eastAsia="MS Mincho"/>
          <w:iCs/>
          <w:sz w:val="22"/>
          <w:szCs w:val="22"/>
        </w:rPr>
        <w:t xml:space="preserve">quando </w:t>
      </w:r>
      <w:r w:rsidR="003209D5" w:rsidRPr="004669D6">
        <w:rPr>
          <w:rFonts w:eastAsia="MS Mincho"/>
          <w:iCs/>
          <w:sz w:val="22"/>
          <w:szCs w:val="22"/>
        </w:rPr>
        <w:t xml:space="preserve">referido </w:t>
      </w:r>
      <w:r w:rsidR="00303099" w:rsidRPr="004669D6">
        <w:rPr>
          <w:rFonts w:eastAsia="MS Mincho"/>
          <w:iCs/>
          <w:sz w:val="22"/>
          <w:szCs w:val="22"/>
        </w:rPr>
        <w:t>em conjunto</w:t>
      </w:r>
      <w:r w:rsidR="003209D5" w:rsidRPr="004669D6">
        <w:rPr>
          <w:rFonts w:eastAsia="MS Mincho"/>
          <w:iCs/>
          <w:sz w:val="22"/>
          <w:szCs w:val="22"/>
        </w:rPr>
        <w:t xml:space="preserve"> com o Instrumento de Emissão</w:t>
      </w:r>
      <w:r w:rsidR="00303099" w:rsidRPr="00636E5D">
        <w:rPr>
          <w:rFonts w:eastAsia="MS Mincho"/>
          <w:iCs/>
          <w:sz w:val="22"/>
          <w:szCs w:val="22"/>
        </w:rPr>
        <w:t>,</w:t>
      </w:r>
      <w:r w:rsidR="00303099" w:rsidRPr="00A25390">
        <w:rPr>
          <w:rFonts w:eastAsia="MS Mincho"/>
          <w:iCs/>
          <w:sz w:val="22"/>
          <w:szCs w:val="22"/>
        </w:rPr>
        <w:t xml:space="preserve">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D1D">
        <w:rPr>
          <w:sz w:val="22"/>
          <w:szCs w:val="22"/>
        </w:rPr>
        <w:t xml:space="preserve">a ser </w:t>
      </w:r>
      <w:r w:rsidR="002F2128" w:rsidRPr="00BA75E8">
        <w:rPr>
          <w:sz w:val="22"/>
          <w:szCs w:val="22"/>
        </w:rPr>
        <w:t>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D1D">
        <w:rPr>
          <w:sz w:val="22"/>
          <w:szCs w:val="22"/>
        </w:rPr>
        <w:t xml:space="preserve">a ser </w:t>
      </w:r>
      <w:r w:rsidR="002F2128" w:rsidRPr="00BA75E8">
        <w:rPr>
          <w:sz w:val="22"/>
          <w:szCs w:val="22"/>
        </w:rPr>
        <w:t xml:space="preserve">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xml:space="preserve">”); (h) o Contrato de Coordenação, Colocação e de Distribuição Pública de Certificados de Recebíveis Imobiliários sob Regime de Garantia Firme de Colocação, </w:t>
      </w:r>
      <w:r w:rsidR="00A559FD">
        <w:rPr>
          <w:sz w:val="22"/>
          <w:szCs w:val="22"/>
        </w:rPr>
        <w:t>das 1ª e 2ª Séries</w:t>
      </w:r>
      <w:r w:rsidR="002F2128" w:rsidRPr="00BA75E8">
        <w:rPr>
          <w:sz w:val="22"/>
          <w:szCs w:val="22"/>
        </w:rPr>
        <w:t xml:space="preserve"> da 33ª (trigésima terceira) Emissão da Virgo Companhia de Securitização, celebrado entre a Fiduciária e a XP Investimentos </w:t>
      </w:r>
      <w:r w:rsidR="002F2128" w:rsidRPr="00BA75E8">
        <w:rPr>
          <w:sz w:val="22"/>
          <w:szCs w:val="22"/>
        </w:rPr>
        <w:lastRenderedPageBreak/>
        <w:t>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w:t>
      </w:r>
      <w:r w:rsidRPr="006F235D">
        <w:rPr>
          <w:rFonts w:ascii="Times New Roman" w:hAnsi="Times New Roman" w:cs="Times New Roman"/>
          <w:b w:val="0"/>
          <w:caps w:val="0"/>
          <w:sz w:val="22"/>
          <w:szCs w:val="22"/>
          <w:lang w:bidi="th-TH"/>
        </w:rPr>
        <w:lastRenderedPageBreak/>
        <w:t>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460C85"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1550D01E" w14:textId="77777777" w:rsidR="00F93C79" w:rsidRPr="006F235D" w:rsidRDefault="00F93C79" w:rsidP="00460C85">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446BBED4"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 xml:space="preserve">Será constituída, em benefício da Credora a garantia de cessão fiduciária de recebíveis do montante equivalente a (a) 100% (cem por cento) dos direitos creditórios </w:t>
      </w:r>
      <w:r w:rsidR="008B5C8B" w:rsidRPr="008B5C8B">
        <w:rPr>
          <w:rFonts w:ascii="Times New Roman" w:hAnsi="Times New Roman" w:cs="Times New Roman"/>
          <w:b w:val="0"/>
          <w:bCs w:val="0"/>
          <w:caps w:val="0"/>
          <w:sz w:val="22"/>
          <w:szCs w:val="22"/>
        </w:rPr>
        <w:t>presente e futuros, celebrados ou que venham a ser celebrados, decorrentes (i) d</w:t>
      </w:r>
      <w:r w:rsidR="004C6329">
        <w:rPr>
          <w:rFonts w:ascii="Times New Roman" w:hAnsi="Times New Roman" w:cs="Times New Roman"/>
          <w:b w:val="0"/>
          <w:bCs w:val="0"/>
          <w:caps w:val="0"/>
          <w:sz w:val="22"/>
          <w:szCs w:val="22"/>
        </w:rPr>
        <w:t>e</w:t>
      </w:r>
      <w:r w:rsidR="008B5C8B" w:rsidRPr="008B5C8B">
        <w:rPr>
          <w:rFonts w:ascii="Times New Roman" w:hAnsi="Times New Roman" w:cs="Times New Roman"/>
          <w:b w:val="0"/>
          <w:bCs w:val="0"/>
          <w:caps w:val="0"/>
          <w:sz w:val="22"/>
          <w:szCs w:val="22"/>
        </w:rPr>
        <w:t xml:space="preserve"> contratos de locação </w:t>
      </w:r>
      <w:r w:rsidR="004C6329">
        <w:rPr>
          <w:rFonts w:ascii="Times New Roman" w:hAnsi="Times New Roman" w:cs="Times New Roman"/>
          <w:b w:val="0"/>
          <w:bCs w:val="0"/>
          <w:caps w:val="0"/>
          <w:sz w:val="22"/>
          <w:szCs w:val="22"/>
        </w:rPr>
        <w:t>d</w:t>
      </w:r>
      <w:r w:rsidR="0055705F">
        <w:rPr>
          <w:rFonts w:ascii="Times New Roman" w:hAnsi="Times New Roman" w:cs="Times New Roman"/>
          <w:b w:val="0"/>
          <w:bCs w:val="0"/>
          <w:caps w:val="0"/>
          <w:sz w:val="22"/>
          <w:szCs w:val="22"/>
        </w:rPr>
        <w:t>as</w:t>
      </w:r>
      <w:r w:rsidR="004C6329">
        <w:rPr>
          <w:rFonts w:ascii="Times New Roman" w:hAnsi="Times New Roman" w:cs="Times New Roman"/>
          <w:b w:val="0"/>
          <w:bCs w:val="0"/>
          <w:caps w:val="0"/>
          <w:sz w:val="22"/>
          <w:szCs w:val="22"/>
        </w:rPr>
        <w:t xml:space="preserve"> CGHs </w:t>
      </w:r>
      <w:r w:rsidR="007E293C">
        <w:rPr>
          <w:rFonts w:ascii="Times New Roman" w:hAnsi="Times New Roman" w:cs="Times New Roman"/>
          <w:b w:val="0"/>
          <w:bCs w:val="0"/>
          <w:caps w:val="0"/>
          <w:sz w:val="22"/>
          <w:szCs w:val="22"/>
        </w:rPr>
        <w:t xml:space="preserve">(conforme abaixo definido) </w:t>
      </w:r>
      <w:r w:rsidR="008B5C8B" w:rsidRPr="008B5C8B">
        <w:rPr>
          <w:rFonts w:ascii="Times New Roman" w:hAnsi="Times New Roman" w:cs="Times New Roman"/>
          <w:b w:val="0"/>
          <w:bCs w:val="0"/>
          <w:caps w:val="0"/>
          <w:sz w:val="22"/>
          <w:szCs w:val="22"/>
        </w:rPr>
        <w:t>(“</w:t>
      </w:r>
      <w:r w:rsidR="008B5C8B" w:rsidRPr="00E51050">
        <w:rPr>
          <w:rFonts w:ascii="Times New Roman" w:hAnsi="Times New Roman" w:cs="Times New Roman"/>
          <w:b w:val="0"/>
          <w:bCs w:val="0"/>
          <w:caps w:val="0"/>
          <w:sz w:val="22"/>
          <w:szCs w:val="22"/>
          <w:u w:val="single"/>
        </w:rPr>
        <w:t>Contrato(s) de Locação</w:t>
      </w:r>
      <w:r w:rsidR="005F7338">
        <w:rPr>
          <w:rFonts w:ascii="Times New Roman" w:hAnsi="Times New Roman" w:cs="Times New Roman"/>
          <w:b w:val="0"/>
          <w:bCs w:val="0"/>
          <w:caps w:val="0"/>
          <w:sz w:val="22"/>
          <w:szCs w:val="22"/>
          <w:u w:val="single"/>
        </w:rPr>
        <w:t xml:space="preserve"> de Equipamentos</w:t>
      </w:r>
      <w:r w:rsidR="008B5C8B" w:rsidRPr="008B5C8B">
        <w:rPr>
          <w:rFonts w:ascii="Times New Roman" w:hAnsi="Times New Roman" w:cs="Times New Roman"/>
          <w:b w:val="0"/>
          <w:bCs w:val="0"/>
          <w:caps w:val="0"/>
          <w:sz w:val="22"/>
          <w:szCs w:val="22"/>
        </w:rPr>
        <w:t>”); (ii) d</w:t>
      </w:r>
      <w:r w:rsidR="0055705F">
        <w:rPr>
          <w:rFonts w:ascii="Times New Roman" w:hAnsi="Times New Roman" w:cs="Times New Roman"/>
          <w:b w:val="0"/>
          <w:bCs w:val="0"/>
          <w:caps w:val="0"/>
          <w:sz w:val="22"/>
          <w:szCs w:val="22"/>
        </w:rPr>
        <w:t>e</w:t>
      </w:r>
      <w:r w:rsidR="008B5C8B" w:rsidRPr="008B5C8B">
        <w:rPr>
          <w:rFonts w:ascii="Times New Roman" w:hAnsi="Times New Roman" w:cs="Times New Roman"/>
          <w:b w:val="0"/>
          <w:bCs w:val="0"/>
          <w:caps w:val="0"/>
          <w:sz w:val="22"/>
          <w:szCs w:val="22"/>
        </w:rPr>
        <w:t xml:space="preserve"> contratos de </w:t>
      </w:r>
      <w:r w:rsidR="0055705F">
        <w:rPr>
          <w:rFonts w:ascii="Times New Roman" w:hAnsi="Times New Roman" w:cs="Times New Roman"/>
          <w:b w:val="0"/>
          <w:bCs w:val="0"/>
          <w:caps w:val="0"/>
          <w:sz w:val="22"/>
          <w:szCs w:val="22"/>
        </w:rPr>
        <w:t xml:space="preserve">locação ou </w:t>
      </w:r>
      <w:r w:rsidR="008B5C8B" w:rsidRPr="008B5C8B">
        <w:rPr>
          <w:rFonts w:ascii="Times New Roman" w:hAnsi="Times New Roman" w:cs="Times New Roman"/>
          <w:b w:val="0"/>
          <w:bCs w:val="0"/>
          <w:caps w:val="0"/>
          <w:sz w:val="22"/>
          <w:szCs w:val="22"/>
        </w:rPr>
        <w:t>arrendamento de parte do imóvel em posse da Bernoulli e/ou Ouvidor, para fins de aderir ao sistema de compensação de energia elétrica (“</w:t>
      </w:r>
      <w:r w:rsidR="008B5C8B" w:rsidRPr="00E51050">
        <w:rPr>
          <w:rFonts w:ascii="Times New Roman" w:hAnsi="Times New Roman" w:cs="Times New Roman"/>
          <w:b w:val="0"/>
          <w:bCs w:val="0"/>
          <w:caps w:val="0"/>
          <w:sz w:val="22"/>
          <w:szCs w:val="22"/>
          <w:u w:val="single"/>
        </w:rPr>
        <w:t xml:space="preserve">Contrato(s) de </w:t>
      </w:r>
      <w:r w:rsidR="005F7338">
        <w:rPr>
          <w:rFonts w:ascii="Times New Roman" w:hAnsi="Times New Roman" w:cs="Times New Roman"/>
          <w:b w:val="0"/>
          <w:bCs w:val="0"/>
          <w:caps w:val="0"/>
          <w:sz w:val="22"/>
          <w:szCs w:val="22"/>
          <w:u w:val="single"/>
        </w:rPr>
        <w:t xml:space="preserve">Locação ou </w:t>
      </w:r>
      <w:r w:rsidR="008B5C8B" w:rsidRPr="00E51050">
        <w:rPr>
          <w:rFonts w:ascii="Times New Roman" w:hAnsi="Times New Roman" w:cs="Times New Roman"/>
          <w:b w:val="0"/>
          <w:bCs w:val="0"/>
          <w:caps w:val="0"/>
          <w:sz w:val="22"/>
          <w:szCs w:val="22"/>
          <w:u w:val="single"/>
        </w:rPr>
        <w:t>Arrendamento</w:t>
      </w:r>
      <w:r w:rsidR="005F7338">
        <w:rPr>
          <w:rFonts w:ascii="Times New Roman" w:hAnsi="Times New Roman" w:cs="Times New Roman"/>
          <w:b w:val="0"/>
          <w:bCs w:val="0"/>
          <w:caps w:val="0"/>
          <w:sz w:val="22"/>
          <w:szCs w:val="22"/>
          <w:u w:val="single"/>
        </w:rPr>
        <w:t xml:space="preserve"> de Imóveis</w:t>
      </w:r>
      <w:r w:rsidR="008B5C8B" w:rsidRPr="008B5C8B">
        <w:rPr>
          <w:rFonts w:ascii="Times New Roman" w:hAnsi="Times New Roman" w:cs="Times New Roman"/>
          <w:b w:val="0"/>
          <w:bCs w:val="0"/>
          <w:caps w:val="0"/>
          <w:sz w:val="22"/>
          <w:szCs w:val="22"/>
        </w:rPr>
        <w:t>”); e (iii) de contratos de fornecimento de energia (“</w:t>
      </w:r>
      <w:r w:rsidR="008B5C8B" w:rsidRPr="00E51050">
        <w:rPr>
          <w:rFonts w:ascii="Times New Roman" w:hAnsi="Times New Roman" w:cs="Times New Roman"/>
          <w:b w:val="0"/>
          <w:bCs w:val="0"/>
          <w:caps w:val="0"/>
          <w:sz w:val="22"/>
          <w:szCs w:val="22"/>
          <w:u w:val="single"/>
        </w:rPr>
        <w:t>PPA</w:t>
      </w:r>
      <w:r w:rsidR="008B5C8B" w:rsidRPr="008B5C8B">
        <w:rPr>
          <w:rFonts w:ascii="Times New Roman" w:hAnsi="Times New Roman" w:cs="Times New Roman"/>
          <w:b w:val="0"/>
          <w:bCs w:val="0"/>
          <w:caps w:val="0"/>
          <w:sz w:val="22"/>
          <w:szCs w:val="22"/>
        </w:rPr>
        <w:t>”, e quando em conjunto com os Contratos de Locação</w:t>
      </w:r>
      <w:r w:rsidR="005F7338">
        <w:rPr>
          <w:rFonts w:ascii="Times New Roman" w:hAnsi="Times New Roman" w:cs="Times New Roman"/>
          <w:b w:val="0"/>
          <w:bCs w:val="0"/>
          <w:caps w:val="0"/>
          <w:sz w:val="22"/>
          <w:szCs w:val="22"/>
        </w:rPr>
        <w:t xml:space="preserve"> de Equipamentos</w:t>
      </w:r>
      <w:r w:rsidR="008B5C8B" w:rsidRPr="008B5C8B">
        <w:rPr>
          <w:rFonts w:ascii="Times New Roman" w:hAnsi="Times New Roman" w:cs="Times New Roman"/>
          <w:b w:val="0"/>
          <w:bCs w:val="0"/>
          <w:caps w:val="0"/>
          <w:sz w:val="22"/>
          <w:szCs w:val="22"/>
        </w:rPr>
        <w:t xml:space="preserve"> e os Contratos de </w:t>
      </w:r>
      <w:r w:rsidR="005F7338">
        <w:rPr>
          <w:rFonts w:ascii="Times New Roman" w:hAnsi="Times New Roman" w:cs="Times New Roman"/>
          <w:b w:val="0"/>
          <w:bCs w:val="0"/>
          <w:caps w:val="0"/>
          <w:sz w:val="22"/>
          <w:szCs w:val="22"/>
        </w:rPr>
        <w:lastRenderedPageBreak/>
        <w:t xml:space="preserve">Locação ou </w:t>
      </w:r>
      <w:r w:rsidR="008B5C8B" w:rsidRPr="008B5C8B">
        <w:rPr>
          <w:rFonts w:ascii="Times New Roman" w:hAnsi="Times New Roman" w:cs="Times New Roman"/>
          <w:b w:val="0"/>
          <w:bCs w:val="0"/>
          <w:caps w:val="0"/>
          <w:sz w:val="22"/>
          <w:szCs w:val="22"/>
        </w:rPr>
        <w:t>Arrendamento</w:t>
      </w:r>
      <w:r w:rsidR="005F7338">
        <w:rPr>
          <w:rFonts w:ascii="Times New Roman" w:hAnsi="Times New Roman" w:cs="Times New Roman"/>
          <w:b w:val="0"/>
          <w:bCs w:val="0"/>
          <w:caps w:val="0"/>
          <w:sz w:val="22"/>
          <w:szCs w:val="22"/>
        </w:rPr>
        <w:t xml:space="preserve"> de Imóveis</w:t>
      </w:r>
      <w:r w:rsidR="008B5C8B" w:rsidRPr="008B5C8B">
        <w:rPr>
          <w:rFonts w:ascii="Times New Roman" w:hAnsi="Times New Roman" w:cs="Times New Roman"/>
          <w:b w:val="0"/>
          <w:bCs w:val="0"/>
          <w:caps w:val="0"/>
          <w:sz w:val="22"/>
          <w:szCs w:val="22"/>
        </w:rPr>
        <w:t>, simplesmente “</w:t>
      </w:r>
      <w:r w:rsidR="008B5C8B" w:rsidRPr="00E51050">
        <w:rPr>
          <w:rFonts w:ascii="Times New Roman" w:hAnsi="Times New Roman" w:cs="Times New Roman"/>
          <w:b w:val="0"/>
          <w:bCs w:val="0"/>
          <w:caps w:val="0"/>
          <w:sz w:val="22"/>
          <w:szCs w:val="22"/>
          <w:u w:val="single"/>
        </w:rPr>
        <w:t>Contratos Cedidos</w:t>
      </w:r>
      <w:r w:rsidR="008B5C8B" w:rsidRPr="008B5C8B">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 xml:space="preserve">clientes devedores dos direitos creditórios decorrentes dos </w:t>
      </w:r>
      <w:r w:rsidR="00BF22E0">
        <w:rPr>
          <w:rFonts w:ascii="Times New Roman" w:hAnsi="Times New Roman" w:cs="Times New Roman"/>
          <w:b w:val="0"/>
          <w:bCs w:val="0"/>
          <w:caps w:val="0"/>
          <w:sz w:val="22"/>
          <w:szCs w:val="22"/>
        </w:rPr>
        <w:t>Contratos Cedidos</w:t>
      </w:r>
      <w:r w:rsidR="004C0260" w:rsidRPr="00C23533">
        <w:rPr>
          <w:rFonts w:ascii="Times New Roman" w:hAnsi="Times New Roman" w:cs="Times New Roman"/>
          <w:b w:val="0"/>
          <w:bCs w:val="0"/>
          <w:caps w:val="0"/>
          <w:sz w:val="22"/>
          <w:szCs w:val="22"/>
        </w:rPr>
        <w:t xml:space="preserve">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4669D6">
        <w:rPr>
          <w:rFonts w:ascii="Times New Roman" w:hAnsi="Times New Roman" w:cs="Times New Roman"/>
          <w:b w:val="0"/>
          <w:bCs w:val="0"/>
          <w:caps w:val="0"/>
          <w:sz w:val="22"/>
          <w:szCs w:val="22"/>
        </w:rPr>
        <w:t>Ouvidor</w:t>
      </w:r>
      <w:r w:rsidRPr="00C23533">
        <w:rPr>
          <w:rFonts w:ascii="Times New Roman" w:hAnsi="Times New Roman" w:cs="Times New Roman"/>
          <w:b w:val="0"/>
          <w:bCs w:val="0"/>
          <w:caps w:val="0"/>
          <w:sz w:val="22"/>
          <w:szCs w:val="22"/>
        </w:rPr>
        <w:t xml:space="preserve">, e todos os recursos disponíveis e depositados na Conta nº </w:t>
      </w:r>
      <w:r w:rsidR="00676C6F" w:rsidRPr="004669D6">
        <w:rPr>
          <w:rFonts w:ascii="Times New Roman" w:hAnsi="Times New Roman" w:cs="Times New Roman"/>
          <w:b w:val="0"/>
          <w:bCs w:val="0"/>
          <w:caps w:val="0"/>
          <w:sz w:val="22"/>
          <w:szCs w:val="22"/>
        </w:rPr>
        <w:t>01327</w:t>
      </w:r>
      <w:r w:rsidR="006F1B61" w:rsidRPr="004669D6">
        <w:rPr>
          <w:rFonts w:ascii="Times New Roman" w:hAnsi="Times New Roman" w:cs="Times New Roman"/>
          <w:b w:val="0"/>
          <w:bCs w:val="0"/>
          <w:caps w:val="0"/>
          <w:sz w:val="22"/>
          <w:szCs w:val="22"/>
        </w:rPr>
        <w:t>-5</w:t>
      </w:r>
      <w:r w:rsidRPr="00CD201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 xml:space="preserve">todos os recursos disponíveis e depositados na Conta nº </w:t>
      </w:r>
      <w:r w:rsidR="00C078B8" w:rsidRPr="004669D6">
        <w:rPr>
          <w:rFonts w:ascii="Times New Roman" w:hAnsi="Times New Roman" w:cs="Times New Roman"/>
          <w:b w:val="0"/>
          <w:bCs w:val="0"/>
          <w:caps w:val="0"/>
          <w:sz w:val="22"/>
          <w:szCs w:val="22"/>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w:t>
      </w:r>
      <w:r w:rsidR="00AC76DD" w:rsidRPr="00BA75E8">
        <w:rPr>
          <w:sz w:val="22"/>
          <w:szCs w:val="22"/>
        </w:rPr>
        <w:lastRenderedPageBreak/>
        <w:t xml:space="preserve">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Recuodecorpodetexto"/>
        <w:widowControl w:val="0"/>
        <w:tabs>
          <w:tab w:val="clear" w:pos="900"/>
        </w:tabs>
        <w:spacing w:after="0" w:line="312" w:lineRule="auto"/>
        <w:ind w:left="0" w:firstLine="0"/>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0F168C92"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w:t>
      </w:r>
      <w:r w:rsidR="002909B2">
        <w:rPr>
          <w:rFonts w:eastAsia="Arial Unicode MS"/>
          <w:sz w:val="22"/>
          <w:szCs w:val="22"/>
          <w:lang w:bidi="th-TH"/>
        </w:rPr>
        <w:t>despesas flat</w:t>
      </w:r>
      <w:r w:rsidR="009512F3">
        <w:rPr>
          <w:rFonts w:eastAsia="Arial Unicode MS"/>
          <w:sz w:val="22"/>
          <w:szCs w:val="22"/>
          <w:lang w:bidi="th-TH"/>
        </w:rPr>
        <w:t>,</w:t>
      </w:r>
      <w:r w:rsidR="00EF3367">
        <w:rPr>
          <w:rFonts w:eastAsia="Arial Unicode MS"/>
          <w:sz w:val="22"/>
          <w:szCs w:val="22"/>
          <w:lang w:bidi="th-TH"/>
        </w:rPr>
        <w:t xml:space="preserve"> </w:t>
      </w:r>
      <w:r w:rsidR="002909B2">
        <w:rPr>
          <w:rFonts w:eastAsia="Arial Unicode MS"/>
          <w:sz w:val="22"/>
          <w:szCs w:val="22"/>
          <w:lang w:bidi="th-TH"/>
        </w:rPr>
        <w:t>conforme Anexo V</w:t>
      </w:r>
      <w:r w:rsidR="00535750">
        <w:rPr>
          <w:sz w:val="22"/>
          <w:szCs w:val="22"/>
        </w:rPr>
        <w:t>,</w:t>
      </w:r>
      <w:r w:rsidR="009D72E3">
        <w:rPr>
          <w:rFonts w:eastAsia="Arial Unicode MS"/>
          <w:sz w:val="22"/>
          <w:szCs w:val="22"/>
          <w:lang w:bidi="th-TH"/>
        </w:rPr>
        <w:t xml:space="preserv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1C506B">
        <w:rPr>
          <w:sz w:val="22"/>
          <w:szCs w:val="22"/>
        </w:rPr>
        <w:t>894</w:t>
      </w:r>
      <w:r w:rsidR="008A3803">
        <w:rPr>
          <w:sz w:val="22"/>
          <w:szCs w:val="22"/>
        </w:rPr>
        <w:t>645-4</w:t>
      </w:r>
      <w:r w:rsidR="00CD2013">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r w:rsidR="00CA0086">
        <w:rPr>
          <w:rFonts w:eastAsia="Arial Unicode MS"/>
          <w:sz w:val="22"/>
          <w:szCs w:val="22"/>
          <w:lang w:bidi="th-TH"/>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w:t>
      </w:r>
      <w:r w:rsidR="00816B86" w:rsidRPr="00BA75E8">
        <w:rPr>
          <w:rFonts w:eastAsia="Arial Unicode MS"/>
          <w:sz w:val="22"/>
          <w:szCs w:val="22"/>
          <w:lang w:bidi="th-TH"/>
        </w:rPr>
        <w:lastRenderedPageBreak/>
        <w:t xml:space="preserve">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57063">
        <w:rPr>
          <w:rFonts w:eastAsia="Arial Unicode MS"/>
          <w:sz w:val="22"/>
          <w:szCs w:val="22"/>
          <w:lang w:bidi="th-TH"/>
        </w:rPr>
        <w:t>ao Escriturador</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50057E1A" w14:textId="48EE2B37" w:rsidR="00C87112" w:rsidRPr="00BA75E8" w:rsidRDefault="00C87112" w:rsidP="00C8711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r w:rsidR="00B3784A">
        <w:rPr>
          <w:rFonts w:eastAsia="Arial Unicode MS"/>
          <w:sz w:val="22"/>
          <w:szCs w:val="22"/>
          <w:lang w:bidi="th-TH"/>
        </w:rPr>
        <w:t xml:space="preserve"> </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47C4C391"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 xml:space="preserve">(a) Ata da Aprovação Societária da Emissora, perante a JUCEG; (b) </w:t>
      </w:r>
      <w:r w:rsidR="00A650F7">
        <w:rPr>
          <w:rFonts w:ascii="Times New Roman" w:hAnsi="Times New Roman"/>
          <w:sz w:val="22"/>
          <w:szCs w:val="22"/>
        </w:rPr>
        <w:t xml:space="preserve">celebração </w:t>
      </w:r>
      <w:r w:rsidR="00C363D1" w:rsidRPr="00C363D1">
        <w:rPr>
          <w:rFonts w:ascii="Times New Roman" w:hAnsi="Times New Roman"/>
          <w:sz w:val="22"/>
          <w:szCs w:val="22"/>
        </w:rPr>
        <w:t xml:space="preserve">em termos </w:t>
      </w:r>
      <w:r w:rsidR="00E11EC6">
        <w:rPr>
          <w:rFonts w:ascii="Times New Roman" w:hAnsi="Times New Roman"/>
          <w:sz w:val="22"/>
          <w:szCs w:val="22"/>
        </w:rPr>
        <w:t xml:space="preserve">e condições </w:t>
      </w:r>
      <w:r w:rsidR="00C363D1" w:rsidRPr="00C363D1">
        <w:rPr>
          <w:rFonts w:ascii="Times New Roman" w:hAnsi="Times New Roman"/>
          <w:sz w:val="22"/>
          <w:szCs w:val="22"/>
        </w:rPr>
        <w:t xml:space="preserve">satisfatórios à Credora e registro </w:t>
      </w:r>
      <w:r w:rsidR="00C363D1">
        <w:rPr>
          <w:rFonts w:ascii="Times New Roman" w:hAnsi="Times New Roman"/>
          <w:sz w:val="22"/>
          <w:szCs w:val="22"/>
        </w:rPr>
        <w:t xml:space="preserve">da </w:t>
      </w:r>
      <w:r w:rsidR="00392A4B" w:rsidRPr="00BA75E8">
        <w:rPr>
          <w:rFonts w:ascii="Times New Roman" w:hAnsi="Times New Roman"/>
          <w:sz w:val="22"/>
          <w:szCs w:val="22"/>
        </w:rPr>
        <w:t>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PargrafodaLista"/>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lastRenderedPageBreak/>
        <w:t xml:space="preserve"> </w:t>
      </w:r>
    </w:p>
    <w:p w14:paraId="1F7CCA7F" w14:textId="68D03479" w:rsidR="000D2D35" w:rsidRDefault="000D2D3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aprovação </w:t>
      </w:r>
      <w:r w:rsidR="00B637B8">
        <w:rPr>
          <w:rFonts w:ascii="Times New Roman" w:hAnsi="Times New Roman"/>
          <w:sz w:val="22"/>
          <w:szCs w:val="22"/>
        </w:rPr>
        <w:t xml:space="preserve">da </w:t>
      </w:r>
      <w:r w:rsidR="008A6C9B">
        <w:rPr>
          <w:rFonts w:ascii="Times New Roman" w:hAnsi="Times New Roman"/>
          <w:sz w:val="22"/>
          <w:szCs w:val="22"/>
        </w:rPr>
        <w:t>Oferta Restrita</w:t>
      </w:r>
      <w:r w:rsidR="00805383">
        <w:rPr>
          <w:rFonts w:ascii="Times New Roman" w:hAnsi="Times New Roman"/>
          <w:sz w:val="22"/>
          <w:szCs w:val="22"/>
        </w:rPr>
        <w:t xml:space="preserve"> </w:t>
      </w:r>
      <w:r>
        <w:rPr>
          <w:rFonts w:ascii="Times New Roman" w:hAnsi="Times New Roman"/>
          <w:sz w:val="22"/>
          <w:szCs w:val="22"/>
        </w:rPr>
        <w:t>pelo</w:t>
      </w:r>
      <w:r w:rsidR="00805383">
        <w:rPr>
          <w:rFonts w:ascii="Times New Roman" w:hAnsi="Times New Roman"/>
          <w:sz w:val="22"/>
          <w:szCs w:val="22"/>
        </w:rPr>
        <w:t>s</w:t>
      </w:r>
      <w:r>
        <w:rPr>
          <w:rFonts w:ascii="Times New Roman" w:hAnsi="Times New Roman"/>
          <w:sz w:val="22"/>
          <w:szCs w:val="22"/>
        </w:rPr>
        <w:t xml:space="preserve"> </w:t>
      </w:r>
      <w:r w:rsidR="00D826C2">
        <w:rPr>
          <w:rFonts w:ascii="Times New Roman" w:hAnsi="Times New Roman"/>
          <w:sz w:val="22"/>
          <w:szCs w:val="22"/>
        </w:rPr>
        <w:t>c</w:t>
      </w:r>
      <w:r>
        <w:rPr>
          <w:rFonts w:ascii="Times New Roman" w:hAnsi="Times New Roman"/>
          <w:sz w:val="22"/>
          <w:szCs w:val="22"/>
        </w:rPr>
        <w:t>omitê</w:t>
      </w:r>
      <w:r w:rsidR="00805383">
        <w:rPr>
          <w:rFonts w:ascii="Times New Roman" w:hAnsi="Times New Roman"/>
          <w:sz w:val="22"/>
          <w:szCs w:val="22"/>
        </w:rPr>
        <w:t>s</w:t>
      </w:r>
      <w:r>
        <w:rPr>
          <w:rFonts w:ascii="Times New Roman" w:hAnsi="Times New Roman"/>
          <w:sz w:val="22"/>
          <w:szCs w:val="22"/>
        </w:rPr>
        <w:t xml:space="preserve"> </w:t>
      </w:r>
      <w:r w:rsidR="00D826C2">
        <w:rPr>
          <w:rFonts w:ascii="Times New Roman" w:hAnsi="Times New Roman"/>
          <w:sz w:val="22"/>
          <w:szCs w:val="22"/>
        </w:rPr>
        <w:t>i</w:t>
      </w:r>
      <w:r w:rsidR="00805383">
        <w:rPr>
          <w:rFonts w:ascii="Times New Roman" w:hAnsi="Times New Roman"/>
          <w:sz w:val="22"/>
          <w:szCs w:val="22"/>
        </w:rPr>
        <w:t xml:space="preserve">nternos de </w:t>
      </w:r>
      <w:r w:rsidR="00D826C2">
        <w:rPr>
          <w:rFonts w:ascii="Times New Roman" w:hAnsi="Times New Roman"/>
          <w:sz w:val="22"/>
          <w:szCs w:val="22"/>
        </w:rPr>
        <w:t>a</w:t>
      </w:r>
      <w:r w:rsidR="00805383">
        <w:rPr>
          <w:rFonts w:ascii="Times New Roman" w:hAnsi="Times New Roman"/>
          <w:sz w:val="22"/>
          <w:szCs w:val="22"/>
        </w:rPr>
        <w:t>provação do Coordenador Líder</w:t>
      </w:r>
      <w:r w:rsidR="00CC4B8F">
        <w:rPr>
          <w:rFonts w:ascii="Times New Roman" w:hAnsi="Times New Roman"/>
          <w:sz w:val="22"/>
          <w:szCs w:val="22"/>
        </w:rPr>
        <w:t>;</w:t>
      </w:r>
    </w:p>
    <w:p w14:paraId="11712C27" w14:textId="159287B4" w:rsidR="000D2D35" w:rsidRDefault="000D2D35" w:rsidP="004669D6">
      <w:pPr>
        <w:pStyle w:val="PargrafodaLista"/>
        <w:rPr>
          <w:sz w:val="22"/>
          <w:szCs w:val="22"/>
        </w:rPr>
      </w:pPr>
    </w:p>
    <w:p w14:paraId="7CD3CE36" w14:textId="738DBC46"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0306488F" w14:textId="77777777" w:rsidR="00535750" w:rsidRDefault="00535750" w:rsidP="004669D6">
      <w:pPr>
        <w:pStyle w:val="alpha4"/>
        <w:numPr>
          <w:ilvl w:val="0"/>
          <w:numId w:val="0"/>
        </w:numPr>
        <w:tabs>
          <w:tab w:val="left" w:pos="567"/>
        </w:tabs>
        <w:spacing w:after="0" w:line="312" w:lineRule="auto"/>
        <w:rPr>
          <w:rFonts w:ascii="Times New Roman" w:hAnsi="Times New Roman"/>
          <w:sz w:val="22"/>
          <w:szCs w:val="22"/>
        </w:rPr>
      </w:pPr>
    </w:p>
    <w:p w14:paraId="1A56E1BA" w14:textId="11FF1CF3" w:rsidR="003F4128" w:rsidRPr="00BA75E8" w:rsidRDefault="003603AC"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EC7251A"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w:t>
      </w:r>
      <w:r w:rsidR="0098460B">
        <w:rPr>
          <w:rFonts w:ascii="Times New Roman" w:hAnsi="Times New Roman"/>
          <w:sz w:val="22"/>
          <w:szCs w:val="22"/>
        </w:rPr>
        <w:t>Lei 14.430</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w:t>
      </w:r>
      <w:r w:rsidRPr="006F235D">
        <w:rPr>
          <w:rFonts w:ascii="Times New Roman" w:hAnsi="Times New Roman"/>
          <w:sz w:val="22"/>
          <w:szCs w:val="22"/>
        </w:rPr>
        <w:lastRenderedPageBreak/>
        <w:t>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3BE46605" w14:textId="53860B7D" w:rsidR="00BA3D6C"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4669D6">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14115FFD"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r w:rsidR="00A551DD" w:rsidRPr="00415B2E">
        <w:rPr>
          <w:rFonts w:ascii="Times New Roman" w:hAnsi="Times New Roman"/>
          <w:sz w:val="22"/>
          <w:szCs w:val="22"/>
          <w:u w:val="single"/>
        </w:rPr>
        <w:t>CGHs</w:t>
      </w:r>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4" w:name="_DV_M53"/>
      <w:bookmarkStart w:id="75" w:name="_DV_M59"/>
      <w:bookmarkStart w:id="76" w:name="_DV_M72"/>
      <w:bookmarkEnd w:id="74"/>
      <w:bookmarkEnd w:id="75"/>
      <w:bookmarkEnd w:id="76"/>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lastRenderedPageBreak/>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2203F00F"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42A30EF4"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2773EA">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2773EA">
        <w:rPr>
          <w:rFonts w:ascii="Times New Roman" w:eastAsia="Arial Unicode MS" w:hAnsi="Times New Roman" w:cs="Times New Roman"/>
          <w:b w:val="0"/>
          <w:bCs w:val="0"/>
          <w:caps w:val="0"/>
          <w:color w:val="auto"/>
          <w:sz w:val="22"/>
          <w:szCs w:val="22"/>
          <w:lang w:bidi="th-TH"/>
        </w:rPr>
        <w:t>Data de Pagamento</w:t>
      </w:r>
      <w:r w:rsidR="00AB25FA"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338E6E98"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2773EA">
        <w:rPr>
          <w:rFonts w:ascii="Times New Roman" w:eastAsia="Arial Unicode MS" w:hAnsi="Times New Roman" w:cs="Times New Roman"/>
          <w:b w:val="0"/>
          <w:bCs w:val="0"/>
          <w:caps w:val="0"/>
          <w:color w:val="auto"/>
          <w:sz w:val="22"/>
          <w:szCs w:val="22"/>
          <w:lang w:bidi="th-TH"/>
        </w:rPr>
        <w:t>Data de Pagamento</w:t>
      </w:r>
      <w:r w:rsidR="007D195E" w:rsidRPr="00752237">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2773EA">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2773EA">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2773EA">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2773EA">
        <w:rPr>
          <w:rFonts w:ascii="Times New Roman" w:eastAsia="Arial Unicode MS" w:hAnsi="Times New Roman" w:cs="Times New Roman"/>
          <w:b w:val="0"/>
          <w:bCs w:val="0"/>
          <w:caps w:val="0"/>
          <w:color w:val="auto"/>
          <w:sz w:val="22"/>
          <w:szCs w:val="22"/>
          <w:lang w:bidi="th-TH"/>
        </w:rPr>
        <w:t>Data de Pagamento</w:t>
      </w:r>
      <w:r w:rsidR="007D195E" w:rsidDel="007D195E">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5681B772"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2035B5FC"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r w:rsidR="00C608CA">
        <w:rPr>
          <w:rFonts w:ascii="Times New Roman" w:hAnsi="Times New Roman" w:cs="Times New Roman"/>
          <w:b w:val="0"/>
          <w:bCs w:val="0"/>
          <w:caps w:val="0"/>
          <w:color w:val="auto"/>
          <w:sz w:val="22"/>
          <w:szCs w:val="22"/>
          <w:lang w:bidi="th-TH"/>
        </w:rPr>
        <w:t xml:space="preserve">22 </w:t>
      </w:r>
      <w:r w:rsidR="008F58C0">
        <w:rPr>
          <w:rFonts w:ascii="Times New Roman" w:hAnsi="Times New Roman" w:cs="Times New Roman"/>
          <w:b w:val="0"/>
          <w:bCs w:val="0"/>
          <w:caps w:val="0"/>
          <w:color w:val="auto"/>
          <w:sz w:val="22"/>
          <w:szCs w:val="22"/>
          <w:lang w:bidi="th-TH"/>
        </w:rPr>
        <w:t xml:space="preserve">(vinte e </w:t>
      </w:r>
      <w:r w:rsidR="00C608CA">
        <w:rPr>
          <w:rFonts w:ascii="Times New Roman" w:hAnsi="Times New Roman" w:cs="Times New Roman"/>
          <w:b w:val="0"/>
          <w:bCs w:val="0"/>
          <w:caps w:val="0"/>
          <w:color w:val="auto"/>
          <w:sz w:val="22"/>
          <w:szCs w:val="22"/>
          <w:lang w:bidi="th-TH"/>
        </w:rPr>
        <w:t>dois</w:t>
      </w:r>
      <w:r w:rsidR="008F58C0">
        <w:rPr>
          <w:rFonts w:ascii="Times New Roman" w:hAnsi="Times New Roman" w:cs="Times New Roman"/>
          <w:b w:val="0"/>
          <w:bCs w:val="0"/>
          <w:caps w:val="0"/>
          <w:color w:val="auto"/>
          <w:sz w:val="22"/>
          <w:szCs w:val="22"/>
          <w:lang w:bidi="th-TH"/>
        </w:rPr>
        <w:t>) Dias Úteis</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35D04141"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w:t>
      </w:r>
      <w:r w:rsidR="002773EA">
        <w:rPr>
          <w:rFonts w:ascii="Times New Roman" w:eastAsia="Arial Unicode MS" w:hAnsi="Times New Roman" w:cs="Times New Roman"/>
          <w:b w:val="0"/>
          <w:bCs w:val="0"/>
          <w:caps w:val="0"/>
          <w:color w:val="auto"/>
          <w:sz w:val="22"/>
          <w:szCs w:val="22"/>
          <w:lang w:bidi="th-TH"/>
        </w:rPr>
        <w:t>data de pagamento</w:t>
      </w:r>
      <w:r w:rsidR="002773EA"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1164366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F75138">
        <w:rPr>
          <w:rFonts w:ascii="Times New Roman" w:eastAsia="Arial Unicode MS" w:hAnsi="Times New Roman" w:cs="Times New Roman"/>
          <w:b w:val="0"/>
          <w:bCs w:val="0"/>
          <w:caps w:val="0"/>
          <w:color w:val="auto"/>
          <w:sz w:val="22"/>
          <w:szCs w:val="22"/>
          <w:lang w:bidi="th-TH"/>
        </w:rPr>
        <w:t>Pagamento</w:t>
      </w:r>
      <w:r w:rsidR="00F75138"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 xml:space="preserve">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w:t>
      </w:r>
      <w:r w:rsidRPr="006F235D">
        <w:rPr>
          <w:rFonts w:ascii="Times New Roman" w:eastAsia="Arial Unicode MS" w:hAnsi="Times New Roman" w:cs="Times New Roman"/>
          <w:b w:val="0"/>
          <w:bCs w:val="0"/>
          <w:caps w:val="0"/>
          <w:color w:val="auto"/>
          <w:sz w:val="22"/>
          <w:szCs w:val="22"/>
          <w:lang w:bidi="th-TH"/>
        </w:rPr>
        <w:lastRenderedPageBreak/>
        <w:t>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1CAC0592"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4B4345" w:rsidRPr="004B4345">
        <w:rPr>
          <w:rFonts w:ascii="Times New Roman" w:hAnsi="Times New Roman" w:cs="Times New Roman"/>
          <w:b w:val="0"/>
          <w:bCs w:val="0"/>
          <w:caps w:val="0"/>
          <w:color w:val="auto"/>
          <w:sz w:val="22"/>
          <w:szCs w:val="22"/>
          <w:lang w:bidi="th-TH"/>
        </w:rPr>
        <w:t>15,6109% (quinze inteiros, seis mil, cento e nove décimos de milésimos por cento</w:t>
      </w:r>
      <w:r w:rsidRPr="006F235D">
        <w:rPr>
          <w:rFonts w:ascii="Times New Roman" w:eastAsia="Arial Unicode MS" w:hAnsi="Times New Roman" w:cs="Times New Roman"/>
          <w:b w:val="0"/>
          <w:bCs w:val="0"/>
          <w:caps w:val="0"/>
          <w:color w:val="auto"/>
          <w:sz w:val="22"/>
          <w:szCs w:val="22"/>
          <w:lang w:bidi="th-TH"/>
        </w:rPr>
        <w:t>)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0E5E612C"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00B26F43">
        <w:rPr>
          <w:rFonts w:ascii="Times New Roman" w:hAnsi="Times New Roman" w:cs="Times New Roman"/>
          <w:color w:val="auto"/>
          <w:sz w:val="22"/>
          <w:szCs w:val="22"/>
          <w:lang w:bidi="th-TH"/>
        </w:rPr>
        <w:t>15.6109</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4C87D473"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 Remuneração será paga sempre </w:t>
      </w:r>
      <w:r w:rsidR="00540969">
        <w:rPr>
          <w:rFonts w:ascii="Times New Roman" w:eastAsia="Arial Unicode MS" w:hAnsi="Times New Roman" w:cs="Times New Roman"/>
          <w:b w:val="0"/>
          <w:bCs w:val="0"/>
          <w:caps w:val="0"/>
          <w:color w:val="auto"/>
          <w:sz w:val="22"/>
          <w:szCs w:val="22"/>
          <w:lang w:bidi="th-TH"/>
        </w:rPr>
        <w:t>nas datas de pagamento previstas</w:t>
      </w:r>
      <w:r w:rsidRPr="006F235D">
        <w:rPr>
          <w:rFonts w:ascii="Times New Roman" w:eastAsia="Arial Unicode MS" w:hAnsi="Times New Roman" w:cs="Times New Roman"/>
          <w:b w:val="0"/>
          <w:bCs w:val="0"/>
          <w:caps w:val="0"/>
          <w:color w:val="auto"/>
          <w:sz w:val="22"/>
          <w:szCs w:val="22"/>
          <w:lang w:bidi="th-TH"/>
        </w:rPr>
        <w:t xml:space="preserve">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6F1B6905"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7"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7"/>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primeiro pagamento em </w:t>
      </w:r>
      <w:r w:rsidR="005F4F80">
        <w:rPr>
          <w:rFonts w:ascii="Times New Roman" w:eastAsia="Arial Unicode MS" w:hAnsi="Times New Roman" w:cs="Times New Roman"/>
          <w:b w:val="0"/>
          <w:bCs w:val="0"/>
          <w:caps w:val="0"/>
          <w:color w:val="auto"/>
          <w:sz w:val="22"/>
          <w:szCs w:val="22"/>
          <w:lang w:bidi="th-TH"/>
        </w:rPr>
        <w:t>13 de setembro</w:t>
      </w:r>
      <w:r w:rsidR="00EE3DC3">
        <w:rPr>
          <w:rFonts w:ascii="Times New Roman" w:eastAsia="Arial Unicode MS" w:hAnsi="Times New Roman" w:cs="Times New Roman"/>
          <w:b w:val="0"/>
          <w:bCs w:val="0"/>
          <w:caps w:val="0"/>
          <w:color w:val="auto"/>
          <w:sz w:val="22"/>
          <w:szCs w:val="22"/>
          <w:lang w:bidi="th-TH"/>
        </w:rPr>
        <w:t xml:space="preserve"> </w:t>
      </w:r>
      <w:r w:rsidR="0076665E">
        <w:rPr>
          <w:rFonts w:ascii="Times New Roman" w:eastAsia="Arial Unicode MS" w:hAnsi="Times New Roman" w:cs="Times New Roman"/>
          <w:b w:val="0"/>
          <w:bCs w:val="0"/>
          <w:caps w:val="0"/>
          <w:color w:val="auto"/>
          <w:sz w:val="22"/>
          <w:szCs w:val="22"/>
          <w:lang w:bidi="th-TH"/>
        </w:rPr>
        <w:t>de 2023</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w:t>
      </w:r>
      <w:r w:rsidR="00C25D9E">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8209598"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×Tai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52479CE1"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w:t>
      </w:r>
      <w:r w:rsidR="001932F6">
        <w:rPr>
          <w:rFonts w:ascii="Times New Roman" w:eastAsia="Arial Unicode MS" w:hAnsi="Times New Roman" w:cs="Times New Roman"/>
          <w:b w:val="0"/>
          <w:bCs w:val="0"/>
          <w:caps w:val="0"/>
          <w:color w:val="auto"/>
          <w:sz w:val="22"/>
          <w:szCs w:val="22"/>
          <w:lang w:bidi="th-TH"/>
        </w:rPr>
        <w:t>6</w:t>
      </w:r>
      <w:r w:rsidR="001932F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w:t>
      </w:r>
      <w:r w:rsidR="001932F6">
        <w:rPr>
          <w:rFonts w:ascii="Times New Roman" w:eastAsia="Arial Unicode MS" w:hAnsi="Times New Roman" w:cs="Times New Roman"/>
          <w:b w:val="0"/>
          <w:bCs w:val="0"/>
          <w:caps w:val="0"/>
          <w:color w:val="auto"/>
          <w:sz w:val="22"/>
          <w:szCs w:val="22"/>
          <w:lang w:bidi="th-TH"/>
        </w:rPr>
        <w:t>seis</w:t>
      </w:r>
      <w:r w:rsidRPr="006F235D">
        <w:rPr>
          <w:rFonts w:ascii="Times New Roman" w:eastAsia="Arial Unicode MS" w:hAnsi="Times New Roman" w:cs="Times New Roman"/>
          <w:b w:val="0"/>
          <w:bCs w:val="0"/>
          <w:caps w:val="0"/>
          <w:color w:val="auto"/>
          <w:sz w:val="22"/>
          <w:szCs w:val="22"/>
          <w:lang w:bidi="th-TH"/>
        </w:rPr>
        <w:t xml:space="preserve">)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8" w:name="_DV_M139"/>
      <w:bookmarkEnd w:id="78"/>
      <w:r w:rsidRPr="00BA75E8">
        <w:rPr>
          <w:rFonts w:ascii="Times New Roman" w:hAnsi="Times New Roman" w:cs="Times New Roman"/>
          <w:caps w:val="0"/>
          <w:sz w:val="22"/>
          <w:szCs w:val="22"/>
        </w:rPr>
        <w:lastRenderedPageBreak/>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9" w:name="_DV_M140"/>
      <w:bookmarkEnd w:id="79"/>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80" w:name="_DV_M145"/>
      <w:bookmarkStart w:id="81" w:name="_DV_M150"/>
      <w:bookmarkStart w:id="82" w:name="_DV_M154"/>
      <w:bookmarkStart w:id="83" w:name="_DV_M155"/>
      <w:bookmarkEnd w:id="80"/>
      <w:bookmarkEnd w:id="81"/>
      <w:bookmarkEnd w:id="82"/>
      <w:bookmarkEnd w:id="83"/>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(ii)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0998D690"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 xml:space="preserve">A Emissora, independentemente de assembleia geral de titulares das Notas Comerciais ou dos CRI, poderá, a seu exclusivo critério, e após 3 (três) anos contados da Data de Emissão, ou seja, a partir de </w:t>
      </w:r>
      <w:r w:rsidR="00EE3DC3">
        <w:rPr>
          <w:sz w:val="22"/>
          <w:szCs w:val="22"/>
        </w:rPr>
        <w:t>16 de agosto</w:t>
      </w:r>
      <w:r w:rsidR="002403FC">
        <w:rPr>
          <w:sz w:val="22"/>
          <w:szCs w:val="22"/>
        </w:rPr>
        <w:t xml:space="preserve"> de 2025</w:t>
      </w:r>
      <w:r w:rsidR="002403FC" w:rsidRPr="00BA75E8">
        <w:rPr>
          <w:sz w:val="22"/>
          <w:szCs w:val="22"/>
        </w:rPr>
        <w:t xml:space="preserve"> </w:t>
      </w:r>
      <w:r w:rsidR="00AC0EBA" w:rsidRPr="00BA75E8">
        <w:rPr>
          <w:sz w:val="22"/>
          <w:szCs w:val="22"/>
        </w:rPr>
        <w:t>(inclusive),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 xml:space="preserve">Valor </w:t>
      </w:r>
      <w:r w:rsidR="0036324B">
        <w:rPr>
          <w:sz w:val="22"/>
          <w:szCs w:val="22"/>
        </w:rPr>
        <w:lastRenderedPageBreak/>
        <w:t>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4" w:name="_Hlk104481079"/>
      <w:r w:rsidRPr="00BA75E8">
        <w:rPr>
          <w:rFonts w:ascii="Times New Roman" w:eastAsia="Arial Unicode MS" w:hAnsi="Times New Roman" w:cs="Times New Roman"/>
          <w:b w:val="0"/>
          <w:bCs w:val="0"/>
          <w:caps w:val="0"/>
          <w:color w:val="auto"/>
          <w:sz w:val="22"/>
          <w:szCs w:val="22"/>
          <w:lang w:bidi="th-TH"/>
        </w:rPr>
        <w:t>Nota Comercial</w:t>
      </w:r>
      <w:bookmarkEnd w:id="84"/>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000000"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m:t>
              </m:r>
              <m:r>
                <w:rPr>
                  <w:rFonts w:ascii="Cambria Math" w:hAnsi="Cambria Math"/>
                  <w:sz w:val="22"/>
                  <w:szCs w:val="22"/>
                  <w:lang w:val="en-US"/>
                </w:rPr>
                <m:t xml:space="preserve"> </m:t>
              </m:r>
              <m:r>
                <w:rPr>
                  <w:rFonts w:ascii="Cambria Math" w:hAnsi="Cambria Math"/>
                  <w:sz w:val="22"/>
                  <w:szCs w:val="22"/>
                  <w:lang w:val="en-US"/>
                </w:rPr>
                <m:t>Antecipa</m:t>
              </m:r>
              <m:r>
                <w:rPr>
                  <w:rFonts w:ascii="Cambria Math" w:hAnsi="Cambria Math"/>
                  <w:sz w:val="22"/>
                  <w:szCs w:val="22"/>
                  <w:lang w:val="en-US"/>
                </w:rPr>
                <m:t>çã</m:t>
              </m:r>
              <m:r>
                <w:rPr>
                  <w:rFonts w:ascii="Cambria Math" w:hAnsi="Cambria Math"/>
                  <w:sz w:val="22"/>
                  <w:szCs w:val="22"/>
                  <w:lang w:val="en-US"/>
                </w:rPr>
                <m:t>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m:t>
              </m:r>
              <m:r>
                <w:rPr>
                  <w:rFonts w:ascii="Cambria Math" w:hAnsi="Cambria Math"/>
                  <w:sz w:val="22"/>
                  <w:szCs w:val="22"/>
                  <w:lang w:val="en-US"/>
                </w:rPr>
                <m:t>Tesouro</m:t>
              </m:r>
              <m:r>
                <w:rPr>
                  <w:rFonts w:ascii="Cambria Math" w:hAnsi="Cambria Math"/>
                  <w:sz w:val="22"/>
                  <w:szCs w:val="22"/>
                  <w:lang w:val="en-US"/>
                </w:rPr>
                <m:t xml:space="preserve"> </m:t>
              </m:r>
              <m:r>
                <w:rPr>
                  <w:rFonts w:ascii="Cambria Math" w:hAnsi="Cambria Math"/>
                  <w:sz w:val="22"/>
                  <w:szCs w:val="22"/>
                  <w:lang w:val="en-US"/>
                </w:rPr>
                <m:t>IPCA</m:t>
              </m:r>
              <m:r>
                <w:rPr>
                  <w:rFonts w:ascii="Cambria Math" w:hAnsi="Cambria Math"/>
                  <w:sz w:val="22"/>
                  <w:szCs w:val="22"/>
                  <w:lang w:val="en-US"/>
                </w:rPr>
                <m:t>)</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5AE938D3" w:rsidR="00670D22" w:rsidRPr="00BA75E8" w:rsidRDefault="00670D22" w:rsidP="00C97DEE">
      <w:pPr>
        <w:widowControl w:val="0"/>
        <w:shd w:val="clear" w:color="auto" w:fill="FFFFFF"/>
        <w:spacing w:line="312" w:lineRule="auto"/>
        <w:jc w:val="both"/>
        <w:rPr>
          <w:b/>
          <w:bCs/>
          <w:color w:val="000000"/>
          <w:sz w:val="22"/>
          <w:szCs w:val="22"/>
        </w:rPr>
      </w:pPr>
    </w:p>
    <w:p w14:paraId="04DB0F0A" w14:textId="2986B2F7"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D06903">
        <w:rPr>
          <w:rFonts w:eastAsia="Arial Unicode MS"/>
          <w:bCs/>
          <w:kern w:val="32"/>
          <w:sz w:val="22"/>
          <w:szCs w:val="22"/>
          <w:lang w:bidi="th-TH"/>
        </w:rPr>
        <w:t>T</w:t>
      </w:r>
      <w:r w:rsidR="00D06903" w:rsidRPr="006F235D">
        <w:rPr>
          <w:rFonts w:eastAsia="Arial Unicode MS"/>
          <w:bCs/>
          <w:kern w:val="32"/>
          <w:sz w:val="22"/>
          <w:szCs w:val="22"/>
          <w:lang w:bidi="th-TH"/>
        </w:rPr>
        <w:t>ranscorrido o período de 12 (doze) meses a contar da Data de Emissão</w:t>
      </w:r>
      <w:r w:rsidR="00D06903" w:rsidRPr="006F235D">
        <w:rPr>
          <w:rFonts w:eastAsia="Arial Unicode MS"/>
          <w:b/>
          <w:kern w:val="32"/>
          <w:sz w:val="22"/>
          <w:szCs w:val="22"/>
          <w:lang w:bidi="th-TH"/>
        </w:rPr>
        <w:t xml:space="preserve">, </w:t>
      </w:r>
      <w:r w:rsidR="00D06903" w:rsidRPr="00BA75E8">
        <w:rPr>
          <w:bCs/>
          <w:sz w:val="22"/>
          <w:szCs w:val="22"/>
        </w:rPr>
        <w:t xml:space="preserve">ou seja a partir de </w:t>
      </w:r>
      <w:r w:rsidR="00211D15">
        <w:rPr>
          <w:bCs/>
          <w:sz w:val="22"/>
          <w:szCs w:val="22"/>
        </w:rPr>
        <w:t>16 de setembro</w:t>
      </w:r>
      <w:r w:rsidR="009840BF">
        <w:rPr>
          <w:bCs/>
          <w:sz w:val="22"/>
          <w:szCs w:val="22"/>
        </w:rPr>
        <w:t xml:space="preserve"> </w:t>
      </w:r>
      <w:r w:rsidR="002403FC">
        <w:rPr>
          <w:bCs/>
          <w:sz w:val="22"/>
          <w:szCs w:val="22"/>
        </w:rPr>
        <w:t>de 2023</w:t>
      </w:r>
      <w:r w:rsidR="00D06903" w:rsidRPr="00BA75E8">
        <w:rPr>
          <w:bCs/>
          <w:sz w:val="22"/>
          <w:szCs w:val="22"/>
        </w:rPr>
        <w:t xml:space="preserve"> (inclusive) </w:t>
      </w:r>
      <w:r w:rsidR="00D06903">
        <w:rPr>
          <w:bCs/>
          <w:sz w:val="22"/>
          <w:szCs w:val="22"/>
        </w:rPr>
        <w:t xml:space="preserve">e, cumulativamente </w:t>
      </w:r>
      <w:r w:rsidR="00D06903" w:rsidRPr="006F235D">
        <w:rPr>
          <w:rFonts w:eastAsia="Arial Unicode MS"/>
          <w:bCs/>
          <w:kern w:val="32"/>
          <w:sz w:val="22"/>
          <w:szCs w:val="22"/>
          <w:lang w:bidi="th-TH"/>
        </w:rPr>
        <w:t>n</w:t>
      </w:r>
      <w:r w:rsidR="00D06903" w:rsidRPr="006F235D">
        <w:rPr>
          <w:rFonts w:eastAsia="Arial Unicode MS"/>
          <w:kern w:val="32"/>
          <w:sz w:val="22"/>
          <w:szCs w:val="22"/>
          <w:lang w:bidi="th-TH"/>
        </w:rPr>
        <w:t>a hipótese de verificação de conclusão das obras</w:t>
      </w:r>
      <w:r w:rsidR="00D06903">
        <w:rPr>
          <w:rFonts w:eastAsia="Arial Unicode MS"/>
          <w:kern w:val="32"/>
          <w:sz w:val="22"/>
          <w:szCs w:val="22"/>
          <w:lang w:bidi="th-TH"/>
        </w:rPr>
        <w:t xml:space="preserve"> em </w:t>
      </w:r>
      <w:r w:rsidR="003A1B73">
        <w:rPr>
          <w:rFonts w:eastAsia="Arial Unicode MS"/>
          <w:kern w:val="32"/>
          <w:sz w:val="22"/>
          <w:szCs w:val="22"/>
          <w:lang w:bidi="th-TH"/>
        </w:rPr>
        <w:t xml:space="preserve">Bernoulli </w:t>
      </w:r>
      <w:r w:rsidR="009F51AD">
        <w:rPr>
          <w:rFonts w:eastAsia="Arial Unicode MS"/>
          <w:kern w:val="32"/>
          <w:sz w:val="22"/>
          <w:szCs w:val="22"/>
          <w:lang w:bidi="th-TH"/>
        </w:rPr>
        <w:t xml:space="preserve">e Ouvidor </w:t>
      </w:r>
      <w:r w:rsidR="00D06903" w:rsidRPr="00FA495D">
        <w:rPr>
          <w:rFonts w:eastAsia="MS Mincho"/>
          <w:i/>
          <w:sz w:val="22"/>
          <w:szCs w:val="22"/>
        </w:rPr>
        <w:t xml:space="preserve"> </w:t>
      </w:r>
      <w:r w:rsidR="00D06903" w:rsidRPr="00FA495D">
        <w:rPr>
          <w:rFonts w:eastAsia="MS Mincho"/>
          <w:iCs/>
          <w:sz w:val="22"/>
          <w:szCs w:val="22"/>
        </w:rPr>
        <w:t>e no</w:t>
      </w:r>
      <w:r w:rsidR="008A79E6">
        <w:rPr>
          <w:rFonts w:eastAsia="MS Mincho"/>
          <w:iCs/>
          <w:sz w:val="22"/>
          <w:szCs w:val="22"/>
        </w:rPr>
        <w:t>s</w:t>
      </w:r>
      <w:r w:rsidR="00D06903" w:rsidRPr="00FA495D">
        <w:rPr>
          <w:rFonts w:eastAsia="MS Mincho"/>
          <w:iCs/>
          <w:sz w:val="22"/>
          <w:szCs w:val="22"/>
        </w:rPr>
        <w:t xml:space="preserve"> </w:t>
      </w:r>
      <w:r w:rsidR="008A79E6">
        <w:rPr>
          <w:rFonts w:eastAsia="MS Mincho"/>
          <w:iCs/>
          <w:sz w:val="22"/>
          <w:szCs w:val="22"/>
        </w:rPr>
        <w:t>e</w:t>
      </w:r>
      <w:r w:rsidR="00D06903" w:rsidRPr="00FA495D">
        <w:rPr>
          <w:rFonts w:eastAsia="MS Mincho"/>
          <w:iCs/>
          <w:sz w:val="22"/>
          <w:szCs w:val="22"/>
        </w:rPr>
        <w:t>mpreendimento</w:t>
      </w:r>
      <w:r w:rsidR="008A79E6">
        <w:rPr>
          <w:rFonts w:eastAsia="MS Mincho"/>
          <w:iCs/>
          <w:sz w:val="22"/>
          <w:szCs w:val="22"/>
        </w:rPr>
        <w:t>s</w:t>
      </w:r>
      <w:r w:rsidR="00D06903" w:rsidRPr="00FA495D">
        <w:rPr>
          <w:rFonts w:eastAsia="MS Mincho"/>
          <w:iCs/>
          <w:sz w:val="22"/>
          <w:szCs w:val="22"/>
        </w:rPr>
        <w:t xml:space="preserve"> </w:t>
      </w:r>
      <w:r w:rsidR="008A79E6">
        <w:rPr>
          <w:rFonts w:eastAsia="MS Mincho"/>
          <w:iCs/>
          <w:sz w:val="22"/>
          <w:szCs w:val="22"/>
        </w:rPr>
        <w:t>i</w:t>
      </w:r>
      <w:r w:rsidR="00D06903" w:rsidRPr="00FA495D">
        <w:rPr>
          <w:rFonts w:eastAsia="MS Mincho"/>
          <w:iCs/>
          <w:sz w:val="22"/>
          <w:szCs w:val="22"/>
        </w:rPr>
        <w:t>mobiliário</w:t>
      </w:r>
      <w:r w:rsidR="008A79E6">
        <w:rPr>
          <w:rFonts w:eastAsia="MS Mincho"/>
          <w:iCs/>
          <w:sz w:val="22"/>
          <w:szCs w:val="22"/>
        </w:rPr>
        <w:t xml:space="preserve">s </w:t>
      </w:r>
      <w:r w:rsidR="00BE5686">
        <w:rPr>
          <w:sz w:val="22"/>
          <w:szCs w:val="22"/>
        </w:rPr>
        <w:t>desenvolvidos</w:t>
      </w:r>
      <w:r w:rsidR="008A79E6" w:rsidRPr="00BA75E8">
        <w:rPr>
          <w:sz w:val="22"/>
          <w:szCs w:val="22"/>
        </w:rPr>
        <w:t xml:space="preserve"> pela </w:t>
      </w:r>
      <w:r w:rsidR="008A79E6">
        <w:rPr>
          <w:sz w:val="22"/>
          <w:szCs w:val="22"/>
        </w:rPr>
        <w:t>Bernoulli e pela Ouvidor</w:t>
      </w:r>
      <w:r w:rsidR="00D06903" w:rsidRPr="00FA495D">
        <w:rPr>
          <w:rFonts w:eastAsia="MS Mincho"/>
          <w:iCs/>
          <w:sz w:val="22"/>
          <w:szCs w:val="22"/>
        </w:rPr>
        <w:t>, bem como</w:t>
      </w:r>
      <w:r w:rsidR="00D06903" w:rsidRPr="00FA495D">
        <w:rPr>
          <w:rFonts w:eastAsia="Arial Unicode MS"/>
          <w:kern w:val="32"/>
          <w:sz w:val="22"/>
          <w:szCs w:val="22"/>
          <w:lang w:bidi="th-TH"/>
        </w:rPr>
        <w:t xml:space="preserve"> de que o</w:t>
      </w:r>
      <w:r w:rsidR="00BE5686">
        <w:rPr>
          <w:rFonts w:eastAsia="Arial Unicode MS"/>
          <w:kern w:val="32"/>
          <w:sz w:val="22"/>
          <w:szCs w:val="22"/>
          <w:lang w:bidi="th-TH"/>
        </w:rPr>
        <w:t>s</w:t>
      </w:r>
      <w:r w:rsidR="00D06903" w:rsidRPr="00FA495D">
        <w:rPr>
          <w:rFonts w:eastAsia="Arial Unicode MS"/>
          <w:kern w:val="32"/>
          <w:sz w:val="22"/>
          <w:szCs w:val="22"/>
          <w:lang w:bidi="th-TH"/>
        </w:rPr>
        <w:t xml:space="preserve"> </w:t>
      </w:r>
      <w:r w:rsidR="00BE5686">
        <w:rPr>
          <w:rFonts w:eastAsia="Arial Unicode MS"/>
          <w:kern w:val="32"/>
          <w:sz w:val="22"/>
          <w:szCs w:val="22"/>
          <w:lang w:bidi="th-TH"/>
        </w:rPr>
        <w:t>e</w:t>
      </w:r>
      <w:r w:rsidR="00D06903" w:rsidRPr="00FA495D">
        <w:rPr>
          <w:rFonts w:eastAsia="Arial Unicode MS"/>
          <w:kern w:val="32"/>
          <w:sz w:val="22"/>
          <w:szCs w:val="22"/>
          <w:lang w:bidi="th-TH"/>
        </w:rPr>
        <w:t>mpreendimento</w:t>
      </w:r>
      <w:r w:rsidR="00AD354C">
        <w:rPr>
          <w:rFonts w:eastAsia="Arial Unicode MS"/>
          <w:kern w:val="32"/>
          <w:sz w:val="22"/>
          <w:szCs w:val="22"/>
          <w:lang w:bidi="th-TH"/>
        </w:rPr>
        <w:t>s</w:t>
      </w:r>
      <w:r w:rsidR="00D06903" w:rsidRPr="00FA495D">
        <w:rPr>
          <w:rFonts w:eastAsia="Arial Unicode MS"/>
          <w:kern w:val="32"/>
          <w:sz w:val="22"/>
          <w:szCs w:val="22"/>
          <w:lang w:bidi="th-TH"/>
        </w:rPr>
        <w:t xml:space="preserve"> </w:t>
      </w:r>
      <w:r w:rsidR="00BE5686">
        <w:rPr>
          <w:rFonts w:eastAsia="Arial Unicode MS"/>
          <w:kern w:val="32"/>
          <w:sz w:val="22"/>
          <w:szCs w:val="22"/>
          <w:lang w:bidi="th-TH"/>
        </w:rPr>
        <w:t>i</w:t>
      </w:r>
      <w:r w:rsidR="00D06903" w:rsidRPr="00FA495D">
        <w:rPr>
          <w:rFonts w:eastAsia="Arial Unicode MS"/>
          <w:kern w:val="32"/>
          <w:sz w:val="22"/>
          <w:szCs w:val="22"/>
          <w:lang w:bidi="th-TH"/>
        </w:rPr>
        <w:t>mobiliário</w:t>
      </w:r>
      <w:r w:rsidR="00AD354C">
        <w:rPr>
          <w:rFonts w:eastAsia="Arial Unicode MS"/>
          <w:kern w:val="32"/>
          <w:sz w:val="22"/>
          <w:szCs w:val="22"/>
          <w:lang w:bidi="th-TH"/>
        </w:rPr>
        <w:t>s</w:t>
      </w:r>
      <w:r w:rsidR="00D06903" w:rsidRPr="00FA495D">
        <w:rPr>
          <w:rFonts w:eastAsia="Arial Unicode MS"/>
          <w:kern w:val="32"/>
          <w:sz w:val="22"/>
          <w:szCs w:val="22"/>
          <w:lang w:bidi="th-TH"/>
        </w:rPr>
        <w:t xml:space="preserve"> e a</w:t>
      </w:r>
      <w:r w:rsidR="00A340C8">
        <w:rPr>
          <w:rFonts w:eastAsia="Arial Unicode MS"/>
          <w:kern w:val="32"/>
          <w:sz w:val="22"/>
          <w:szCs w:val="22"/>
          <w:lang w:bidi="th-TH"/>
        </w:rPr>
        <w:t>s</w:t>
      </w:r>
      <w:r w:rsidR="00D06903" w:rsidRPr="00FA495D">
        <w:rPr>
          <w:rFonts w:eastAsia="Arial Unicode MS"/>
          <w:kern w:val="32"/>
          <w:sz w:val="22"/>
          <w:szCs w:val="22"/>
          <w:lang w:bidi="th-TH"/>
        </w:rPr>
        <w:t xml:space="preserve"> CGH</w:t>
      </w:r>
      <w:r w:rsidR="00A538C2" w:rsidRPr="00FA495D">
        <w:rPr>
          <w:rFonts w:eastAsia="Arial Unicode MS"/>
          <w:kern w:val="32"/>
          <w:sz w:val="22"/>
          <w:szCs w:val="22"/>
          <w:lang w:bidi="th-TH"/>
        </w:rPr>
        <w:t>s</w:t>
      </w:r>
      <w:r w:rsidR="00D06903" w:rsidRPr="00FA495D">
        <w:rPr>
          <w:rFonts w:eastAsia="Arial Unicode MS"/>
          <w:kern w:val="32"/>
          <w:sz w:val="22"/>
          <w:szCs w:val="22"/>
          <w:lang w:bidi="th-TH"/>
        </w:rPr>
        <w:t xml:space="preserve"> </w:t>
      </w:r>
      <w:r w:rsidR="00BE5686" w:rsidRPr="00BA75E8">
        <w:rPr>
          <w:sz w:val="22"/>
          <w:szCs w:val="22"/>
        </w:rPr>
        <w:t>explorad</w:t>
      </w:r>
      <w:r w:rsidR="00BE5686">
        <w:rPr>
          <w:sz w:val="22"/>
          <w:szCs w:val="22"/>
        </w:rPr>
        <w:t>os</w:t>
      </w:r>
      <w:r w:rsidR="00BE5686" w:rsidRPr="00BA75E8">
        <w:rPr>
          <w:sz w:val="22"/>
          <w:szCs w:val="22"/>
        </w:rPr>
        <w:t xml:space="preserve"> pela </w:t>
      </w:r>
      <w:r w:rsidR="00BE5686">
        <w:rPr>
          <w:sz w:val="22"/>
          <w:szCs w:val="22"/>
        </w:rPr>
        <w:t>Bernoulli e pela Ouvidor</w:t>
      </w:r>
      <w:r w:rsidR="00BE5686" w:rsidRPr="00FA495D">
        <w:rPr>
          <w:rFonts w:eastAsia="Arial Unicode MS"/>
          <w:kern w:val="32"/>
          <w:sz w:val="22"/>
          <w:szCs w:val="22"/>
          <w:lang w:bidi="th-TH"/>
        </w:rPr>
        <w:t xml:space="preserve"> </w:t>
      </w:r>
      <w:r w:rsidR="00D06903">
        <w:rPr>
          <w:rFonts w:eastAsia="Arial Unicode MS"/>
          <w:kern w:val="32"/>
          <w:sz w:val="22"/>
          <w:szCs w:val="22"/>
          <w:lang w:bidi="th-TH"/>
        </w:rPr>
        <w:t xml:space="preserve">estão </w:t>
      </w:r>
      <w:r w:rsidR="00445CA7">
        <w:rPr>
          <w:rFonts w:eastAsia="Arial Unicode MS"/>
          <w:kern w:val="32"/>
          <w:sz w:val="22"/>
          <w:szCs w:val="22"/>
          <w:lang w:bidi="th-TH"/>
        </w:rPr>
        <w:t xml:space="preserve">concluídos e </w:t>
      </w:r>
      <w:r w:rsidR="00D06903" w:rsidRPr="006F235D">
        <w:rPr>
          <w:rFonts w:eastAsia="Arial Unicode MS"/>
          <w:kern w:val="32"/>
          <w:sz w:val="22"/>
          <w:szCs w:val="22"/>
          <w:lang w:bidi="th-TH"/>
        </w:rPr>
        <w:t>performa</w:t>
      </w:r>
      <w:r w:rsidR="00386A27">
        <w:rPr>
          <w:rFonts w:eastAsia="Arial Unicode MS"/>
          <w:kern w:val="32"/>
          <w:sz w:val="22"/>
          <w:szCs w:val="22"/>
          <w:lang w:bidi="th-TH"/>
        </w:rPr>
        <w:t>n</w:t>
      </w:r>
      <w:r w:rsidR="00D06903" w:rsidRPr="006F235D">
        <w:rPr>
          <w:rFonts w:eastAsia="Arial Unicode MS"/>
          <w:kern w:val="32"/>
          <w:sz w:val="22"/>
          <w:szCs w:val="22"/>
          <w:lang w:bidi="th-TH"/>
        </w:rPr>
        <w:t xml:space="preserve">do, mediante apresentação de Relatório de Evolução de Obras, a Remuneração incidente sobre </w:t>
      </w:r>
      <w:r w:rsidR="00D06903" w:rsidRPr="00BA75E8">
        <w:rPr>
          <w:rFonts w:eastAsia="Arial Unicode MS"/>
          <w:sz w:val="22"/>
          <w:szCs w:val="22"/>
          <w:lang w:bidi="th-TH"/>
        </w:rPr>
        <w:t>saldo do Valor Nominal Unitário</w:t>
      </w:r>
      <w:r w:rsidR="00D06903"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bookmarkStart w:id="85" w:name="_Hlk109473122"/>
      <w:bookmarkStart w:id="86" w:name="_Hlk109474248"/>
      <w:r w:rsidR="00745D16" w:rsidRPr="00745D16">
        <w:rPr>
          <w:rFonts w:eastAsia="Arial Unicode MS"/>
          <w:kern w:val="32"/>
          <w:sz w:val="22"/>
          <w:szCs w:val="22"/>
          <w:lang w:bidi="th-TH"/>
        </w:rPr>
        <w:t>11,7687% (onze inteiros, sete mil, seiscentos e oitenta e sete décimos de milésimos por cento</w:t>
      </w:r>
      <w:bookmarkEnd w:id="85"/>
      <w:bookmarkEnd w:id="86"/>
      <w:r w:rsidR="00D06903" w:rsidRPr="00BA75E8">
        <w:rPr>
          <w:rFonts w:eastAsia="Arial Unicode MS"/>
          <w:sz w:val="22"/>
          <w:szCs w:val="22"/>
          <w:lang w:bidi="th-TH"/>
        </w:rPr>
        <w:t xml:space="preserve">) ao ano, base 252 (duzentos e cinquenta e dois) dias úteis, calculados de forma exponencial e cumulativa </w:t>
      </w:r>
      <w:r w:rsidR="00D06903" w:rsidRPr="006F235D">
        <w:rPr>
          <w:rFonts w:eastAsia="Arial Unicode MS"/>
          <w:kern w:val="32"/>
          <w:sz w:val="22"/>
          <w:szCs w:val="22"/>
          <w:lang w:bidi="th-TH"/>
        </w:rPr>
        <w:t>pro rata temporis</w:t>
      </w:r>
      <w:r w:rsidR="00D06903" w:rsidRPr="00BA75E8">
        <w:rPr>
          <w:rFonts w:eastAsia="Arial Unicode MS"/>
          <w:sz w:val="22"/>
          <w:szCs w:val="22"/>
          <w:lang w:bidi="th-TH"/>
        </w:rPr>
        <w:t xml:space="preserve"> por dias decorridos, desde a </w:t>
      </w:r>
      <w:r w:rsidR="00D06903">
        <w:rPr>
          <w:rFonts w:eastAsia="Arial Unicode MS"/>
          <w:sz w:val="22"/>
          <w:szCs w:val="22"/>
          <w:lang w:bidi="th-TH"/>
        </w:rPr>
        <w:t>Data de Pagamento</w:t>
      </w:r>
      <w:r w:rsidR="00D06903" w:rsidRPr="00BA75E8">
        <w:rPr>
          <w:rFonts w:eastAsia="Arial Unicode MS"/>
          <w:sz w:val="22"/>
          <w:szCs w:val="22"/>
          <w:lang w:bidi="th-TH"/>
        </w:rPr>
        <w:t xml:space="preserve"> </w:t>
      </w:r>
      <w:r w:rsidR="00D06903">
        <w:rPr>
          <w:rFonts w:eastAsia="Arial Unicode MS"/>
          <w:sz w:val="22"/>
          <w:szCs w:val="22"/>
          <w:lang w:bidi="th-TH"/>
        </w:rPr>
        <w:t>da Remuneração</w:t>
      </w:r>
      <w:r w:rsidR="00D06903" w:rsidRPr="00BA75E8">
        <w:rPr>
          <w:rFonts w:eastAsia="Arial Unicode MS"/>
          <w:sz w:val="22"/>
          <w:szCs w:val="22"/>
          <w:lang w:bidi="th-TH"/>
        </w:rPr>
        <w:t xml:space="preserve"> imediatamente anterior, inclusive, conforme o caso, até a data de cálculo</w:t>
      </w:r>
      <w:r w:rsidR="00D06903">
        <w:rPr>
          <w:rFonts w:eastAsia="Arial Unicode MS"/>
          <w:sz w:val="22"/>
          <w:szCs w:val="22"/>
          <w:lang w:bidi="th-TH"/>
        </w:rPr>
        <w:t xml:space="preserve"> (exclusive)</w:t>
      </w:r>
      <w:r w:rsidR="00D06903" w:rsidRPr="00BA75E8">
        <w:rPr>
          <w:rFonts w:eastAsia="Arial Unicode MS"/>
          <w:sz w:val="22"/>
          <w:szCs w:val="22"/>
          <w:lang w:bidi="th-TH"/>
        </w:rPr>
        <w:t xml:space="preserve">, conforme fórmula </w:t>
      </w:r>
      <w:r w:rsidR="00D06903" w:rsidRPr="006F235D">
        <w:rPr>
          <w:rFonts w:eastAsia="Arial Unicode MS"/>
          <w:kern w:val="32"/>
          <w:sz w:val="22"/>
          <w:szCs w:val="22"/>
          <w:lang w:bidi="th-TH"/>
        </w:rPr>
        <w:t xml:space="preserve">prevista na cláusula </w:t>
      </w:r>
      <w:r w:rsidR="002F0590">
        <w:rPr>
          <w:rFonts w:eastAsia="Arial Unicode MS"/>
          <w:kern w:val="32"/>
          <w:sz w:val="22"/>
          <w:szCs w:val="22"/>
          <w:lang w:bidi="th-TH"/>
        </w:rPr>
        <w:t>4.10</w:t>
      </w:r>
      <w:r w:rsidR="00D06903" w:rsidRPr="006F235D">
        <w:rPr>
          <w:rFonts w:eastAsia="Arial Unicode MS"/>
          <w:kern w:val="32"/>
          <w:sz w:val="22"/>
          <w:szCs w:val="22"/>
          <w:lang w:bidi="th-TH"/>
        </w:rPr>
        <w:t xml:space="preserve"> acima</w:t>
      </w:r>
      <w:r w:rsidR="00D06903">
        <w:rPr>
          <w:rFonts w:eastAsia="Arial Unicode MS"/>
          <w:sz w:val="22"/>
          <w:szCs w:val="22"/>
          <w:lang w:bidi="th-TH"/>
        </w:rPr>
        <w:t xml:space="preserve">, mediante aditamento ao presente Instrumento de Emissão, sem a necessidade de realização de </w:t>
      </w:r>
      <w:r w:rsidR="00D06903">
        <w:rPr>
          <w:sz w:val="22"/>
          <w:szCs w:val="22"/>
        </w:rPr>
        <w:t>assembleia geral dos titulares dos CRI</w:t>
      </w:r>
      <w:r w:rsidR="001C6FBA"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w:t>
      </w:r>
      <w:r w:rsidRPr="00BA75E8">
        <w:rPr>
          <w:sz w:val="22"/>
          <w:szCs w:val="22"/>
        </w:rPr>
        <w:lastRenderedPageBreak/>
        <w:t xml:space="preserve">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6A00737"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7" w:name="_DV_M164"/>
      <w:bookmarkStart w:id="88" w:name="_DV_M166"/>
      <w:bookmarkStart w:id="89" w:name="_DV_M167"/>
      <w:bookmarkStart w:id="90" w:name="_DV_M169"/>
      <w:bookmarkStart w:id="91" w:name="_DV_M168"/>
      <w:bookmarkStart w:id="92" w:name="_DV_M181"/>
      <w:bookmarkStart w:id="93" w:name="_DV_M183"/>
      <w:bookmarkStart w:id="94" w:name="_Toc224745191"/>
      <w:bookmarkStart w:id="95" w:name="_Toc264552492"/>
      <w:bookmarkStart w:id="96" w:name="_Toc303356021"/>
      <w:bookmarkStart w:id="97" w:name="_Toc482089797"/>
      <w:bookmarkStart w:id="98" w:name="_Toc486445795"/>
      <w:bookmarkStart w:id="99" w:name="_Toc486448704"/>
      <w:bookmarkStart w:id="100" w:name="_Toc534701397"/>
      <w:bookmarkStart w:id="101" w:name="_Toc505003742"/>
      <w:bookmarkEnd w:id="87"/>
      <w:bookmarkEnd w:id="88"/>
      <w:bookmarkEnd w:id="89"/>
      <w:bookmarkEnd w:id="90"/>
      <w:bookmarkEnd w:id="91"/>
      <w:bookmarkEnd w:id="92"/>
      <w:bookmarkEnd w:id="93"/>
      <w:r w:rsidRPr="00BA75E8">
        <w:rPr>
          <w:rFonts w:ascii="Times New Roman" w:hAnsi="Times New Roman" w:cs="Times New Roman"/>
          <w:caps w:val="0"/>
          <w:sz w:val="22"/>
          <w:szCs w:val="22"/>
        </w:rPr>
        <w:t>EVENTOS DE VENCIMENTO ANTECIPADO</w:t>
      </w:r>
      <w:bookmarkEnd w:id="94"/>
      <w:bookmarkEnd w:id="95"/>
      <w:bookmarkEnd w:id="96"/>
      <w:bookmarkEnd w:id="97"/>
      <w:bookmarkEnd w:id="98"/>
      <w:bookmarkEnd w:id="99"/>
      <w:bookmarkEnd w:id="100"/>
      <w:bookmarkEnd w:id="101"/>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lastRenderedPageBreak/>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2" w:name="_Hlk58933442"/>
    </w:p>
    <w:p w14:paraId="433E3F7C" w14:textId="1F40EA26"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PargrafodaLista"/>
        <w:spacing w:line="312" w:lineRule="auto"/>
        <w:ind w:left="0"/>
        <w:jc w:val="both"/>
        <w:rPr>
          <w:sz w:val="22"/>
          <w:szCs w:val="22"/>
        </w:rPr>
      </w:pPr>
    </w:p>
    <w:p w14:paraId="5AEADAA7" w14:textId="38E58DAD"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163C1E7F"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1A9ACFD5"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1FC659D9" w:rsidR="008711C7" w:rsidRPr="00BA75E8" w:rsidRDefault="00AA6F72" w:rsidP="00C97DEE">
      <w:pPr>
        <w:pStyle w:val="PargrafodaLista"/>
        <w:numPr>
          <w:ilvl w:val="0"/>
          <w:numId w:val="33"/>
        </w:numPr>
        <w:spacing w:line="312" w:lineRule="auto"/>
        <w:ind w:left="0" w:firstLine="0"/>
        <w:jc w:val="both"/>
        <w:rPr>
          <w:sz w:val="22"/>
          <w:szCs w:val="22"/>
        </w:rPr>
      </w:pPr>
      <w:bookmarkStart w:id="103"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03"/>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A0D97FF"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4"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4"/>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5DE44F87"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1ACBCB2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521E8A82"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PargrafodaLista"/>
        <w:spacing w:line="312" w:lineRule="auto"/>
        <w:ind w:left="0"/>
        <w:jc w:val="both"/>
        <w:rPr>
          <w:sz w:val="22"/>
          <w:szCs w:val="22"/>
        </w:rPr>
      </w:pPr>
    </w:p>
    <w:p w14:paraId="5BFB6D2C" w14:textId="0C70A32B" w:rsidR="00172CF3" w:rsidRDefault="00172CF3" w:rsidP="00172CF3">
      <w:pPr>
        <w:pStyle w:val="PargrafodaLista"/>
        <w:numPr>
          <w:ilvl w:val="0"/>
          <w:numId w:val="33"/>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7F7ECF09" w14:textId="77777777" w:rsidR="009A3DC3" w:rsidRPr="0021528E" w:rsidRDefault="009A3DC3" w:rsidP="0021528E">
      <w:pPr>
        <w:pStyle w:val="PargrafodaLista"/>
        <w:rPr>
          <w:sz w:val="22"/>
          <w:szCs w:val="22"/>
        </w:rPr>
      </w:pPr>
    </w:p>
    <w:p w14:paraId="3ED97F49" w14:textId="1C74C72E" w:rsidR="009A3DC3" w:rsidRDefault="009A3DC3" w:rsidP="009A3DC3">
      <w:pPr>
        <w:pStyle w:val="PargrafodaLista"/>
        <w:numPr>
          <w:ilvl w:val="0"/>
          <w:numId w:val="33"/>
        </w:numPr>
        <w:spacing w:line="312" w:lineRule="auto"/>
        <w:ind w:left="0" w:firstLine="0"/>
        <w:jc w:val="both"/>
        <w:rPr>
          <w:sz w:val="22"/>
          <w:szCs w:val="22"/>
        </w:rPr>
      </w:pPr>
      <w:r>
        <w:rPr>
          <w:sz w:val="22"/>
          <w:szCs w:val="22"/>
        </w:rPr>
        <w:t>caso as Devedoras não realizem a quitação das dívidas indicadas n</w:t>
      </w:r>
      <w:r w:rsidR="000D496A">
        <w:rPr>
          <w:sz w:val="22"/>
          <w:szCs w:val="22"/>
        </w:rPr>
        <w:t>o item “i” da</w:t>
      </w:r>
      <w:r>
        <w:rPr>
          <w:sz w:val="22"/>
          <w:szCs w:val="22"/>
        </w:rPr>
        <w:t xml:space="preserve"> Cláusula 6.1. abaixo, no prazo previsto em referida cláusula;</w:t>
      </w:r>
    </w:p>
    <w:p w14:paraId="3A15DA2F" w14:textId="77777777" w:rsidR="00BE3C35" w:rsidRPr="00BA75E8" w:rsidRDefault="00BE3C35" w:rsidP="00710FC8">
      <w:pPr>
        <w:pStyle w:val="PargrafodaLista"/>
        <w:spacing w:line="312" w:lineRule="auto"/>
        <w:ind w:left="0"/>
        <w:jc w:val="both"/>
        <w:rPr>
          <w:sz w:val="22"/>
          <w:szCs w:val="22"/>
        </w:rPr>
      </w:pPr>
    </w:p>
    <w:p w14:paraId="6A9A1F3C" w14:textId="47B00FD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lastRenderedPageBreak/>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6F235D">
      <w:pPr>
        <w:pStyle w:val="PargrafodaLista"/>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707569BA" w:rsidR="00C97C30" w:rsidRDefault="00BB587E" w:rsidP="006F235D">
      <w:pPr>
        <w:pStyle w:val="PargrafodaLista"/>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6F235D">
      <w:pPr>
        <w:pStyle w:val="PargrafodaLista"/>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58E0CC2C" w:rsidR="002214C3" w:rsidRPr="00BA75E8" w:rsidRDefault="002214C3" w:rsidP="00752237">
      <w:pPr>
        <w:pStyle w:val="PargrafodaLista"/>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lastRenderedPageBreak/>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1CC28CF9"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Instrumento de</w:t>
      </w:r>
      <w:r w:rsidR="009512F3">
        <w:rPr>
          <w:sz w:val="22"/>
          <w:szCs w:val="22"/>
        </w:rPr>
        <w:t xml:space="preserve"> Emissão,</w:t>
      </w:r>
      <w:r w:rsidR="003B2936" w:rsidRPr="00BA75E8">
        <w:rPr>
          <w:sz w:val="22"/>
          <w:szCs w:val="22"/>
        </w:rPr>
        <w:t xml:space="preserve">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57BCD3CA" w:rsidR="000B5724"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PargrafodaLista"/>
        <w:spacing w:line="312" w:lineRule="auto"/>
        <w:ind w:left="0"/>
        <w:jc w:val="both"/>
        <w:rPr>
          <w:sz w:val="22"/>
          <w:szCs w:val="22"/>
        </w:rPr>
      </w:pPr>
    </w:p>
    <w:p w14:paraId="21355BD9" w14:textId="68FF5805" w:rsidR="003C5791" w:rsidRDefault="003C5791" w:rsidP="000720A1">
      <w:pPr>
        <w:pStyle w:val="Level1"/>
        <w:numPr>
          <w:ilvl w:val="0"/>
          <w:numId w:val="56"/>
        </w:numPr>
        <w:spacing w:line="290" w:lineRule="auto"/>
        <w:ind w:left="0" w:firstLine="0"/>
        <w:jc w:val="both"/>
        <w:rPr>
          <w:sz w:val="22"/>
          <w:szCs w:val="22"/>
        </w:rPr>
      </w:pPr>
      <w:bookmarkStart w:id="105"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05"/>
      <w:r w:rsidRPr="00CA14B3">
        <w:rPr>
          <w:sz w:val="22"/>
          <w:szCs w:val="22"/>
        </w:rPr>
        <w:t>;</w:t>
      </w:r>
    </w:p>
    <w:p w14:paraId="1FA378A0" w14:textId="77777777" w:rsidR="00947255" w:rsidRPr="00BA75E8" w:rsidRDefault="00947255" w:rsidP="0015636E">
      <w:pPr>
        <w:pStyle w:val="PargrafodaLista"/>
        <w:spacing w:line="312" w:lineRule="auto"/>
        <w:ind w:left="0"/>
        <w:jc w:val="both"/>
        <w:rPr>
          <w:sz w:val="22"/>
          <w:szCs w:val="22"/>
        </w:rPr>
      </w:pPr>
    </w:p>
    <w:p w14:paraId="556BED72" w14:textId="370E7494"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PargrafodaLista"/>
        <w:rPr>
          <w:sz w:val="22"/>
          <w:szCs w:val="22"/>
        </w:rPr>
      </w:pPr>
    </w:p>
    <w:p w14:paraId="32FDE8F3" w14:textId="4D4C8DA9"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PargrafodaLista"/>
        <w:spacing w:line="312" w:lineRule="auto"/>
        <w:ind w:left="0"/>
        <w:jc w:val="both"/>
        <w:rPr>
          <w:sz w:val="22"/>
          <w:szCs w:val="22"/>
        </w:rPr>
      </w:pPr>
    </w:p>
    <w:p w14:paraId="7D370877" w14:textId="0B100EB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PargrafodaLista"/>
        <w:spacing w:line="312" w:lineRule="auto"/>
        <w:ind w:left="0"/>
        <w:jc w:val="both"/>
        <w:rPr>
          <w:sz w:val="22"/>
          <w:szCs w:val="22"/>
        </w:rPr>
      </w:pPr>
    </w:p>
    <w:p w14:paraId="72A19658" w14:textId="6C3C29D3"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lastRenderedPageBreak/>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B953663"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06"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7" w:name="_Hlk12030812"/>
      <w:bookmarkEnd w:id="106"/>
      <w:r w:rsidRPr="00BA75E8">
        <w:rPr>
          <w:sz w:val="22"/>
          <w:szCs w:val="22"/>
        </w:rPr>
        <w:t xml:space="preserve">, que não sejam sanados nos prazos de cura previstos nos respectivos contratos; </w:t>
      </w:r>
    </w:p>
    <w:bookmarkEnd w:id="107"/>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D754EBD" w:rsidR="00B07D22" w:rsidRPr="00BA75E8" w:rsidRDefault="00B07D22" w:rsidP="002759C3">
      <w:pPr>
        <w:pStyle w:val="PargrafodaLista"/>
        <w:numPr>
          <w:ilvl w:val="0"/>
          <w:numId w:val="56"/>
        </w:numPr>
        <w:spacing w:line="312" w:lineRule="auto"/>
        <w:ind w:left="0" w:firstLine="0"/>
        <w:jc w:val="both"/>
        <w:rPr>
          <w:b/>
          <w:bCs/>
          <w:sz w:val="22"/>
          <w:szCs w:val="22"/>
        </w:rPr>
      </w:pPr>
      <w:bookmarkStart w:id="108" w:name="_Hlk12030912"/>
      <w:r w:rsidRPr="00BA75E8">
        <w:rPr>
          <w:sz w:val="22"/>
          <w:szCs w:val="22"/>
        </w:rPr>
        <w:lastRenderedPageBreak/>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08"/>
    </w:p>
    <w:p w14:paraId="1A1FE728" w14:textId="5D5BAECB" w:rsidR="001F3C45" w:rsidRPr="00BA75E8" w:rsidRDefault="001F3C45" w:rsidP="001764C0">
      <w:pPr>
        <w:pStyle w:val="PargrafodaLista"/>
        <w:rPr>
          <w:sz w:val="22"/>
          <w:szCs w:val="22"/>
        </w:rPr>
      </w:pPr>
    </w:p>
    <w:p w14:paraId="22400A97" w14:textId="40D78B25"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9" w:name="_Hlk104485705"/>
      <w:r w:rsidR="00DF1162" w:rsidRPr="00BA75E8">
        <w:rPr>
          <w:sz w:val="22"/>
          <w:szCs w:val="22"/>
        </w:rPr>
        <w:t>titulares dos CRI</w:t>
      </w:r>
      <w:bookmarkEnd w:id="109"/>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F3AEF4D"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22FB32B1"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10"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10"/>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lastRenderedPageBreak/>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7FF29282"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66A25E6E" w:rsidR="00B07D22" w:rsidRPr="00BA75E8" w:rsidRDefault="00213CAA"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1246BD70"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do</w:t>
      </w:r>
      <w:r w:rsidR="00F43C24">
        <w:rPr>
          <w:sz w:val="22"/>
          <w:szCs w:val="22"/>
        </w:rPr>
        <w:t xml:space="preserve"> </w:t>
      </w:r>
      <w:r w:rsidR="00F43C24" w:rsidRPr="00BA75E8">
        <w:rPr>
          <w:sz w:val="22"/>
          <w:szCs w:val="22"/>
        </w:rPr>
        <w:t>Contrato de Alienação Fiduciária de Quotas Bernoulli</w:t>
      </w:r>
      <w:r w:rsidR="00F43C24">
        <w:rPr>
          <w:sz w:val="22"/>
          <w:szCs w:val="22"/>
        </w:rPr>
        <w:t xml:space="preserve"> e do </w:t>
      </w:r>
      <w:r w:rsidR="00F43C24" w:rsidRPr="00BA75E8">
        <w:rPr>
          <w:sz w:val="22"/>
          <w:szCs w:val="22"/>
        </w:rPr>
        <w:t xml:space="preserve">Contrato de Alienação Fiduciária de Quotas </w:t>
      </w:r>
      <w:r w:rsidR="00F43C24">
        <w:rPr>
          <w:sz w:val="22"/>
          <w:szCs w:val="22"/>
        </w:rPr>
        <w:t>Ouvidor</w:t>
      </w:r>
      <w:r w:rsidR="001A1EA1" w:rsidRPr="00BA75E8">
        <w:rPr>
          <w:sz w:val="22"/>
          <w:szCs w:val="22"/>
        </w:rPr>
        <w:t xml:space="preserve">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Instrumento de alteração contratual da </w:t>
      </w:r>
      <w:r w:rsidR="00A8597E">
        <w:rPr>
          <w:sz w:val="22"/>
          <w:szCs w:val="22"/>
        </w:rPr>
        <w:t xml:space="preserve">Bernoulli </w:t>
      </w:r>
      <w:r w:rsidR="00C81EE4" w:rsidRPr="00BA75E8">
        <w:rPr>
          <w:sz w:val="22"/>
          <w:szCs w:val="22"/>
        </w:rPr>
        <w:t xml:space="preserve">de forma a refletir o gravame sobre as quotas, perante a </w:t>
      </w:r>
      <w:r w:rsidR="005057C2" w:rsidRPr="00BA75E8">
        <w:rPr>
          <w:sz w:val="22"/>
          <w:szCs w:val="22"/>
        </w:rPr>
        <w:t>JUCEG</w:t>
      </w:r>
      <w:r w:rsidR="00A8597E">
        <w:rPr>
          <w:sz w:val="22"/>
          <w:szCs w:val="22"/>
        </w:rPr>
        <w:t xml:space="preserve"> e </w:t>
      </w:r>
      <w:r w:rsidR="008E198E" w:rsidRPr="00BA75E8">
        <w:rPr>
          <w:sz w:val="22"/>
          <w:szCs w:val="22"/>
        </w:rPr>
        <w:t xml:space="preserve">do Instrumento de alteração contratual da </w:t>
      </w:r>
      <w:r w:rsidR="000530D9" w:rsidRPr="000530D9">
        <w:rPr>
          <w:bCs/>
          <w:sz w:val="22"/>
          <w:szCs w:val="22"/>
        </w:rPr>
        <w:t>Ouvidor</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w:t>
      </w:r>
      <w:r w:rsidR="00050726">
        <w:rPr>
          <w:sz w:val="22"/>
          <w:szCs w:val="22"/>
        </w:rPr>
        <w:t>(iv) dos Instrumentos de Emissão, n</w:t>
      </w:r>
      <w:r w:rsidR="00050726" w:rsidRPr="00BA75E8">
        <w:rPr>
          <w:sz w:val="22"/>
          <w:szCs w:val="22"/>
        </w:rPr>
        <w:t>o prazo de 30 (trinta) dias corridos da presente data perante os cartórios de registro de títulos e documentos das comarcas competentes;</w:t>
      </w:r>
      <w:r w:rsidR="00050726">
        <w:rPr>
          <w:sz w:val="22"/>
          <w:szCs w:val="22"/>
        </w:rPr>
        <w:t xml:space="preserve"> </w:t>
      </w:r>
      <w:r w:rsidR="00895EA8" w:rsidRPr="00BA75E8">
        <w:rPr>
          <w:sz w:val="22"/>
          <w:szCs w:val="22"/>
        </w:rPr>
        <w:t xml:space="preserve">(v)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w:t>
      </w:r>
      <w:r w:rsidR="00CC10DD">
        <w:rPr>
          <w:sz w:val="22"/>
          <w:szCs w:val="22"/>
        </w:rPr>
        <w:t>da data de sua celebração</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462F89">
        <w:rPr>
          <w:sz w:val="22"/>
          <w:szCs w:val="22"/>
        </w:rPr>
        <w:t>;</w:t>
      </w:r>
      <w:r w:rsidR="003C6246">
        <w:rPr>
          <w:sz w:val="22"/>
          <w:szCs w:val="22"/>
        </w:rPr>
        <w:t xml:space="preserve"> </w:t>
      </w:r>
    </w:p>
    <w:p w14:paraId="59FC9CC7" w14:textId="77777777" w:rsidR="003D56E6" w:rsidRPr="00BA75E8" w:rsidRDefault="003D56E6" w:rsidP="0042578D">
      <w:pPr>
        <w:pStyle w:val="PargrafodaLista"/>
        <w:spacing w:line="312" w:lineRule="auto"/>
        <w:ind w:left="0"/>
        <w:jc w:val="both"/>
        <w:rPr>
          <w:sz w:val="22"/>
          <w:szCs w:val="22"/>
        </w:rPr>
      </w:pPr>
    </w:p>
    <w:p w14:paraId="74C77B25" w14:textId="7E0D89F5"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02"/>
    <w:p w14:paraId="58D9D4A0" w14:textId="77777777" w:rsidR="004E5420" w:rsidRPr="00BA75E8" w:rsidRDefault="004E5420" w:rsidP="007E2F06">
      <w:pPr>
        <w:pStyle w:val="PargrafodaLista"/>
        <w:spacing w:line="312" w:lineRule="auto"/>
        <w:ind w:left="0"/>
        <w:jc w:val="both"/>
        <w:rPr>
          <w:sz w:val="22"/>
          <w:szCs w:val="22"/>
        </w:rPr>
      </w:pPr>
    </w:p>
    <w:p w14:paraId="0BE48548" w14:textId="20B7EB98"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w:t>
      </w:r>
      <w:r w:rsidR="00BF326F">
        <w:rPr>
          <w:sz w:val="22"/>
          <w:szCs w:val="22"/>
        </w:rPr>
        <w:t>Contratos Cedidos</w:t>
      </w:r>
      <w:r w:rsidR="008F780F" w:rsidRPr="00BA75E8">
        <w:rPr>
          <w:sz w:val="22"/>
          <w:szCs w:val="22"/>
        </w:rPr>
        <w:t xml:space="preserve">,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05FF6C3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640DB521"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0B97FF48" w14:textId="29622CE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3CEB126C"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212E9BD8" w:rsidR="004673F5"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24345003" w14:textId="48B92F6B" w:rsidR="00F777AE" w:rsidRPr="00BA75E8" w:rsidRDefault="000E55D0" w:rsidP="00F777AE">
      <w:pPr>
        <w:pStyle w:val="Recuonormal"/>
        <w:numPr>
          <w:ilvl w:val="0"/>
          <w:numId w:val="56"/>
        </w:numPr>
        <w:spacing w:line="300" w:lineRule="auto"/>
        <w:ind w:left="0" w:firstLine="0"/>
        <w:jc w:val="both"/>
        <w:rPr>
          <w:rFonts w:ascii="Times New Roman" w:hAnsi="Times New Roman"/>
          <w:sz w:val="22"/>
          <w:szCs w:val="22"/>
          <w:lang w:val="pt-BR"/>
        </w:rPr>
      </w:pPr>
      <w:bookmarkStart w:id="111" w:name="_Hlk110416749"/>
      <w:r w:rsidRPr="00402BD0">
        <w:rPr>
          <w:sz w:val="22"/>
          <w:szCs w:val="22"/>
          <w:lang w:val="pt-BR"/>
        </w:rPr>
        <w:t xml:space="preserve">decorridos 4 (quatro) meses (exclusive) após a conclusão dos empreendimentos imobiliários desenvolvidos pela Bernoulli e pela Ouvidor, conforme atestada pela Empresa de Engenharia, deixe de ser </w:t>
      </w:r>
      <w:r w:rsidRPr="00402BD0">
        <w:rPr>
          <w:sz w:val="22"/>
          <w:szCs w:val="22"/>
          <w:lang w:val="pt-BR"/>
        </w:rPr>
        <w:lastRenderedPageBreak/>
        <w:t>observado, por 2 (duas) vezes consecutivas ou 3 (três) vezes alternadas</w:t>
      </w:r>
      <w:r w:rsidR="004D1296">
        <w:rPr>
          <w:sz w:val="22"/>
          <w:szCs w:val="22"/>
          <w:lang w:val="pt-BR"/>
        </w:rPr>
        <w:t>,</w:t>
      </w:r>
      <w:r w:rsidRPr="00402BD0">
        <w:rPr>
          <w:sz w:val="22"/>
          <w:szCs w:val="22"/>
          <w:lang w:val="pt-BR"/>
        </w:rPr>
        <w:t xml:space="preserve"> dentro do período de 12 (doze) meses,</w:t>
      </w:r>
      <w:r>
        <w:rPr>
          <w:sz w:val="22"/>
          <w:szCs w:val="22"/>
        </w:rPr>
        <w:t xml:space="preserve"> o Índice de Cobertura do Serviço da Dívida (conforme termo definido no Contrato de Cessão Fiduciária de Recebíveis)</w:t>
      </w:r>
      <w:bookmarkEnd w:id="111"/>
      <w:r w:rsidR="0040477B">
        <w:rPr>
          <w:rFonts w:ascii="Times New Roman" w:hAnsi="Times New Roman"/>
          <w:sz w:val="22"/>
          <w:szCs w:val="22"/>
          <w:lang w:val="pt-BR"/>
        </w:rPr>
        <w:t xml:space="preserve">, </w:t>
      </w:r>
      <w:r w:rsidR="00A7640B">
        <w:rPr>
          <w:rFonts w:ascii="Times New Roman" w:hAnsi="Times New Roman"/>
          <w:sz w:val="22"/>
          <w:szCs w:val="22"/>
          <w:lang w:val="pt-BR"/>
        </w:rPr>
        <w:t xml:space="preserve">sendo certo que somente serão considerados no cálculo os recebíveis dos </w:t>
      </w:r>
      <w:r w:rsidR="00BF326F">
        <w:rPr>
          <w:rFonts w:ascii="Times New Roman" w:hAnsi="Times New Roman"/>
          <w:sz w:val="22"/>
          <w:szCs w:val="22"/>
          <w:lang w:val="pt-BR"/>
        </w:rPr>
        <w:t xml:space="preserve">Contratos Cedidos </w:t>
      </w:r>
      <w:r w:rsidR="00B760C3">
        <w:rPr>
          <w:rFonts w:ascii="Times New Roman" w:hAnsi="Times New Roman"/>
          <w:sz w:val="22"/>
          <w:szCs w:val="22"/>
          <w:lang w:val="pt-BR"/>
        </w:rPr>
        <w:t>que transitarem nas contas vinculadas e que tenham sido efetivamente pagos pelos Clientes</w:t>
      </w:r>
      <w:r w:rsidR="00FC66DF" w:rsidRPr="00FC66DF">
        <w:rPr>
          <w:rFonts w:ascii="Times New Roman" w:hAnsi="Times New Roman"/>
          <w:sz w:val="22"/>
          <w:szCs w:val="22"/>
          <w:lang w:val="pt-BR"/>
        </w:rPr>
        <w:t xml:space="preserve"> </w:t>
      </w:r>
      <w:r w:rsidR="00FC66DF">
        <w:rPr>
          <w:rFonts w:ascii="Times New Roman" w:hAnsi="Times New Roman"/>
          <w:sz w:val="22"/>
          <w:szCs w:val="22"/>
          <w:lang w:val="pt-BR"/>
        </w:rPr>
        <w:t>no mês anterior ao mês de verificação</w:t>
      </w:r>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3D9A59A4" w14:textId="77777777" w:rsidR="00844D61" w:rsidRPr="00BA75E8" w:rsidRDefault="00844D61" w:rsidP="002759C3">
      <w:pPr>
        <w:pStyle w:val="PargrafodaLista"/>
        <w:spacing w:line="312" w:lineRule="auto"/>
        <w:ind w:left="0"/>
        <w:jc w:val="both"/>
        <w:rPr>
          <w:sz w:val="22"/>
          <w:szCs w:val="22"/>
        </w:rPr>
      </w:pPr>
    </w:p>
    <w:p w14:paraId="6396A849" w14:textId="471F3FF3"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2" w:name="_Toc224745192"/>
      <w:bookmarkStart w:id="113" w:name="_Toc264552493"/>
      <w:bookmarkStart w:id="114"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Caso, na assembleia geral de titulares de CRI, os titulares dos CRI decidirem por declarar</w:t>
      </w:r>
      <w:r w:rsidR="00964D4B">
        <w:rPr>
          <w:rFonts w:ascii="Times New Roman" w:hAnsi="Times New Roman" w:cs="Times New Roman"/>
          <w:b w:val="0"/>
          <w:bCs w:val="0"/>
          <w:caps w:val="0"/>
          <w:sz w:val="22"/>
          <w:szCs w:val="22"/>
        </w:rPr>
        <w:t xml:space="preserve"> o</w:t>
      </w:r>
      <w:r w:rsidR="003D523E" w:rsidRPr="00BA75E8">
        <w:rPr>
          <w:rFonts w:ascii="Times New Roman" w:hAnsi="Times New Roman" w:cs="Times New Roman"/>
          <w:b w:val="0"/>
          <w:bCs w:val="0"/>
          <w:caps w:val="0"/>
          <w:sz w:val="22"/>
          <w:szCs w:val="22"/>
        </w:rPr>
        <w:t xml:space="preserve">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964D4B">
        <w:rPr>
          <w:rFonts w:ascii="Times New Roman" w:hAnsi="Times New Roman" w:cs="Times New Roman"/>
          <w:b w:val="0"/>
          <w:bCs w:val="0"/>
          <w:caps w:val="0"/>
          <w:sz w:val="22"/>
          <w:szCs w:val="22"/>
        </w:rPr>
        <w:t xml:space="preserve">a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 xml:space="preserve">não manifestação dos titulares dos CRI; ou (iii)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5"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5"/>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6" w:name="_Toc486445797"/>
      <w:bookmarkStart w:id="117" w:name="_Toc486448706"/>
      <w:bookmarkStart w:id="118" w:name="_Toc534701399"/>
      <w:bookmarkStart w:id="119" w:name="_Toc505003744"/>
      <w:bookmarkStart w:id="120" w:name="_Toc482089799"/>
      <w:r w:rsidRPr="00BA75E8">
        <w:rPr>
          <w:rFonts w:ascii="Times New Roman" w:hAnsi="Times New Roman" w:cs="Times New Roman"/>
          <w:caps w:val="0"/>
          <w:sz w:val="22"/>
          <w:szCs w:val="22"/>
        </w:rPr>
        <w:t xml:space="preserve">OBRIGAÇÕES ADICIONAIS DA EMISSORA </w:t>
      </w:r>
      <w:bookmarkEnd w:id="116"/>
      <w:bookmarkEnd w:id="117"/>
      <w:bookmarkEnd w:id="118"/>
      <w:bookmarkEnd w:id="119"/>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6A3C846F" w14:textId="77777777" w:rsidR="00D43ABC" w:rsidRPr="00BA75E8" w:rsidRDefault="00D43ABC" w:rsidP="00D43ABC">
      <w:pPr>
        <w:shd w:val="clear" w:color="auto" w:fill="FFFFFF"/>
        <w:tabs>
          <w:tab w:val="left" w:pos="851"/>
        </w:tabs>
        <w:spacing w:line="312" w:lineRule="auto"/>
        <w:contextualSpacing/>
        <w:jc w:val="both"/>
        <w:rPr>
          <w:w w:val="0"/>
          <w:sz w:val="22"/>
          <w:szCs w:val="22"/>
        </w:rPr>
      </w:pPr>
    </w:p>
    <w:p w14:paraId="2EB197A7" w14:textId="6E88D814" w:rsidR="00D43ABC" w:rsidRPr="00D43ABC" w:rsidRDefault="00D43ABC" w:rsidP="00D43ABC">
      <w:pPr>
        <w:pStyle w:val="PargrafodaLista"/>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t>realizar a quitação da</w:t>
      </w:r>
      <w:r>
        <w:rPr>
          <w:sz w:val="22"/>
          <w:szCs w:val="22"/>
        </w:rPr>
        <w:t>s</w:t>
      </w:r>
      <w:r w:rsidRPr="008D15F4">
        <w:rPr>
          <w:sz w:val="22"/>
          <w:szCs w:val="22"/>
        </w:rPr>
        <w:t xml:space="preserve"> dívida</w:t>
      </w:r>
      <w:r>
        <w:rPr>
          <w:sz w:val="22"/>
          <w:szCs w:val="22"/>
        </w:rPr>
        <w:t>s</w:t>
      </w:r>
      <w:r w:rsidRPr="008D15F4">
        <w:rPr>
          <w:sz w:val="22"/>
          <w:szCs w:val="22"/>
        </w:rPr>
        <w:t xml:space="preserve"> </w:t>
      </w:r>
      <w:r>
        <w:rPr>
          <w:sz w:val="22"/>
          <w:szCs w:val="22"/>
        </w:rPr>
        <w:t>constituídas pela</w:t>
      </w:r>
      <w:r w:rsidRPr="008D15F4">
        <w:rPr>
          <w:sz w:val="22"/>
          <w:szCs w:val="22"/>
        </w:rPr>
        <w:t xml:space="preserve"> </w:t>
      </w:r>
      <w:r>
        <w:rPr>
          <w:sz w:val="22"/>
          <w:szCs w:val="22"/>
        </w:rPr>
        <w:t xml:space="preserve">Bernoulli e pela Ouvidor em favor do </w:t>
      </w:r>
      <w:r w:rsidRPr="0021528E">
        <w:rPr>
          <w:b/>
          <w:bCs/>
          <w:sz w:val="22"/>
          <w:szCs w:val="22"/>
        </w:rPr>
        <w:t>I</w:t>
      </w:r>
      <w:r w:rsidRPr="000948F7">
        <w:rPr>
          <w:b/>
          <w:bCs/>
          <w:sz w:val="22"/>
          <w:szCs w:val="22"/>
        </w:rPr>
        <w:t>t</w:t>
      </w:r>
      <w:r w:rsidRPr="00A374B9">
        <w:rPr>
          <w:b/>
          <w:bCs/>
          <w:sz w:val="22"/>
          <w:szCs w:val="22"/>
        </w:rPr>
        <w:t>aú Unibanco S.A., inscrito no CNPJ sob n. 60.701.190/0001-04</w:t>
      </w:r>
      <w:r w:rsidRPr="008D15F4">
        <w:rPr>
          <w:sz w:val="22"/>
          <w:szCs w:val="22"/>
        </w:rPr>
        <w:t xml:space="preserve">, </w:t>
      </w:r>
      <w:r>
        <w:rPr>
          <w:sz w:val="22"/>
          <w:szCs w:val="22"/>
        </w:rPr>
        <w:t xml:space="preserve">sendo </w:t>
      </w:r>
      <w:r w:rsidRPr="008D15F4">
        <w:rPr>
          <w:sz w:val="22"/>
          <w:szCs w:val="22"/>
        </w:rPr>
        <w:t>(</w:t>
      </w:r>
      <w:r>
        <w:rPr>
          <w:sz w:val="22"/>
          <w:szCs w:val="22"/>
        </w:rPr>
        <w:t>a</w:t>
      </w:r>
      <w:r w:rsidRPr="008D15F4">
        <w:rPr>
          <w:sz w:val="22"/>
          <w:szCs w:val="22"/>
        </w:rPr>
        <w:t>)</w:t>
      </w:r>
      <w:r>
        <w:rPr>
          <w:sz w:val="22"/>
          <w:szCs w:val="22"/>
        </w:rPr>
        <w:t xml:space="preserve"> para Bernoulli representada pelas Cédulas de Crédito Bancário</w:t>
      </w:r>
      <w:r w:rsidRPr="008D15F4">
        <w:rPr>
          <w:sz w:val="22"/>
          <w:szCs w:val="22"/>
        </w:rPr>
        <w:t xml:space="preserve"> nº </w:t>
      </w:r>
      <w:r w:rsidRPr="006A6021">
        <w:rPr>
          <w:sz w:val="22"/>
          <w:szCs w:val="22"/>
        </w:rPr>
        <w:t>67824927</w:t>
      </w:r>
      <w:r>
        <w:rPr>
          <w:sz w:val="22"/>
          <w:szCs w:val="22"/>
        </w:rPr>
        <w:t xml:space="preserve"> e nº 66892529, </w:t>
      </w:r>
      <w:r w:rsidRPr="008D15F4">
        <w:rPr>
          <w:sz w:val="22"/>
          <w:szCs w:val="22"/>
        </w:rPr>
        <w:t>emitid</w:t>
      </w:r>
      <w:r>
        <w:rPr>
          <w:sz w:val="22"/>
          <w:szCs w:val="22"/>
        </w:rPr>
        <w:t>as</w:t>
      </w:r>
      <w:r w:rsidRPr="008D15F4">
        <w:rPr>
          <w:sz w:val="22"/>
          <w:szCs w:val="22"/>
        </w:rPr>
        <w:t xml:space="preserve"> em </w:t>
      </w:r>
      <w:r>
        <w:rPr>
          <w:sz w:val="22"/>
          <w:szCs w:val="22"/>
        </w:rPr>
        <w:t xml:space="preserve">13/07/2021 e 15/10/2021 </w:t>
      </w:r>
      <w:r w:rsidRPr="008D15F4">
        <w:rPr>
          <w:sz w:val="22"/>
          <w:szCs w:val="22"/>
        </w:rPr>
        <w:t xml:space="preserve">no valor de R$ </w:t>
      </w:r>
      <w:r>
        <w:rPr>
          <w:sz w:val="22"/>
          <w:szCs w:val="22"/>
        </w:rPr>
        <w:t>12.850.000,00 (doze milhões oitocentos e cinquenta mil reais) e R$ 12.850.000,00 (doze milhões oitocentos e cinquenta mil reais), respectivamente,</w:t>
      </w:r>
      <w:r w:rsidRPr="008D15F4">
        <w:rPr>
          <w:sz w:val="22"/>
          <w:szCs w:val="22"/>
        </w:rPr>
        <w:t xml:space="preserve"> e (</w:t>
      </w:r>
      <w:r>
        <w:rPr>
          <w:sz w:val="22"/>
          <w:szCs w:val="22"/>
        </w:rPr>
        <w:t>b</w:t>
      </w:r>
      <w:r w:rsidRPr="008D15F4">
        <w:rPr>
          <w:sz w:val="22"/>
          <w:szCs w:val="22"/>
        </w:rPr>
        <w:t>)</w:t>
      </w:r>
      <w:r>
        <w:rPr>
          <w:sz w:val="22"/>
          <w:szCs w:val="22"/>
        </w:rPr>
        <w:t xml:space="preserve"> para Ouvidor</w:t>
      </w:r>
      <w:r w:rsidRPr="00B448BC">
        <w:rPr>
          <w:sz w:val="22"/>
          <w:szCs w:val="22"/>
        </w:rPr>
        <w:t xml:space="preserve"> </w:t>
      </w:r>
      <w:r>
        <w:rPr>
          <w:sz w:val="22"/>
          <w:szCs w:val="22"/>
        </w:rPr>
        <w:t>representada pelas Cédulas de Crédito Bancário</w:t>
      </w:r>
      <w:r w:rsidRPr="008D15F4">
        <w:rPr>
          <w:sz w:val="22"/>
          <w:szCs w:val="22"/>
        </w:rPr>
        <w:t xml:space="preserve"> nº </w:t>
      </w:r>
      <w:r>
        <w:rPr>
          <w:sz w:val="22"/>
          <w:szCs w:val="22"/>
        </w:rPr>
        <w:t xml:space="preserve">67838921 e nº 66929030, </w:t>
      </w:r>
      <w:r w:rsidRPr="008D15F4">
        <w:rPr>
          <w:sz w:val="22"/>
          <w:szCs w:val="22"/>
        </w:rPr>
        <w:t>emitid</w:t>
      </w:r>
      <w:r>
        <w:rPr>
          <w:sz w:val="22"/>
          <w:szCs w:val="22"/>
        </w:rPr>
        <w:t>as</w:t>
      </w:r>
      <w:r w:rsidRPr="008D15F4">
        <w:rPr>
          <w:sz w:val="22"/>
          <w:szCs w:val="22"/>
        </w:rPr>
        <w:t xml:space="preserve"> em</w:t>
      </w:r>
      <w:r>
        <w:rPr>
          <w:sz w:val="22"/>
          <w:szCs w:val="22"/>
        </w:rPr>
        <w:t xml:space="preserve"> 13/07/2021 e 15/10/2021</w:t>
      </w:r>
      <w:r w:rsidRPr="008D15F4">
        <w:rPr>
          <w:sz w:val="22"/>
          <w:szCs w:val="22"/>
        </w:rPr>
        <w:t>, no valor de R$</w:t>
      </w:r>
      <w:r>
        <w:rPr>
          <w:sz w:val="22"/>
          <w:szCs w:val="22"/>
        </w:rPr>
        <w:t xml:space="preserve"> 5.350.000,00 (cinco milhões trezentos e cinquenta mil reais) e </w:t>
      </w:r>
      <w:r w:rsidRPr="008D15F4">
        <w:rPr>
          <w:sz w:val="22"/>
          <w:szCs w:val="22"/>
        </w:rPr>
        <w:t>R$</w:t>
      </w:r>
      <w:r>
        <w:rPr>
          <w:sz w:val="22"/>
          <w:szCs w:val="22"/>
        </w:rPr>
        <w:t xml:space="preserve"> 5.350.000,00 (cinco milhões trezentos e cinquenta mil reais), respectivamente, </w:t>
      </w:r>
      <w:r w:rsidRPr="008D15F4">
        <w:rPr>
          <w:sz w:val="22"/>
          <w:szCs w:val="22"/>
        </w:rPr>
        <w:t xml:space="preserve">em até </w:t>
      </w:r>
      <w:r>
        <w:rPr>
          <w:sz w:val="22"/>
          <w:szCs w:val="22"/>
        </w:rPr>
        <w:t>5 (cinco)</w:t>
      </w:r>
      <w:r w:rsidRPr="008D15F4">
        <w:rPr>
          <w:sz w:val="22"/>
          <w:szCs w:val="22"/>
        </w:rPr>
        <w:t xml:space="preserve"> </w:t>
      </w:r>
      <w:r>
        <w:rPr>
          <w:sz w:val="22"/>
          <w:szCs w:val="22"/>
        </w:rPr>
        <w:t>D</w:t>
      </w:r>
      <w:r w:rsidRPr="008D15F4">
        <w:rPr>
          <w:sz w:val="22"/>
          <w:szCs w:val="22"/>
        </w:rPr>
        <w:t xml:space="preserve">ias </w:t>
      </w:r>
      <w:r>
        <w:rPr>
          <w:sz w:val="22"/>
          <w:szCs w:val="22"/>
        </w:rPr>
        <w:t xml:space="preserve">Úteis </w:t>
      </w:r>
      <w:r w:rsidRPr="008D15F4">
        <w:rPr>
          <w:sz w:val="22"/>
          <w:szCs w:val="22"/>
        </w:rPr>
        <w:t>a contar da primeira Data de Integralização</w:t>
      </w:r>
      <w:r>
        <w:rPr>
          <w:sz w:val="22"/>
          <w:szCs w:val="22"/>
        </w:rPr>
        <w:t>, e apresentar, em até 2 (dois) Dias Úteis da data de quitação, o comprovante de pagamento das dívidas ora previstas</w:t>
      </w:r>
      <w:r w:rsidRPr="008D15F4">
        <w:rPr>
          <w:sz w:val="22"/>
          <w:szCs w:val="22"/>
        </w:rPr>
        <w:t>;</w:t>
      </w:r>
      <w:r>
        <w:rPr>
          <w:sz w:val="22"/>
          <w:szCs w:val="22"/>
        </w:rPr>
        <w:t xml:space="preserve"> </w:t>
      </w:r>
    </w:p>
    <w:p w14:paraId="1D523418" w14:textId="77777777" w:rsidR="00D43ABC" w:rsidRPr="000720A1" w:rsidRDefault="00D43ABC" w:rsidP="00D43ABC">
      <w:pPr>
        <w:pStyle w:val="PargrafodaLista"/>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2D65A19"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Grant Thornton Auditores Independentes cuja matriz está inscrita no CNPJ/ME sob o nº 10.830.108/0001-65</w:t>
      </w:r>
      <w:r w:rsidR="006541D6">
        <w:rPr>
          <w:w w:val="0"/>
          <w:sz w:val="22"/>
          <w:szCs w:val="22"/>
        </w:rPr>
        <w:t xml:space="preserve">, </w:t>
      </w:r>
      <w:r w:rsidR="00964D4B" w:rsidRPr="0021528E">
        <w:rPr>
          <w:w w:val="0"/>
          <w:sz w:val="22"/>
          <w:szCs w:val="22"/>
        </w:rPr>
        <w:t xml:space="preserve">ou </w:t>
      </w:r>
      <w:r w:rsidR="00964D4B" w:rsidRPr="000D496A">
        <w:rPr>
          <w:w w:val="0"/>
          <w:sz w:val="22"/>
          <w:szCs w:val="22"/>
        </w:rPr>
        <w:t>Bake</w:t>
      </w:r>
      <w:r w:rsidR="00964D4B" w:rsidRPr="0056163D">
        <w:rPr>
          <w:w w:val="0"/>
          <w:sz w:val="22"/>
          <w:szCs w:val="22"/>
        </w:rPr>
        <w:t>r Tilly Brasil Servicos Administrativos Ltda</w:t>
      </w:r>
      <w:r w:rsidR="0056163D" w:rsidRPr="0056163D">
        <w:rPr>
          <w:w w:val="0"/>
          <w:sz w:val="22"/>
          <w:szCs w:val="22"/>
        </w:rPr>
        <w:t>.</w:t>
      </w:r>
      <w:r w:rsidR="0056163D">
        <w:rPr>
          <w:w w:val="0"/>
          <w:sz w:val="22"/>
          <w:szCs w:val="22"/>
        </w:rPr>
        <w:t xml:space="preserve">, inscrita no CNPJ/ME sob nº </w:t>
      </w:r>
      <w:r w:rsidR="0056163D" w:rsidRPr="0056163D">
        <w:rPr>
          <w:w w:val="0"/>
          <w:sz w:val="22"/>
          <w:szCs w:val="22"/>
        </w:rPr>
        <w:t>27.984.241/0001-79</w:t>
      </w:r>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21"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21"/>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w:t>
      </w:r>
      <w:r w:rsidRPr="00BA75E8">
        <w:rPr>
          <w:w w:val="0"/>
          <w:sz w:val="22"/>
          <w:szCs w:val="22"/>
        </w:rPr>
        <w:lastRenderedPageBreak/>
        <w:t>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7809DAC6" w:rsidR="00D43C52" w:rsidRDefault="00D43C52" w:rsidP="00A92E58">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p>
    <w:p w14:paraId="00C7412A" w14:textId="77777777" w:rsidR="00D43C52" w:rsidRPr="009B19B3" w:rsidRDefault="00D43C52" w:rsidP="009B19B3">
      <w:pPr>
        <w:pStyle w:val="PargrafodaLista"/>
        <w:rPr>
          <w:w w:val="0"/>
          <w:sz w:val="22"/>
          <w:szCs w:val="22"/>
        </w:rPr>
      </w:pPr>
    </w:p>
    <w:p w14:paraId="0D0C3A65" w14:textId="497132A1"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lastRenderedPageBreak/>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0BA960A3" w:rsidR="00BD4E5D" w:rsidRDefault="00BD4E5D" w:rsidP="00C97DEE">
      <w:pPr>
        <w:widowControl w:val="0"/>
        <w:shd w:val="clear" w:color="auto" w:fill="FFFFFF"/>
        <w:spacing w:line="312" w:lineRule="auto"/>
        <w:jc w:val="both"/>
        <w:rPr>
          <w:color w:val="000000"/>
          <w:sz w:val="22"/>
          <w:szCs w:val="22"/>
          <w:highlight w:val="green"/>
        </w:rPr>
      </w:pPr>
    </w:p>
    <w:p w14:paraId="408A8152" w14:textId="77777777" w:rsidR="00406C03" w:rsidRPr="00BA75E8" w:rsidRDefault="00406C03"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22" w:name="_Toc486445798"/>
      <w:bookmarkStart w:id="123" w:name="_Toc486448707"/>
      <w:bookmarkStart w:id="124" w:name="_Toc534701400"/>
      <w:bookmarkStart w:id="125" w:name="_Toc505003745"/>
      <w:r w:rsidRPr="00BA75E8">
        <w:rPr>
          <w:rFonts w:ascii="Times New Roman" w:hAnsi="Times New Roman" w:cs="Times New Roman"/>
          <w:caps w:val="0"/>
          <w:sz w:val="22"/>
          <w:szCs w:val="22"/>
        </w:rPr>
        <w:t>DECLARAÇÕES E GARANTIAS D</w:t>
      </w:r>
      <w:bookmarkEnd w:id="122"/>
      <w:bookmarkEnd w:id="123"/>
      <w:bookmarkEnd w:id="124"/>
      <w:bookmarkEnd w:id="125"/>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 xml:space="preserve">nenhuma aprovação, autorização, consentimento, ordem, licença, registro ou habilitação de ou perante qualquer </w:t>
      </w:r>
      <w:r w:rsidRPr="00BA75E8">
        <w:rPr>
          <w:sz w:val="22"/>
          <w:szCs w:val="22"/>
        </w:rPr>
        <w:lastRenderedPageBreak/>
        <w:t>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w:t>
      </w:r>
      <w:r w:rsidRPr="00BA75E8">
        <w:rPr>
          <w:sz w:val="22"/>
          <w:szCs w:val="22"/>
        </w:rPr>
        <w:lastRenderedPageBreak/>
        <w:t xml:space="preserve">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DB79B8B" w:rsidR="00E31854" w:rsidRPr="00BA75E8" w:rsidRDefault="00964D4B" w:rsidP="00C97DEE">
      <w:pPr>
        <w:pStyle w:val="PargrafodaLista"/>
        <w:numPr>
          <w:ilvl w:val="2"/>
          <w:numId w:val="23"/>
        </w:numPr>
        <w:tabs>
          <w:tab w:val="left" w:pos="709"/>
        </w:tabs>
        <w:spacing w:line="312" w:lineRule="auto"/>
        <w:ind w:left="0" w:firstLine="0"/>
        <w:jc w:val="both"/>
        <w:rPr>
          <w:sz w:val="22"/>
          <w:szCs w:val="22"/>
        </w:rPr>
      </w:pPr>
      <w:r>
        <w:rPr>
          <w:sz w:val="22"/>
          <w:szCs w:val="22"/>
        </w:rPr>
        <w:t xml:space="preserve"> </w:t>
      </w:r>
      <w:r w:rsidR="00286FB6"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00286FB6" w:rsidRPr="00BA75E8">
        <w:rPr>
          <w:sz w:val="22"/>
          <w:szCs w:val="22"/>
          <w:u w:val="single"/>
        </w:rPr>
        <w:t>Código Tributário Nacional</w:t>
      </w:r>
      <w:r w:rsidR="00286FB6" w:rsidRPr="00BA75E8">
        <w:rPr>
          <w:sz w:val="22"/>
          <w:szCs w:val="22"/>
        </w:rPr>
        <w:t>”), bem como não é passível de revogação, nos termos dos artigos 129 e 130 da Lei 11.101</w:t>
      </w:r>
      <w:r w:rsidR="0025640E" w:rsidRPr="00BA75E8">
        <w:rPr>
          <w:sz w:val="22"/>
          <w:szCs w:val="22"/>
        </w:rPr>
        <w:t>, de 9 de fevereiro de 2005</w:t>
      </w:r>
      <w:r w:rsidR="00286FB6"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2F6BC6A8" w14:textId="42AEAAE5" w:rsidR="00AE7BB8" w:rsidRDefault="00AE7BB8" w:rsidP="00C97DEE">
      <w:pPr>
        <w:pStyle w:val="PargrafodaLista"/>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xml:space="preserve">, à inexistência de trabalho infantil e análogo a de escravo, bem como eventuais determinações de autoridades competentes, assim como não adotar ações que </w:t>
      </w:r>
      <w:r w:rsidRPr="00FB1C1A">
        <w:rPr>
          <w:sz w:val="22"/>
          <w:szCs w:val="22"/>
        </w:rPr>
        <w:lastRenderedPageBreak/>
        <w:t>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PargrafodaLista"/>
        <w:tabs>
          <w:tab w:val="left" w:pos="709"/>
        </w:tabs>
        <w:spacing w:line="312" w:lineRule="auto"/>
        <w:ind w:left="0"/>
        <w:jc w:val="both"/>
        <w:rPr>
          <w:sz w:val="22"/>
          <w:szCs w:val="22"/>
        </w:rPr>
      </w:pPr>
    </w:p>
    <w:p w14:paraId="041281BA" w14:textId="77777777" w:rsidR="006468F8" w:rsidRPr="006468F8" w:rsidRDefault="006468F8" w:rsidP="007E2F06">
      <w:pPr>
        <w:pStyle w:val="PargrafodaLista"/>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PargrafodaLista"/>
        <w:rPr>
          <w:sz w:val="22"/>
          <w:szCs w:val="22"/>
        </w:rPr>
      </w:pPr>
    </w:p>
    <w:p w14:paraId="1BA466C7" w14:textId="1FA8F27F"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BD780A">
      <w:pPr>
        <w:pStyle w:val="Default"/>
        <w:pageBreakBefore/>
        <w:widowControl w:val="0"/>
        <w:numPr>
          <w:ilvl w:val="0"/>
          <w:numId w:val="81"/>
        </w:numPr>
        <w:spacing w:line="312" w:lineRule="auto"/>
        <w:ind w:left="788" w:hanging="788"/>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lastRenderedPageBreak/>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6" w:name="_Toc486445799"/>
      <w:bookmarkStart w:id="127" w:name="_Toc486448708"/>
      <w:bookmarkStart w:id="128" w:name="_Toc534701401"/>
      <w:bookmarkStart w:id="129" w:name="_Toc505003746"/>
      <w:r w:rsidRPr="00BA75E8">
        <w:rPr>
          <w:rFonts w:ascii="Times New Roman" w:hAnsi="Times New Roman" w:cs="Times New Roman"/>
          <w:caps w:val="0"/>
          <w:sz w:val="22"/>
          <w:szCs w:val="22"/>
        </w:rPr>
        <w:t>DESPESAS</w:t>
      </w:r>
      <w:bookmarkEnd w:id="126"/>
      <w:bookmarkEnd w:id="127"/>
      <w:bookmarkEnd w:id="128"/>
      <w:bookmarkEnd w:id="129"/>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641F432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460C85">
        <w:rPr>
          <w:rFonts w:ascii="Times New Roman" w:eastAsia="Arial Unicode MS" w:hAnsi="Times New Roman" w:cs="Times New Roman"/>
          <w:sz w:val="22"/>
          <w:szCs w:val="22"/>
        </w:rPr>
        <w:t>Anexo V</w:t>
      </w:r>
      <w:r w:rsidR="006461A4">
        <w:rPr>
          <w:rFonts w:ascii="Times New Roman" w:eastAsia="Arial Unicode MS" w:hAnsi="Times New Roman" w:cs="Times New Roman"/>
          <w:sz w:val="22"/>
          <w:szCs w:val="22"/>
          <w:u w:val="single"/>
        </w:rPr>
        <w:t xml:space="preserve">, </w:t>
      </w:r>
      <w:r w:rsidRPr="00BA75E8">
        <w:rPr>
          <w:rFonts w:ascii="Times New Roman" w:eastAsia="Arial Unicode MS" w:hAnsi="Times New Roman" w:cs="Times New Roman"/>
          <w:sz w:val="22"/>
          <w:szCs w:val="22"/>
        </w:rPr>
        <w:t xml:space="preserve">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6CB3BE65" w:rsidR="00F54BF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 xml:space="preserve">Fica a Securitizadora autorizada a deduzir do Preço de Integralização, o montante necessário para fins de pagamento ou reembolso do valor </w:t>
      </w:r>
      <w:r w:rsidR="00E67690">
        <w:rPr>
          <w:rFonts w:ascii="Times New Roman" w:eastAsia="Arial Unicode MS" w:hAnsi="Times New Roman" w:cs="Times New Roman"/>
          <w:sz w:val="22"/>
          <w:szCs w:val="22"/>
        </w:rPr>
        <w:t>despesas flat, conforme descritas no Anexo V</w:t>
      </w:r>
      <w:r w:rsidR="00FA0A02">
        <w:rPr>
          <w:rFonts w:ascii="Times New Roman" w:eastAsia="Arial Unicode MS" w:hAnsi="Times New Roman" w:cs="Times New Roman"/>
          <w:sz w:val="22"/>
          <w:szCs w:val="22"/>
        </w:rPr>
        <w:t xml:space="preserve">, </w:t>
      </w:r>
      <w:r w:rsidR="0085486B">
        <w:rPr>
          <w:rFonts w:ascii="Times New Roman" w:eastAsia="Arial Unicode MS" w:hAnsi="Times New Roman" w:cs="Times New Roman"/>
          <w:sz w:val="22"/>
          <w:szCs w:val="22"/>
        </w:rPr>
        <w:t>exceto pel</w:t>
      </w:r>
      <w:r w:rsidR="00A93CDB">
        <w:rPr>
          <w:rFonts w:ascii="Times New Roman" w:eastAsia="Arial Unicode MS" w:hAnsi="Times New Roman" w:cs="Times New Roman"/>
          <w:sz w:val="22"/>
          <w:szCs w:val="22"/>
        </w:rPr>
        <w:t xml:space="preserve">as remunerações devidas à </w:t>
      </w:r>
      <w:r w:rsidR="0085486B">
        <w:rPr>
          <w:rFonts w:ascii="Times New Roman" w:eastAsia="Arial Unicode MS" w:hAnsi="Times New Roman" w:cs="Times New Roman"/>
          <w:sz w:val="22"/>
          <w:szCs w:val="22"/>
        </w:rPr>
        <w:t>XP</w:t>
      </w:r>
      <w:r w:rsidR="00A93CDB">
        <w:rPr>
          <w:rFonts w:ascii="Times New Roman" w:eastAsia="Arial Unicode MS" w:hAnsi="Times New Roman" w:cs="Times New Roman"/>
          <w:sz w:val="22"/>
          <w:szCs w:val="22"/>
        </w:rPr>
        <w:t xml:space="preserve"> a título de estruturação e de canal de distribuição</w:t>
      </w:r>
      <w:r w:rsidR="0085486B">
        <w:rPr>
          <w:rFonts w:ascii="Times New Roman" w:eastAsia="Arial Unicode MS" w:hAnsi="Times New Roman" w:cs="Times New Roman"/>
          <w:sz w:val="22"/>
          <w:szCs w:val="22"/>
        </w:rPr>
        <w:t>, previst</w:t>
      </w:r>
      <w:r w:rsidR="00C85191">
        <w:rPr>
          <w:rFonts w:ascii="Times New Roman" w:eastAsia="Arial Unicode MS" w:hAnsi="Times New Roman" w:cs="Times New Roman"/>
          <w:sz w:val="22"/>
          <w:szCs w:val="22"/>
        </w:rPr>
        <w:t>as</w:t>
      </w:r>
      <w:r w:rsidR="0085486B">
        <w:rPr>
          <w:rFonts w:ascii="Times New Roman" w:eastAsia="Arial Unicode MS" w:hAnsi="Times New Roman" w:cs="Times New Roman"/>
          <w:sz w:val="22"/>
          <w:szCs w:val="22"/>
        </w:rPr>
        <w:t xml:space="preserve"> na</w:t>
      </w:r>
      <w:r w:rsidR="00C85191">
        <w:rPr>
          <w:rFonts w:ascii="Times New Roman" w:eastAsia="Arial Unicode MS" w:hAnsi="Times New Roman" w:cs="Times New Roman"/>
          <w:sz w:val="22"/>
          <w:szCs w:val="22"/>
        </w:rPr>
        <w:t>s</w:t>
      </w:r>
      <w:r w:rsidR="0085486B">
        <w:rPr>
          <w:rFonts w:ascii="Times New Roman" w:eastAsia="Arial Unicode MS" w:hAnsi="Times New Roman" w:cs="Times New Roman"/>
          <w:sz w:val="22"/>
          <w:szCs w:val="22"/>
        </w:rPr>
        <w:t xml:space="preserve"> linha</w:t>
      </w:r>
      <w:r w:rsidR="00C85191">
        <w:rPr>
          <w:rFonts w:ascii="Times New Roman" w:eastAsia="Arial Unicode MS" w:hAnsi="Times New Roman" w:cs="Times New Roman"/>
          <w:sz w:val="22"/>
          <w:szCs w:val="22"/>
        </w:rPr>
        <w:t>s</w:t>
      </w:r>
      <w:r w:rsidR="0085486B">
        <w:rPr>
          <w:rFonts w:ascii="Times New Roman" w:eastAsia="Arial Unicode MS" w:hAnsi="Times New Roman" w:cs="Times New Roman"/>
          <w:sz w:val="22"/>
          <w:szCs w:val="22"/>
        </w:rPr>
        <w:t xml:space="preserve"> </w:t>
      </w:r>
      <w:r w:rsidR="00C0050E">
        <w:rPr>
          <w:rFonts w:ascii="Times New Roman" w:eastAsia="Arial Unicode MS" w:hAnsi="Times New Roman" w:cs="Times New Roman"/>
          <w:sz w:val="22"/>
          <w:szCs w:val="22"/>
        </w:rPr>
        <w:t>4</w:t>
      </w:r>
      <w:r w:rsidR="00787200">
        <w:rPr>
          <w:rFonts w:ascii="Times New Roman" w:eastAsia="Arial Unicode MS" w:hAnsi="Times New Roman" w:cs="Times New Roman"/>
          <w:sz w:val="22"/>
          <w:szCs w:val="22"/>
        </w:rPr>
        <w:t xml:space="preserve"> </w:t>
      </w:r>
      <w:r w:rsidR="00C85191">
        <w:rPr>
          <w:rFonts w:ascii="Times New Roman" w:eastAsia="Arial Unicode MS" w:hAnsi="Times New Roman" w:cs="Times New Roman"/>
          <w:sz w:val="22"/>
          <w:szCs w:val="22"/>
        </w:rPr>
        <w:t xml:space="preserve">e </w:t>
      </w:r>
      <w:r w:rsidR="007C399B">
        <w:rPr>
          <w:rFonts w:ascii="Times New Roman" w:eastAsia="Arial Unicode MS" w:hAnsi="Times New Roman" w:cs="Times New Roman"/>
          <w:sz w:val="22"/>
          <w:szCs w:val="22"/>
        </w:rPr>
        <w:t>5</w:t>
      </w:r>
      <w:r w:rsidR="00C85191">
        <w:rPr>
          <w:rFonts w:ascii="Times New Roman" w:eastAsia="Arial Unicode MS" w:hAnsi="Times New Roman" w:cs="Times New Roman"/>
          <w:sz w:val="22"/>
          <w:szCs w:val="22"/>
        </w:rPr>
        <w:t xml:space="preserve"> </w:t>
      </w:r>
      <w:r w:rsidR="00787200">
        <w:rPr>
          <w:rFonts w:ascii="Times New Roman" w:eastAsia="Arial Unicode MS" w:hAnsi="Times New Roman" w:cs="Times New Roman"/>
          <w:sz w:val="22"/>
          <w:szCs w:val="22"/>
        </w:rPr>
        <w:t>da tabela constante</w:t>
      </w:r>
      <w:r w:rsidR="0085486B">
        <w:rPr>
          <w:rFonts w:ascii="Times New Roman" w:eastAsia="Arial Unicode MS" w:hAnsi="Times New Roman" w:cs="Times New Roman"/>
          <w:sz w:val="22"/>
          <w:szCs w:val="22"/>
        </w:rPr>
        <w:t xml:space="preserve"> do anexo </w:t>
      </w:r>
      <w:r w:rsidR="00CF0EC4">
        <w:rPr>
          <w:rFonts w:ascii="Times New Roman" w:eastAsia="Arial Unicode MS" w:hAnsi="Times New Roman" w:cs="Times New Roman"/>
          <w:sz w:val="22"/>
          <w:szCs w:val="22"/>
        </w:rPr>
        <w:t>V</w:t>
      </w:r>
      <w:r w:rsidR="00F072DF">
        <w:rPr>
          <w:rFonts w:ascii="Times New Roman" w:eastAsia="Arial Unicode MS" w:hAnsi="Times New Roman" w:cs="Times New Roman"/>
          <w:sz w:val="22"/>
          <w:szCs w:val="22"/>
        </w:rPr>
        <w:t xml:space="preserve">, </w:t>
      </w:r>
      <w:r w:rsidR="004133D0">
        <w:rPr>
          <w:rFonts w:ascii="Times New Roman" w:eastAsia="Arial Unicode MS" w:hAnsi="Times New Roman" w:cs="Times New Roman"/>
          <w:sz w:val="22"/>
          <w:szCs w:val="22"/>
        </w:rPr>
        <w:t xml:space="preserve">que serão liberadas e pagas </w:t>
      </w:r>
      <w:r w:rsidR="00F072DF">
        <w:rPr>
          <w:rFonts w:ascii="Times New Roman" w:eastAsia="Arial Unicode MS" w:hAnsi="Times New Roman" w:cs="Times New Roman"/>
          <w:sz w:val="22"/>
          <w:szCs w:val="22"/>
        </w:rPr>
        <w:t>de forma proporcional entre as Devedoras</w:t>
      </w:r>
      <w:r w:rsidR="00E67690" w:rsidRPr="00BA75E8">
        <w:rPr>
          <w:rFonts w:ascii="Times New Roman" w:eastAsia="Arial Unicode MS" w:hAnsi="Times New Roman" w:cs="Times New Roman"/>
          <w:sz w:val="22"/>
          <w:szCs w:val="22"/>
        </w:rPr>
        <w:t xml:space="preserve">. Em relação às demais </w:t>
      </w:r>
      <w:r w:rsidR="00E67690">
        <w:rPr>
          <w:rFonts w:ascii="Times New Roman" w:eastAsia="Arial Unicode MS" w:hAnsi="Times New Roman" w:cs="Times New Roman"/>
          <w:sz w:val="22"/>
          <w:szCs w:val="22"/>
        </w:rPr>
        <w:t>Despesas</w:t>
      </w:r>
      <w:r w:rsidR="00E67690"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7C91721E" w14:textId="77777777" w:rsidR="007C2692" w:rsidRDefault="007C2692" w:rsidP="00E51050">
      <w:pPr>
        <w:pStyle w:val="Default"/>
        <w:widowControl w:val="0"/>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jc w:val="both"/>
        <w:rPr>
          <w:rFonts w:ascii="Times New Roman" w:eastAsia="Arial Unicode MS" w:hAnsi="Times New Roman" w:cs="Times New Roman"/>
          <w:sz w:val="22"/>
          <w:szCs w:val="22"/>
        </w:rPr>
      </w:pPr>
    </w:p>
    <w:p w14:paraId="080CCAA4" w14:textId="2271D42F" w:rsidR="008A60FB" w:rsidRPr="00BA75E8" w:rsidRDefault="009D46AE" w:rsidP="00E51050">
      <w:pPr>
        <w:pStyle w:val="Default"/>
        <w:widowControl w:val="0"/>
        <w:numPr>
          <w:ilvl w:val="3"/>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O valor correspondente </w:t>
      </w:r>
      <w:r w:rsidR="00D92536">
        <w:rPr>
          <w:rFonts w:ascii="Times New Roman" w:eastAsia="Arial Unicode MS" w:hAnsi="Times New Roman" w:cs="Times New Roman"/>
          <w:sz w:val="22"/>
          <w:szCs w:val="22"/>
        </w:rPr>
        <w:t xml:space="preserve">às remunerações devidas à XP </w:t>
      </w:r>
      <w:r w:rsidR="002F3291">
        <w:rPr>
          <w:rFonts w:ascii="Times New Roman" w:eastAsia="Arial Unicode MS" w:hAnsi="Times New Roman" w:cs="Times New Roman"/>
          <w:sz w:val="22"/>
          <w:szCs w:val="22"/>
        </w:rPr>
        <w:t>mencionado na cláusu</w:t>
      </w:r>
      <w:r w:rsidR="00096203">
        <w:rPr>
          <w:rFonts w:ascii="Times New Roman" w:eastAsia="Arial Unicode MS" w:hAnsi="Times New Roman" w:cs="Times New Roman"/>
          <w:sz w:val="22"/>
          <w:szCs w:val="22"/>
        </w:rPr>
        <w:t xml:space="preserve">la 9.1.1. </w:t>
      </w:r>
      <w:r w:rsidR="00900232">
        <w:rPr>
          <w:rFonts w:ascii="Times New Roman" w:eastAsia="Arial Unicode MS" w:hAnsi="Times New Roman" w:cs="Times New Roman"/>
          <w:sz w:val="22"/>
          <w:szCs w:val="22"/>
        </w:rPr>
        <w:t>acima</w:t>
      </w:r>
      <w:r w:rsidR="003A4681">
        <w:rPr>
          <w:rFonts w:ascii="Times New Roman" w:eastAsia="Arial Unicode MS" w:hAnsi="Times New Roman" w:cs="Times New Roman"/>
          <w:sz w:val="22"/>
          <w:szCs w:val="22"/>
        </w:rPr>
        <w:t xml:space="preserve"> </w:t>
      </w:r>
      <w:r w:rsidR="00900232">
        <w:rPr>
          <w:rFonts w:ascii="Times New Roman" w:eastAsia="Arial Unicode MS" w:hAnsi="Times New Roman" w:cs="Times New Roman"/>
          <w:sz w:val="22"/>
          <w:szCs w:val="22"/>
        </w:rPr>
        <w:t>ser</w:t>
      </w:r>
      <w:r w:rsidR="00B15F7D">
        <w:rPr>
          <w:rFonts w:ascii="Times New Roman" w:eastAsia="Arial Unicode MS" w:hAnsi="Times New Roman" w:cs="Times New Roman"/>
          <w:sz w:val="22"/>
          <w:szCs w:val="22"/>
        </w:rPr>
        <w:t xml:space="preserve">á </w:t>
      </w:r>
      <w:r w:rsidR="009F0223">
        <w:rPr>
          <w:rFonts w:ascii="Times New Roman" w:eastAsia="Arial Unicode MS" w:hAnsi="Times New Roman" w:cs="Times New Roman"/>
          <w:sz w:val="22"/>
          <w:szCs w:val="22"/>
        </w:rPr>
        <w:t xml:space="preserve">inicialmente </w:t>
      </w:r>
      <w:r w:rsidR="00900232">
        <w:rPr>
          <w:rFonts w:ascii="Times New Roman" w:eastAsia="Arial Unicode MS" w:hAnsi="Times New Roman" w:cs="Times New Roman"/>
          <w:sz w:val="22"/>
          <w:szCs w:val="22"/>
        </w:rPr>
        <w:t>liberado à</w:t>
      </w:r>
      <w:r w:rsidR="00B15F7D">
        <w:rPr>
          <w:rFonts w:ascii="Times New Roman" w:eastAsia="Arial Unicode MS" w:hAnsi="Times New Roman" w:cs="Times New Roman"/>
          <w:sz w:val="22"/>
          <w:szCs w:val="22"/>
        </w:rPr>
        <w:t xml:space="preserve"> Conta de Livre Movimentação da</w:t>
      </w:r>
      <w:r w:rsidR="00130B31">
        <w:rPr>
          <w:rFonts w:ascii="Times New Roman" w:eastAsia="Arial Unicode MS" w:hAnsi="Times New Roman" w:cs="Times New Roman"/>
          <w:sz w:val="22"/>
          <w:szCs w:val="22"/>
        </w:rPr>
        <w:t xml:space="preserve"> Emissora, sendo certo que </w:t>
      </w:r>
      <w:r w:rsidR="00DC4282">
        <w:rPr>
          <w:rFonts w:ascii="Times New Roman" w:eastAsia="Arial Unicode MS" w:hAnsi="Times New Roman" w:cs="Times New Roman"/>
          <w:sz w:val="22"/>
          <w:szCs w:val="22"/>
        </w:rPr>
        <w:t>seu pagamento será realizado em 12 (doze) parcelas</w:t>
      </w:r>
      <w:r w:rsidR="00173340">
        <w:rPr>
          <w:rFonts w:ascii="Times New Roman" w:eastAsia="Arial Unicode MS" w:hAnsi="Times New Roman" w:cs="Times New Roman"/>
          <w:sz w:val="22"/>
          <w:szCs w:val="22"/>
        </w:rPr>
        <w:t xml:space="preserve"> iguais</w:t>
      </w:r>
      <w:r w:rsidR="00B22134">
        <w:rPr>
          <w:rFonts w:ascii="Times New Roman" w:eastAsia="Arial Unicode MS" w:hAnsi="Times New Roman" w:cs="Times New Roman"/>
          <w:sz w:val="22"/>
          <w:szCs w:val="22"/>
        </w:rPr>
        <w:t>, de forma proporcional entre as Devedoras</w:t>
      </w:r>
      <w:r w:rsidR="003A4681">
        <w:rPr>
          <w:rFonts w:ascii="Times New Roman" w:eastAsia="Arial Unicode MS" w:hAnsi="Times New Roman" w:cs="Times New Roman"/>
          <w:sz w:val="22"/>
          <w:szCs w:val="22"/>
        </w:rPr>
        <w:t>,</w:t>
      </w:r>
      <w:r w:rsidR="00153479" w:rsidRPr="00153479">
        <w:rPr>
          <w:rFonts w:ascii="Times New Roman" w:eastAsia="Arial Unicode MS" w:hAnsi="Times New Roman" w:cs="Times New Roman"/>
          <w:sz w:val="22"/>
          <w:szCs w:val="22"/>
        </w:rPr>
        <w:t xml:space="preserve"> </w:t>
      </w:r>
      <w:r w:rsidR="00153479">
        <w:rPr>
          <w:rFonts w:ascii="Times New Roman" w:eastAsia="Arial Unicode MS" w:hAnsi="Times New Roman" w:cs="Times New Roman"/>
          <w:sz w:val="22"/>
          <w:szCs w:val="22"/>
        </w:rPr>
        <w:t>acrescido da variação acumulada da Taxa DI no período</w:t>
      </w:r>
      <w:r w:rsidR="00BB5325">
        <w:rPr>
          <w:rFonts w:ascii="Times New Roman" w:eastAsia="Arial Unicode MS" w:hAnsi="Times New Roman" w:cs="Times New Roman"/>
          <w:sz w:val="22"/>
          <w:szCs w:val="22"/>
        </w:rPr>
        <w:t xml:space="preserve">, </w:t>
      </w:r>
      <w:r w:rsidR="008376D6">
        <w:rPr>
          <w:rFonts w:ascii="Times New Roman" w:eastAsia="Arial Unicode MS" w:hAnsi="Times New Roman" w:cs="Times New Roman"/>
          <w:sz w:val="22"/>
          <w:szCs w:val="22"/>
        </w:rPr>
        <w:t xml:space="preserve">até o 5º (quinto) Dia Útil de cada mês, </w:t>
      </w:r>
      <w:r w:rsidR="00BB5325">
        <w:rPr>
          <w:rFonts w:ascii="Times New Roman" w:eastAsia="Arial Unicode MS" w:hAnsi="Times New Roman" w:cs="Times New Roman"/>
          <w:sz w:val="22"/>
          <w:szCs w:val="22"/>
        </w:rPr>
        <w:t xml:space="preserve">iniciando no primeiro mês subsequente à </w:t>
      </w:r>
      <w:r w:rsidR="00153479" w:rsidRPr="00153479">
        <w:rPr>
          <w:rFonts w:ascii="Times New Roman" w:eastAsia="Arial Unicode MS" w:hAnsi="Times New Roman" w:cs="Times New Roman"/>
          <w:sz w:val="22"/>
          <w:szCs w:val="22"/>
        </w:rPr>
        <w:t xml:space="preserve">conclusão das obras em Bernoulli e Ouvidor e nos empreendimentos imobiliários desenvolvidos pela Bernoulli e pela Ouvidor, </w:t>
      </w:r>
      <w:r w:rsidR="00586793" w:rsidRPr="00153479">
        <w:rPr>
          <w:rFonts w:ascii="Times New Roman" w:eastAsia="Arial Unicode MS" w:hAnsi="Times New Roman" w:cs="Times New Roman"/>
          <w:sz w:val="22"/>
          <w:szCs w:val="22"/>
        </w:rPr>
        <w:t xml:space="preserve">mediante </w:t>
      </w:r>
      <w:r w:rsidR="00586793">
        <w:rPr>
          <w:rFonts w:ascii="Times New Roman" w:eastAsia="Arial Unicode MS" w:hAnsi="Times New Roman" w:cs="Times New Roman"/>
          <w:sz w:val="22"/>
          <w:szCs w:val="22"/>
        </w:rPr>
        <w:t xml:space="preserve">confirmação no </w:t>
      </w:r>
      <w:r w:rsidR="00586793" w:rsidRPr="00153479">
        <w:rPr>
          <w:rFonts w:ascii="Times New Roman" w:eastAsia="Arial Unicode MS" w:hAnsi="Times New Roman" w:cs="Times New Roman"/>
          <w:sz w:val="22"/>
          <w:szCs w:val="22"/>
        </w:rPr>
        <w:t xml:space="preserve">Relatório de Evolução de Obras </w:t>
      </w:r>
      <w:r w:rsidR="00153479" w:rsidRPr="00153479">
        <w:rPr>
          <w:rFonts w:ascii="Times New Roman" w:eastAsia="Arial Unicode MS" w:hAnsi="Times New Roman" w:cs="Times New Roman"/>
          <w:sz w:val="22"/>
          <w:szCs w:val="22"/>
        </w:rPr>
        <w:t>de que os empreendimentos imobiliários e as CGHs explorados pela Bernoulli e pela Ouvidor estão concluídos e performando</w:t>
      </w:r>
      <w:r w:rsidR="00153479">
        <w:rPr>
          <w:rFonts w:ascii="Times New Roman" w:eastAsia="Arial Unicode MS" w:hAnsi="Times New Roman" w:cs="Times New Roman"/>
          <w:sz w:val="22"/>
          <w:szCs w:val="22"/>
        </w:rPr>
        <w:t>.</w:t>
      </w:r>
      <w:r w:rsidR="00173340">
        <w:rPr>
          <w:rFonts w:ascii="Times New Roman" w:eastAsia="Arial Unicode MS" w:hAnsi="Times New Roman" w:cs="Times New Roman"/>
          <w:sz w:val="22"/>
          <w:szCs w:val="22"/>
        </w:rPr>
        <w:t xml:space="preserve"> </w:t>
      </w:r>
      <w:r w:rsidR="00173340" w:rsidRPr="00173340">
        <w:rPr>
          <w:rFonts w:ascii="Times New Roman" w:eastAsia="Arial Unicode MS" w:hAnsi="Times New Roman" w:cs="Times New Roman"/>
          <w:sz w:val="22"/>
          <w:szCs w:val="22"/>
        </w:rPr>
        <w:t>O montante relativo à remuneração devida à XP, deverá ser pago na conta bancária n. º 27243-8, agência n. º 3100 no Banco Itaú (341), de sua titularidade. Ademais, fica certo e ajustado que, antes das liberações semanais previstas no item “ii” da cláusula 1.1.4 do Contrato de Cessão Fiduciária de Recebíveis, a Credora poderá realizar o pagamento das parcelas devidas à XP, até o limite devido, nos termos do Contrato de Cessão Fiduciária de Recebíveis</w:t>
      </w:r>
      <w:r w:rsidR="00DE7E53">
        <w:rPr>
          <w:rFonts w:ascii="Times New Roman" w:eastAsia="Arial Unicode MS" w:hAnsi="Times New Roman" w:cs="Times New Roman"/>
          <w:sz w:val="22"/>
          <w:szCs w:val="22"/>
        </w:rPr>
        <w:t>.</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115990DF"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na Conta do Patrimônio Separado o montante de R$ </w:t>
      </w:r>
      <w:r w:rsidR="008C730F">
        <w:rPr>
          <w:rFonts w:ascii="Times New Roman" w:hAnsi="Times New Roman" w:cs="Times New Roman"/>
          <w:sz w:val="22"/>
          <w:szCs w:val="22"/>
        </w:rPr>
        <w:t>150.000,00 (cento e cinquenta</w:t>
      </w:r>
      <w:r w:rsidR="00A44272">
        <w:rPr>
          <w:rFonts w:ascii="Times New Roman" w:hAnsi="Times New Roman" w:cs="Times New Roman"/>
          <w:sz w:val="22"/>
          <w:szCs w:val="22"/>
        </w:rPr>
        <w:t xml:space="preserve"> mil reais)</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w:t>
      </w:r>
      <w:bookmarkStart w:id="130" w:name="_Hlk109473176"/>
      <w:r w:rsidR="000B7FFB">
        <w:rPr>
          <w:rFonts w:ascii="Times New Roman" w:hAnsi="Times New Roman" w:cs="Times New Roman"/>
          <w:sz w:val="22"/>
          <w:szCs w:val="22"/>
        </w:rPr>
        <w:t xml:space="preserve">que </w:t>
      </w:r>
      <w:r w:rsidR="000B7FFB" w:rsidRPr="00BA75E8">
        <w:rPr>
          <w:rFonts w:ascii="Times New Roman" w:hAnsi="Times New Roman" w:cs="Times New Roman"/>
          <w:sz w:val="22"/>
          <w:szCs w:val="22"/>
        </w:rPr>
        <w:t xml:space="preserve">será constituído com recursos da integralização </w:t>
      </w:r>
      <w:r w:rsidR="008A540C">
        <w:rPr>
          <w:rFonts w:ascii="Times New Roman" w:hAnsi="Times New Roman" w:cs="Times New Roman"/>
          <w:sz w:val="22"/>
          <w:szCs w:val="22"/>
        </w:rPr>
        <w:t>das Notas Comerciais</w:t>
      </w:r>
      <w:r w:rsidR="000B7FFB">
        <w:rPr>
          <w:rFonts w:ascii="Times New Roman" w:hAnsi="Times New Roman" w:cs="Times New Roman"/>
          <w:sz w:val="22"/>
          <w:szCs w:val="22"/>
        </w:rPr>
        <w:t>,</w:t>
      </w:r>
      <w:bookmarkEnd w:id="130"/>
      <w:r w:rsidR="003C78CE">
        <w:rPr>
          <w:rFonts w:ascii="Times New Roman" w:hAnsi="Times New Roman" w:cs="Times New Roman"/>
          <w:sz w:val="22"/>
          <w:szCs w:val="22"/>
        </w:rPr>
        <w:t xml:space="preserve"> </w:t>
      </w:r>
      <w:r w:rsidR="006521EC" w:rsidRPr="006521EC">
        <w:rPr>
          <w:rFonts w:ascii="Times New Roman" w:hAnsi="Times New Roman" w:cs="Times New Roman"/>
          <w:sz w:val="22"/>
          <w:szCs w:val="22"/>
        </w:rPr>
        <w:t xml:space="preserve">de forma proporcional entre as Devedoras, </w:t>
      </w:r>
      <w:r w:rsidRPr="00BA75E8">
        <w:rPr>
          <w:rFonts w:ascii="Times New Roman" w:hAnsi="Times New Roman" w:cs="Times New Roman"/>
          <w:sz w:val="22"/>
          <w:szCs w:val="22"/>
        </w:rPr>
        <w:t xml:space="preserve">para o pagamento das Despesas vinculadas à emissão dos CRI, sendo que, caso o montante do Fundo de Despesas fique inferior à R$ </w:t>
      </w:r>
      <w:r w:rsidR="00860ECC">
        <w:rPr>
          <w:rFonts w:ascii="Times New Roman" w:hAnsi="Times New Roman" w:cs="Times New Roman"/>
          <w:sz w:val="22"/>
          <w:szCs w:val="22"/>
        </w:rPr>
        <w:t>80.000,00</w:t>
      </w:r>
      <w:r w:rsidR="00361B17">
        <w:rPr>
          <w:rFonts w:ascii="Times New Roman" w:hAnsi="Times New Roman" w:cs="Times New Roman"/>
          <w:sz w:val="22"/>
          <w:szCs w:val="22"/>
        </w:rPr>
        <w:t xml:space="preserve"> (oitenta mil reais)</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 xml:space="preserve">Valor </w:t>
      </w:r>
      <w:r w:rsidRPr="00BA75E8">
        <w:rPr>
          <w:rFonts w:ascii="Times New Roman" w:hAnsi="Times New Roman" w:cs="Times New Roman"/>
          <w:sz w:val="22"/>
          <w:szCs w:val="22"/>
          <w:u w:val="single"/>
        </w:rPr>
        <w:lastRenderedPageBreak/>
        <w:t>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5879F1F6"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1933BB">
        <w:rPr>
          <w:rFonts w:ascii="Times New Roman" w:hAnsi="Times New Roman" w:cs="Times New Roman"/>
          <w:sz w:val="22"/>
          <w:szCs w:val="22"/>
        </w:rPr>
        <w:t>, de forma proporcional entre as Devedoras</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11893D58"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As Partes concordam em constituir, na Conta do Patrimônio Separado, o </w:t>
      </w:r>
      <w:r w:rsidR="00BA3D6C" w:rsidRPr="00BA75E8">
        <w:rPr>
          <w:rFonts w:ascii="Times New Roman" w:hAnsi="Times New Roman" w:cs="Times New Roman"/>
          <w:sz w:val="22"/>
          <w:szCs w:val="22"/>
        </w:rPr>
        <w:t>fundo de obras</w:t>
      </w:r>
      <w:r w:rsidR="00BA3D6C">
        <w:rPr>
          <w:rFonts w:ascii="Times New Roman" w:hAnsi="Times New Roman" w:cs="Times New Roman"/>
          <w:sz w:val="22"/>
          <w:szCs w:val="22"/>
        </w:rPr>
        <w:t xml:space="preserve"> (“</w:t>
      </w:r>
      <w:r w:rsidR="00BA3D6C" w:rsidRPr="004669D6">
        <w:rPr>
          <w:rFonts w:ascii="Times New Roman" w:hAnsi="Times New Roman" w:cs="Times New Roman"/>
          <w:sz w:val="22"/>
          <w:szCs w:val="22"/>
          <w:u w:val="single"/>
        </w:rPr>
        <w:t>Fundo de Obras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que será constituído com recursos da integralização </w:t>
      </w:r>
      <w:r w:rsidR="0018670C">
        <w:rPr>
          <w:rFonts w:ascii="Times New Roman" w:hAnsi="Times New Roman" w:cs="Times New Roman"/>
          <w:sz w:val="22"/>
          <w:szCs w:val="22"/>
        </w:rPr>
        <w:t>das Notas Comerciais</w:t>
      </w:r>
      <w:r w:rsidR="009512F3">
        <w:rPr>
          <w:rFonts w:ascii="Times New Roman" w:hAnsi="Times New Roman" w:cs="Times New Roman"/>
          <w:sz w:val="22"/>
          <w:szCs w:val="22"/>
        </w:rPr>
        <w:t>,</w:t>
      </w:r>
      <w:r w:rsidR="0018670C">
        <w:rPr>
          <w:rFonts w:ascii="Times New Roman" w:hAnsi="Times New Roman" w:cs="Times New Roman"/>
          <w:sz w:val="22"/>
          <w:szCs w:val="22"/>
        </w:rPr>
        <w:t xml:space="preserve"> </w:t>
      </w:r>
      <w:r w:rsidR="00BA3D6C">
        <w:rPr>
          <w:rFonts w:ascii="Times New Roman" w:hAnsi="Times New Roman" w:cs="Times New Roman"/>
          <w:sz w:val="22"/>
          <w:szCs w:val="22"/>
        </w:rPr>
        <w:t xml:space="preserve">ou, </w:t>
      </w:r>
      <w:r w:rsidR="005B1E19">
        <w:rPr>
          <w:rFonts w:ascii="Times New Roman" w:hAnsi="Times New Roman" w:cs="Times New Roman"/>
          <w:sz w:val="22"/>
          <w:szCs w:val="22"/>
        </w:rPr>
        <w:t xml:space="preserve">na hipótese de recomposição, </w:t>
      </w:r>
      <w:r w:rsidR="00BA3D6C">
        <w:rPr>
          <w:rFonts w:ascii="Times New Roman" w:hAnsi="Times New Roman" w:cs="Times New Roman"/>
          <w:sz w:val="22"/>
          <w:szCs w:val="22"/>
        </w:rPr>
        <w:t xml:space="preserve">se for necessário, mediante aporte pela </w:t>
      </w:r>
      <w:r w:rsidR="006B2206">
        <w:rPr>
          <w:rFonts w:ascii="Times New Roman" w:hAnsi="Times New Roman" w:cs="Times New Roman"/>
          <w:sz w:val="22"/>
          <w:szCs w:val="22"/>
        </w:rPr>
        <w:t xml:space="preserve">Emissora </w:t>
      </w:r>
      <w:r w:rsidR="00BA3D6C">
        <w:rPr>
          <w:rFonts w:ascii="Times New Roman" w:hAnsi="Times New Roman" w:cs="Times New Roman"/>
          <w:sz w:val="22"/>
          <w:szCs w:val="22"/>
        </w:rPr>
        <w:t xml:space="preserve">ou pelos </w:t>
      </w:r>
      <w:r w:rsidR="000E55D0">
        <w:rPr>
          <w:rFonts w:ascii="Times New Roman" w:hAnsi="Times New Roman" w:cs="Times New Roman"/>
          <w:sz w:val="22"/>
          <w:szCs w:val="22"/>
        </w:rPr>
        <w:t>Fiadores</w:t>
      </w:r>
      <w:r w:rsidR="00BA3D6C">
        <w:rPr>
          <w:rFonts w:ascii="Times New Roman" w:hAnsi="Times New Roman" w:cs="Times New Roman"/>
          <w:sz w:val="22"/>
          <w:szCs w:val="22"/>
        </w:rPr>
        <w:t>, conforme comunicação enviada pela Credora nesse sentido, em até 2 (dois) Dias Úteis a contar do envio da comunicação pela Credora, que</w:t>
      </w:r>
      <w:r w:rsidR="00BA3D6C" w:rsidRPr="00BA75E8">
        <w:rPr>
          <w:rFonts w:ascii="Times New Roman" w:hAnsi="Times New Roman" w:cs="Times New Roman"/>
          <w:sz w:val="22"/>
          <w:szCs w:val="22"/>
        </w:rPr>
        <w:t xml:space="preserve"> poderão ser investidos nos </w:t>
      </w:r>
      <w:r w:rsidR="00EE495A" w:rsidRPr="00BA75E8">
        <w:rPr>
          <w:rFonts w:ascii="Times New Roman" w:hAnsi="Times New Roman" w:cs="Times New Roman"/>
          <w:sz w:val="22"/>
          <w:szCs w:val="22"/>
        </w:rPr>
        <w:t>I</w:t>
      </w:r>
      <w:r w:rsidR="00BA3D6C" w:rsidRPr="00BA75E8">
        <w:rPr>
          <w:rFonts w:ascii="Times New Roman" w:hAnsi="Times New Roman" w:cs="Times New Roman"/>
          <w:sz w:val="22"/>
          <w:szCs w:val="22"/>
        </w:rPr>
        <w:t xml:space="preserve">nvestimentos </w:t>
      </w:r>
      <w:r w:rsidR="002011B3" w:rsidRPr="00BA75E8">
        <w:rPr>
          <w:rFonts w:ascii="Times New Roman" w:hAnsi="Times New Roman" w:cs="Times New Roman"/>
          <w:sz w:val="22"/>
          <w:szCs w:val="22"/>
        </w:rPr>
        <w:t>Permitidos</w:t>
      </w:r>
      <w:r w:rsidRPr="00BA75E8">
        <w:rPr>
          <w:rFonts w:ascii="Times New Roman" w:hAnsi="Times New Roman" w:cs="Times New Roman"/>
          <w:sz w:val="22"/>
          <w:szCs w:val="22"/>
        </w:rPr>
        <w:t xml:space="preserve">, no valor de R$ </w:t>
      </w:r>
      <w:r w:rsidR="00292985">
        <w:rPr>
          <w:rFonts w:ascii="Times New Roman" w:hAnsi="Times New Roman"/>
          <w:sz w:val="22"/>
          <w:szCs w:val="22"/>
        </w:rPr>
        <w:t>11.925.735,83</w:t>
      </w:r>
      <w:r w:rsidR="00725E3E">
        <w:rPr>
          <w:rFonts w:ascii="Times New Roman" w:hAnsi="Times New Roman"/>
          <w:sz w:val="22"/>
          <w:szCs w:val="22"/>
        </w:rPr>
        <w:t xml:space="preserve"> (</w:t>
      </w:r>
      <w:r w:rsidR="00292985">
        <w:rPr>
          <w:rFonts w:ascii="Times New Roman" w:hAnsi="Times New Roman"/>
          <w:sz w:val="22"/>
          <w:szCs w:val="22"/>
        </w:rPr>
        <w:t>onze</w:t>
      </w:r>
      <w:r w:rsidR="00725E3E">
        <w:rPr>
          <w:rFonts w:ascii="Times New Roman" w:hAnsi="Times New Roman"/>
          <w:sz w:val="22"/>
          <w:szCs w:val="22"/>
        </w:rPr>
        <w:t xml:space="preserve"> milhões, </w:t>
      </w:r>
      <w:r w:rsidR="00080241">
        <w:rPr>
          <w:rFonts w:ascii="Times New Roman" w:hAnsi="Times New Roman"/>
          <w:sz w:val="22"/>
          <w:szCs w:val="22"/>
        </w:rPr>
        <w:t>novecentos e vinte e cinco</w:t>
      </w:r>
      <w:r w:rsidR="00725E3E">
        <w:rPr>
          <w:rFonts w:ascii="Times New Roman" w:hAnsi="Times New Roman"/>
          <w:sz w:val="22"/>
          <w:szCs w:val="22"/>
        </w:rPr>
        <w:t xml:space="preserve"> mil, </w:t>
      </w:r>
      <w:r w:rsidR="00080241">
        <w:rPr>
          <w:rFonts w:ascii="Times New Roman" w:hAnsi="Times New Roman"/>
          <w:sz w:val="22"/>
          <w:szCs w:val="22"/>
        </w:rPr>
        <w:t xml:space="preserve">setecentos e </w:t>
      </w:r>
      <w:r w:rsidR="00B92104">
        <w:rPr>
          <w:rFonts w:ascii="Times New Roman" w:hAnsi="Times New Roman"/>
          <w:sz w:val="22"/>
          <w:szCs w:val="22"/>
        </w:rPr>
        <w:t>trinta e cinco</w:t>
      </w:r>
      <w:r w:rsidR="00725E3E">
        <w:rPr>
          <w:rFonts w:ascii="Times New Roman" w:hAnsi="Times New Roman"/>
          <w:sz w:val="22"/>
          <w:szCs w:val="22"/>
        </w:rPr>
        <w:t xml:space="preserve"> reais e </w:t>
      </w:r>
      <w:r w:rsidR="00B92104">
        <w:rPr>
          <w:rFonts w:ascii="Times New Roman" w:hAnsi="Times New Roman"/>
          <w:sz w:val="22"/>
          <w:szCs w:val="22"/>
        </w:rPr>
        <w:t xml:space="preserve">oitenta e três </w:t>
      </w:r>
      <w:r w:rsidR="00725E3E">
        <w:rPr>
          <w:rFonts w:ascii="Times New Roman" w:hAnsi="Times New Roman"/>
          <w:sz w:val="22"/>
          <w:szCs w:val="22"/>
        </w:rPr>
        <w:t>centavos)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w:t>
      </w:r>
      <w:r w:rsidR="000B403E" w:rsidRPr="000B403E">
        <w:rPr>
          <w:rFonts w:ascii="Times New Roman" w:hAnsi="Times New Roman" w:cs="Times New Roman"/>
          <w:sz w:val="22"/>
          <w:szCs w:val="22"/>
        </w:rPr>
        <w:t xml:space="preserve">empreendimento imobiliário desenvolvidos pela </w:t>
      </w:r>
      <w:r w:rsidR="00B92104">
        <w:rPr>
          <w:rFonts w:ascii="Times New Roman" w:hAnsi="Times New Roman" w:cs="Times New Roman"/>
          <w:sz w:val="22"/>
          <w:szCs w:val="22"/>
        </w:rPr>
        <w:t>Emissora</w:t>
      </w:r>
      <w:r w:rsidRPr="00BA75E8">
        <w:rPr>
          <w:rFonts w:ascii="Times New Roman" w:hAnsi="Times New Roman" w:cs="Times New Roman"/>
          <w:sz w:val="22"/>
          <w:szCs w:val="22"/>
        </w:rPr>
        <w:t>, conforme validado e informado pelo relatório elaborado pelo Grupo Energia</w:t>
      </w:r>
      <w:r w:rsidR="00BA3D6C">
        <w:rPr>
          <w:rFonts w:ascii="Times New Roman" w:hAnsi="Times New Roman" w:cs="Times New Roman"/>
          <w:sz w:val="22"/>
          <w:szCs w:val="22"/>
        </w:rPr>
        <w:t xml:space="preserve">, e que serão liberados </w:t>
      </w:r>
      <w:r w:rsidR="00CC0F19" w:rsidRPr="00CC0F19">
        <w:rPr>
          <w:rFonts w:ascii="Times New Roman" w:hAnsi="Times New Roman" w:cs="Times New Roman"/>
          <w:sz w:val="22"/>
          <w:szCs w:val="22"/>
        </w:rPr>
        <w:t>à Conta de Livre Movimentação</w:t>
      </w:r>
      <w:r w:rsidR="00CC0F19">
        <w:rPr>
          <w:rFonts w:ascii="Times New Roman" w:hAnsi="Times New Roman" w:cs="Times New Roman"/>
          <w:sz w:val="22"/>
          <w:szCs w:val="22"/>
        </w:rPr>
        <w:t xml:space="preserve"> mediante evolução de obra, nos termos da cláusula 9.3.3 abaixo</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066C1AE1" w14:textId="77777777" w:rsidR="00B3784A" w:rsidRPr="004669D6" w:rsidRDefault="00B3784A" w:rsidP="004669D6">
      <w:pPr>
        <w:pStyle w:val="PargrafodaLista"/>
        <w:rPr>
          <w:color w:val="000000"/>
          <w:sz w:val="22"/>
          <w:szCs w:val="22"/>
        </w:rPr>
      </w:pPr>
    </w:p>
    <w:p w14:paraId="5F842907" w14:textId="7E98A4A5"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lastRenderedPageBreak/>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37FA94CB"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p>
    <w:p w14:paraId="78EBA41B" w14:textId="77777777" w:rsidR="00F54BFB" w:rsidRPr="00BA75E8" w:rsidRDefault="00F54BFB" w:rsidP="00F54BFB">
      <w:pPr>
        <w:pStyle w:val="PargrafodaLista"/>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398F074E"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w:t>
      </w:r>
      <w:r w:rsidR="00A26BDF">
        <w:rPr>
          <w:sz w:val="22"/>
          <w:szCs w:val="22"/>
        </w:rPr>
        <w:t>máximo mensal de até 8 (oito) notas ficais/faturas, no</w:t>
      </w:r>
      <w:r w:rsidR="00A26BDF" w:rsidRPr="007D0367">
        <w:rPr>
          <w:sz w:val="22"/>
          <w:szCs w:val="22"/>
        </w:rPr>
        <w:t xml:space="preserve"> total </w:t>
      </w:r>
      <w:r w:rsidR="00A26BDF">
        <w:rPr>
          <w:sz w:val="22"/>
          <w:szCs w:val="22"/>
        </w:rPr>
        <w:t xml:space="preserve">mensal, individual ou agregado, </w:t>
      </w:r>
      <w:r w:rsidR="00A26BDF" w:rsidRPr="007D0367">
        <w:rPr>
          <w:sz w:val="22"/>
          <w:szCs w:val="22"/>
        </w:rPr>
        <w:t xml:space="preserve">de </w:t>
      </w:r>
      <w:r w:rsidR="00A26BDF">
        <w:rPr>
          <w:sz w:val="22"/>
          <w:szCs w:val="22"/>
        </w:rPr>
        <w:t xml:space="preserve">até </w:t>
      </w:r>
      <w:r w:rsidRPr="004669D6">
        <w:rPr>
          <w:sz w:val="22"/>
          <w:szCs w:val="22"/>
        </w:rPr>
        <w:t xml:space="preserve">R$ </w:t>
      </w:r>
      <w:r w:rsidR="00B57631" w:rsidRPr="004669D6">
        <w:rPr>
          <w:sz w:val="22"/>
          <w:szCs w:val="22"/>
        </w:rPr>
        <w:t>12.0</w:t>
      </w:r>
      <w:r w:rsidRPr="004669D6">
        <w:rPr>
          <w:sz w:val="22"/>
          <w:szCs w:val="22"/>
        </w:rPr>
        <w:t>00.000,00 (</w:t>
      </w:r>
      <w:r w:rsidR="00B57631" w:rsidRPr="004669D6">
        <w:rPr>
          <w:sz w:val="22"/>
          <w:szCs w:val="22"/>
        </w:rPr>
        <w:t xml:space="preserve">doze milhões de </w:t>
      </w:r>
      <w:r w:rsidRPr="004669D6">
        <w:rPr>
          <w:sz w:val="22"/>
          <w:szCs w:val="22"/>
        </w:rPr>
        <w:t>reais)</w:t>
      </w:r>
      <w:r w:rsidR="00A831B2">
        <w:rPr>
          <w:sz w:val="22"/>
          <w:szCs w:val="22"/>
        </w:rPr>
        <w:t>, até fevereiro de 2023 (inclusive),</w:t>
      </w:r>
      <w:r w:rsidRPr="007D0367">
        <w:rPr>
          <w:sz w:val="22"/>
          <w:szCs w:val="22"/>
        </w:rPr>
        <w:t xml:space="preserve"> bem como o limite máximo do item do orçamento apresentado inicialmente</w:t>
      </w:r>
      <w:r w:rsidR="00CC0F19">
        <w:rPr>
          <w:sz w:val="22"/>
          <w:szCs w:val="22"/>
        </w:rPr>
        <w:t xml:space="preserve"> e do Fundo de Obras constituído</w:t>
      </w:r>
      <w:r w:rsidRPr="007D0367">
        <w:rPr>
          <w:sz w:val="22"/>
          <w:szCs w:val="22"/>
        </w:rPr>
        <w:t xml:space="preserv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28F5E81B"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131" w:name="_Hlk107849932"/>
      <w:r w:rsidR="00764F4D">
        <w:rPr>
          <w:sz w:val="22"/>
          <w:szCs w:val="22"/>
        </w:rPr>
        <w:t>C</w:t>
      </w:r>
      <w:r w:rsidR="00764F4D" w:rsidRPr="009B19B3">
        <w:rPr>
          <w:sz w:val="22"/>
          <w:szCs w:val="22"/>
        </w:rPr>
        <w:t xml:space="preserve">onta do Patrimônio Separado </w:t>
      </w:r>
      <w:bookmarkEnd w:id="131"/>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132"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132"/>
      <w:r w:rsidR="00764F4D" w:rsidRPr="009B19B3">
        <w:rPr>
          <w:sz w:val="22"/>
          <w:szCs w:val="22"/>
        </w:rPr>
        <w:t>.</w:t>
      </w:r>
      <w:bookmarkStart w:id="133" w:name="_Hlk106365710"/>
      <w:r w:rsidR="00764F4D" w:rsidRPr="009B19B3">
        <w:rPr>
          <w:sz w:val="22"/>
          <w:szCs w:val="22"/>
        </w:rPr>
        <w:t xml:space="preserve"> </w:t>
      </w:r>
      <w:bookmarkEnd w:id="133"/>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799CCB88"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Fica desde já aprovado o pagamento das despesas realizadas com serviços e materiais</w:t>
      </w:r>
      <w:r w:rsidR="00830F40">
        <w:rPr>
          <w:sz w:val="22"/>
          <w:szCs w:val="28"/>
        </w:rPr>
        <w:t xml:space="preserve">, </w:t>
      </w:r>
      <w:r w:rsidR="00CC0F19">
        <w:rPr>
          <w:sz w:val="22"/>
          <w:szCs w:val="28"/>
        </w:rPr>
        <w:t xml:space="preserve">conforme </w:t>
      </w:r>
      <w:r w:rsidR="00830F40">
        <w:rPr>
          <w:sz w:val="22"/>
          <w:szCs w:val="28"/>
        </w:rPr>
        <w:t>previstas na cláusula acima,</w:t>
      </w:r>
      <w:r w:rsidR="00830F40" w:rsidRPr="00FA359F">
        <w:rPr>
          <w:sz w:val="22"/>
          <w:szCs w:val="28"/>
        </w:rPr>
        <w:t xml:space="preserve"> junto aos fornecedores de serviço indicados </w:t>
      </w:r>
      <w:r w:rsidR="00CC0F19">
        <w:rPr>
          <w:sz w:val="22"/>
          <w:szCs w:val="28"/>
        </w:rPr>
        <w:t xml:space="preserve">no </w:t>
      </w:r>
      <w:r w:rsidR="00830F40" w:rsidRPr="00FA359F">
        <w:rPr>
          <w:sz w:val="22"/>
          <w:szCs w:val="28"/>
        </w:rPr>
        <w:t xml:space="preserve">Anexo </w:t>
      </w:r>
      <w:r w:rsidR="001031EC">
        <w:rPr>
          <w:sz w:val="22"/>
          <w:szCs w:val="28"/>
        </w:rPr>
        <w:t xml:space="preserve">VII </w:t>
      </w:r>
      <w:r w:rsidR="00830F40">
        <w:rPr>
          <w:sz w:val="22"/>
          <w:szCs w:val="28"/>
        </w:rPr>
        <w:t>ao presente Instrumento de Emissão</w:t>
      </w:r>
      <w:r w:rsidR="00830F40" w:rsidRPr="00FA359F">
        <w:rPr>
          <w:sz w:val="22"/>
          <w:szCs w:val="28"/>
        </w:rPr>
        <w:t xml:space="preserve">, </w:t>
      </w:r>
      <w:r w:rsidR="00CC0F19">
        <w:rPr>
          <w:sz w:val="22"/>
          <w:szCs w:val="28"/>
        </w:rPr>
        <w:t>cujo</w:t>
      </w:r>
      <w:r w:rsidR="00CC0F19" w:rsidRPr="00FA359F">
        <w:rPr>
          <w:sz w:val="22"/>
          <w:szCs w:val="28"/>
        </w:rPr>
        <w:t xml:space="preserve"> </w:t>
      </w:r>
      <w:r w:rsidR="00830F40" w:rsidRPr="00FA359F">
        <w:rPr>
          <w:sz w:val="22"/>
          <w:szCs w:val="28"/>
        </w:rPr>
        <w:t xml:space="preserve">montante </w:t>
      </w:r>
      <w:r w:rsidR="00CC0F19">
        <w:rPr>
          <w:sz w:val="22"/>
          <w:szCs w:val="28"/>
        </w:rPr>
        <w:t>perfaz</w:t>
      </w:r>
      <w:r w:rsidR="00CC0F19" w:rsidRPr="00FA359F">
        <w:rPr>
          <w:sz w:val="22"/>
          <w:szCs w:val="28"/>
        </w:rPr>
        <w:t xml:space="preserve"> </w:t>
      </w:r>
      <w:r w:rsidR="00B7558E">
        <w:rPr>
          <w:sz w:val="22"/>
          <w:szCs w:val="28"/>
        </w:rPr>
        <w:t xml:space="preserve">até </w:t>
      </w:r>
      <w:r w:rsidR="00B7558E" w:rsidRPr="006F1BE8">
        <w:rPr>
          <w:sz w:val="22"/>
          <w:szCs w:val="28"/>
        </w:rPr>
        <w:t>R$</w:t>
      </w:r>
      <w:r w:rsidR="00B7558E">
        <w:rPr>
          <w:sz w:val="22"/>
          <w:szCs w:val="28"/>
        </w:rPr>
        <w:t>5.200</w:t>
      </w:r>
      <w:r w:rsidR="00B7558E" w:rsidRPr="005F2A98">
        <w:rPr>
          <w:sz w:val="22"/>
          <w:szCs w:val="28"/>
        </w:rPr>
        <w:t>.</w:t>
      </w:r>
      <w:r w:rsidR="00B7558E">
        <w:rPr>
          <w:sz w:val="22"/>
          <w:szCs w:val="28"/>
        </w:rPr>
        <w:t>000,00 (cinco milhões e duzentos mil reais)</w:t>
      </w:r>
      <w:r w:rsidR="00830F40" w:rsidRPr="00FA359F">
        <w:rPr>
          <w:sz w:val="22"/>
          <w:szCs w:val="28"/>
        </w:rPr>
        <w:t xml:space="preserve">, </w:t>
      </w:r>
      <w:r w:rsidR="00CC0F19">
        <w:rPr>
          <w:sz w:val="22"/>
          <w:szCs w:val="28"/>
        </w:rPr>
        <w:t xml:space="preserve">que </w:t>
      </w:r>
      <w:r w:rsidR="00830F40" w:rsidRPr="00FA359F">
        <w:rPr>
          <w:sz w:val="22"/>
          <w:szCs w:val="28"/>
        </w:rPr>
        <w:t xml:space="preserve">deverá ser realizado diretamente pela Securitizadora, </w:t>
      </w:r>
      <w:r w:rsidR="001B62A9">
        <w:rPr>
          <w:sz w:val="22"/>
          <w:szCs w:val="28"/>
        </w:rPr>
        <w:t xml:space="preserve">no prazo de </w:t>
      </w:r>
      <w:r w:rsidR="00772EB8">
        <w:rPr>
          <w:sz w:val="22"/>
          <w:szCs w:val="28"/>
        </w:rPr>
        <w:t xml:space="preserve">3 </w:t>
      </w:r>
      <w:r w:rsidR="001B62A9">
        <w:rPr>
          <w:sz w:val="22"/>
          <w:szCs w:val="28"/>
        </w:rPr>
        <w:t>(</w:t>
      </w:r>
      <w:r w:rsidR="00772EB8">
        <w:rPr>
          <w:sz w:val="22"/>
          <w:szCs w:val="28"/>
        </w:rPr>
        <w:t>três</w:t>
      </w:r>
      <w:r w:rsidR="001B62A9">
        <w:rPr>
          <w:sz w:val="22"/>
          <w:szCs w:val="28"/>
        </w:rPr>
        <w:t>) Dias Úteis a contar da data do pagamento do Preço de Integralização,</w:t>
      </w:r>
      <w:r w:rsidR="001B62A9" w:rsidRPr="00FA359F">
        <w:rPr>
          <w:sz w:val="22"/>
          <w:szCs w:val="28"/>
        </w:rPr>
        <w:t xml:space="preserve"> </w:t>
      </w:r>
      <w:r w:rsidR="00830F40" w:rsidRPr="00FA359F">
        <w:rPr>
          <w:sz w:val="22"/>
          <w:szCs w:val="28"/>
        </w:rPr>
        <w:t>com os recursos da integralização dos CRI</w:t>
      </w:r>
      <w:r w:rsidR="00CC0F19">
        <w:rPr>
          <w:sz w:val="22"/>
          <w:szCs w:val="28"/>
        </w:rPr>
        <w:t>, e que constituem o Fundo de Obras</w:t>
      </w:r>
      <w:r w:rsidR="00830F40" w:rsidRPr="00FA359F">
        <w:rPr>
          <w:sz w:val="22"/>
          <w:szCs w:val="28"/>
        </w:rPr>
        <w:t xml:space="preserve">, por conta e ordem das Devedoras. </w:t>
      </w:r>
      <w:r w:rsidR="00D16C0E">
        <w:rPr>
          <w:sz w:val="22"/>
          <w:szCs w:val="28"/>
        </w:rPr>
        <w:t xml:space="preserve"> </w:t>
      </w: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lastRenderedPageBreak/>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27339440" w:rsidR="00F54BFB" w:rsidRDefault="00F54BFB" w:rsidP="007C6188">
      <w:pPr>
        <w:pStyle w:val="PargrafodaLista"/>
        <w:numPr>
          <w:ilvl w:val="2"/>
          <w:numId w:val="70"/>
        </w:numPr>
        <w:spacing w:line="300" w:lineRule="auto"/>
        <w:ind w:left="0" w:firstLine="0"/>
        <w:jc w:val="both"/>
        <w:rPr>
          <w:sz w:val="22"/>
          <w:szCs w:val="22"/>
        </w:rPr>
      </w:pPr>
      <w:r w:rsidRPr="00BA75E8">
        <w:rPr>
          <w:sz w:val="22"/>
          <w:szCs w:val="22"/>
        </w:rPr>
        <w:t>A Credora, constituirá</w:t>
      </w:r>
      <w:r w:rsidR="00CC47C5">
        <w:rPr>
          <w:sz w:val="22"/>
          <w:szCs w:val="22"/>
        </w:rPr>
        <w:t xml:space="preserve"> </w:t>
      </w:r>
      <w:r w:rsidR="00CC47C5" w:rsidRPr="00BA75E8">
        <w:rPr>
          <w:sz w:val="22"/>
          <w:szCs w:val="22"/>
        </w:rPr>
        <w:t>com recursos da integralização dos CRI</w:t>
      </w:r>
      <w:r w:rsidRPr="00BA75E8">
        <w:rPr>
          <w:sz w:val="22"/>
          <w:szCs w:val="22"/>
        </w:rPr>
        <w:t xml:space="preserve">, na Conta do Patrimônio Separado, o fundo de reserva no montante de R$ </w:t>
      </w:r>
      <w:bookmarkStart w:id="134" w:name="_Hlk109473316"/>
      <w:r w:rsidR="00913FE1" w:rsidRPr="00913FE1">
        <w:rPr>
          <w:sz w:val="22"/>
          <w:szCs w:val="22"/>
        </w:rPr>
        <w:t>2.098.090,09 (dois milhões, noventa e oito mil, noventa reais, e nove centavos</w:t>
      </w:r>
      <w:r w:rsidR="00C66DF2">
        <w:rPr>
          <w:sz w:val="22"/>
          <w:szCs w:val="22"/>
        </w:rPr>
        <w:t>)</w:t>
      </w:r>
      <w:bookmarkEnd w:id="134"/>
      <w:r w:rsidRPr="00BA75E8">
        <w:rPr>
          <w:sz w:val="22"/>
          <w:szCs w:val="22"/>
        </w:rPr>
        <w:t>, (“</w:t>
      </w:r>
      <w:r w:rsidRPr="00BA75E8">
        <w:rPr>
          <w:sz w:val="22"/>
          <w:szCs w:val="22"/>
          <w:u w:val="single"/>
        </w:rPr>
        <w:t>Fundo de Reserva</w:t>
      </w:r>
      <w:r w:rsidRPr="00BA75E8">
        <w:rPr>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D47D41" w:rsidRPr="00D47D41">
        <w:rPr>
          <w:sz w:val="22"/>
          <w:szCs w:val="22"/>
        </w:rPr>
        <w:t xml:space="preserve"> </w:t>
      </w:r>
      <w:r w:rsidR="00D47D41">
        <w:rPr>
          <w:sz w:val="22"/>
          <w:szCs w:val="22"/>
        </w:rPr>
        <w:t>referente às</w:t>
      </w:r>
      <w:r w:rsidR="00D47D41" w:rsidRPr="00AF4834">
        <w:rPr>
          <w:sz w:val="22"/>
          <w:szCs w:val="22"/>
        </w:rPr>
        <w:t xml:space="preserve"> </w:t>
      </w:r>
      <w:r w:rsidR="00D47D41">
        <w:rPr>
          <w:sz w:val="22"/>
          <w:szCs w:val="22"/>
        </w:rPr>
        <w:t>Datas de Pagamento que tenham tais pagamentos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143F7409"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r w:rsidR="00783265" w:rsidRPr="00783265">
        <w:rPr>
          <w:sz w:val="22"/>
          <w:szCs w:val="22"/>
        </w:rPr>
        <w:t xml:space="preserve"> </w:t>
      </w:r>
      <w:r w:rsidR="00783265">
        <w:rPr>
          <w:sz w:val="22"/>
          <w:szCs w:val="22"/>
        </w:rPr>
        <w:t>Eventual devolução mensal ocorrerá em até 4 (quatro) Dias Úteis de cada Data de Pagamento</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lastRenderedPageBreak/>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AF09C3">
      <w:pPr>
        <w:pStyle w:val="PargrafodaLista"/>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AF09C3">
      <w:pPr>
        <w:pStyle w:val="PargrafodaLista"/>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35"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35"/>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01B32AB5"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517A1CB9"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E51050">
      <w:pPr>
        <w:pageBreakBefore/>
        <w:tabs>
          <w:tab w:val="left" w:pos="993"/>
        </w:tabs>
        <w:spacing w:line="312" w:lineRule="auto"/>
        <w:jc w:val="both"/>
        <w:rPr>
          <w:sz w:val="22"/>
          <w:szCs w:val="22"/>
        </w:rPr>
      </w:pPr>
      <w:r w:rsidRPr="00BA75E8">
        <w:rPr>
          <w:bCs/>
          <w:sz w:val="22"/>
          <w:szCs w:val="22"/>
        </w:rPr>
        <w:lastRenderedPageBreak/>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5715FD83" w14:textId="36962654"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39492F25"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r>
      <w:r w:rsidRPr="004669D6">
        <w:rPr>
          <w:b/>
          <w:sz w:val="20"/>
          <w:szCs w:val="20"/>
        </w:rPr>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755418E" w14:textId="77777777" w:rsidR="00FF6F6A" w:rsidRPr="00FF6F6A" w:rsidRDefault="00FF6F6A" w:rsidP="00FF6F6A">
      <w:pPr>
        <w:spacing w:line="312" w:lineRule="auto"/>
        <w:ind w:left="993"/>
        <w:rPr>
          <w:color w:val="000000"/>
          <w:sz w:val="22"/>
          <w:szCs w:val="22"/>
        </w:rPr>
      </w:pPr>
      <w:r w:rsidRPr="00FF6F6A">
        <w:rPr>
          <w:color w:val="000000"/>
          <w:sz w:val="22"/>
          <w:szCs w:val="22"/>
        </w:rPr>
        <w:t>At.: Luis Braga</w:t>
      </w:r>
    </w:p>
    <w:p w14:paraId="3CC0A553" w14:textId="77777777" w:rsidR="00FF6F6A" w:rsidRPr="00FF6F6A" w:rsidRDefault="00FF6F6A" w:rsidP="00FF6F6A">
      <w:pPr>
        <w:spacing w:line="312" w:lineRule="auto"/>
        <w:ind w:left="993"/>
        <w:rPr>
          <w:color w:val="000000"/>
          <w:sz w:val="22"/>
          <w:szCs w:val="22"/>
        </w:rPr>
      </w:pPr>
      <w:r w:rsidRPr="00FF6F6A">
        <w:rPr>
          <w:color w:val="000000"/>
          <w:sz w:val="22"/>
          <w:szCs w:val="22"/>
        </w:rPr>
        <w:t>Tel.: (21) 3514-0000</w:t>
      </w:r>
    </w:p>
    <w:p w14:paraId="757EDEDC" w14:textId="0B1CC925" w:rsidR="00E52D19" w:rsidRDefault="00FF6F6A" w:rsidP="00FF6F6A">
      <w:pPr>
        <w:spacing w:line="312" w:lineRule="auto"/>
        <w:ind w:left="993"/>
        <w:rPr>
          <w:color w:val="000000"/>
          <w:sz w:val="22"/>
          <w:szCs w:val="22"/>
        </w:rPr>
      </w:pPr>
      <w:r w:rsidRPr="00FF6F6A">
        <w:rPr>
          <w:color w:val="000000"/>
          <w:sz w:val="22"/>
          <w:szCs w:val="22"/>
        </w:rPr>
        <w:t xml:space="preserve">E-mail: </w:t>
      </w:r>
      <w:hyperlink r:id="rId22" w:history="1">
        <w:r w:rsidRPr="00E06B15">
          <w:rPr>
            <w:rStyle w:val="Hyperlink"/>
            <w:sz w:val="22"/>
            <w:szCs w:val="22"/>
          </w:rPr>
          <w:t>sqescrituracao@oliveiratrust.com.br</w:t>
        </w:r>
      </w:hyperlink>
    </w:p>
    <w:p w14:paraId="791BDACB" w14:textId="77777777" w:rsidR="00FF6F6A" w:rsidRPr="00BA75E8" w:rsidRDefault="00FF6F6A" w:rsidP="00FF6F6A">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36" w:name="_DV_M375"/>
      <w:bookmarkStart w:id="137" w:name="_DV_M376"/>
      <w:bookmarkEnd w:id="136"/>
      <w:bookmarkEnd w:id="137"/>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38" w:name="_DV_M378"/>
      <w:bookmarkEnd w:id="138"/>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9" w:name="_DV_M379"/>
      <w:bookmarkEnd w:id="139"/>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lastRenderedPageBreak/>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4DE9E8E5" w14:textId="77777777" w:rsidR="00982601" w:rsidRPr="00BA75E8" w:rsidRDefault="00982601" w:rsidP="00982601">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deste Instrumento de Emissão, considera-se “</w:t>
      </w:r>
      <w:r w:rsidRPr="00BA75E8">
        <w:rPr>
          <w:rFonts w:ascii="Times New Roman" w:hAnsi="Times New Roman" w:cs="Times New Roman"/>
          <w:color w:val="auto"/>
          <w:sz w:val="22"/>
          <w:szCs w:val="22"/>
          <w:u w:val="single"/>
          <w:lang w:bidi="th-TH"/>
        </w:rPr>
        <w:t>Dia</w:t>
      </w:r>
      <w:r>
        <w:rPr>
          <w:rFonts w:ascii="Times New Roman" w:hAnsi="Times New Roman" w:cs="Times New Roman"/>
          <w:color w:val="auto"/>
          <w:sz w:val="22"/>
          <w:szCs w:val="22"/>
          <w:u w:val="single"/>
          <w:lang w:bidi="th-TH"/>
        </w:rPr>
        <w:t>(s)</w:t>
      </w:r>
      <w:r w:rsidRPr="00BA75E8">
        <w:rPr>
          <w:rFonts w:ascii="Times New Roman" w:hAnsi="Times New Roman" w:cs="Times New Roman"/>
          <w:color w:val="auto"/>
          <w:sz w:val="22"/>
          <w:szCs w:val="22"/>
          <w:u w:val="single"/>
          <w:lang w:bidi="th-TH"/>
        </w:rPr>
        <w:t xml:space="preserve"> Útil</w:t>
      </w:r>
      <w:r>
        <w:rPr>
          <w:rFonts w:ascii="Times New Roman" w:hAnsi="Times New Roman" w:cs="Times New Roman"/>
          <w:color w:val="auto"/>
          <w:sz w:val="22"/>
          <w:szCs w:val="22"/>
          <w:u w:val="single"/>
          <w:lang w:bidi="th-TH"/>
        </w:rPr>
        <w:t>(eis)</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lastRenderedPageBreak/>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07D89235"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054573">
        <w:rPr>
          <w:rFonts w:eastAsia="MS Mincho"/>
        </w:rPr>
        <w:t xml:space="preserve">05 de agosto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D4855EB" w:rsidR="008411F6" w:rsidRPr="00BA75E8" w:rsidRDefault="008411F6" w:rsidP="0015636E">
      <w:pPr>
        <w:pageBreakBefore/>
        <w:spacing w:line="312" w:lineRule="auto"/>
        <w:jc w:val="both"/>
        <w:rPr>
          <w:rFonts w:eastAsia="MS Mincho"/>
          <w:i/>
          <w:sz w:val="22"/>
          <w:szCs w:val="22"/>
        </w:rPr>
      </w:pPr>
      <w:bookmarkStart w:id="140" w:name="_DV_M188"/>
      <w:bookmarkStart w:id="141" w:name="_DV_M189"/>
      <w:bookmarkStart w:id="142" w:name="_DV_M190"/>
      <w:bookmarkStart w:id="143" w:name="_DV_M191"/>
      <w:bookmarkStart w:id="144" w:name="_DV_M197"/>
      <w:bookmarkStart w:id="145" w:name="_DV_M74"/>
      <w:bookmarkStart w:id="146" w:name="_DV_M75"/>
      <w:bookmarkStart w:id="147" w:name="_DV_M76"/>
      <w:bookmarkStart w:id="148" w:name="_DV_M77"/>
      <w:bookmarkStart w:id="149" w:name="_DV_M78"/>
      <w:bookmarkStart w:id="150" w:name="_DV_M79"/>
      <w:bookmarkStart w:id="151" w:name="_DV_M80"/>
      <w:bookmarkStart w:id="152" w:name="_DV_M213"/>
      <w:bookmarkStart w:id="153" w:name="_DV_M214"/>
      <w:bookmarkStart w:id="154" w:name="_DV_M215"/>
      <w:bookmarkStart w:id="155" w:name="_DV_M216"/>
      <w:bookmarkStart w:id="156" w:name="_DV_M217"/>
      <w:bookmarkStart w:id="157" w:name="_DV_M218"/>
      <w:bookmarkStart w:id="158" w:name="_DV_M219"/>
      <w:bookmarkStart w:id="159" w:name="_DV_M231"/>
      <w:bookmarkStart w:id="160" w:name="_DV_M232"/>
      <w:bookmarkStart w:id="161" w:name="_DV_M238"/>
      <w:bookmarkStart w:id="162" w:name="_DV_M241"/>
      <w:bookmarkStart w:id="163" w:name="_DV_M242"/>
      <w:bookmarkStart w:id="164" w:name="_DV_M250"/>
      <w:bookmarkStart w:id="165" w:name="_DV_M252"/>
      <w:bookmarkStart w:id="166" w:name="_DV_M254"/>
      <w:bookmarkStart w:id="167" w:name="_DV_M257"/>
      <w:bookmarkStart w:id="168" w:name="_DV_M258"/>
      <w:bookmarkStart w:id="169" w:name="_DV_M266"/>
      <w:bookmarkStart w:id="170" w:name="_DV_M267"/>
      <w:bookmarkStart w:id="171" w:name="_DV_M269"/>
      <w:bookmarkStart w:id="172" w:name="_DV_M270"/>
      <w:bookmarkStart w:id="173" w:name="_DV_M271"/>
      <w:bookmarkStart w:id="174" w:name="_DV_M289"/>
      <w:bookmarkStart w:id="175" w:name="_DV_M290"/>
      <w:bookmarkStart w:id="176" w:name="_DV_M310"/>
      <w:bookmarkStart w:id="177" w:name="_DV_M313"/>
      <w:bookmarkStart w:id="178" w:name="_DV_M314"/>
      <w:bookmarkStart w:id="179" w:name="_DV_M315"/>
      <w:bookmarkStart w:id="180" w:name="_DV_M319"/>
      <w:bookmarkStart w:id="181" w:name="_DV_M320"/>
      <w:bookmarkStart w:id="182" w:name="_DV_M323"/>
      <w:bookmarkStart w:id="183" w:name="_DV_M324"/>
      <w:bookmarkStart w:id="184" w:name="_DV_M325"/>
      <w:bookmarkStart w:id="185" w:name="_DV_M326"/>
      <w:bookmarkStart w:id="186" w:name="_DV_M349"/>
      <w:bookmarkStart w:id="187" w:name="_DV_M339"/>
      <w:bookmarkStart w:id="188" w:name="_DV_M340"/>
      <w:bookmarkStart w:id="189" w:name="_DV_M343"/>
      <w:bookmarkStart w:id="190" w:name="_DV_M344"/>
      <w:bookmarkStart w:id="191" w:name="_DV_M345"/>
      <w:bookmarkStart w:id="192" w:name="_DV_M346"/>
      <w:bookmarkStart w:id="193" w:name="_DV_M347"/>
      <w:bookmarkStart w:id="194" w:name="_DV_M348"/>
      <w:bookmarkStart w:id="195" w:name="_DV_M380"/>
      <w:bookmarkStart w:id="196" w:name="_DV_M381"/>
      <w:bookmarkStart w:id="197" w:name="_DV_M382"/>
      <w:bookmarkStart w:id="198" w:name="_DV_M383"/>
      <w:bookmarkStart w:id="199" w:name="_DV_M384"/>
      <w:bookmarkStart w:id="200" w:name="_DV_M386"/>
      <w:bookmarkStart w:id="201" w:name="_DV_M388"/>
      <w:bookmarkStart w:id="202" w:name="_DV_M387"/>
      <w:bookmarkStart w:id="203" w:name="_Toc293194905"/>
      <w:bookmarkStart w:id="204" w:name="_DV_M389"/>
      <w:bookmarkStart w:id="205" w:name="_Toc293194906"/>
      <w:bookmarkStart w:id="206" w:name="_DV_M390"/>
      <w:bookmarkStart w:id="207" w:name="_Toc293194908"/>
      <w:bookmarkStart w:id="208" w:name="_Toc293194910"/>
      <w:bookmarkStart w:id="209" w:name="_Toc293194912"/>
      <w:bookmarkStart w:id="210" w:name="_Toc293194914"/>
      <w:bookmarkStart w:id="211" w:name="_Toc293194916"/>
      <w:bookmarkStart w:id="212" w:name="_Toc293194918"/>
      <w:bookmarkStart w:id="213" w:name="_Toc293194920"/>
      <w:bookmarkStart w:id="214" w:name="_DV_M393"/>
      <w:bookmarkStart w:id="215" w:name="_DV_M394"/>
      <w:bookmarkStart w:id="216" w:name="_DV_M410"/>
      <w:bookmarkStart w:id="217" w:name="_DV_M412"/>
      <w:bookmarkStart w:id="218" w:name="_DV_M422"/>
      <w:bookmarkStart w:id="219" w:name="_Toc293194924"/>
      <w:bookmarkStart w:id="220" w:name="_DV_M413"/>
      <w:bookmarkStart w:id="221" w:name="_DV_M414"/>
      <w:bookmarkEnd w:id="112"/>
      <w:bookmarkEnd w:id="113"/>
      <w:bookmarkEnd w:id="114"/>
      <w:bookmarkEnd w:id="12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CC3DE5">
        <w:rPr>
          <w:rFonts w:eastAsia="MS Mincho"/>
          <w:i/>
          <w:sz w:val="22"/>
          <w:szCs w:val="22"/>
          <w:lang w:eastAsia="en-US"/>
        </w:rPr>
        <w:t>.</w:t>
      </w:r>
      <w:r w:rsidR="008405A6">
        <w:rPr>
          <w:rFonts w:eastAsia="MS Mincho"/>
          <w:i/>
          <w:sz w:val="22"/>
          <w:szCs w:val="22"/>
          <w:lang w:eastAsia="en-US"/>
        </w:rPr>
        <w:t xml:space="preserve"> </w:t>
      </w:r>
      <w:r w:rsidRPr="00BA75E8">
        <w:rPr>
          <w:rFonts w:eastAsia="MS Mincho"/>
          <w:i/>
          <w:sz w:val="22"/>
          <w:szCs w:val="22"/>
        </w:rPr>
        <w:t xml:space="preserve">celebrada em </w:t>
      </w:r>
      <w:r w:rsidR="007249E8">
        <w:rPr>
          <w:rFonts w:eastAsia="MS Mincho"/>
          <w:sz w:val="22"/>
          <w:szCs w:val="22"/>
        </w:rPr>
        <w:t xml:space="preserve">05 de agosto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1F395F4"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9A72EB">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9023B" w:rsidRPr="00BA75E8" w14:paraId="78D7C33F" w14:textId="77777777" w:rsidTr="009A72EB">
        <w:tc>
          <w:tcPr>
            <w:tcW w:w="4786" w:type="dxa"/>
          </w:tcPr>
          <w:p w14:paraId="46AC62D4" w14:textId="2FDB83FB" w:rsidR="0089023B" w:rsidRPr="00BA75E8" w:rsidRDefault="0089023B" w:rsidP="0089023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r>
              <w:rPr>
                <w:rFonts w:eastAsia="MS Mincho"/>
                <w:color w:val="000000"/>
                <w:sz w:val="22"/>
                <w:szCs w:val="22"/>
                <w:lang w:eastAsia="en-US"/>
              </w:rPr>
              <w:t>Pedro Paulo Oliveira de Moraes</w:t>
            </w:r>
          </w:p>
        </w:tc>
        <w:tc>
          <w:tcPr>
            <w:tcW w:w="4111" w:type="dxa"/>
          </w:tcPr>
          <w:p w14:paraId="5E583435" w14:textId="583DC373" w:rsidR="0089023B" w:rsidRPr="00BA75E8" w:rsidRDefault="0089023B" w:rsidP="0089023B">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r>
              <w:rPr>
                <w:rFonts w:eastAsia="MS Mincho"/>
                <w:color w:val="000000"/>
                <w:sz w:val="22"/>
                <w:szCs w:val="22"/>
                <w:lang w:eastAsia="en-US"/>
              </w:rPr>
              <w:t>Luisa Herkenhoff Mis</w:t>
            </w:r>
          </w:p>
        </w:tc>
      </w:tr>
      <w:tr w:rsidR="0089023B" w:rsidRPr="00BA75E8" w14:paraId="52B50C00" w14:textId="77777777" w:rsidTr="009A72EB">
        <w:tc>
          <w:tcPr>
            <w:tcW w:w="4786" w:type="dxa"/>
          </w:tcPr>
          <w:p w14:paraId="4A3ADFDB" w14:textId="77777777" w:rsidR="0089023B" w:rsidRPr="00BA75E8" w:rsidRDefault="0089023B" w:rsidP="0089023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r>
              <w:rPr>
                <w:rFonts w:eastAsia="MS Mincho"/>
                <w:color w:val="000000"/>
                <w:sz w:val="22"/>
                <w:szCs w:val="22"/>
                <w:lang w:eastAsia="en-US"/>
              </w:rPr>
              <w:t>222.043.388-93</w:t>
            </w:r>
          </w:p>
          <w:p w14:paraId="6E570361" w14:textId="4FAAACF9" w:rsidR="0089023B" w:rsidRPr="00BA75E8" w:rsidRDefault="0089023B" w:rsidP="0089023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r>
              <w:rPr>
                <w:rFonts w:eastAsia="MS Mincho"/>
                <w:color w:val="000000"/>
                <w:sz w:val="22"/>
                <w:szCs w:val="22"/>
                <w:lang w:eastAsia="en-US"/>
              </w:rPr>
              <w:t>pedro@virgo.inc</w:t>
            </w:r>
          </w:p>
        </w:tc>
        <w:tc>
          <w:tcPr>
            <w:tcW w:w="4111" w:type="dxa"/>
          </w:tcPr>
          <w:p w14:paraId="5278ED09" w14:textId="77777777" w:rsidR="0089023B" w:rsidRPr="00BA75E8" w:rsidRDefault="0089023B" w:rsidP="0089023B">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Pr>
                <w:rFonts w:eastAsia="MS Mincho"/>
                <w:color w:val="000000"/>
                <w:sz w:val="22"/>
                <w:szCs w:val="22"/>
                <w:lang w:eastAsia="en-US"/>
              </w:rPr>
              <w:t>122.277.507-74</w:t>
            </w:r>
          </w:p>
          <w:p w14:paraId="2425A198" w14:textId="042A5FBE" w:rsidR="0089023B" w:rsidRPr="00BA75E8" w:rsidRDefault="0089023B" w:rsidP="0089023B">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r>
              <w:rPr>
                <w:rFonts w:eastAsia="MS Mincho"/>
                <w:color w:val="000000"/>
                <w:sz w:val="22"/>
                <w:szCs w:val="22"/>
                <w:lang w:eastAsia="en-US"/>
              </w:rPr>
              <w:t>luisa.herkenhoss@virgo.inc</w:t>
            </w:r>
          </w:p>
        </w:tc>
      </w:tr>
    </w:tbl>
    <w:p w14:paraId="550AC86E" w14:textId="38346DD2" w:rsidR="000F4AAC" w:rsidRDefault="000F4AAC" w:rsidP="00C97DEE">
      <w:pPr>
        <w:widowControl w:val="0"/>
        <w:autoSpaceDE w:val="0"/>
        <w:autoSpaceDN w:val="0"/>
        <w:adjustRightInd w:val="0"/>
        <w:spacing w:line="312" w:lineRule="auto"/>
        <w:jc w:val="center"/>
        <w:rPr>
          <w:b/>
          <w:sz w:val="22"/>
          <w:szCs w:val="22"/>
        </w:rPr>
      </w:pPr>
    </w:p>
    <w:p w14:paraId="4E65D71F" w14:textId="33FAA531" w:rsidR="003666A3" w:rsidRDefault="003666A3" w:rsidP="00C97DEE">
      <w:pPr>
        <w:widowControl w:val="0"/>
        <w:autoSpaceDE w:val="0"/>
        <w:autoSpaceDN w:val="0"/>
        <w:adjustRightInd w:val="0"/>
        <w:spacing w:line="312" w:lineRule="auto"/>
        <w:jc w:val="center"/>
        <w:rPr>
          <w:b/>
          <w:sz w:val="22"/>
          <w:szCs w:val="22"/>
        </w:rPr>
      </w:pPr>
    </w:p>
    <w:p w14:paraId="6577F51B" w14:textId="77777777" w:rsidR="003666A3" w:rsidRDefault="003666A3" w:rsidP="003666A3">
      <w:pPr>
        <w:widowControl w:val="0"/>
        <w:autoSpaceDE w:val="0"/>
        <w:autoSpaceDN w:val="0"/>
        <w:adjustRightInd w:val="0"/>
        <w:spacing w:line="312" w:lineRule="auto"/>
        <w:jc w:val="center"/>
        <w:rPr>
          <w:b/>
          <w:sz w:val="22"/>
          <w:szCs w:val="22"/>
        </w:rPr>
      </w:pPr>
    </w:p>
    <w:p w14:paraId="4602EC1E" w14:textId="77777777" w:rsidR="003666A3" w:rsidRDefault="003666A3" w:rsidP="003666A3">
      <w:pPr>
        <w:widowControl w:val="0"/>
        <w:autoSpaceDE w:val="0"/>
        <w:autoSpaceDN w:val="0"/>
        <w:adjustRightInd w:val="0"/>
        <w:spacing w:line="312" w:lineRule="auto"/>
        <w:jc w:val="center"/>
        <w:rPr>
          <w:b/>
          <w:sz w:val="22"/>
          <w:szCs w:val="22"/>
        </w:rPr>
      </w:pPr>
      <w:r>
        <w:rPr>
          <w:b/>
          <w:sz w:val="22"/>
          <w:szCs w:val="22"/>
        </w:rPr>
        <w:t>OLIVEIRA TRUST DISTRIBUIDORA DE TÍTULOS E VALORES MOBILIÁRIOS S.A.</w:t>
      </w:r>
    </w:p>
    <w:p w14:paraId="79291688" w14:textId="77777777" w:rsidR="003666A3" w:rsidRDefault="003666A3" w:rsidP="003666A3">
      <w:pPr>
        <w:widowControl w:val="0"/>
        <w:autoSpaceDE w:val="0"/>
        <w:autoSpaceDN w:val="0"/>
        <w:adjustRightInd w:val="0"/>
        <w:spacing w:line="312" w:lineRule="auto"/>
        <w:jc w:val="center"/>
        <w:rPr>
          <w:b/>
          <w:sz w:val="22"/>
          <w:szCs w:val="22"/>
        </w:rPr>
      </w:pPr>
    </w:p>
    <w:p w14:paraId="3852653B" w14:textId="77777777" w:rsidR="003666A3" w:rsidRDefault="003666A3" w:rsidP="003666A3">
      <w:pPr>
        <w:widowControl w:val="0"/>
        <w:autoSpaceDE w:val="0"/>
        <w:autoSpaceDN w:val="0"/>
        <w:adjustRightInd w:val="0"/>
        <w:spacing w:line="312" w:lineRule="auto"/>
        <w:jc w:val="center"/>
        <w:rPr>
          <w:b/>
          <w:sz w:val="22"/>
          <w:szCs w:val="22"/>
        </w:rPr>
      </w:pPr>
    </w:p>
    <w:p w14:paraId="4C024BCB" w14:textId="77777777" w:rsidR="003666A3" w:rsidRDefault="003666A3" w:rsidP="003666A3">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3666A3" w:rsidRPr="00FF6940" w14:paraId="1943DA24" w14:textId="77777777" w:rsidTr="006211BF">
        <w:tc>
          <w:tcPr>
            <w:tcW w:w="4786" w:type="dxa"/>
          </w:tcPr>
          <w:p w14:paraId="0F228FE7" w14:textId="77777777" w:rsidR="003666A3" w:rsidRPr="00460C85" w:rsidRDefault="003666A3" w:rsidP="006211BF">
            <w:pPr>
              <w:widowControl w:val="0"/>
              <w:autoSpaceDE w:val="0"/>
              <w:autoSpaceDN w:val="0"/>
              <w:adjustRightInd w:val="0"/>
              <w:spacing w:line="312" w:lineRule="auto"/>
              <w:rPr>
                <w:rFonts w:eastAsia="MS Mincho"/>
                <w:color w:val="000000"/>
                <w:sz w:val="22"/>
                <w:szCs w:val="22"/>
                <w:lang w:eastAsia="en-US"/>
              </w:rPr>
            </w:pPr>
            <w:r w:rsidRPr="00460C85">
              <w:rPr>
                <w:rFonts w:eastAsia="MS Mincho"/>
                <w:color w:val="000000"/>
                <w:sz w:val="22"/>
                <w:szCs w:val="22"/>
                <w:lang w:eastAsia="en-US"/>
              </w:rPr>
              <w:t>______________________________</w:t>
            </w:r>
          </w:p>
        </w:tc>
        <w:tc>
          <w:tcPr>
            <w:tcW w:w="4111" w:type="dxa"/>
          </w:tcPr>
          <w:p w14:paraId="3BF74CA3" w14:textId="77777777" w:rsidR="003666A3" w:rsidRPr="00460C85" w:rsidRDefault="003666A3" w:rsidP="006211BF">
            <w:pPr>
              <w:widowControl w:val="0"/>
              <w:autoSpaceDE w:val="0"/>
              <w:autoSpaceDN w:val="0"/>
              <w:adjustRightInd w:val="0"/>
              <w:spacing w:line="312" w:lineRule="auto"/>
              <w:jc w:val="both"/>
              <w:rPr>
                <w:rFonts w:eastAsia="MS Mincho"/>
                <w:color w:val="000000"/>
                <w:sz w:val="22"/>
                <w:szCs w:val="22"/>
                <w:lang w:eastAsia="en-US"/>
              </w:rPr>
            </w:pPr>
            <w:r w:rsidRPr="00460C85">
              <w:rPr>
                <w:rFonts w:eastAsia="MS Mincho"/>
                <w:color w:val="000000"/>
                <w:sz w:val="22"/>
                <w:szCs w:val="22"/>
                <w:lang w:eastAsia="en-US"/>
              </w:rPr>
              <w:t>______________________________</w:t>
            </w:r>
          </w:p>
        </w:tc>
      </w:tr>
      <w:tr w:rsidR="007D03B6" w:rsidRPr="00FF6940" w14:paraId="21F452BF" w14:textId="77777777" w:rsidTr="006211BF">
        <w:tc>
          <w:tcPr>
            <w:tcW w:w="4786" w:type="dxa"/>
          </w:tcPr>
          <w:p w14:paraId="5B145125" w14:textId="77777777" w:rsidR="007D03B6" w:rsidRPr="00460C85" w:rsidRDefault="007D03B6" w:rsidP="007D03B6">
            <w:pPr>
              <w:widowControl w:val="0"/>
              <w:autoSpaceDE w:val="0"/>
              <w:autoSpaceDN w:val="0"/>
              <w:adjustRightInd w:val="0"/>
              <w:spacing w:line="312" w:lineRule="auto"/>
              <w:rPr>
                <w:rFonts w:eastAsia="MS Mincho"/>
                <w:color w:val="000000"/>
                <w:sz w:val="22"/>
                <w:szCs w:val="22"/>
                <w:lang w:eastAsia="en-US"/>
              </w:rPr>
            </w:pPr>
            <w:r w:rsidRPr="00460C85">
              <w:rPr>
                <w:rFonts w:eastAsia="MS Mincho"/>
                <w:color w:val="000000"/>
                <w:sz w:val="22"/>
                <w:szCs w:val="22"/>
                <w:lang w:eastAsia="en-US"/>
              </w:rPr>
              <w:t>Nome: Ricardo Lucas Dara da Silva</w:t>
            </w:r>
          </w:p>
        </w:tc>
        <w:tc>
          <w:tcPr>
            <w:tcW w:w="4111" w:type="dxa"/>
          </w:tcPr>
          <w:p w14:paraId="3579EFE1" w14:textId="58A08CB5" w:rsidR="007D03B6" w:rsidRPr="00460C85" w:rsidRDefault="007D03B6" w:rsidP="007D03B6">
            <w:pPr>
              <w:widowControl w:val="0"/>
              <w:autoSpaceDE w:val="0"/>
              <w:autoSpaceDN w:val="0"/>
              <w:adjustRightInd w:val="0"/>
              <w:spacing w:line="312" w:lineRule="auto"/>
              <w:jc w:val="both"/>
              <w:rPr>
                <w:rFonts w:eastAsia="MS Mincho"/>
                <w:color w:val="000000"/>
                <w:sz w:val="22"/>
                <w:szCs w:val="22"/>
                <w:lang w:eastAsia="en-US"/>
              </w:rPr>
            </w:pPr>
            <w:r w:rsidRPr="00460C85">
              <w:rPr>
                <w:sz w:val="22"/>
                <w:szCs w:val="22"/>
              </w:rPr>
              <w:t>Nome: Edgard Machado Macedo</w:t>
            </w:r>
          </w:p>
        </w:tc>
      </w:tr>
      <w:tr w:rsidR="007D03B6" w:rsidRPr="00FF6940" w14:paraId="67FF8E49" w14:textId="77777777" w:rsidTr="006211BF">
        <w:tc>
          <w:tcPr>
            <w:tcW w:w="4786" w:type="dxa"/>
          </w:tcPr>
          <w:p w14:paraId="35173238" w14:textId="77777777" w:rsidR="007D03B6" w:rsidRPr="00460C85" w:rsidRDefault="007D03B6" w:rsidP="007D03B6">
            <w:pPr>
              <w:widowControl w:val="0"/>
              <w:autoSpaceDE w:val="0"/>
              <w:autoSpaceDN w:val="0"/>
              <w:adjustRightInd w:val="0"/>
              <w:spacing w:line="312" w:lineRule="auto"/>
              <w:rPr>
                <w:rFonts w:eastAsia="MS Mincho"/>
                <w:color w:val="000000"/>
                <w:sz w:val="22"/>
                <w:szCs w:val="22"/>
                <w:lang w:eastAsia="en-US"/>
              </w:rPr>
            </w:pPr>
            <w:r w:rsidRPr="00460C85">
              <w:rPr>
                <w:rFonts w:eastAsia="MS Mincho"/>
                <w:color w:val="000000"/>
                <w:sz w:val="22"/>
                <w:szCs w:val="22"/>
                <w:lang w:eastAsia="en-US"/>
              </w:rPr>
              <w:t>CPF: 394.911.448-39</w:t>
            </w:r>
          </w:p>
          <w:p w14:paraId="55EE5719" w14:textId="77777777" w:rsidR="007D03B6" w:rsidRPr="00460C85" w:rsidRDefault="007D03B6" w:rsidP="007D03B6">
            <w:pPr>
              <w:widowControl w:val="0"/>
              <w:autoSpaceDE w:val="0"/>
              <w:autoSpaceDN w:val="0"/>
              <w:adjustRightInd w:val="0"/>
              <w:spacing w:line="312" w:lineRule="auto"/>
              <w:rPr>
                <w:rFonts w:eastAsia="MS Mincho"/>
                <w:color w:val="000000"/>
                <w:sz w:val="22"/>
                <w:szCs w:val="22"/>
                <w:lang w:eastAsia="en-US"/>
              </w:rPr>
            </w:pPr>
            <w:r w:rsidRPr="00460C85">
              <w:rPr>
                <w:rFonts w:eastAsia="MS Mincho"/>
                <w:color w:val="000000"/>
                <w:sz w:val="22"/>
                <w:szCs w:val="22"/>
                <w:lang w:eastAsia="en-US"/>
              </w:rPr>
              <w:t>e-mail: scc@oliveiratrust.com.br</w:t>
            </w:r>
          </w:p>
        </w:tc>
        <w:tc>
          <w:tcPr>
            <w:tcW w:w="4111" w:type="dxa"/>
          </w:tcPr>
          <w:p w14:paraId="2AD3EA17" w14:textId="3FCB2252" w:rsidR="00FF6940" w:rsidRPr="00460C85" w:rsidRDefault="007D03B6" w:rsidP="007D03B6">
            <w:pPr>
              <w:widowControl w:val="0"/>
              <w:autoSpaceDE w:val="0"/>
              <w:autoSpaceDN w:val="0"/>
              <w:adjustRightInd w:val="0"/>
              <w:spacing w:line="312" w:lineRule="auto"/>
              <w:jc w:val="both"/>
              <w:rPr>
                <w:rFonts w:eastAsia="MS Mincho"/>
                <w:color w:val="000000"/>
                <w:sz w:val="22"/>
                <w:szCs w:val="22"/>
                <w:lang w:eastAsia="en-US"/>
              </w:rPr>
            </w:pPr>
            <w:r w:rsidRPr="00460C85">
              <w:rPr>
                <w:sz w:val="22"/>
                <w:szCs w:val="22"/>
              </w:rPr>
              <w:t>CPF: 341.499.308-21</w:t>
            </w:r>
          </w:p>
          <w:p w14:paraId="4049BDB5" w14:textId="1ACAD45F" w:rsidR="007D03B6" w:rsidRPr="00460C85" w:rsidRDefault="00FF6940" w:rsidP="007D03B6">
            <w:pPr>
              <w:widowControl w:val="0"/>
              <w:autoSpaceDE w:val="0"/>
              <w:autoSpaceDN w:val="0"/>
              <w:adjustRightInd w:val="0"/>
              <w:spacing w:line="312" w:lineRule="auto"/>
              <w:jc w:val="both"/>
              <w:rPr>
                <w:rFonts w:eastAsia="MS Mincho"/>
                <w:color w:val="000000"/>
                <w:sz w:val="22"/>
                <w:szCs w:val="22"/>
                <w:lang w:eastAsia="en-US"/>
              </w:rPr>
            </w:pPr>
            <w:r w:rsidRPr="00460C85">
              <w:rPr>
                <w:rFonts w:eastAsia="MS Mincho"/>
                <w:color w:val="000000"/>
                <w:sz w:val="22"/>
                <w:szCs w:val="22"/>
                <w:lang w:eastAsia="en-US"/>
              </w:rPr>
              <w:t>e-mail: af.controles@oliveratrust.com.br</w:t>
            </w:r>
          </w:p>
        </w:tc>
      </w:tr>
    </w:tbl>
    <w:p w14:paraId="31A015FA" w14:textId="77777777" w:rsidR="003666A3" w:rsidRPr="00BA75E8" w:rsidRDefault="003666A3" w:rsidP="00C97DEE">
      <w:pPr>
        <w:widowControl w:val="0"/>
        <w:autoSpaceDE w:val="0"/>
        <w:autoSpaceDN w:val="0"/>
        <w:adjustRightInd w:val="0"/>
        <w:spacing w:line="312" w:lineRule="auto"/>
        <w:jc w:val="center"/>
        <w:rPr>
          <w:b/>
          <w:sz w:val="22"/>
          <w:szCs w:val="22"/>
        </w:rPr>
      </w:pPr>
    </w:p>
    <w:p w14:paraId="6EBFDFC6" w14:textId="4E73B577"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Bernoulli Energia Ltda</w:t>
      </w:r>
      <w:r w:rsidR="00F968A6">
        <w:rPr>
          <w:rFonts w:eastAsia="MS Mincho"/>
          <w:i/>
          <w:sz w:val="22"/>
          <w:szCs w:val="22"/>
          <w:lang w:eastAsia="en-US"/>
        </w:rPr>
        <w:t>.</w:t>
      </w:r>
      <w:r w:rsidR="00FB735D" w:rsidRPr="00BA75E8">
        <w:rPr>
          <w:rFonts w:eastAsia="MS Mincho"/>
          <w:i/>
          <w:sz w:val="22"/>
          <w:szCs w:val="22"/>
        </w:rPr>
        <w:t xml:space="preserve">”, celebrada em </w:t>
      </w:r>
      <w:r w:rsidR="007249E8" w:rsidRPr="00460C85">
        <w:rPr>
          <w:rFonts w:eastAsia="MS Mincho"/>
          <w:i/>
          <w:iCs/>
          <w:sz w:val="22"/>
          <w:szCs w:val="22"/>
        </w:rPr>
        <w:t>05 de agosto</w:t>
      </w:r>
      <w:r w:rsidR="007249E8">
        <w:rPr>
          <w:rFonts w:eastAsia="MS Mincho"/>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9A72EB">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9A72E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9A72E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0F4E4B0A" w14:textId="77777777" w:rsidR="00B272B4" w:rsidRDefault="00B272B4" w:rsidP="00C97DEE">
      <w:pPr>
        <w:widowControl w:val="0"/>
        <w:autoSpaceDE w:val="0"/>
        <w:autoSpaceDN w:val="0"/>
        <w:adjustRightInd w:val="0"/>
        <w:spacing w:line="312" w:lineRule="auto"/>
        <w:jc w:val="center"/>
        <w:rPr>
          <w:rFonts w:eastAsia="MS Mincho"/>
          <w:b/>
          <w:bCs/>
          <w:color w:val="000000"/>
          <w:sz w:val="22"/>
          <w:szCs w:val="22"/>
          <w:lang w:eastAsia="en-US"/>
        </w:rPr>
      </w:pPr>
    </w:p>
    <w:p w14:paraId="241452E7" w14:textId="77777777" w:rsidR="00B272B4" w:rsidRPr="00BA75E8" w:rsidRDefault="00B272B4"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B272B4" w:rsidRPr="00BA75E8" w14:paraId="094AF0C5" w14:textId="77777777" w:rsidTr="005569FB">
        <w:tc>
          <w:tcPr>
            <w:tcW w:w="4111" w:type="dxa"/>
            <w:tcBorders>
              <w:top w:val="single" w:sz="4" w:space="0" w:color="auto"/>
            </w:tcBorders>
          </w:tcPr>
          <w:p w14:paraId="321AA740" w14:textId="732A4119" w:rsidR="00B272B4" w:rsidRPr="00BA75E8" w:rsidRDefault="00B272B4" w:rsidP="005569FB">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OUVIDOR ENERGIA LTDA</w:t>
            </w:r>
          </w:p>
          <w:p w14:paraId="05A9840B" w14:textId="77777777" w:rsidR="00B272B4" w:rsidRPr="00BA75E8" w:rsidRDefault="00B272B4" w:rsidP="00B272B4">
            <w:pPr>
              <w:widowControl w:val="0"/>
              <w:autoSpaceDE w:val="0"/>
              <w:autoSpaceDN w:val="0"/>
              <w:adjustRightInd w:val="0"/>
              <w:spacing w:line="312" w:lineRule="auto"/>
              <w:rPr>
                <w:sz w:val="22"/>
                <w:szCs w:val="22"/>
              </w:rPr>
            </w:pPr>
            <w:r w:rsidRPr="00BA75E8">
              <w:rPr>
                <w:sz w:val="22"/>
                <w:szCs w:val="22"/>
              </w:rPr>
              <w:t>Nome: Elvio José Machado</w:t>
            </w:r>
          </w:p>
          <w:p w14:paraId="533B3F4F" w14:textId="77777777" w:rsidR="00B272B4" w:rsidRPr="00BA75E8" w:rsidRDefault="00B272B4" w:rsidP="00B272B4">
            <w:pPr>
              <w:widowControl w:val="0"/>
              <w:autoSpaceDE w:val="0"/>
              <w:autoSpaceDN w:val="0"/>
              <w:adjustRightInd w:val="0"/>
              <w:spacing w:line="312" w:lineRule="auto"/>
              <w:rPr>
                <w:sz w:val="22"/>
                <w:szCs w:val="22"/>
              </w:rPr>
            </w:pPr>
            <w:r w:rsidRPr="00BA75E8">
              <w:rPr>
                <w:sz w:val="22"/>
                <w:szCs w:val="22"/>
              </w:rPr>
              <w:t>CPF: 333.300.261-20</w:t>
            </w:r>
          </w:p>
          <w:p w14:paraId="22F8A513" w14:textId="77777777" w:rsidR="00B272B4" w:rsidRPr="00BA75E8" w:rsidRDefault="00B272B4" w:rsidP="00B272B4">
            <w:pPr>
              <w:widowControl w:val="0"/>
              <w:autoSpaceDE w:val="0"/>
              <w:autoSpaceDN w:val="0"/>
              <w:adjustRightInd w:val="0"/>
              <w:spacing w:line="312" w:lineRule="auto"/>
              <w:rPr>
                <w:sz w:val="22"/>
                <w:szCs w:val="22"/>
              </w:rPr>
            </w:pPr>
            <w:r w:rsidRPr="00BA75E8">
              <w:rPr>
                <w:sz w:val="22"/>
                <w:szCs w:val="22"/>
              </w:rPr>
              <w:t>e-mail: elvio.machado@weltenergia.com.br</w:t>
            </w:r>
          </w:p>
          <w:p w14:paraId="4DE2A3ED" w14:textId="2C43F79C" w:rsidR="00B272B4" w:rsidRPr="00BA75E8" w:rsidRDefault="00B272B4" w:rsidP="005569F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0AB7A619" w14:textId="77777777" w:rsidR="00B272B4" w:rsidRPr="00BA75E8" w:rsidRDefault="00B272B4" w:rsidP="005569F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13CB7D3F" w14:textId="77777777" w:rsidR="00B272B4" w:rsidRPr="00B272B4" w:rsidRDefault="00B272B4" w:rsidP="00460C85">
            <w:pPr>
              <w:widowControl w:val="0"/>
              <w:autoSpaceDE w:val="0"/>
              <w:autoSpaceDN w:val="0"/>
              <w:adjustRightInd w:val="0"/>
              <w:spacing w:line="312" w:lineRule="auto"/>
              <w:ind w:left="-108"/>
              <w:jc w:val="center"/>
              <w:rPr>
                <w:rFonts w:eastAsia="MS Mincho"/>
                <w:b/>
                <w:bCs/>
                <w:color w:val="000000"/>
                <w:sz w:val="22"/>
                <w:szCs w:val="22"/>
                <w:lang w:eastAsia="en-US"/>
              </w:rPr>
            </w:pPr>
            <w:r w:rsidRPr="00B272B4">
              <w:rPr>
                <w:rFonts w:eastAsia="MS Mincho"/>
                <w:b/>
                <w:bCs/>
                <w:color w:val="000000"/>
                <w:sz w:val="22"/>
                <w:szCs w:val="22"/>
                <w:lang w:eastAsia="en-US"/>
              </w:rPr>
              <w:t>HUGO CARVALHO</w:t>
            </w:r>
          </w:p>
          <w:p w14:paraId="00909589" w14:textId="77777777" w:rsidR="00B272B4" w:rsidRPr="00460C85" w:rsidRDefault="00B272B4" w:rsidP="00B272B4">
            <w:pPr>
              <w:widowControl w:val="0"/>
              <w:autoSpaceDE w:val="0"/>
              <w:autoSpaceDN w:val="0"/>
              <w:adjustRightInd w:val="0"/>
              <w:spacing w:line="312" w:lineRule="auto"/>
              <w:ind w:left="-108"/>
              <w:rPr>
                <w:rFonts w:eastAsia="MS Mincho"/>
                <w:color w:val="000000"/>
                <w:sz w:val="22"/>
                <w:szCs w:val="22"/>
                <w:lang w:eastAsia="en-US"/>
              </w:rPr>
            </w:pPr>
            <w:r w:rsidRPr="00460C85">
              <w:rPr>
                <w:rFonts w:eastAsia="MS Mincho"/>
                <w:color w:val="000000"/>
                <w:sz w:val="22"/>
                <w:szCs w:val="22"/>
                <w:lang w:eastAsia="en-US"/>
              </w:rPr>
              <w:t>CPF: 587.150.961-49</w:t>
            </w:r>
          </w:p>
          <w:p w14:paraId="41021E23" w14:textId="45C54C5C" w:rsidR="00B272B4" w:rsidRPr="00BA75E8" w:rsidRDefault="00B272B4" w:rsidP="00B272B4">
            <w:pPr>
              <w:widowControl w:val="0"/>
              <w:autoSpaceDE w:val="0"/>
              <w:autoSpaceDN w:val="0"/>
              <w:adjustRightInd w:val="0"/>
              <w:spacing w:line="312" w:lineRule="auto"/>
              <w:ind w:left="-108"/>
              <w:rPr>
                <w:rFonts w:eastAsia="MS Mincho"/>
                <w:b/>
                <w:bCs/>
                <w:color w:val="000000"/>
                <w:sz w:val="22"/>
                <w:szCs w:val="22"/>
                <w:lang w:eastAsia="en-US"/>
              </w:rPr>
            </w:pPr>
            <w:r w:rsidRPr="00460C85">
              <w:rPr>
                <w:rFonts w:eastAsia="MS Mincho"/>
                <w:color w:val="000000"/>
                <w:sz w:val="22"/>
                <w:szCs w:val="22"/>
                <w:lang w:eastAsia="en-US"/>
              </w:rPr>
              <w:t>e-mail hugo.carvalho@weltenergia.com.br</w:t>
            </w:r>
          </w:p>
        </w:tc>
      </w:tr>
    </w:tbl>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5244"/>
      </w:tblGrid>
      <w:tr w:rsidR="00DE01FE" w:rsidRPr="00BA75E8" w14:paraId="28684164" w14:textId="77777777" w:rsidTr="00460C85">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3666A3" w:rsidRDefault="00FC1307" w:rsidP="00FC1307">
            <w:pPr>
              <w:widowControl w:val="0"/>
              <w:autoSpaceDE w:val="0"/>
              <w:autoSpaceDN w:val="0"/>
              <w:adjustRightInd w:val="0"/>
              <w:spacing w:line="312" w:lineRule="auto"/>
              <w:jc w:val="both"/>
              <w:rPr>
                <w:rFonts w:eastAsia="MS Mincho"/>
                <w:color w:val="000000"/>
                <w:lang w:eastAsia="en-US"/>
              </w:rPr>
            </w:pPr>
            <w:r w:rsidRPr="003666A3">
              <w:rPr>
                <w:rFonts w:eastAsia="MS Mincho"/>
                <w:color w:val="000000"/>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3666A3">
              <w:rPr>
                <w:rFonts w:eastAsia="MS Mincho"/>
                <w:color w:val="000000"/>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5244"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3666A3" w:rsidRDefault="00FC1307" w:rsidP="0079429F">
            <w:pPr>
              <w:widowControl w:val="0"/>
              <w:autoSpaceDE w:val="0"/>
              <w:autoSpaceDN w:val="0"/>
              <w:adjustRightInd w:val="0"/>
              <w:spacing w:line="312" w:lineRule="auto"/>
              <w:ind w:left="-108"/>
              <w:rPr>
                <w:rFonts w:eastAsia="MS Mincho"/>
                <w:color w:val="000000"/>
                <w:sz w:val="18"/>
                <w:szCs w:val="18"/>
                <w:lang w:eastAsia="en-US"/>
              </w:rPr>
            </w:pPr>
            <w:r w:rsidRPr="003666A3">
              <w:rPr>
                <w:rFonts w:eastAsia="MS Mincho"/>
                <w:color w:val="000000"/>
                <w:sz w:val="18"/>
                <w:szCs w:val="18"/>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3666A3">
              <w:rPr>
                <w:rFonts w:eastAsia="MS Mincho"/>
                <w:color w:val="000000"/>
                <w:sz w:val="18"/>
                <w:szCs w:val="18"/>
                <w:lang w:eastAsia="en-US"/>
              </w:rPr>
              <w:t>e-mail: anaflavia@afsempreendimentos.com</w:t>
            </w:r>
          </w:p>
        </w:tc>
      </w:tr>
    </w:tbl>
    <w:p w14:paraId="46A5ACF8" w14:textId="77777777" w:rsidR="003666A3" w:rsidRPr="00BA75E8" w:rsidRDefault="003666A3"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5CE97C43" w:rsidR="0079429F" w:rsidRDefault="0079429F" w:rsidP="00897D45">
      <w:pPr>
        <w:spacing w:line="312" w:lineRule="auto"/>
        <w:jc w:val="both"/>
        <w:rPr>
          <w:b/>
          <w:sz w:val="22"/>
          <w:szCs w:val="22"/>
        </w:rPr>
      </w:pPr>
    </w:p>
    <w:p w14:paraId="0450EBD6" w14:textId="77777777" w:rsidR="003666A3" w:rsidRPr="00BA75E8" w:rsidRDefault="003666A3"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272B4" w14:paraId="6C8D550A" w14:textId="77777777" w:rsidTr="0079429F">
        <w:tc>
          <w:tcPr>
            <w:tcW w:w="4786" w:type="dxa"/>
          </w:tcPr>
          <w:p w14:paraId="32BC397B" w14:textId="77777777" w:rsidR="0079429F" w:rsidRPr="00460C85" w:rsidRDefault="0079429F" w:rsidP="0079429F">
            <w:pPr>
              <w:widowControl w:val="0"/>
              <w:autoSpaceDE w:val="0"/>
              <w:autoSpaceDN w:val="0"/>
              <w:adjustRightInd w:val="0"/>
              <w:spacing w:line="312" w:lineRule="auto"/>
              <w:rPr>
                <w:rFonts w:eastAsia="MS Mincho"/>
                <w:color w:val="000000"/>
                <w:sz w:val="20"/>
                <w:szCs w:val="20"/>
                <w:lang w:eastAsia="en-US"/>
              </w:rPr>
            </w:pPr>
            <w:r w:rsidRPr="00460C85">
              <w:rPr>
                <w:rFonts w:eastAsia="MS Mincho"/>
                <w:color w:val="000000"/>
                <w:sz w:val="20"/>
                <w:szCs w:val="20"/>
                <w:lang w:eastAsia="en-US"/>
              </w:rPr>
              <w:t>______________________________</w:t>
            </w:r>
          </w:p>
        </w:tc>
        <w:tc>
          <w:tcPr>
            <w:tcW w:w="4111" w:type="dxa"/>
          </w:tcPr>
          <w:p w14:paraId="79F5FA39" w14:textId="77777777" w:rsidR="0079429F" w:rsidRPr="00460C85" w:rsidRDefault="0079429F" w:rsidP="0079429F">
            <w:pPr>
              <w:widowControl w:val="0"/>
              <w:autoSpaceDE w:val="0"/>
              <w:autoSpaceDN w:val="0"/>
              <w:adjustRightInd w:val="0"/>
              <w:spacing w:line="312" w:lineRule="auto"/>
              <w:jc w:val="both"/>
              <w:rPr>
                <w:rFonts w:eastAsia="MS Mincho"/>
                <w:color w:val="000000"/>
                <w:sz w:val="20"/>
                <w:szCs w:val="20"/>
                <w:lang w:eastAsia="en-US"/>
              </w:rPr>
            </w:pPr>
            <w:r w:rsidRPr="00460C85">
              <w:rPr>
                <w:rFonts w:eastAsia="MS Mincho"/>
                <w:color w:val="000000"/>
                <w:sz w:val="20"/>
                <w:szCs w:val="20"/>
                <w:lang w:eastAsia="en-US"/>
              </w:rPr>
              <w:t>______________________________</w:t>
            </w:r>
          </w:p>
        </w:tc>
      </w:tr>
      <w:tr w:rsidR="0079429F" w:rsidRPr="00B272B4" w14:paraId="1BD689D0" w14:textId="77777777" w:rsidTr="0079429F">
        <w:tc>
          <w:tcPr>
            <w:tcW w:w="4786" w:type="dxa"/>
          </w:tcPr>
          <w:p w14:paraId="0504560D" w14:textId="0B43C360" w:rsidR="0079429F" w:rsidRPr="00460C85" w:rsidRDefault="0079429F" w:rsidP="0079429F">
            <w:pPr>
              <w:widowControl w:val="0"/>
              <w:autoSpaceDE w:val="0"/>
              <w:autoSpaceDN w:val="0"/>
              <w:adjustRightInd w:val="0"/>
              <w:spacing w:line="312" w:lineRule="auto"/>
              <w:rPr>
                <w:rFonts w:eastAsia="MS Mincho"/>
                <w:color w:val="000000"/>
                <w:sz w:val="20"/>
                <w:szCs w:val="20"/>
                <w:lang w:eastAsia="en-US"/>
              </w:rPr>
            </w:pPr>
            <w:r w:rsidRPr="00460C85">
              <w:rPr>
                <w:rFonts w:eastAsia="MS Mincho"/>
                <w:color w:val="000000"/>
                <w:sz w:val="20"/>
                <w:szCs w:val="20"/>
                <w:lang w:eastAsia="en-US"/>
              </w:rPr>
              <w:t xml:space="preserve">Nome: </w:t>
            </w:r>
            <w:r w:rsidR="00BC262E" w:rsidRPr="00460C85">
              <w:rPr>
                <w:rFonts w:eastAsia="MS Mincho"/>
                <w:color w:val="000000"/>
                <w:sz w:val="20"/>
                <w:szCs w:val="20"/>
                <w:lang w:eastAsia="en-US"/>
              </w:rPr>
              <w:t>Julia Bernardes Cunha</w:t>
            </w:r>
          </w:p>
          <w:p w14:paraId="1265D61D" w14:textId="0780508B" w:rsidR="0079429F" w:rsidRPr="00460C85" w:rsidRDefault="0079429F" w:rsidP="0079429F">
            <w:pPr>
              <w:widowControl w:val="0"/>
              <w:autoSpaceDE w:val="0"/>
              <w:autoSpaceDN w:val="0"/>
              <w:adjustRightInd w:val="0"/>
              <w:spacing w:line="312" w:lineRule="auto"/>
              <w:rPr>
                <w:rFonts w:eastAsia="MS Mincho"/>
                <w:color w:val="000000"/>
                <w:sz w:val="20"/>
                <w:szCs w:val="20"/>
                <w:lang w:eastAsia="en-US"/>
              </w:rPr>
            </w:pPr>
            <w:r w:rsidRPr="00460C85">
              <w:rPr>
                <w:rFonts w:eastAsia="MS Mincho"/>
                <w:color w:val="000000"/>
                <w:sz w:val="20"/>
                <w:szCs w:val="20"/>
                <w:lang w:eastAsia="en-US"/>
              </w:rPr>
              <w:t xml:space="preserve">CPF: </w:t>
            </w:r>
            <w:r w:rsidR="00BC262E" w:rsidRPr="00460C85">
              <w:rPr>
                <w:rFonts w:eastAsia="MS Mincho"/>
                <w:color w:val="000000"/>
                <w:sz w:val="20"/>
                <w:szCs w:val="20"/>
                <w:lang w:eastAsia="en-US"/>
              </w:rPr>
              <w:t>046.280.851-37</w:t>
            </w:r>
          </w:p>
          <w:p w14:paraId="67D3E283" w14:textId="116A45F6" w:rsidR="0079429F" w:rsidRPr="00460C85" w:rsidRDefault="0079429F" w:rsidP="0079429F">
            <w:pPr>
              <w:widowControl w:val="0"/>
              <w:autoSpaceDE w:val="0"/>
              <w:autoSpaceDN w:val="0"/>
              <w:adjustRightInd w:val="0"/>
              <w:spacing w:line="312" w:lineRule="auto"/>
              <w:rPr>
                <w:rFonts w:eastAsia="MS Mincho"/>
                <w:color w:val="000000"/>
                <w:sz w:val="20"/>
                <w:szCs w:val="20"/>
                <w:lang w:eastAsia="en-US"/>
              </w:rPr>
            </w:pPr>
            <w:r w:rsidRPr="00460C85">
              <w:rPr>
                <w:rFonts w:eastAsia="MS Mincho"/>
                <w:color w:val="000000"/>
                <w:sz w:val="20"/>
                <w:szCs w:val="20"/>
                <w:lang w:eastAsia="en-US"/>
              </w:rPr>
              <w:t xml:space="preserve">E-mail: </w:t>
            </w:r>
            <w:r w:rsidR="006E643D" w:rsidRPr="00460C85">
              <w:rPr>
                <w:rFonts w:eastAsia="MS Mincho"/>
                <w:color w:val="000000"/>
                <w:sz w:val="20"/>
                <w:szCs w:val="20"/>
                <w:lang w:eastAsia="en-US"/>
              </w:rPr>
              <w:t>julia.cunha@xpi.com.br</w:t>
            </w:r>
          </w:p>
        </w:tc>
        <w:tc>
          <w:tcPr>
            <w:tcW w:w="4111" w:type="dxa"/>
          </w:tcPr>
          <w:p w14:paraId="1F03B987" w14:textId="77777777" w:rsidR="003666A3" w:rsidRPr="00460C85" w:rsidRDefault="003666A3" w:rsidP="003666A3">
            <w:pPr>
              <w:widowControl w:val="0"/>
              <w:autoSpaceDE w:val="0"/>
              <w:autoSpaceDN w:val="0"/>
              <w:adjustRightInd w:val="0"/>
              <w:spacing w:line="312" w:lineRule="auto"/>
              <w:jc w:val="both"/>
              <w:rPr>
                <w:rFonts w:eastAsia="MS Mincho"/>
                <w:color w:val="000000"/>
                <w:sz w:val="20"/>
                <w:szCs w:val="20"/>
                <w:lang w:eastAsia="en-US"/>
              </w:rPr>
            </w:pPr>
            <w:r w:rsidRPr="00460C85">
              <w:rPr>
                <w:rFonts w:eastAsia="MS Mincho"/>
                <w:color w:val="000000"/>
                <w:sz w:val="20"/>
                <w:szCs w:val="20"/>
                <w:lang w:eastAsia="en-US"/>
              </w:rPr>
              <w:t>Nome: William Seiti Nakano Alvarenga</w:t>
            </w:r>
          </w:p>
          <w:p w14:paraId="6CF120BE" w14:textId="77777777" w:rsidR="003666A3" w:rsidRPr="00460C85" w:rsidRDefault="003666A3" w:rsidP="003666A3">
            <w:pPr>
              <w:widowControl w:val="0"/>
              <w:autoSpaceDE w:val="0"/>
              <w:autoSpaceDN w:val="0"/>
              <w:adjustRightInd w:val="0"/>
              <w:spacing w:line="312" w:lineRule="auto"/>
              <w:jc w:val="both"/>
              <w:rPr>
                <w:rFonts w:eastAsia="MS Mincho"/>
                <w:color w:val="000000"/>
                <w:sz w:val="20"/>
                <w:szCs w:val="20"/>
                <w:lang w:eastAsia="en-US"/>
              </w:rPr>
            </w:pPr>
            <w:r w:rsidRPr="00460C85">
              <w:rPr>
                <w:rFonts w:eastAsia="MS Mincho"/>
                <w:color w:val="000000"/>
                <w:sz w:val="20"/>
                <w:szCs w:val="20"/>
                <w:lang w:eastAsia="en-US"/>
              </w:rPr>
              <w:t>CPF: 438.887.358-66</w:t>
            </w:r>
          </w:p>
          <w:p w14:paraId="2E15F7F7" w14:textId="79821BC5" w:rsidR="0079429F" w:rsidRPr="00460C85" w:rsidRDefault="003666A3" w:rsidP="003666A3">
            <w:pPr>
              <w:widowControl w:val="0"/>
              <w:autoSpaceDE w:val="0"/>
              <w:autoSpaceDN w:val="0"/>
              <w:adjustRightInd w:val="0"/>
              <w:spacing w:line="312" w:lineRule="auto"/>
              <w:jc w:val="both"/>
              <w:rPr>
                <w:rFonts w:eastAsia="MS Mincho"/>
                <w:color w:val="000000"/>
                <w:sz w:val="20"/>
                <w:szCs w:val="20"/>
                <w:lang w:eastAsia="en-US"/>
              </w:rPr>
            </w:pPr>
            <w:r w:rsidRPr="00460C85">
              <w:rPr>
                <w:rFonts w:eastAsia="MS Mincho"/>
                <w:color w:val="000000"/>
                <w:sz w:val="20"/>
                <w:szCs w:val="20"/>
                <w:lang w:eastAsia="en-US"/>
              </w:rPr>
              <w:t>E-mail: william.alvarenga@virgo.inc</w:t>
            </w:r>
          </w:p>
        </w:tc>
      </w:tr>
    </w:tbl>
    <w:p w14:paraId="0C072ADC" w14:textId="77777777" w:rsidR="00972B5C" w:rsidRDefault="00972B5C" w:rsidP="00B36189">
      <w:pPr>
        <w:pageBreakBefore/>
        <w:spacing w:line="312" w:lineRule="auto"/>
        <w:jc w:val="center"/>
        <w:rPr>
          <w:b/>
          <w:sz w:val="22"/>
          <w:szCs w:val="22"/>
        </w:rPr>
        <w:sectPr w:rsidR="00972B5C" w:rsidSect="001D53D5">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9D1347" w:rsidRPr="009D1347" w14:paraId="78F7B48B" w14:textId="77777777" w:rsidTr="00AE7C4F">
        <w:trPr>
          <w:trHeight w:val="2522"/>
          <w:jc w:val="center"/>
        </w:trPr>
        <w:tc>
          <w:tcPr>
            <w:tcW w:w="2078" w:type="dxa"/>
            <w:tcBorders>
              <w:top w:val="nil"/>
              <w:left w:val="single" w:sz="8" w:space="0" w:color="auto"/>
              <w:right w:val="single" w:sz="4" w:space="0" w:color="auto"/>
            </w:tcBorders>
            <w:shd w:val="clear" w:color="000000" w:fill="BFBFBF"/>
            <w:vAlign w:val="center"/>
          </w:tcPr>
          <w:p w14:paraId="0288E444" w14:textId="77777777" w:rsidR="009D1347" w:rsidRPr="009D1347" w:rsidRDefault="009D1347" w:rsidP="009D1347">
            <w:pPr>
              <w:jc w:val="center"/>
              <w:rPr>
                <w:sz w:val="22"/>
                <w:szCs w:val="22"/>
              </w:rPr>
            </w:pPr>
            <w:r w:rsidRPr="009D1347">
              <w:rPr>
                <w:sz w:val="22"/>
                <w:szCs w:val="22"/>
              </w:rPr>
              <w:t>Imóvel Lastro</w:t>
            </w:r>
          </w:p>
          <w:p w14:paraId="58A9ACA4" w14:textId="77777777" w:rsidR="009D1347" w:rsidRPr="009D1347" w:rsidRDefault="009D1347" w:rsidP="009D1347">
            <w:pPr>
              <w:jc w:val="center"/>
              <w:rPr>
                <w:sz w:val="22"/>
                <w:szCs w:val="22"/>
              </w:rPr>
            </w:pPr>
            <w:r w:rsidRPr="009D1347">
              <w:rPr>
                <w:sz w:val="22"/>
                <w:szCs w:val="22"/>
              </w:rPr>
              <w:t>(RGI/Endereço)</w:t>
            </w:r>
          </w:p>
          <w:p w14:paraId="52EAE48E" w14:textId="0050E24E" w:rsidR="009D1347" w:rsidRPr="009D1347" w:rsidRDefault="009D1347" w:rsidP="009D1347">
            <w:pPr>
              <w:jc w:val="center"/>
              <w:rPr>
                <w:sz w:val="22"/>
                <w:szCs w:val="22"/>
              </w:rPr>
            </w:pPr>
            <w:r w:rsidRPr="009D1347">
              <w:rPr>
                <w:sz w:val="22"/>
                <w:szCs w:val="22"/>
              </w:rPr>
              <w:t> </w:t>
            </w:r>
          </w:p>
        </w:tc>
        <w:tc>
          <w:tcPr>
            <w:tcW w:w="1852" w:type="dxa"/>
            <w:tcBorders>
              <w:top w:val="single" w:sz="4" w:space="0" w:color="auto"/>
              <w:left w:val="single" w:sz="4" w:space="0" w:color="auto"/>
              <w:right w:val="single" w:sz="4" w:space="0" w:color="auto"/>
            </w:tcBorders>
            <w:shd w:val="clear" w:color="000000" w:fill="BFBFBF"/>
            <w:vAlign w:val="center"/>
          </w:tcPr>
          <w:p w14:paraId="545016A8" w14:textId="77777777" w:rsidR="009D1347" w:rsidRPr="009D1347" w:rsidRDefault="009D1347" w:rsidP="009D1347">
            <w:pPr>
              <w:jc w:val="center"/>
              <w:rPr>
                <w:sz w:val="22"/>
                <w:szCs w:val="22"/>
              </w:rPr>
            </w:pPr>
            <w:r w:rsidRPr="009D1347">
              <w:rPr>
                <w:sz w:val="22"/>
                <w:szCs w:val="22"/>
              </w:rPr>
              <w:t> </w:t>
            </w:r>
          </w:p>
          <w:p w14:paraId="1F822039" w14:textId="77777777" w:rsidR="009D1347" w:rsidRPr="009D1347" w:rsidRDefault="009D1347" w:rsidP="009D1347">
            <w:pPr>
              <w:jc w:val="center"/>
              <w:rPr>
                <w:sz w:val="22"/>
                <w:szCs w:val="22"/>
              </w:rPr>
            </w:pPr>
            <w:r w:rsidRPr="009D1347">
              <w:rPr>
                <w:sz w:val="22"/>
                <w:szCs w:val="22"/>
              </w:rPr>
              <w:t> </w:t>
            </w:r>
          </w:p>
          <w:p w14:paraId="184F0756" w14:textId="5E1AE17A" w:rsidR="009D1347" w:rsidRPr="009D1347" w:rsidRDefault="009D1347" w:rsidP="009D1347">
            <w:pPr>
              <w:jc w:val="center"/>
              <w:rPr>
                <w:sz w:val="22"/>
                <w:szCs w:val="22"/>
              </w:rPr>
            </w:pPr>
            <w:r w:rsidRPr="009D1347">
              <w:rPr>
                <w:sz w:val="22"/>
                <w:szCs w:val="22"/>
              </w:rPr>
              <w:t>PROPRIETÁRIO</w:t>
            </w:r>
          </w:p>
        </w:tc>
        <w:tc>
          <w:tcPr>
            <w:tcW w:w="1758" w:type="dxa"/>
            <w:tcBorders>
              <w:top w:val="single" w:sz="4" w:space="0" w:color="auto"/>
              <w:left w:val="single" w:sz="4" w:space="0" w:color="auto"/>
              <w:right w:val="single" w:sz="4" w:space="0" w:color="auto"/>
            </w:tcBorders>
            <w:shd w:val="clear" w:color="000000" w:fill="BFBFBF"/>
            <w:vAlign w:val="center"/>
          </w:tcPr>
          <w:p w14:paraId="0173ABB1" w14:textId="77777777" w:rsidR="009D1347" w:rsidRPr="009D1347" w:rsidRDefault="009D1347" w:rsidP="009D1347">
            <w:pPr>
              <w:jc w:val="center"/>
              <w:rPr>
                <w:color w:val="000000"/>
                <w:sz w:val="22"/>
                <w:szCs w:val="22"/>
              </w:rPr>
            </w:pPr>
            <w:r w:rsidRPr="009D1347">
              <w:rPr>
                <w:color w:val="000000"/>
                <w:sz w:val="22"/>
                <w:szCs w:val="22"/>
              </w:rPr>
              <w:t> </w:t>
            </w:r>
          </w:p>
          <w:p w14:paraId="4D8E4C6A" w14:textId="77777777" w:rsidR="009D1347" w:rsidRPr="009D1347" w:rsidRDefault="009D1347" w:rsidP="009D1347">
            <w:pPr>
              <w:jc w:val="center"/>
              <w:rPr>
                <w:color w:val="000000"/>
                <w:sz w:val="22"/>
                <w:szCs w:val="22"/>
              </w:rPr>
            </w:pPr>
            <w:r w:rsidRPr="009D1347">
              <w:rPr>
                <w:color w:val="000000"/>
                <w:sz w:val="22"/>
                <w:szCs w:val="22"/>
              </w:rPr>
              <w:t> </w:t>
            </w:r>
          </w:p>
          <w:p w14:paraId="2AD9295D" w14:textId="6716514D" w:rsidR="009D1347" w:rsidRPr="009D1347" w:rsidRDefault="009D1347" w:rsidP="009D1347">
            <w:pPr>
              <w:jc w:val="center"/>
              <w:rPr>
                <w:color w:val="000000"/>
                <w:sz w:val="22"/>
                <w:szCs w:val="22"/>
              </w:rPr>
            </w:pPr>
            <w:r w:rsidRPr="009D1347">
              <w:rPr>
                <w:color w:val="000000"/>
                <w:sz w:val="22"/>
                <w:szCs w:val="22"/>
              </w:rPr>
              <w:t>POSSUI HABITE-SE?</w:t>
            </w:r>
          </w:p>
        </w:tc>
        <w:tc>
          <w:tcPr>
            <w:tcW w:w="2348" w:type="dxa"/>
            <w:tcBorders>
              <w:top w:val="nil"/>
              <w:left w:val="single" w:sz="4" w:space="0" w:color="auto"/>
              <w:right w:val="single" w:sz="8" w:space="0" w:color="auto"/>
            </w:tcBorders>
            <w:shd w:val="clear" w:color="000000" w:fill="BFBFBF"/>
            <w:vAlign w:val="center"/>
          </w:tcPr>
          <w:p w14:paraId="68149452" w14:textId="77777777" w:rsidR="009D1347" w:rsidRPr="009D1347" w:rsidRDefault="009D1347" w:rsidP="009D1347">
            <w:pPr>
              <w:jc w:val="center"/>
              <w:rPr>
                <w:sz w:val="22"/>
                <w:szCs w:val="22"/>
                <w:lang w:bidi="th-TH"/>
              </w:rPr>
            </w:pPr>
            <w:r w:rsidRPr="009D1347">
              <w:rPr>
                <w:sz w:val="22"/>
                <w:szCs w:val="22"/>
                <w:lang w:bidi="th-TH"/>
              </w:rPr>
              <w:t>Valor estimado de recursos da Emissão a serem alocados no Imóvel Lastro (R$)</w:t>
            </w:r>
          </w:p>
        </w:tc>
        <w:tc>
          <w:tcPr>
            <w:tcW w:w="2788" w:type="dxa"/>
            <w:tcBorders>
              <w:top w:val="nil"/>
              <w:left w:val="nil"/>
              <w:right w:val="single" w:sz="8" w:space="0" w:color="auto"/>
            </w:tcBorders>
            <w:shd w:val="clear" w:color="000000" w:fill="BFBFBF"/>
            <w:vAlign w:val="center"/>
          </w:tcPr>
          <w:p w14:paraId="788B0F30" w14:textId="77777777" w:rsidR="009D1347" w:rsidRPr="009D1347" w:rsidRDefault="009D1347" w:rsidP="009D1347">
            <w:pPr>
              <w:jc w:val="center"/>
              <w:rPr>
                <w:color w:val="000000"/>
                <w:sz w:val="22"/>
                <w:szCs w:val="22"/>
              </w:rPr>
            </w:pPr>
            <w:r w:rsidRPr="009D1347">
              <w:rPr>
                <w:color w:val="000000"/>
                <w:sz w:val="22"/>
                <w:szCs w:val="22"/>
              </w:rPr>
              <w:t>Percentual do valor estimado de recursos da Emissão para o Imóvel Lastro</w:t>
            </w:r>
          </w:p>
        </w:tc>
        <w:tc>
          <w:tcPr>
            <w:tcW w:w="2358" w:type="dxa"/>
            <w:tcBorders>
              <w:top w:val="nil"/>
              <w:left w:val="nil"/>
              <w:right w:val="single" w:sz="8" w:space="0" w:color="auto"/>
            </w:tcBorders>
            <w:shd w:val="clear" w:color="000000" w:fill="BFBFBF"/>
            <w:vAlign w:val="center"/>
          </w:tcPr>
          <w:p w14:paraId="09D298E1" w14:textId="77777777" w:rsidR="009D1347" w:rsidRPr="009D1347" w:rsidRDefault="009D1347" w:rsidP="009D1347">
            <w:pPr>
              <w:jc w:val="center"/>
              <w:rPr>
                <w:color w:val="000000"/>
                <w:sz w:val="22"/>
                <w:szCs w:val="22"/>
              </w:rPr>
            </w:pPr>
            <w:r w:rsidRPr="009D1347">
              <w:rPr>
                <w:color w:val="000000"/>
                <w:sz w:val="22"/>
                <w:szCs w:val="22"/>
              </w:rPr>
              <w:t>Montante de recursos destinados ao Empreendimento decorrentes de outras fontes de recursos</w:t>
            </w:r>
          </w:p>
        </w:tc>
        <w:tc>
          <w:tcPr>
            <w:tcW w:w="2358" w:type="dxa"/>
            <w:tcBorders>
              <w:top w:val="nil"/>
              <w:left w:val="nil"/>
              <w:right w:val="single" w:sz="8" w:space="0" w:color="auto"/>
            </w:tcBorders>
            <w:shd w:val="clear" w:color="000000" w:fill="BFBFBF"/>
            <w:vAlign w:val="center"/>
          </w:tcPr>
          <w:p w14:paraId="6F3FADB4" w14:textId="77777777" w:rsidR="009D1347" w:rsidRPr="009D1347" w:rsidRDefault="009D1347" w:rsidP="009D1347">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9D1347" w:rsidRPr="009D1347" w14:paraId="1C967FB5" w14:textId="77777777" w:rsidTr="009D1347">
        <w:trPr>
          <w:trHeight w:val="487"/>
          <w:jc w:val="center"/>
        </w:trPr>
        <w:tc>
          <w:tcPr>
            <w:tcW w:w="2078" w:type="dxa"/>
            <w:tcBorders>
              <w:top w:val="nil"/>
              <w:left w:val="single" w:sz="8" w:space="0" w:color="auto"/>
              <w:bottom w:val="single" w:sz="8" w:space="0" w:color="auto"/>
              <w:right w:val="single" w:sz="4" w:space="0" w:color="auto"/>
            </w:tcBorders>
            <w:shd w:val="clear" w:color="000000" w:fill="FFFFFF"/>
            <w:vAlign w:val="center"/>
          </w:tcPr>
          <w:p w14:paraId="4DCE02B0" w14:textId="77777777" w:rsidR="009D1347" w:rsidRPr="009D1347" w:rsidRDefault="009D1347" w:rsidP="009D1347">
            <w:pPr>
              <w:jc w:val="center"/>
              <w:rPr>
                <w:sz w:val="22"/>
                <w:szCs w:val="22"/>
              </w:rPr>
            </w:pPr>
            <w:r w:rsidRPr="009D1347">
              <w:rPr>
                <w:sz w:val="22"/>
                <w:szCs w:val="22"/>
              </w:rPr>
              <w:t>CGH Bernouli - com sede na cidade de Quirinópolis, no estado de Goiás, na Rod GO 164, Fazenda Paredão, s/n, KM 663, Zona Rural, CEP 75.860-000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14:paraId="7349FC3E" w14:textId="77777777" w:rsidR="009D1347" w:rsidRPr="009D1347" w:rsidRDefault="009D1347" w:rsidP="009D1347">
            <w:pPr>
              <w:jc w:val="center"/>
              <w:rPr>
                <w:sz w:val="22"/>
                <w:szCs w:val="22"/>
              </w:rPr>
            </w:pPr>
            <w:r w:rsidRPr="009D1347">
              <w:rPr>
                <w:sz w:val="22"/>
                <w:szCs w:val="22"/>
              </w:rPr>
              <w:t>BERNOULLI ENERGIA LTDA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785EBC59" w14:textId="77777777" w:rsidR="009D1347" w:rsidRPr="009D1347" w:rsidRDefault="009D1347" w:rsidP="009D1347">
            <w:pPr>
              <w:jc w:val="center"/>
              <w:rPr>
                <w:color w:val="000000"/>
                <w:sz w:val="22"/>
                <w:szCs w:val="22"/>
              </w:rPr>
            </w:pPr>
            <w:r w:rsidRPr="009D1347">
              <w:rPr>
                <w:color w:val="000000"/>
                <w:sz w:val="22"/>
                <w:szCs w:val="22"/>
              </w:rPr>
              <w:t>Não</w:t>
            </w:r>
          </w:p>
        </w:tc>
        <w:tc>
          <w:tcPr>
            <w:tcW w:w="2348" w:type="dxa"/>
            <w:tcBorders>
              <w:top w:val="nil"/>
              <w:left w:val="single" w:sz="4" w:space="0" w:color="auto"/>
              <w:bottom w:val="single" w:sz="8" w:space="0" w:color="auto"/>
              <w:right w:val="single" w:sz="8" w:space="0" w:color="auto"/>
            </w:tcBorders>
            <w:shd w:val="clear" w:color="000000" w:fill="FFFFFF"/>
            <w:vAlign w:val="center"/>
          </w:tcPr>
          <w:p w14:paraId="656C9CD6" w14:textId="77777777" w:rsidR="009D1347" w:rsidRPr="009D1347" w:rsidRDefault="009D1347" w:rsidP="009D1347">
            <w:pPr>
              <w:jc w:val="center"/>
              <w:rPr>
                <w:sz w:val="22"/>
                <w:szCs w:val="22"/>
                <w:lang w:bidi="th-TH"/>
              </w:rPr>
            </w:pPr>
            <w:r w:rsidRPr="009D1347">
              <w:rPr>
                <w:sz w:val="22"/>
                <w:szCs w:val="22"/>
                <w:lang w:bidi="th-TH"/>
              </w:rPr>
              <w:t>35.000.000,00</w:t>
            </w:r>
          </w:p>
        </w:tc>
        <w:tc>
          <w:tcPr>
            <w:tcW w:w="2788" w:type="dxa"/>
            <w:tcBorders>
              <w:top w:val="nil"/>
              <w:left w:val="nil"/>
              <w:bottom w:val="single" w:sz="8" w:space="0" w:color="auto"/>
              <w:right w:val="single" w:sz="8" w:space="0" w:color="auto"/>
            </w:tcBorders>
            <w:shd w:val="clear" w:color="auto" w:fill="auto"/>
            <w:vAlign w:val="center"/>
          </w:tcPr>
          <w:p w14:paraId="12C9BD59" w14:textId="77777777" w:rsidR="009D1347" w:rsidRPr="009D1347" w:rsidRDefault="009D1347" w:rsidP="009D1347">
            <w:pPr>
              <w:jc w:val="center"/>
              <w:rPr>
                <w:color w:val="000000"/>
                <w:sz w:val="22"/>
                <w:szCs w:val="22"/>
              </w:rPr>
            </w:pPr>
            <w:r w:rsidRPr="009D1347">
              <w:rPr>
                <w:color w:val="000000"/>
                <w:sz w:val="22"/>
                <w:szCs w:val="22"/>
              </w:rPr>
              <w:t>100%</w:t>
            </w:r>
          </w:p>
        </w:tc>
        <w:tc>
          <w:tcPr>
            <w:tcW w:w="2358" w:type="dxa"/>
            <w:tcBorders>
              <w:top w:val="nil"/>
              <w:left w:val="nil"/>
              <w:bottom w:val="single" w:sz="8" w:space="0" w:color="auto"/>
              <w:right w:val="single" w:sz="8" w:space="0" w:color="auto"/>
            </w:tcBorders>
            <w:shd w:val="clear" w:color="000000" w:fill="FFFFFF"/>
            <w:vAlign w:val="center"/>
          </w:tcPr>
          <w:p w14:paraId="6071BF9E" w14:textId="77777777" w:rsidR="009D1347" w:rsidRPr="009D1347" w:rsidRDefault="009D1347" w:rsidP="009D1347">
            <w:pPr>
              <w:jc w:val="center"/>
              <w:rPr>
                <w:color w:val="000000"/>
                <w:sz w:val="22"/>
                <w:szCs w:val="22"/>
              </w:rPr>
            </w:pPr>
            <w:r w:rsidRPr="009D1347">
              <w:rPr>
                <w:color w:val="000000"/>
                <w:sz w:val="22"/>
                <w:szCs w:val="22"/>
              </w:rPr>
              <w:t>1.744.540,27</w:t>
            </w:r>
          </w:p>
        </w:tc>
        <w:tc>
          <w:tcPr>
            <w:tcW w:w="2358" w:type="dxa"/>
            <w:tcBorders>
              <w:top w:val="nil"/>
              <w:left w:val="nil"/>
              <w:bottom w:val="single" w:sz="8" w:space="0" w:color="auto"/>
              <w:right w:val="single" w:sz="8" w:space="0" w:color="auto"/>
            </w:tcBorders>
            <w:shd w:val="clear" w:color="000000" w:fill="FFFFFF"/>
            <w:vAlign w:val="center"/>
          </w:tcPr>
          <w:p w14:paraId="06D10AC3" w14:textId="77777777" w:rsidR="009D1347" w:rsidRPr="009D1347" w:rsidRDefault="009D1347" w:rsidP="009D1347">
            <w:pPr>
              <w:jc w:val="center"/>
              <w:rPr>
                <w:color w:val="000000"/>
                <w:sz w:val="22"/>
                <w:szCs w:val="22"/>
              </w:rPr>
            </w:pPr>
            <w:r w:rsidRPr="009D1347">
              <w:rPr>
                <w:color w:val="000000"/>
                <w:sz w:val="22"/>
                <w:szCs w:val="22"/>
              </w:rPr>
              <w:t>Não</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689A5950" w14:textId="77777777" w:rsidR="003666A3" w:rsidRDefault="003666A3"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3666A3" w:rsidSect="00CD231D">
          <w:pgSz w:w="16840" w:h="11907" w:orient="landscape" w:code="9"/>
          <w:pgMar w:top="1701" w:right="1985" w:bottom="851" w:left="1701" w:header="709" w:footer="227" w:gutter="0"/>
          <w:pgNumType w:start="1"/>
          <w:cols w:space="708"/>
          <w:titlePg/>
          <w:docGrid w:linePitch="360"/>
        </w:sect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Default="00EE36DF" w:rsidP="00EE36DF">
      <w:pPr>
        <w:spacing w:line="360" w:lineRule="auto"/>
        <w:jc w:val="center"/>
        <w:rPr>
          <w:b/>
          <w:sz w:val="22"/>
          <w:szCs w:val="22"/>
        </w:rPr>
      </w:pPr>
      <w:bookmarkStart w:id="222" w:name="_Hlk68028801"/>
      <w:r w:rsidRPr="00BA75E8">
        <w:rPr>
          <w:b/>
          <w:sz w:val="22"/>
          <w:szCs w:val="22"/>
        </w:rPr>
        <w:t xml:space="preserve">CRONOGRAMA INDICATIVO </w:t>
      </w:r>
      <w:bookmarkEnd w:id="222"/>
      <w:r w:rsidR="009515B8" w:rsidRPr="00BA75E8">
        <w:rPr>
          <w:b/>
          <w:sz w:val="22"/>
          <w:szCs w:val="22"/>
        </w:rPr>
        <w:t>– Destinação Futura</w:t>
      </w:r>
    </w:p>
    <w:tbl>
      <w:tblPr>
        <w:tblW w:w="12861" w:type="dxa"/>
        <w:tblLayout w:type="fixed"/>
        <w:tblCellMar>
          <w:left w:w="70" w:type="dxa"/>
          <w:right w:w="70" w:type="dxa"/>
        </w:tblCellMar>
        <w:tblLook w:val="04A0" w:firstRow="1" w:lastRow="0" w:firstColumn="1" w:lastColumn="0" w:noHBand="0" w:noVBand="1"/>
      </w:tblPr>
      <w:tblGrid>
        <w:gridCol w:w="1975"/>
        <w:gridCol w:w="1276"/>
        <w:gridCol w:w="709"/>
        <w:gridCol w:w="1276"/>
        <w:gridCol w:w="810"/>
        <w:gridCol w:w="850"/>
        <w:gridCol w:w="851"/>
        <w:gridCol w:w="810"/>
        <w:gridCol w:w="1073"/>
        <w:gridCol w:w="892"/>
        <w:gridCol w:w="1092"/>
        <w:gridCol w:w="1192"/>
        <w:gridCol w:w="55"/>
      </w:tblGrid>
      <w:tr w:rsidR="003666A3" w:rsidRPr="00593F4C" w14:paraId="786F32D7" w14:textId="77777777" w:rsidTr="00460C85">
        <w:trPr>
          <w:trHeight w:val="300"/>
        </w:trPr>
        <w:tc>
          <w:tcPr>
            <w:tcW w:w="12861"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14:paraId="5F4F1897" w14:textId="77777777" w:rsidR="00593F4C" w:rsidRPr="004669D6" w:rsidRDefault="00593F4C" w:rsidP="00593F4C">
            <w:pPr>
              <w:jc w:val="center"/>
              <w:rPr>
                <w:b/>
                <w:bCs/>
                <w:color w:val="000000"/>
                <w:sz w:val="18"/>
                <w:szCs w:val="18"/>
              </w:rPr>
            </w:pPr>
            <w:r w:rsidRPr="004669D6">
              <w:rPr>
                <w:b/>
                <w:bCs/>
                <w:color w:val="000000"/>
                <w:sz w:val="18"/>
                <w:szCs w:val="18"/>
              </w:rPr>
              <w:t>CRONOGRAMA INDICATIVO DA APLICAÇÃO DOS RECURSOS (em milhares)</w:t>
            </w:r>
          </w:p>
        </w:tc>
      </w:tr>
      <w:tr w:rsidR="00937D9D" w:rsidRPr="00593F4C" w14:paraId="2C39F1A2" w14:textId="77777777" w:rsidTr="00460C85">
        <w:trPr>
          <w:gridAfter w:val="1"/>
          <w:wAfter w:w="55" w:type="dxa"/>
          <w:trHeight w:val="2790"/>
        </w:trPr>
        <w:tc>
          <w:tcPr>
            <w:tcW w:w="1975"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CFE6813" w14:textId="77777777" w:rsidR="00593F4C" w:rsidRPr="004669D6" w:rsidRDefault="00593F4C" w:rsidP="00593F4C">
            <w:pPr>
              <w:jc w:val="center"/>
              <w:rPr>
                <w:b/>
                <w:bCs/>
                <w:color w:val="000000"/>
                <w:sz w:val="18"/>
                <w:szCs w:val="18"/>
              </w:rPr>
            </w:pPr>
            <w:r w:rsidRPr="004669D6">
              <w:rPr>
                <w:b/>
                <w:bCs/>
                <w:color w:val="000000"/>
                <w:sz w:val="18"/>
                <w:szCs w:val="18"/>
              </w:rPr>
              <w:t>Imóvel Lastro</w:t>
            </w:r>
          </w:p>
        </w:tc>
        <w:tc>
          <w:tcPr>
            <w:tcW w:w="1276"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26EB986A" w14:textId="77777777" w:rsidR="00593F4C" w:rsidRPr="004669D6" w:rsidRDefault="00593F4C" w:rsidP="00593F4C">
            <w:pPr>
              <w:jc w:val="center"/>
              <w:rPr>
                <w:b/>
                <w:bCs/>
                <w:color w:val="000000"/>
                <w:sz w:val="18"/>
                <w:szCs w:val="18"/>
              </w:rPr>
            </w:pPr>
            <w:r w:rsidRPr="004669D6">
              <w:rPr>
                <w:b/>
                <w:bCs/>
                <w:color w:val="000000"/>
                <w:sz w:val="18"/>
                <w:szCs w:val="18"/>
              </w:rPr>
              <w:t>Valor estimado de recursos da Emissão a serem alocados no Imóvel Lastro (R$) </w:t>
            </w:r>
          </w:p>
        </w:tc>
        <w:tc>
          <w:tcPr>
            <w:tcW w:w="709" w:type="dxa"/>
            <w:tcBorders>
              <w:top w:val="nil"/>
              <w:left w:val="nil"/>
              <w:bottom w:val="single" w:sz="8" w:space="0" w:color="auto"/>
              <w:right w:val="single" w:sz="8" w:space="0" w:color="auto"/>
            </w:tcBorders>
            <w:shd w:val="clear" w:color="000000" w:fill="BFBFBF"/>
            <w:vAlign w:val="center"/>
            <w:hideMark/>
          </w:tcPr>
          <w:p w14:paraId="3742E97C"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1276" w:type="dxa"/>
            <w:tcBorders>
              <w:top w:val="nil"/>
              <w:left w:val="nil"/>
              <w:bottom w:val="single" w:sz="8" w:space="0" w:color="auto"/>
              <w:right w:val="single" w:sz="8" w:space="0" w:color="auto"/>
            </w:tcBorders>
            <w:shd w:val="clear" w:color="000000" w:fill="BFBFBF"/>
            <w:vAlign w:val="center"/>
            <w:hideMark/>
          </w:tcPr>
          <w:p w14:paraId="1D03FEC2"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3D51219B"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850" w:type="dxa"/>
            <w:tcBorders>
              <w:top w:val="nil"/>
              <w:left w:val="nil"/>
              <w:bottom w:val="single" w:sz="8" w:space="0" w:color="auto"/>
              <w:right w:val="single" w:sz="8" w:space="0" w:color="auto"/>
            </w:tcBorders>
            <w:shd w:val="clear" w:color="000000" w:fill="BFBFBF"/>
            <w:vAlign w:val="center"/>
            <w:hideMark/>
          </w:tcPr>
          <w:p w14:paraId="6C831BEF"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851" w:type="dxa"/>
            <w:tcBorders>
              <w:top w:val="nil"/>
              <w:left w:val="nil"/>
              <w:bottom w:val="single" w:sz="8" w:space="0" w:color="auto"/>
              <w:right w:val="single" w:sz="8" w:space="0" w:color="auto"/>
            </w:tcBorders>
            <w:shd w:val="clear" w:color="000000" w:fill="BFBFBF"/>
            <w:vAlign w:val="center"/>
            <w:hideMark/>
          </w:tcPr>
          <w:p w14:paraId="7CD39DDA"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5D5BA21D"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1073" w:type="dxa"/>
            <w:tcBorders>
              <w:top w:val="nil"/>
              <w:left w:val="nil"/>
              <w:bottom w:val="single" w:sz="8" w:space="0" w:color="auto"/>
              <w:right w:val="single" w:sz="8" w:space="0" w:color="auto"/>
            </w:tcBorders>
            <w:shd w:val="clear" w:color="000000" w:fill="BFBFBF"/>
            <w:vAlign w:val="center"/>
            <w:hideMark/>
          </w:tcPr>
          <w:p w14:paraId="1F671E5C"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892" w:type="dxa"/>
            <w:tcBorders>
              <w:top w:val="nil"/>
              <w:left w:val="nil"/>
              <w:bottom w:val="single" w:sz="8" w:space="0" w:color="auto"/>
              <w:right w:val="single" w:sz="8" w:space="0" w:color="auto"/>
            </w:tcBorders>
            <w:shd w:val="clear" w:color="000000" w:fill="BFBFBF"/>
            <w:vAlign w:val="center"/>
            <w:hideMark/>
          </w:tcPr>
          <w:p w14:paraId="52047182"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1092" w:type="dxa"/>
            <w:tcBorders>
              <w:top w:val="nil"/>
              <w:left w:val="nil"/>
              <w:bottom w:val="single" w:sz="8" w:space="0" w:color="auto"/>
              <w:right w:val="single" w:sz="8" w:space="0" w:color="auto"/>
            </w:tcBorders>
            <w:shd w:val="clear" w:color="000000" w:fill="BFBFBF"/>
            <w:vAlign w:val="center"/>
            <w:hideMark/>
          </w:tcPr>
          <w:p w14:paraId="0F836A03"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1192" w:type="dxa"/>
            <w:tcBorders>
              <w:top w:val="nil"/>
              <w:left w:val="nil"/>
              <w:bottom w:val="single" w:sz="8" w:space="0" w:color="auto"/>
              <w:right w:val="single" w:sz="8" w:space="0" w:color="auto"/>
            </w:tcBorders>
            <w:shd w:val="clear" w:color="000000" w:fill="BFBFBF"/>
            <w:vAlign w:val="center"/>
            <w:hideMark/>
          </w:tcPr>
          <w:p w14:paraId="3F86AA24"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r>
      <w:tr w:rsidR="00937D9D" w:rsidRPr="00593F4C" w14:paraId="19ABE5F7" w14:textId="77777777" w:rsidTr="00460C85">
        <w:trPr>
          <w:gridAfter w:val="1"/>
          <w:wAfter w:w="55"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2EAE8748" w14:textId="77777777" w:rsidR="00593F4C" w:rsidRPr="004669D6" w:rsidRDefault="00593F4C" w:rsidP="00593F4C">
            <w:pPr>
              <w:rPr>
                <w:b/>
                <w:bCs/>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14:paraId="7888912C" w14:textId="77777777" w:rsidR="00593F4C" w:rsidRPr="004669D6" w:rsidRDefault="00593F4C" w:rsidP="00593F4C">
            <w:pPr>
              <w:rPr>
                <w:b/>
                <w:bCs/>
                <w:color w:val="000000"/>
                <w:sz w:val="18"/>
                <w:szCs w:val="18"/>
              </w:rPr>
            </w:pPr>
          </w:p>
        </w:tc>
        <w:tc>
          <w:tcPr>
            <w:tcW w:w="709" w:type="dxa"/>
            <w:tcBorders>
              <w:top w:val="nil"/>
              <w:left w:val="nil"/>
              <w:bottom w:val="single" w:sz="8" w:space="0" w:color="auto"/>
              <w:right w:val="single" w:sz="8" w:space="0" w:color="auto"/>
            </w:tcBorders>
            <w:shd w:val="clear" w:color="000000" w:fill="BFBFBF"/>
            <w:vAlign w:val="center"/>
            <w:hideMark/>
          </w:tcPr>
          <w:p w14:paraId="2A3631C8" w14:textId="77777777" w:rsidR="00593F4C" w:rsidRPr="004669D6" w:rsidRDefault="00593F4C" w:rsidP="00593F4C">
            <w:pPr>
              <w:jc w:val="center"/>
              <w:rPr>
                <w:b/>
                <w:bCs/>
                <w:color w:val="000000"/>
                <w:sz w:val="18"/>
                <w:szCs w:val="18"/>
              </w:rPr>
            </w:pPr>
            <w:r w:rsidRPr="004669D6">
              <w:rPr>
                <w:b/>
                <w:bCs/>
                <w:color w:val="000000"/>
                <w:sz w:val="18"/>
                <w:szCs w:val="18"/>
              </w:rPr>
              <w:t>2022</w:t>
            </w:r>
          </w:p>
        </w:tc>
        <w:tc>
          <w:tcPr>
            <w:tcW w:w="1276" w:type="dxa"/>
            <w:tcBorders>
              <w:top w:val="nil"/>
              <w:left w:val="nil"/>
              <w:bottom w:val="single" w:sz="8" w:space="0" w:color="auto"/>
              <w:right w:val="single" w:sz="8" w:space="0" w:color="auto"/>
            </w:tcBorders>
            <w:shd w:val="clear" w:color="000000" w:fill="BFBFBF"/>
            <w:vAlign w:val="center"/>
            <w:hideMark/>
          </w:tcPr>
          <w:p w14:paraId="7C20959A" w14:textId="77777777" w:rsidR="00593F4C" w:rsidRPr="004669D6" w:rsidRDefault="00593F4C" w:rsidP="00593F4C">
            <w:pPr>
              <w:jc w:val="center"/>
              <w:rPr>
                <w:b/>
                <w:bCs/>
                <w:color w:val="000000"/>
                <w:sz w:val="18"/>
                <w:szCs w:val="18"/>
              </w:rPr>
            </w:pPr>
            <w:r w:rsidRPr="004669D6">
              <w:rPr>
                <w:b/>
                <w:bCs/>
                <w:color w:val="000000"/>
                <w:sz w:val="18"/>
                <w:szCs w:val="18"/>
              </w:rPr>
              <w:t>2022</w:t>
            </w:r>
          </w:p>
        </w:tc>
        <w:tc>
          <w:tcPr>
            <w:tcW w:w="810" w:type="dxa"/>
            <w:tcBorders>
              <w:top w:val="nil"/>
              <w:left w:val="nil"/>
              <w:bottom w:val="single" w:sz="8" w:space="0" w:color="auto"/>
              <w:right w:val="single" w:sz="8" w:space="0" w:color="auto"/>
            </w:tcBorders>
            <w:shd w:val="clear" w:color="000000" w:fill="BFBFBF"/>
            <w:vAlign w:val="center"/>
            <w:hideMark/>
          </w:tcPr>
          <w:p w14:paraId="09182DE2" w14:textId="77777777" w:rsidR="00593F4C" w:rsidRPr="004669D6" w:rsidRDefault="00593F4C" w:rsidP="00593F4C">
            <w:pPr>
              <w:jc w:val="center"/>
              <w:rPr>
                <w:b/>
                <w:bCs/>
                <w:color w:val="000000"/>
                <w:sz w:val="18"/>
                <w:szCs w:val="18"/>
              </w:rPr>
            </w:pPr>
            <w:r w:rsidRPr="004669D6">
              <w:rPr>
                <w:b/>
                <w:bCs/>
                <w:color w:val="000000"/>
                <w:sz w:val="18"/>
                <w:szCs w:val="18"/>
              </w:rPr>
              <w:t>2023</w:t>
            </w:r>
          </w:p>
        </w:tc>
        <w:tc>
          <w:tcPr>
            <w:tcW w:w="850" w:type="dxa"/>
            <w:tcBorders>
              <w:top w:val="nil"/>
              <w:left w:val="nil"/>
              <w:bottom w:val="single" w:sz="8" w:space="0" w:color="auto"/>
              <w:right w:val="single" w:sz="8" w:space="0" w:color="auto"/>
            </w:tcBorders>
            <w:shd w:val="clear" w:color="000000" w:fill="BFBFBF"/>
            <w:vAlign w:val="center"/>
            <w:hideMark/>
          </w:tcPr>
          <w:p w14:paraId="7FA4F12B" w14:textId="77777777" w:rsidR="00593F4C" w:rsidRPr="004669D6" w:rsidRDefault="00593F4C" w:rsidP="00593F4C">
            <w:pPr>
              <w:jc w:val="center"/>
              <w:rPr>
                <w:b/>
                <w:bCs/>
                <w:color w:val="000000"/>
                <w:sz w:val="18"/>
                <w:szCs w:val="18"/>
              </w:rPr>
            </w:pPr>
            <w:r w:rsidRPr="004669D6">
              <w:rPr>
                <w:b/>
                <w:bCs/>
                <w:color w:val="000000"/>
                <w:sz w:val="18"/>
                <w:szCs w:val="18"/>
              </w:rPr>
              <w:t>2023</w:t>
            </w:r>
          </w:p>
        </w:tc>
        <w:tc>
          <w:tcPr>
            <w:tcW w:w="851" w:type="dxa"/>
            <w:tcBorders>
              <w:top w:val="nil"/>
              <w:left w:val="nil"/>
              <w:bottom w:val="single" w:sz="8" w:space="0" w:color="auto"/>
              <w:right w:val="single" w:sz="8" w:space="0" w:color="auto"/>
            </w:tcBorders>
            <w:shd w:val="clear" w:color="000000" w:fill="BFBFBF"/>
            <w:vAlign w:val="center"/>
            <w:hideMark/>
          </w:tcPr>
          <w:p w14:paraId="75C4F60E" w14:textId="77777777" w:rsidR="00593F4C" w:rsidRPr="004669D6" w:rsidRDefault="00593F4C" w:rsidP="00593F4C">
            <w:pPr>
              <w:jc w:val="center"/>
              <w:rPr>
                <w:b/>
                <w:bCs/>
                <w:color w:val="000000"/>
                <w:sz w:val="18"/>
                <w:szCs w:val="18"/>
              </w:rPr>
            </w:pPr>
            <w:r w:rsidRPr="004669D6">
              <w:rPr>
                <w:b/>
                <w:bCs/>
                <w:color w:val="000000"/>
                <w:sz w:val="18"/>
                <w:szCs w:val="18"/>
              </w:rPr>
              <w:t>2024</w:t>
            </w:r>
          </w:p>
        </w:tc>
        <w:tc>
          <w:tcPr>
            <w:tcW w:w="810" w:type="dxa"/>
            <w:tcBorders>
              <w:top w:val="nil"/>
              <w:left w:val="nil"/>
              <w:bottom w:val="single" w:sz="8" w:space="0" w:color="auto"/>
              <w:right w:val="single" w:sz="8" w:space="0" w:color="auto"/>
            </w:tcBorders>
            <w:shd w:val="clear" w:color="000000" w:fill="BFBFBF"/>
            <w:vAlign w:val="center"/>
            <w:hideMark/>
          </w:tcPr>
          <w:p w14:paraId="2020659C" w14:textId="77777777" w:rsidR="00593F4C" w:rsidRPr="004669D6" w:rsidRDefault="00593F4C" w:rsidP="00593F4C">
            <w:pPr>
              <w:jc w:val="center"/>
              <w:rPr>
                <w:b/>
                <w:bCs/>
                <w:color w:val="000000"/>
                <w:sz w:val="18"/>
                <w:szCs w:val="18"/>
              </w:rPr>
            </w:pPr>
            <w:r w:rsidRPr="004669D6">
              <w:rPr>
                <w:b/>
                <w:bCs/>
                <w:color w:val="000000"/>
                <w:sz w:val="18"/>
                <w:szCs w:val="18"/>
              </w:rPr>
              <w:t>2024</w:t>
            </w:r>
          </w:p>
        </w:tc>
        <w:tc>
          <w:tcPr>
            <w:tcW w:w="1073" w:type="dxa"/>
            <w:tcBorders>
              <w:top w:val="nil"/>
              <w:left w:val="nil"/>
              <w:bottom w:val="single" w:sz="8" w:space="0" w:color="auto"/>
              <w:right w:val="single" w:sz="8" w:space="0" w:color="auto"/>
            </w:tcBorders>
            <w:shd w:val="clear" w:color="000000" w:fill="BFBFBF"/>
            <w:vAlign w:val="center"/>
            <w:hideMark/>
          </w:tcPr>
          <w:p w14:paraId="15E6C227" w14:textId="77777777" w:rsidR="00593F4C" w:rsidRPr="004669D6" w:rsidRDefault="00593F4C" w:rsidP="00593F4C">
            <w:pPr>
              <w:jc w:val="center"/>
              <w:rPr>
                <w:b/>
                <w:bCs/>
                <w:color w:val="000000"/>
                <w:sz w:val="18"/>
                <w:szCs w:val="18"/>
              </w:rPr>
            </w:pPr>
            <w:r w:rsidRPr="004669D6">
              <w:rPr>
                <w:b/>
                <w:bCs/>
                <w:color w:val="000000"/>
                <w:sz w:val="18"/>
                <w:szCs w:val="18"/>
              </w:rPr>
              <w:t>2025</w:t>
            </w:r>
          </w:p>
        </w:tc>
        <w:tc>
          <w:tcPr>
            <w:tcW w:w="892" w:type="dxa"/>
            <w:tcBorders>
              <w:top w:val="nil"/>
              <w:left w:val="nil"/>
              <w:bottom w:val="single" w:sz="8" w:space="0" w:color="auto"/>
              <w:right w:val="single" w:sz="8" w:space="0" w:color="auto"/>
            </w:tcBorders>
            <w:shd w:val="clear" w:color="000000" w:fill="BFBFBF"/>
            <w:vAlign w:val="center"/>
            <w:hideMark/>
          </w:tcPr>
          <w:p w14:paraId="50B319A6" w14:textId="77777777" w:rsidR="00593F4C" w:rsidRPr="004669D6" w:rsidRDefault="00593F4C" w:rsidP="00593F4C">
            <w:pPr>
              <w:jc w:val="center"/>
              <w:rPr>
                <w:b/>
                <w:bCs/>
                <w:color w:val="000000"/>
                <w:sz w:val="18"/>
                <w:szCs w:val="18"/>
              </w:rPr>
            </w:pPr>
            <w:r w:rsidRPr="004669D6">
              <w:rPr>
                <w:b/>
                <w:bCs/>
                <w:color w:val="000000"/>
                <w:sz w:val="18"/>
                <w:szCs w:val="18"/>
              </w:rPr>
              <w:t>2025</w:t>
            </w:r>
          </w:p>
        </w:tc>
        <w:tc>
          <w:tcPr>
            <w:tcW w:w="1092" w:type="dxa"/>
            <w:tcBorders>
              <w:top w:val="nil"/>
              <w:left w:val="nil"/>
              <w:bottom w:val="single" w:sz="8" w:space="0" w:color="auto"/>
              <w:right w:val="single" w:sz="8" w:space="0" w:color="auto"/>
            </w:tcBorders>
            <w:shd w:val="clear" w:color="000000" w:fill="BFBFBF"/>
            <w:vAlign w:val="center"/>
            <w:hideMark/>
          </w:tcPr>
          <w:p w14:paraId="01EBDA16" w14:textId="77777777" w:rsidR="00593F4C" w:rsidRPr="004669D6" w:rsidRDefault="00593F4C" w:rsidP="00593F4C">
            <w:pPr>
              <w:jc w:val="center"/>
              <w:rPr>
                <w:b/>
                <w:bCs/>
                <w:color w:val="000000"/>
                <w:sz w:val="18"/>
                <w:szCs w:val="18"/>
              </w:rPr>
            </w:pPr>
            <w:r w:rsidRPr="004669D6">
              <w:rPr>
                <w:b/>
                <w:bCs/>
                <w:color w:val="000000"/>
                <w:sz w:val="18"/>
                <w:szCs w:val="18"/>
              </w:rPr>
              <w:t>2026</w:t>
            </w:r>
          </w:p>
        </w:tc>
        <w:tc>
          <w:tcPr>
            <w:tcW w:w="1192" w:type="dxa"/>
            <w:tcBorders>
              <w:top w:val="nil"/>
              <w:left w:val="nil"/>
              <w:bottom w:val="single" w:sz="8" w:space="0" w:color="auto"/>
              <w:right w:val="single" w:sz="8" w:space="0" w:color="auto"/>
            </w:tcBorders>
            <w:shd w:val="clear" w:color="000000" w:fill="BFBFBF"/>
            <w:vAlign w:val="center"/>
            <w:hideMark/>
          </w:tcPr>
          <w:p w14:paraId="501A3D3B" w14:textId="77777777" w:rsidR="00593F4C" w:rsidRPr="004669D6" w:rsidRDefault="00593F4C" w:rsidP="00593F4C">
            <w:pPr>
              <w:jc w:val="center"/>
              <w:rPr>
                <w:b/>
                <w:bCs/>
                <w:color w:val="000000"/>
                <w:sz w:val="18"/>
                <w:szCs w:val="18"/>
              </w:rPr>
            </w:pPr>
            <w:r w:rsidRPr="004669D6">
              <w:rPr>
                <w:b/>
                <w:bCs/>
                <w:color w:val="000000"/>
                <w:sz w:val="18"/>
                <w:szCs w:val="18"/>
              </w:rPr>
              <w:t>2026</w:t>
            </w:r>
          </w:p>
        </w:tc>
      </w:tr>
      <w:tr w:rsidR="00937D9D" w:rsidRPr="00593F4C" w14:paraId="196578AE" w14:textId="77777777" w:rsidTr="00460C85">
        <w:trPr>
          <w:gridAfter w:val="1"/>
          <w:wAfter w:w="55" w:type="dxa"/>
          <w:trHeight w:val="300"/>
        </w:trPr>
        <w:tc>
          <w:tcPr>
            <w:tcW w:w="197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2A203ED" w14:textId="05552EEF" w:rsidR="00593F4C" w:rsidRPr="004669D6" w:rsidRDefault="00593F4C" w:rsidP="00937D9D">
            <w:pPr>
              <w:jc w:val="center"/>
              <w:rPr>
                <w:color w:val="000000"/>
                <w:sz w:val="18"/>
                <w:szCs w:val="18"/>
              </w:rPr>
            </w:pPr>
            <w:r w:rsidRPr="00460C85">
              <w:rPr>
                <w:sz w:val="20"/>
                <w:szCs w:val="20"/>
              </w:rPr>
              <w:t>CGH Bernouli - com sede na cidade de Quirinópolis, no estado de Goiás, na Rod GO 164, Fazenda Paredão, s/n, KM 663, Zona Rural, CEP 75.860-000</w:t>
            </w:r>
            <w:r w:rsidRPr="00460C85">
              <w:rPr>
                <w:color w:val="000000"/>
                <w:sz w:val="16"/>
                <w:szCs w:val="16"/>
              </w:rPr>
              <w:t> </w:t>
            </w:r>
          </w:p>
        </w:tc>
        <w:tc>
          <w:tcPr>
            <w:tcW w:w="1276" w:type="dxa"/>
            <w:tcBorders>
              <w:top w:val="nil"/>
              <w:left w:val="nil"/>
              <w:bottom w:val="single" w:sz="8" w:space="0" w:color="auto"/>
              <w:right w:val="single" w:sz="8" w:space="0" w:color="auto"/>
            </w:tcBorders>
            <w:shd w:val="clear" w:color="000000" w:fill="D9D9D9"/>
            <w:noWrap/>
            <w:vAlign w:val="center"/>
            <w:hideMark/>
          </w:tcPr>
          <w:p w14:paraId="4C7D9B13" w14:textId="77777777" w:rsidR="00593F4C" w:rsidRPr="004669D6" w:rsidRDefault="00593F4C" w:rsidP="00937D9D">
            <w:pPr>
              <w:jc w:val="center"/>
              <w:rPr>
                <w:color w:val="000000"/>
                <w:sz w:val="18"/>
                <w:szCs w:val="18"/>
              </w:rPr>
            </w:pPr>
            <w:r w:rsidRPr="004669D6">
              <w:rPr>
                <w:color w:val="000000"/>
                <w:sz w:val="18"/>
                <w:szCs w:val="18"/>
              </w:rPr>
              <w:t> </w:t>
            </w:r>
          </w:p>
        </w:tc>
        <w:tc>
          <w:tcPr>
            <w:tcW w:w="709" w:type="dxa"/>
            <w:tcBorders>
              <w:top w:val="nil"/>
              <w:left w:val="nil"/>
              <w:bottom w:val="single" w:sz="8" w:space="0" w:color="auto"/>
              <w:right w:val="single" w:sz="8" w:space="0" w:color="auto"/>
            </w:tcBorders>
            <w:shd w:val="clear" w:color="000000" w:fill="D9D9D9"/>
            <w:vAlign w:val="center"/>
            <w:hideMark/>
          </w:tcPr>
          <w:p w14:paraId="09B30B09" w14:textId="77777777" w:rsidR="00593F4C" w:rsidRPr="004669D6" w:rsidRDefault="00593F4C" w:rsidP="00937D9D">
            <w:pPr>
              <w:jc w:val="center"/>
              <w:rPr>
                <w:color w:val="000000"/>
                <w:sz w:val="18"/>
                <w:szCs w:val="18"/>
              </w:rPr>
            </w:pPr>
            <w:r w:rsidRPr="004669D6">
              <w:rPr>
                <w:color w:val="000000"/>
                <w:sz w:val="18"/>
                <w:szCs w:val="18"/>
              </w:rPr>
              <w:t>R$</w:t>
            </w:r>
          </w:p>
        </w:tc>
        <w:tc>
          <w:tcPr>
            <w:tcW w:w="1276" w:type="dxa"/>
            <w:tcBorders>
              <w:top w:val="nil"/>
              <w:left w:val="nil"/>
              <w:bottom w:val="single" w:sz="8" w:space="0" w:color="auto"/>
              <w:right w:val="single" w:sz="8" w:space="0" w:color="auto"/>
            </w:tcBorders>
            <w:shd w:val="clear" w:color="000000" w:fill="D9D9D9"/>
            <w:vAlign w:val="center"/>
            <w:hideMark/>
          </w:tcPr>
          <w:p w14:paraId="34BB17A9" w14:textId="77777777" w:rsidR="00593F4C" w:rsidRPr="004669D6" w:rsidRDefault="00593F4C" w:rsidP="00937D9D">
            <w:pPr>
              <w:jc w:val="center"/>
              <w:rPr>
                <w:color w:val="000000"/>
                <w:sz w:val="18"/>
                <w:szCs w:val="18"/>
              </w:rPr>
            </w:pPr>
            <w:r w:rsidRPr="004669D6">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08877B80" w14:textId="77777777" w:rsidR="00593F4C" w:rsidRPr="004669D6" w:rsidRDefault="00593F4C" w:rsidP="00937D9D">
            <w:pPr>
              <w:jc w:val="center"/>
              <w:rPr>
                <w:color w:val="000000"/>
                <w:sz w:val="18"/>
                <w:szCs w:val="18"/>
              </w:rPr>
            </w:pPr>
            <w:r w:rsidRPr="004669D6">
              <w:rPr>
                <w:color w:val="000000"/>
                <w:sz w:val="18"/>
                <w:szCs w:val="18"/>
              </w:rPr>
              <w:t>R$</w:t>
            </w:r>
          </w:p>
        </w:tc>
        <w:tc>
          <w:tcPr>
            <w:tcW w:w="850" w:type="dxa"/>
            <w:tcBorders>
              <w:top w:val="nil"/>
              <w:left w:val="nil"/>
              <w:bottom w:val="single" w:sz="8" w:space="0" w:color="auto"/>
              <w:right w:val="single" w:sz="8" w:space="0" w:color="auto"/>
            </w:tcBorders>
            <w:shd w:val="clear" w:color="000000" w:fill="D9D9D9"/>
            <w:vAlign w:val="center"/>
            <w:hideMark/>
          </w:tcPr>
          <w:p w14:paraId="50998D74" w14:textId="77777777" w:rsidR="00593F4C" w:rsidRPr="004669D6" w:rsidRDefault="00593F4C" w:rsidP="00937D9D">
            <w:pPr>
              <w:jc w:val="center"/>
              <w:rPr>
                <w:color w:val="000000"/>
                <w:sz w:val="18"/>
                <w:szCs w:val="18"/>
              </w:rPr>
            </w:pPr>
            <w:r w:rsidRPr="004669D6">
              <w:rPr>
                <w:color w:val="000000"/>
                <w:sz w:val="18"/>
                <w:szCs w:val="18"/>
              </w:rPr>
              <w:t>R$</w:t>
            </w:r>
          </w:p>
        </w:tc>
        <w:tc>
          <w:tcPr>
            <w:tcW w:w="851" w:type="dxa"/>
            <w:tcBorders>
              <w:top w:val="nil"/>
              <w:left w:val="nil"/>
              <w:bottom w:val="single" w:sz="8" w:space="0" w:color="auto"/>
              <w:right w:val="single" w:sz="8" w:space="0" w:color="auto"/>
            </w:tcBorders>
            <w:shd w:val="clear" w:color="000000" w:fill="D9D9D9"/>
            <w:vAlign w:val="center"/>
            <w:hideMark/>
          </w:tcPr>
          <w:p w14:paraId="2DD47E92" w14:textId="77777777" w:rsidR="00593F4C" w:rsidRPr="004669D6" w:rsidRDefault="00593F4C" w:rsidP="00937D9D">
            <w:pPr>
              <w:jc w:val="center"/>
              <w:rPr>
                <w:color w:val="000000"/>
                <w:sz w:val="18"/>
                <w:szCs w:val="18"/>
              </w:rPr>
            </w:pPr>
            <w:r w:rsidRPr="004669D6">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4C08824D" w14:textId="77777777" w:rsidR="00593F4C" w:rsidRPr="004669D6" w:rsidRDefault="00593F4C" w:rsidP="00937D9D">
            <w:pPr>
              <w:jc w:val="center"/>
              <w:rPr>
                <w:color w:val="000000"/>
                <w:sz w:val="18"/>
                <w:szCs w:val="18"/>
              </w:rPr>
            </w:pPr>
            <w:r w:rsidRPr="004669D6">
              <w:rPr>
                <w:color w:val="000000"/>
                <w:sz w:val="18"/>
                <w:szCs w:val="18"/>
              </w:rPr>
              <w:t>R$</w:t>
            </w:r>
          </w:p>
        </w:tc>
        <w:tc>
          <w:tcPr>
            <w:tcW w:w="1073" w:type="dxa"/>
            <w:tcBorders>
              <w:top w:val="nil"/>
              <w:left w:val="nil"/>
              <w:bottom w:val="single" w:sz="8" w:space="0" w:color="auto"/>
              <w:right w:val="single" w:sz="8" w:space="0" w:color="auto"/>
            </w:tcBorders>
            <w:shd w:val="clear" w:color="000000" w:fill="D9D9D9"/>
            <w:vAlign w:val="center"/>
            <w:hideMark/>
          </w:tcPr>
          <w:p w14:paraId="7D7BA6F3" w14:textId="77777777" w:rsidR="00593F4C" w:rsidRPr="004669D6" w:rsidRDefault="00593F4C" w:rsidP="00937D9D">
            <w:pPr>
              <w:jc w:val="center"/>
              <w:rPr>
                <w:color w:val="000000"/>
                <w:sz w:val="18"/>
                <w:szCs w:val="18"/>
              </w:rPr>
            </w:pPr>
            <w:r w:rsidRPr="004669D6">
              <w:rPr>
                <w:color w:val="000000"/>
                <w:sz w:val="18"/>
                <w:szCs w:val="18"/>
              </w:rPr>
              <w:t>R$</w:t>
            </w:r>
          </w:p>
        </w:tc>
        <w:tc>
          <w:tcPr>
            <w:tcW w:w="892" w:type="dxa"/>
            <w:tcBorders>
              <w:top w:val="nil"/>
              <w:left w:val="nil"/>
              <w:bottom w:val="single" w:sz="8" w:space="0" w:color="auto"/>
              <w:right w:val="single" w:sz="8" w:space="0" w:color="auto"/>
            </w:tcBorders>
            <w:shd w:val="clear" w:color="000000" w:fill="D9D9D9"/>
            <w:vAlign w:val="center"/>
            <w:hideMark/>
          </w:tcPr>
          <w:p w14:paraId="0BC0B676" w14:textId="77777777" w:rsidR="00593F4C" w:rsidRPr="004669D6" w:rsidRDefault="00593F4C" w:rsidP="00937D9D">
            <w:pPr>
              <w:jc w:val="center"/>
              <w:rPr>
                <w:color w:val="000000"/>
                <w:sz w:val="18"/>
                <w:szCs w:val="18"/>
              </w:rPr>
            </w:pPr>
            <w:r w:rsidRPr="004669D6">
              <w:rPr>
                <w:color w:val="000000"/>
                <w:sz w:val="18"/>
                <w:szCs w:val="18"/>
              </w:rPr>
              <w:t>R$</w:t>
            </w:r>
          </w:p>
        </w:tc>
        <w:tc>
          <w:tcPr>
            <w:tcW w:w="1092" w:type="dxa"/>
            <w:tcBorders>
              <w:top w:val="nil"/>
              <w:left w:val="nil"/>
              <w:bottom w:val="single" w:sz="8" w:space="0" w:color="auto"/>
              <w:right w:val="single" w:sz="8" w:space="0" w:color="auto"/>
            </w:tcBorders>
            <w:shd w:val="clear" w:color="000000" w:fill="D9D9D9"/>
            <w:vAlign w:val="center"/>
            <w:hideMark/>
          </w:tcPr>
          <w:p w14:paraId="7B247BD8" w14:textId="77777777" w:rsidR="00593F4C" w:rsidRPr="004669D6" w:rsidRDefault="00593F4C" w:rsidP="00937D9D">
            <w:pPr>
              <w:jc w:val="center"/>
              <w:rPr>
                <w:color w:val="000000"/>
                <w:sz w:val="18"/>
                <w:szCs w:val="18"/>
              </w:rPr>
            </w:pPr>
            <w:r w:rsidRPr="004669D6">
              <w:rPr>
                <w:color w:val="000000"/>
                <w:sz w:val="18"/>
                <w:szCs w:val="18"/>
              </w:rPr>
              <w:t>R$</w:t>
            </w:r>
          </w:p>
        </w:tc>
        <w:tc>
          <w:tcPr>
            <w:tcW w:w="1192" w:type="dxa"/>
            <w:tcBorders>
              <w:top w:val="nil"/>
              <w:left w:val="nil"/>
              <w:bottom w:val="single" w:sz="8" w:space="0" w:color="auto"/>
              <w:right w:val="single" w:sz="8" w:space="0" w:color="auto"/>
            </w:tcBorders>
            <w:shd w:val="clear" w:color="000000" w:fill="D9D9D9"/>
            <w:vAlign w:val="center"/>
            <w:hideMark/>
          </w:tcPr>
          <w:p w14:paraId="41B00966" w14:textId="77777777" w:rsidR="00593F4C" w:rsidRPr="004669D6" w:rsidRDefault="00593F4C" w:rsidP="00937D9D">
            <w:pPr>
              <w:jc w:val="center"/>
              <w:rPr>
                <w:color w:val="000000"/>
                <w:sz w:val="18"/>
                <w:szCs w:val="18"/>
              </w:rPr>
            </w:pPr>
            <w:r w:rsidRPr="004669D6">
              <w:rPr>
                <w:color w:val="000000"/>
                <w:sz w:val="18"/>
                <w:szCs w:val="18"/>
              </w:rPr>
              <w:t>R$</w:t>
            </w:r>
          </w:p>
        </w:tc>
      </w:tr>
      <w:tr w:rsidR="00937D9D" w:rsidRPr="00593F4C" w14:paraId="21B4CA3C" w14:textId="77777777" w:rsidTr="00937D9D">
        <w:trPr>
          <w:gridAfter w:val="1"/>
          <w:wAfter w:w="55"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64D370E4" w14:textId="77777777" w:rsidR="00593F4C" w:rsidRPr="004669D6" w:rsidRDefault="00593F4C" w:rsidP="00937D9D">
            <w:pPr>
              <w:rPr>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14:paraId="1E9ED82F" w14:textId="77777777" w:rsidR="00593F4C" w:rsidRPr="004669D6" w:rsidRDefault="00593F4C" w:rsidP="00937D9D">
            <w:pPr>
              <w:jc w:val="center"/>
              <w:rPr>
                <w:b/>
                <w:bCs/>
                <w:color w:val="000000"/>
                <w:sz w:val="18"/>
                <w:szCs w:val="18"/>
              </w:rPr>
            </w:pPr>
            <w:r w:rsidRPr="004669D6">
              <w:rPr>
                <w:b/>
                <w:bCs/>
                <w:color w:val="000000"/>
                <w:sz w:val="18"/>
                <w:szCs w:val="18"/>
              </w:rPr>
              <w:t>Período</w:t>
            </w:r>
          </w:p>
        </w:tc>
        <w:tc>
          <w:tcPr>
            <w:tcW w:w="709" w:type="dxa"/>
            <w:tcBorders>
              <w:top w:val="nil"/>
              <w:left w:val="nil"/>
              <w:bottom w:val="single" w:sz="8" w:space="0" w:color="auto"/>
              <w:right w:val="single" w:sz="8" w:space="0" w:color="auto"/>
            </w:tcBorders>
            <w:shd w:val="clear" w:color="auto" w:fill="auto"/>
            <w:noWrap/>
            <w:vAlign w:val="center"/>
            <w:hideMark/>
          </w:tcPr>
          <w:p w14:paraId="4ED8587E" w14:textId="77777777" w:rsidR="00593F4C" w:rsidRPr="004669D6" w:rsidRDefault="00593F4C" w:rsidP="00937D9D">
            <w:pPr>
              <w:jc w:val="center"/>
              <w:rPr>
                <w:color w:val="000000"/>
                <w:sz w:val="18"/>
                <w:szCs w:val="18"/>
              </w:rPr>
            </w:pPr>
            <w:r w:rsidRPr="004669D6">
              <w:rPr>
                <w:color w:val="000000"/>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14:paraId="5CC7B64F" w14:textId="77777777" w:rsidR="00593F4C" w:rsidRPr="004669D6" w:rsidRDefault="00593F4C" w:rsidP="00937D9D">
            <w:pPr>
              <w:jc w:val="center"/>
              <w:rPr>
                <w:color w:val="000000"/>
                <w:sz w:val="18"/>
                <w:szCs w:val="18"/>
              </w:rPr>
            </w:pPr>
            <w:r w:rsidRPr="004669D6">
              <w:rPr>
                <w:color w:val="000000"/>
                <w:sz w:val="18"/>
                <w:szCs w:val="18"/>
              </w:rPr>
              <w:t>11.925.735,83</w:t>
            </w:r>
          </w:p>
        </w:tc>
        <w:tc>
          <w:tcPr>
            <w:tcW w:w="810" w:type="dxa"/>
            <w:tcBorders>
              <w:top w:val="nil"/>
              <w:left w:val="nil"/>
              <w:bottom w:val="single" w:sz="8" w:space="0" w:color="auto"/>
              <w:right w:val="single" w:sz="8" w:space="0" w:color="auto"/>
            </w:tcBorders>
            <w:shd w:val="clear" w:color="auto" w:fill="auto"/>
            <w:noWrap/>
            <w:vAlign w:val="center"/>
            <w:hideMark/>
          </w:tcPr>
          <w:p w14:paraId="74A9DB0C" w14:textId="77777777" w:rsidR="00593F4C" w:rsidRPr="004669D6" w:rsidRDefault="00593F4C" w:rsidP="00937D9D">
            <w:pPr>
              <w:jc w:val="center"/>
              <w:rPr>
                <w:color w:val="000000"/>
                <w:sz w:val="18"/>
                <w:szCs w:val="18"/>
              </w:rPr>
            </w:pPr>
            <w:r w:rsidRPr="004669D6">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center"/>
            <w:hideMark/>
          </w:tcPr>
          <w:p w14:paraId="33456035" w14:textId="77777777" w:rsidR="00593F4C" w:rsidRPr="004669D6" w:rsidRDefault="00593F4C" w:rsidP="00937D9D">
            <w:pPr>
              <w:jc w:val="center"/>
              <w:rPr>
                <w:color w:val="000000"/>
                <w:sz w:val="18"/>
                <w:szCs w:val="18"/>
              </w:rPr>
            </w:pPr>
            <w:r w:rsidRPr="004669D6">
              <w:rPr>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0788AD0B" w14:textId="77777777" w:rsidR="00593F4C" w:rsidRPr="004669D6" w:rsidRDefault="00593F4C" w:rsidP="00937D9D">
            <w:pPr>
              <w:jc w:val="center"/>
              <w:rPr>
                <w:color w:val="000000"/>
                <w:sz w:val="18"/>
                <w:szCs w:val="18"/>
              </w:rPr>
            </w:pPr>
            <w:r w:rsidRPr="004669D6">
              <w:rPr>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21634608" w14:textId="77777777" w:rsidR="00593F4C" w:rsidRPr="004669D6" w:rsidRDefault="00593F4C" w:rsidP="00937D9D">
            <w:pPr>
              <w:jc w:val="center"/>
              <w:rPr>
                <w:color w:val="000000"/>
                <w:sz w:val="18"/>
                <w:szCs w:val="18"/>
              </w:rPr>
            </w:pPr>
            <w:r w:rsidRPr="004669D6">
              <w:rPr>
                <w:color w:val="000000"/>
                <w:sz w:val="18"/>
                <w:szCs w:val="18"/>
              </w:rPr>
              <w:t> </w:t>
            </w:r>
          </w:p>
        </w:tc>
        <w:tc>
          <w:tcPr>
            <w:tcW w:w="1073" w:type="dxa"/>
            <w:tcBorders>
              <w:top w:val="nil"/>
              <w:left w:val="nil"/>
              <w:bottom w:val="single" w:sz="8" w:space="0" w:color="auto"/>
              <w:right w:val="single" w:sz="8" w:space="0" w:color="auto"/>
            </w:tcBorders>
            <w:shd w:val="clear" w:color="auto" w:fill="auto"/>
            <w:noWrap/>
            <w:vAlign w:val="center"/>
            <w:hideMark/>
          </w:tcPr>
          <w:p w14:paraId="78825BDF" w14:textId="77777777" w:rsidR="00593F4C" w:rsidRPr="004669D6" w:rsidRDefault="00593F4C" w:rsidP="00937D9D">
            <w:pPr>
              <w:jc w:val="center"/>
              <w:rPr>
                <w:color w:val="000000"/>
                <w:sz w:val="18"/>
                <w:szCs w:val="18"/>
              </w:rPr>
            </w:pPr>
            <w:r w:rsidRPr="004669D6">
              <w:rPr>
                <w:color w:val="000000"/>
                <w:sz w:val="18"/>
                <w:szCs w:val="18"/>
              </w:rPr>
              <w:t> </w:t>
            </w:r>
          </w:p>
        </w:tc>
        <w:tc>
          <w:tcPr>
            <w:tcW w:w="892" w:type="dxa"/>
            <w:tcBorders>
              <w:top w:val="nil"/>
              <w:left w:val="nil"/>
              <w:bottom w:val="single" w:sz="8" w:space="0" w:color="auto"/>
              <w:right w:val="single" w:sz="8" w:space="0" w:color="auto"/>
            </w:tcBorders>
            <w:shd w:val="clear" w:color="auto" w:fill="auto"/>
            <w:noWrap/>
            <w:vAlign w:val="center"/>
            <w:hideMark/>
          </w:tcPr>
          <w:p w14:paraId="3C0B7857" w14:textId="77777777" w:rsidR="00593F4C" w:rsidRPr="004669D6" w:rsidRDefault="00593F4C" w:rsidP="00937D9D">
            <w:pPr>
              <w:jc w:val="center"/>
              <w:rPr>
                <w:color w:val="000000"/>
                <w:sz w:val="18"/>
                <w:szCs w:val="18"/>
              </w:rPr>
            </w:pPr>
            <w:r w:rsidRPr="004669D6">
              <w:rPr>
                <w:color w:val="000000"/>
                <w:sz w:val="18"/>
                <w:szCs w:val="18"/>
              </w:rPr>
              <w:t> </w:t>
            </w:r>
          </w:p>
        </w:tc>
        <w:tc>
          <w:tcPr>
            <w:tcW w:w="1092" w:type="dxa"/>
            <w:tcBorders>
              <w:top w:val="nil"/>
              <w:left w:val="nil"/>
              <w:bottom w:val="single" w:sz="8" w:space="0" w:color="auto"/>
              <w:right w:val="single" w:sz="8" w:space="0" w:color="auto"/>
            </w:tcBorders>
            <w:shd w:val="clear" w:color="auto" w:fill="auto"/>
            <w:noWrap/>
            <w:vAlign w:val="center"/>
            <w:hideMark/>
          </w:tcPr>
          <w:p w14:paraId="1F14850A" w14:textId="77777777" w:rsidR="00593F4C" w:rsidRPr="004669D6" w:rsidRDefault="00593F4C" w:rsidP="00937D9D">
            <w:pPr>
              <w:jc w:val="center"/>
              <w:rPr>
                <w:color w:val="000000"/>
                <w:sz w:val="18"/>
                <w:szCs w:val="18"/>
              </w:rPr>
            </w:pPr>
            <w:r w:rsidRPr="004669D6">
              <w:rPr>
                <w:color w:val="000000"/>
                <w:sz w:val="18"/>
                <w:szCs w:val="18"/>
              </w:rPr>
              <w:t> </w:t>
            </w:r>
          </w:p>
        </w:tc>
        <w:tc>
          <w:tcPr>
            <w:tcW w:w="1192" w:type="dxa"/>
            <w:tcBorders>
              <w:top w:val="nil"/>
              <w:left w:val="nil"/>
              <w:bottom w:val="single" w:sz="8" w:space="0" w:color="auto"/>
              <w:right w:val="single" w:sz="8" w:space="0" w:color="auto"/>
            </w:tcBorders>
            <w:shd w:val="clear" w:color="auto" w:fill="auto"/>
            <w:noWrap/>
            <w:vAlign w:val="center"/>
            <w:hideMark/>
          </w:tcPr>
          <w:p w14:paraId="71408588" w14:textId="77777777" w:rsidR="00593F4C" w:rsidRPr="004669D6" w:rsidRDefault="00593F4C" w:rsidP="00937D9D">
            <w:pPr>
              <w:jc w:val="center"/>
              <w:rPr>
                <w:color w:val="000000"/>
                <w:sz w:val="18"/>
                <w:szCs w:val="18"/>
              </w:rPr>
            </w:pPr>
            <w:r w:rsidRPr="004669D6">
              <w:rPr>
                <w:color w:val="000000"/>
                <w:sz w:val="18"/>
                <w:szCs w:val="18"/>
              </w:rPr>
              <w:t> </w:t>
            </w:r>
          </w:p>
        </w:tc>
      </w:tr>
      <w:tr w:rsidR="00937D9D" w:rsidRPr="00593F4C" w14:paraId="3A9D46F5" w14:textId="77777777" w:rsidTr="00937D9D">
        <w:trPr>
          <w:gridAfter w:val="1"/>
          <w:wAfter w:w="55"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2F22CEDB" w14:textId="77777777" w:rsidR="00593F4C" w:rsidRPr="004669D6" w:rsidRDefault="00593F4C" w:rsidP="00937D9D">
            <w:pPr>
              <w:rPr>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14:paraId="656683DE"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14:paraId="28DDD376"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14:paraId="61061A5A"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422DC949"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center"/>
            <w:hideMark/>
          </w:tcPr>
          <w:p w14:paraId="718FC025"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32CB4859"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3BA35061"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073" w:type="dxa"/>
            <w:tcBorders>
              <w:top w:val="nil"/>
              <w:left w:val="nil"/>
              <w:bottom w:val="single" w:sz="8" w:space="0" w:color="auto"/>
              <w:right w:val="single" w:sz="8" w:space="0" w:color="auto"/>
            </w:tcBorders>
            <w:shd w:val="clear" w:color="auto" w:fill="auto"/>
            <w:noWrap/>
            <w:vAlign w:val="center"/>
            <w:hideMark/>
          </w:tcPr>
          <w:p w14:paraId="034F6F1C"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92" w:type="dxa"/>
            <w:tcBorders>
              <w:top w:val="nil"/>
              <w:left w:val="nil"/>
              <w:bottom w:val="single" w:sz="8" w:space="0" w:color="auto"/>
              <w:right w:val="single" w:sz="8" w:space="0" w:color="auto"/>
            </w:tcBorders>
            <w:shd w:val="clear" w:color="auto" w:fill="auto"/>
            <w:noWrap/>
            <w:vAlign w:val="center"/>
            <w:hideMark/>
          </w:tcPr>
          <w:p w14:paraId="19663ECB"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092" w:type="dxa"/>
            <w:tcBorders>
              <w:top w:val="nil"/>
              <w:left w:val="nil"/>
              <w:bottom w:val="single" w:sz="8" w:space="0" w:color="auto"/>
              <w:right w:val="single" w:sz="8" w:space="0" w:color="auto"/>
            </w:tcBorders>
            <w:shd w:val="clear" w:color="auto" w:fill="auto"/>
            <w:noWrap/>
            <w:vAlign w:val="center"/>
            <w:hideMark/>
          </w:tcPr>
          <w:p w14:paraId="0283BF61"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192" w:type="dxa"/>
            <w:tcBorders>
              <w:top w:val="nil"/>
              <w:left w:val="nil"/>
              <w:bottom w:val="single" w:sz="8" w:space="0" w:color="auto"/>
              <w:right w:val="single" w:sz="8" w:space="0" w:color="auto"/>
            </w:tcBorders>
            <w:shd w:val="clear" w:color="auto" w:fill="auto"/>
            <w:noWrap/>
            <w:vAlign w:val="center"/>
            <w:hideMark/>
          </w:tcPr>
          <w:p w14:paraId="13519740" w14:textId="77777777" w:rsidR="00593F4C" w:rsidRPr="004669D6" w:rsidRDefault="00593F4C" w:rsidP="00937D9D">
            <w:pPr>
              <w:jc w:val="center"/>
              <w:rPr>
                <w:b/>
                <w:bCs/>
                <w:color w:val="000000"/>
                <w:sz w:val="18"/>
                <w:szCs w:val="18"/>
              </w:rPr>
            </w:pPr>
            <w:r w:rsidRPr="004669D6">
              <w:rPr>
                <w:b/>
                <w:bCs/>
                <w:color w:val="000000"/>
                <w:sz w:val="18"/>
                <w:szCs w:val="18"/>
              </w:rPr>
              <w:t> </w:t>
            </w:r>
          </w:p>
        </w:tc>
      </w:tr>
      <w:tr w:rsidR="00937D9D" w:rsidRPr="00593F4C" w14:paraId="5697FF09" w14:textId="77777777" w:rsidTr="00937D9D">
        <w:trPr>
          <w:gridAfter w:val="1"/>
          <w:wAfter w:w="55"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534967EA" w14:textId="77777777" w:rsidR="00593F4C" w:rsidRPr="004669D6" w:rsidRDefault="00593F4C" w:rsidP="00937D9D">
            <w:pPr>
              <w:rPr>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14:paraId="4224638F" w14:textId="77777777" w:rsidR="00593F4C" w:rsidRPr="004669D6" w:rsidRDefault="00593F4C" w:rsidP="00937D9D">
            <w:pPr>
              <w:jc w:val="center"/>
              <w:rPr>
                <w:b/>
                <w:bCs/>
                <w:color w:val="000000"/>
                <w:sz w:val="18"/>
                <w:szCs w:val="18"/>
              </w:rPr>
            </w:pPr>
            <w:r w:rsidRPr="004669D6">
              <w:rPr>
                <w:b/>
                <w:bCs/>
                <w:color w:val="000000"/>
                <w:sz w:val="18"/>
                <w:szCs w:val="18"/>
              </w:rPr>
              <w:t>Acumulado</w:t>
            </w:r>
          </w:p>
        </w:tc>
        <w:tc>
          <w:tcPr>
            <w:tcW w:w="709" w:type="dxa"/>
            <w:tcBorders>
              <w:top w:val="nil"/>
              <w:left w:val="nil"/>
              <w:bottom w:val="single" w:sz="8" w:space="0" w:color="auto"/>
              <w:right w:val="single" w:sz="8" w:space="0" w:color="auto"/>
            </w:tcBorders>
            <w:shd w:val="clear" w:color="auto" w:fill="auto"/>
            <w:noWrap/>
            <w:vAlign w:val="center"/>
            <w:hideMark/>
          </w:tcPr>
          <w:p w14:paraId="090C3FD7"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14:paraId="35F9DB3F" w14:textId="77777777" w:rsidR="00593F4C" w:rsidRPr="004669D6" w:rsidRDefault="00593F4C" w:rsidP="00937D9D">
            <w:pPr>
              <w:jc w:val="center"/>
              <w:rPr>
                <w:b/>
                <w:bCs/>
                <w:color w:val="000000"/>
                <w:sz w:val="18"/>
                <w:szCs w:val="18"/>
              </w:rPr>
            </w:pPr>
            <w:r w:rsidRPr="004669D6">
              <w:rPr>
                <w:b/>
                <w:bCs/>
                <w:color w:val="000000"/>
                <w:sz w:val="18"/>
                <w:szCs w:val="18"/>
              </w:rPr>
              <w:t>11.925.735,83</w:t>
            </w:r>
          </w:p>
        </w:tc>
        <w:tc>
          <w:tcPr>
            <w:tcW w:w="810" w:type="dxa"/>
            <w:tcBorders>
              <w:top w:val="nil"/>
              <w:left w:val="nil"/>
              <w:bottom w:val="single" w:sz="8" w:space="0" w:color="auto"/>
              <w:right w:val="single" w:sz="8" w:space="0" w:color="auto"/>
            </w:tcBorders>
            <w:shd w:val="clear" w:color="auto" w:fill="auto"/>
            <w:noWrap/>
            <w:vAlign w:val="center"/>
            <w:hideMark/>
          </w:tcPr>
          <w:p w14:paraId="4D5CC5F2"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center"/>
            <w:hideMark/>
          </w:tcPr>
          <w:p w14:paraId="7B22A862"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7BA29EC6"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28B216C8"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073" w:type="dxa"/>
            <w:tcBorders>
              <w:top w:val="nil"/>
              <w:left w:val="nil"/>
              <w:bottom w:val="single" w:sz="8" w:space="0" w:color="auto"/>
              <w:right w:val="single" w:sz="8" w:space="0" w:color="auto"/>
            </w:tcBorders>
            <w:shd w:val="clear" w:color="auto" w:fill="auto"/>
            <w:noWrap/>
            <w:vAlign w:val="center"/>
            <w:hideMark/>
          </w:tcPr>
          <w:p w14:paraId="5320AC14"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92" w:type="dxa"/>
            <w:tcBorders>
              <w:top w:val="nil"/>
              <w:left w:val="nil"/>
              <w:bottom w:val="single" w:sz="8" w:space="0" w:color="auto"/>
              <w:right w:val="single" w:sz="8" w:space="0" w:color="auto"/>
            </w:tcBorders>
            <w:shd w:val="clear" w:color="auto" w:fill="auto"/>
            <w:noWrap/>
            <w:vAlign w:val="center"/>
            <w:hideMark/>
          </w:tcPr>
          <w:p w14:paraId="277668AA"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092" w:type="dxa"/>
            <w:tcBorders>
              <w:top w:val="nil"/>
              <w:left w:val="nil"/>
              <w:bottom w:val="single" w:sz="8" w:space="0" w:color="auto"/>
              <w:right w:val="single" w:sz="8" w:space="0" w:color="auto"/>
            </w:tcBorders>
            <w:shd w:val="clear" w:color="auto" w:fill="auto"/>
            <w:noWrap/>
            <w:vAlign w:val="center"/>
            <w:hideMark/>
          </w:tcPr>
          <w:p w14:paraId="0499FCBB"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192" w:type="dxa"/>
            <w:tcBorders>
              <w:top w:val="nil"/>
              <w:left w:val="nil"/>
              <w:bottom w:val="single" w:sz="8" w:space="0" w:color="auto"/>
              <w:right w:val="single" w:sz="8" w:space="0" w:color="auto"/>
            </w:tcBorders>
            <w:shd w:val="clear" w:color="auto" w:fill="auto"/>
            <w:noWrap/>
            <w:vAlign w:val="center"/>
            <w:hideMark/>
          </w:tcPr>
          <w:p w14:paraId="2281438A" w14:textId="77777777" w:rsidR="00593F4C" w:rsidRPr="004669D6" w:rsidRDefault="00593F4C" w:rsidP="00937D9D">
            <w:pPr>
              <w:jc w:val="center"/>
              <w:rPr>
                <w:b/>
                <w:bCs/>
                <w:color w:val="000000"/>
                <w:sz w:val="18"/>
                <w:szCs w:val="18"/>
              </w:rPr>
            </w:pPr>
            <w:r w:rsidRPr="004669D6">
              <w:rPr>
                <w:b/>
                <w:bCs/>
                <w:color w:val="000000"/>
                <w:sz w:val="18"/>
                <w:szCs w:val="18"/>
              </w:rPr>
              <w:t> </w:t>
            </w:r>
          </w:p>
        </w:tc>
      </w:tr>
    </w:tbl>
    <w:p w14:paraId="1A3B6348" w14:textId="77777777" w:rsidR="003F3E53" w:rsidRPr="0053618D" w:rsidRDefault="003F3E53" w:rsidP="00460C85">
      <w:pPr>
        <w:jc w:val="center"/>
        <w:rPr>
          <w:b/>
          <w:sz w:val="22"/>
          <w:szCs w:val="22"/>
        </w:rPr>
      </w:pPr>
    </w:p>
    <w:p w14:paraId="7B5B8866" w14:textId="77777777" w:rsidR="00EE36DF" w:rsidRPr="0053618D" w:rsidRDefault="00EE36DF" w:rsidP="00937D9D">
      <w:pPr>
        <w:jc w:val="both"/>
        <w:rPr>
          <w:sz w:val="22"/>
          <w:szCs w:val="22"/>
        </w:rPr>
      </w:pPr>
      <w:r w:rsidRPr="0053618D">
        <w:rPr>
          <w:bCs/>
          <w:sz w:val="22"/>
          <w:szCs w:val="22"/>
        </w:rPr>
        <w:t>Este cronograma é indicativo e não vinculante</w:t>
      </w:r>
      <w:r w:rsidRPr="0053618D">
        <w:rPr>
          <w:sz w:val="22"/>
          <w:szCs w:val="22"/>
        </w:rPr>
        <w:t xml:space="preserve">, sendo que, caso necessário, considerando a dinâmica comercial do setor no qual atua, </w:t>
      </w:r>
      <w:r w:rsidRPr="0053618D">
        <w:rPr>
          <w:bCs/>
          <w:sz w:val="22"/>
          <w:szCs w:val="22"/>
        </w:rPr>
        <w:t>a Emissora poderá destinar os recursos provenientes da integralização da Nota Comercial em datas diversas das previstas neste Cronograma Indicativo</w:t>
      </w:r>
      <w:r w:rsidRPr="0053618D">
        <w:rPr>
          <w:sz w:val="22"/>
          <w:szCs w:val="22"/>
        </w:rPr>
        <w:t xml:space="preserve">, observada a </w:t>
      </w:r>
      <w:r w:rsidRPr="0053618D">
        <w:rPr>
          <w:bCs/>
          <w:sz w:val="22"/>
          <w:szCs w:val="22"/>
        </w:rPr>
        <w:t>obrigação desta de realizar a integral Destinação de Recursos até a Data de Vencimento dos CRI ou até que a Emissora comprove a aplicação da totalidade dos recursos obtidos com a Emissão, o que ocorrer primeiro</w:t>
      </w:r>
      <w:r w:rsidRPr="0053618D">
        <w:rPr>
          <w:sz w:val="22"/>
          <w:szCs w:val="22"/>
        </w:rPr>
        <w:t xml:space="preserve">. </w:t>
      </w:r>
    </w:p>
    <w:p w14:paraId="018CB5D5" w14:textId="77777777" w:rsidR="00EE36DF" w:rsidRPr="0053618D" w:rsidRDefault="00EE36DF" w:rsidP="00937D9D">
      <w:pPr>
        <w:jc w:val="both"/>
        <w:rPr>
          <w:sz w:val="22"/>
          <w:szCs w:val="22"/>
        </w:rPr>
      </w:pPr>
    </w:p>
    <w:p w14:paraId="0E285AC3" w14:textId="77777777" w:rsidR="00EE36DF" w:rsidRPr="0053618D" w:rsidRDefault="00EE36DF" w:rsidP="00937D9D">
      <w:pPr>
        <w:jc w:val="both"/>
        <w:rPr>
          <w:sz w:val="22"/>
          <w:szCs w:val="22"/>
        </w:rPr>
      </w:pPr>
      <w:r w:rsidRPr="0053618D">
        <w:rPr>
          <w:sz w:val="22"/>
          <w:szCs w:val="22"/>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53618D" w:rsidRDefault="00EE36DF" w:rsidP="00937D9D">
      <w:pPr>
        <w:jc w:val="both"/>
        <w:rPr>
          <w:sz w:val="22"/>
          <w:szCs w:val="22"/>
        </w:rPr>
      </w:pPr>
    </w:p>
    <w:p w14:paraId="42FD69C2" w14:textId="77777777" w:rsidR="00EE36DF" w:rsidRPr="0053618D" w:rsidRDefault="00EE36DF" w:rsidP="0053618D">
      <w:pPr>
        <w:jc w:val="both"/>
        <w:rPr>
          <w:sz w:val="22"/>
          <w:szCs w:val="22"/>
        </w:rPr>
      </w:pPr>
      <w:r w:rsidRPr="0053618D">
        <w:rPr>
          <w:sz w:val="22"/>
          <w:szCs w:val="22"/>
        </w:rPr>
        <w:lastRenderedPageBreak/>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53618D" w14:paraId="17370D30" w14:textId="77777777" w:rsidTr="009A72EB">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460C85" w:rsidRDefault="00EE36DF" w:rsidP="009A72EB">
            <w:pPr>
              <w:pStyle w:val="sub"/>
              <w:spacing w:line="300" w:lineRule="auto"/>
              <w:rPr>
                <w:rFonts w:ascii="Times New Roman" w:hAnsi="Times New Roman"/>
                <w:sz w:val="18"/>
                <w:szCs w:val="18"/>
              </w:rPr>
            </w:pPr>
            <w:r w:rsidRPr="00460C85">
              <w:rPr>
                <w:rFonts w:ascii="Times New Roman" w:hAnsi="Times New Roman"/>
                <w:sz w:val="18"/>
                <w:szCs w:val="18"/>
              </w:rPr>
              <w:t>Histórico de aquisição, desenvolvimento e construção de empreendimentos imobiliários em geral</w:t>
            </w:r>
          </w:p>
        </w:tc>
      </w:tr>
      <w:tr w:rsidR="00EE36DF" w:rsidRPr="0053618D" w14:paraId="36EA2411" w14:textId="77777777" w:rsidTr="009A72EB">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460C85" w:rsidRDefault="00EE36DF" w:rsidP="009A72EB">
            <w:pPr>
              <w:spacing w:line="340" w:lineRule="exact"/>
              <w:jc w:val="center"/>
              <w:rPr>
                <w:sz w:val="18"/>
                <w:szCs w:val="18"/>
                <w:highlight w:val="yellow"/>
              </w:rPr>
            </w:pPr>
            <w:r w:rsidRPr="00460C85">
              <w:rPr>
                <w:color w:val="000000"/>
                <w:sz w:val="18"/>
                <w:szCs w:val="18"/>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460C85" w:rsidRDefault="00EE36DF" w:rsidP="009A72EB">
            <w:pPr>
              <w:spacing w:line="340" w:lineRule="exact"/>
              <w:jc w:val="center"/>
              <w:rPr>
                <w:sz w:val="18"/>
                <w:szCs w:val="18"/>
                <w:highlight w:val="yellow"/>
              </w:rPr>
            </w:pPr>
            <w:r w:rsidRPr="00460C85">
              <w:rPr>
                <w:color w:val="000000"/>
                <w:sz w:val="18"/>
                <w:szCs w:val="18"/>
              </w:rPr>
              <w:t xml:space="preserve"> R$                       -   </w:t>
            </w:r>
          </w:p>
        </w:tc>
      </w:tr>
      <w:tr w:rsidR="00EE36DF" w:rsidRPr="0053618D" w14:paraId="7C9B9D31"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460C85" w:rsidRDefault="00EE36DF" w:rsidP="009A72EB">
            <w:pPr>
              <w:spacing w:line="340" w:lineRule="exact"/>
              <w:jc w:val="center"/>
              <w:rPr>
                <w:sz w:val="18"/>
                <w:szCs w:val="18"/>
                <w:highlight w:val="yellow"/>
              </w:rPr>
            </w:pPr>
            <w:r w:rsidRPr="00460C85">
              <w:rPr>
                <w:color w:val="000000"/>
                <w:sz w:val="18"/>
                <w:szCs w:val="18"/>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460C85" w:rsidRDefault="00EE36DF" w:rsidP="009A72EB">
            <w:pPr>
              <w:spacing w:line="340" w:lineRule="exact"/>
              <w:jc w:val="center"/>
              <w:rPr>
                <w:sz w:val="18"/>
                <w:szCs w:val="18"/>
                <w:highlight w:val="yellow"/>
              </w:rPr>
            </w:pPr>
          </w:p>
        </w:tc>
      </w:tr>
      <w:tr w:rsidR="00EE36DF" w:rsidRPr="0053618D" w14:paraId="6DAE729D"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460C85" w:rsidRDefault="00EE36DF" w:rsidP="009A72EB">
            <w:pPr>
              <w:spacing w:line="340" w:lineRule="exact"/>
              <w:jc w:val="center"/>
              <w:rPr>
                <w:sz w:val="18"/>
                <w:szCs w:val="18"/>
                <w:highlight w:val="yellow"/>
              </w:rPr>
            </w:pPr>
            <w:r w:rsidRPr="00460C85">
              <w:rPr>
                <w:color w:val="000000"/>
                <w:sz w:val="18"/>
                <w:szCs w:val="18"/>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460C85" w:rsidRDefault="00EE36DF" w:rsidP="009A72EB">
            <w:pPr>
              <w:spacing w:line="340" w:lineRule="exact"/>
              <w:jc w:val="center"/>
              <w:rPr>
                <w:sz w:val="18"/>
                <w:szCs w:val="18"/>
                <w:highlight w:val="yellow"/>
              </w:rPr>
            </w:pPr>
          </w:p>
        </w:tc>
      </w:tr>
      <w:tr w:rsidR="00EE36DF" w:rsidRPr="0053618D"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460C85" w:rsidRDefault="00EE36DF" w:rsidP="009A72EB">
            <w:pPr>
              <w:spacing w:line="340" w:lineRule="exact"/>
              <w:jc w:val="center"/>
              <w:rPr>
                <w:sz w:val="18"/>
                <w:szCs w:val="18"/>
                <w:highlight w:val="yellow"/>
              </w:rPr>
            </w:pPr>
            <w:r w:rsidRPr="00460C85">
              <w:rPr>
                <w:color w:val="000000"/>
                <w:sz w:val="18"/>
                <w:szCs w:val="18"/>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460C85" w:rsidRDefault="00EE36DF" w:rsidP="009A72EB">
            <w:pPr>
              <w:spacing w:line="340" w:lineRule="exact"/>
              <w:jc w:val="center"/>
              <w:rPr>
                <w:sz w:val="18"/>
                <w:szCs w:val="18"/>
                <w:highlight w:val="yellow"/>
              </w:rPr>
            </w:pPr>
          </w:p>
        </w:tc>
      </w:tr>
      <w:tr w:rsidR="00EE36DF" w:rsidRPr="0053618D"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460C85" w:rsidRDefault="00EE36DF" w:rsidP="009A72EB">
            <w:pPr>
              <w:spacing w:line="340" w:lineRule="exact"/>
              <w:jc w:val="center"/>
              <w:rPr>
                <w:sz w:val="18"/>
                <w:szCs w:val="18"/>
                <w:highlight w:val="yellow"/>
              </w:rPr>
            </w:pPr>
            <w:r w:rsidRPr="00460C85">
              <w:rPr>
                <w:color w:val="000000"/>
                <w:sz w:val="18"/>
                <w:szCs w:val="18"/>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460C85" w:rsidRDefault="00EE36DF" w:rsidP="009A72EB">
            <w:pPr>
              <w:spacing w:line="340" w:lineRule="exact"/>
              <w:jc w:val="center"/>
              <w:rPr>
                <w:sz w:val="18"/>
                <w:szCs w:val="18"/>
                <w:highlight w:val="yellow"/>
              </w:rPr>
            </w:pPr>
          </w:p>
        </w:tc>
      </w:tr>
      <w:tr w:rsidR="00EE36DF" w:rsidRPr="0053618D"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460C85" w:rsidRDefault="00EE36DF" w:rsidP="009A72EB">
            <w:pPr>
              <w:spacing w:line="340" w:lineRule="exact"/>
              <w:jc w:val="center"/>
              <w:rPr>
                <w:b/>
                <w:sz w:val="18"/>
                <w:szCs w:val="18"/>
                <w:highlight w:val="yellow"/>
              </w:rPr>
            </w:pPr>
            <w:r w:rsidRPr="00460C85">
              <w:rPr>
                <w:b/>
                <w:bCs/>
                <w:color w:val="000000"/>
                <w:sz w:val="18"/>
                <w:szCs w:val="18"/>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460C85" w:rsidRDefault="00EE36DF" w:rsidP="009A72EB">
            <w:pPr>
              <w:spacing w:line="340" w:lineRule="exact"/>
              <w:jc w:val="center"/>
              <w:rPr>
                <w:b/>
                <w:sz w:val="18"/>
                <w:szCs w:val="18"/>
                <w:highlight w:val="yellow"/>
              </w:rPr>
            </w:pPr>
          </w:p>
        </w:tc>
      </w:tr>
    </w:tbl>
    <w:p w14:paraId="3493DD36" w14:textId="77777777" w:rsidR="00CD231D" w:rsidRDefault="00CD231D" w:rsidP="00B36189">
      <w:pPr>
        <w:pageBreakBefore/>
        <w:spacing w:line="312" w:lineRule="auto"/>
        <w:jc w:val="center"/>
        <w:rPr>
          <w:b/>
          <w:sz w:val="22"/>
          <w:szCs w:val="22"/>
        </w:rPr>
        <w:sectPr w:rsidR="00CD231D" w:rsidSect="00CD231D">
          <w:pgSz w:w="16840" w:h="11907" w:orient="landscape" w:code="9"/>
          <w:pgMar w:top="1701" w:right="1985" w:bottom="851" w:left="1701" w:header="709" w:footer="227" w:gutter="0"/>
          <w:pgNumType w:start="1"/>
          <w:cols w:space="708"/>
          <w:titlePg/>
          <w:docGrid w:linePitch="360"/>
        </w:sectPr>
      </w:pPr>
    </w:p>
    <w:p w14:paraId="4E509D68" w14:textId="06F65E20" w:rsidR="00897D45" w:rsidRPr="00BA75E8" w:rsidRDefault="003666A3" w:rsidP="00B36189">
      <w:pPr>
        <w:pageBreakBefore/>
        <w:spacing w:line="312" w:lineRule="auto"/>
        <w:jc w:val="center"/>
        <w:rPr>
          <w:b/>
          <w:sz w:val="22"/>
          <w:szCs w:val="22"/>
        </w:rPr>
      </w:pPr>
      <w:r>
        <w:rPr>
          <w:b/>
          <w:sz w:val="22"/>
          <w:szCs w:val="22"/>
        </w:rPr>
        <w:lastRenderedPageBreak/>
        <w:t>A</w:t>
      </w:r>
      <w:r w:rsidR="00897D45" w:rsidRPr="00BA75E8">
        <w:rPr>
          <w:b/>
          <w:sz w:val="22"/>
          <w:szCs w:val="22"/>
        </w:rPr>
        <w:t>nexo I</w:t>
      </w:r>
      <w:r w:rsidR="004A1DA6" w:rsidRPr="00BA75E8">
        <w:rPr>
          <w:b/>
          <w:sz w:val="22"/>
          <w:szCs w:val="22"/>
        </w:rPr>
        <w:t>I</w:t>
      </w:r>
      <w:r w:rsidR="00D65E07" w:rsidRPr="00BA75E8">
        <w:rPr>
          <w:b/>
          <w:sz w:val="22"/>
          <w:szCs w:val="22"/>
        </w:rPr>
        <w:t>I</w:t>
      </w:r>
    </w:p>
    <w:p w14:paraId="6B8F9C9C" w14:textId="121DE280" w:rsidR="00897D45" w:rsidRDefault="00897D45" w:rsidP="00897D45">
      <w:pPr>
        <w:spacing w:line="312" w:lineRule="auto"/>
        <w:jc w:val="center"/>
        <w:rPr>
          <w:b/>
          <w:sz w:val="22"/>
          <w:szCs w:val="22"/>
        </w:rPr>
      </w:pPr>
      <w:r w:rsidRPr="00BA75E8">
        <w:rPr>
          <w:b/>
          <w:sz w:val="22"/>
          <w:szCs w:val="22"/>
        </w:rPr>
        <w:t>Tabela de Pagamentos</w:t>
      </w:r>
    </w:p>
    <w:p w14:paraId="53942180" w14:textId="4003D1E6" w:rsidR="00897D45" w:rsidRPr="00BA75E8" w:rsidRDefault="00897D45" w:rsidP="00F93562">
      <w:pPr>
        <w:spacing w:line="312" w:lineRule="auto"/>
        <w:jc w:val="center"/>
        <w:rPr>
          <w:b/>
          <w:sz w:val="22"/>
          <w:szCs w:val="22"/>
        </w:rPr>
      </w:pPr>
    </w:p>
    <w:p w14:paraId="505B7A81" w14:textId="77777777" w:rsidR="00897D45" w:rsidRPr="00BA75E8" w:rsidRDefault="00897D45" w:rsidP="00C97DEE">
      <w:pPr>
        <w:spacing w:line="312" w:lineRule="auto"/>
        <w:jc w:val="both"/>
        <w:rPr>
          <w:b/>
          <w:sz w:val="22"/>
          <w:szCs w:val="22"/>
        </w:rPr>
      </w:pPr>
    </w:p>
    <w:tbl>
      <w:tblPr>
        <w:tblpPr w:leftFromText="180" w:rightFromText="180" w:vertAnchor="text" w:horzAnchor="page" w:tblpX="3256" w:tblpY="210"/>
        <w:tblW w:w="6240" w:type="dxa"/>
        <w:tblLook w:val="04A0" w:firstRow="1" w:lastRow="0" w:firstColumn="1" w:lastColumn="0" w:noHBand="0" w:noVBand="1"/>
      </w:tblPr>
      <w:tblGrid>
        <w:gridCol w:w="2080"/>
        <w:gridCol w:w="2080"/>
        <w:gridCol w:w="2080"/>
      </w:tblGrid>
      <w:tr w:rsidR="00466AB2" w:rsidRPr="00F83189" w14:paraId="63069BC2" w14:textId="77777777" w:rsidTr="00DD4A83">
        <w:trPr>
          <w:trHeight w:val="620"/>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BE18B5" w14:textId="77777777" w:rsidR="00466AB2" w:rsidRPr="00F83189" w:rsidRDefault="00466AB2" w:rsidP="00DD4A83">
            <w:pPr>
              <w:jc w:val="center"/>
              <w:rPr>
                <w:b/>
                <w:bCs/>
                <w:color w:val="000000"/>
                <w:sz w:val="22"/>
                <w:szCs w:val="22"/>
                <w:lang w:val="en-US" w:eastAsia="en-US"/>
              </w:rPr>
            </w:pPr>
            <w:r w:rsidRPr="00F83189">
              <w:rPr>
                <w:b/>
                <w:bCs/>
                <w:color w:val="000000"/>
                <w:sz w:val="22"/>
                <w:szCs w:val="22"/>
                <w:lang w:val="en-US" w:eastAsia="en-US"/>
              </w:rPr>
              <w:t>Data de Pagamento</w:t>
            </w:r>
          </w:p>
        </w:tc>
        <w:tc>
          <w:tcPr>
            <w:tcW w:w="2080" w:type="dxa"/>
            <w:tcBorders>
              <w:top w:val="single" w:sz="4" w:space="0" w:color="auto"/>
              <w:left w:val="nil"/>
              <w:bottom w:val="single" w:sz="4" w:space="0" w:color="auto"/>
              <w:right w:val="single" w:sz="4" w:space="0" w:color="auto"/>
            </w:tcBorders>
            <w:shd w:val="clear" w:color="000000" w:fill="D9D9D9"/>
            <w:noWrap/>
            <w:vAlign w:val="center"/>
            <w:hideMark/>
          </w:tcPr>
          <w:p w14:paraId="45C686BC" w14:textId="77777777" w:rsidR="00466AB2" w:rsidRPr="00F83189" w:rsidRDefault="00466AB2" w:rsidP="00DD4A83">
            <w:pPr>
              <w:jc w:val="center"/>
              <w:rPr>
                <w:b/>
                <w:bCs/>
                <w:color w:val="000000"/>
                <w:sz w:val="22"/>
                <w:szCs w:val="22"/>
                <w:lang w:val="en-US" w:eastAsia="en-US"/>
              </w:rPr>
            </w:pPr>
            <w:r w:rsidRPr="00F83189">
              <w:rPr>
                <w:b/>
                <w:bCs/>
                <w:color w:val="000000"/>
                <w:sz w:val="22"/>
                <w:szCs w:val="22"/>
                <w:lang w:val="en-US" w:eastAsia="en-US"/>
              </w:rPr>
              <w:t>Remuneração</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6C2BAFDD" w14:textId="77777777" w:rsidR="00466AB2" w:rsidRPr="00F83189" w:rsidRDefault="00466AB2" w:rsidP="00DD4A83">
            <w:pPr>
              <w:jc w:val="center"/>
              <w:rPr>
                <w:b/>
                <w:bCs/>
                <w:color w:val="000000"/>
                <w:sz w:val="22"/>
                <w:szCs w:val="22"/>
                <w:lang w:val="en-US" w:eastAsia="en-US"/>
              </w:rPr>
            </w:pPr>
            <w:r w:rsidRPr="00F83189">
              <w:rPr>
                <w:b/>
                <w:bCs/>
                <w:color w:val="000000"/>
                <w:sz w:val="22"/>
                <w:szCs w:val="22"/>
                <w:lang w:val="en-US" w:eastAsia="en-US"/>
              </w:rPr>
              <w:t>Tai</w:t>
            </w:r>
          </w:p>
        </w:tc>
      </w:tr>
      <w:tr w:rsidR="00466AB2" w:rsidRPr="00F83189" w14:paraId="516CD804"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F923FA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13/09/2022</w:t>
            </w:r>
          </w:p>
        </w:tc>
        <w:tc>
          <w:tcPr>
            <w:tcW w:w="2080" w:type="dxa"/>
            <w:tcBorders>
              <w:top w:val="nil"/>
              <w:left w:val="nil"/>
              <w:bottom w:val="single" w:sz="4" w:space="0" w:color="auto"/>
              <w:right w:val="single" w:sz="4" w:space="0" w:color="auto"/>
            </w:tcBorders>
            <w:shd w:val="clear" w:color="000000" w:fill="F2F2F2"/>
            <w:noWrap/>
            <w:vAlign w:val="bottom"/>
            <w:hideMark/>
          </w:tcPr>
          <w:p w14:paraId="78A11C9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7D2EA2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6AEB0EF5"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7A7FE1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13/10/2022</w:t>
            </w:r>
          </w:p>
        </w:tc>
        <w:tc>
          <w:tcPr>
            <w:tcW w:w="2080" w:type="dxa"/>
            <w:tcBorders>
              <w:top w:val="nil"/>
              <w:left w:val="nil"/>
              <w:bottom w:val="single" w:sz="4" w:space="0" w:color="auto"/>
              <w:right w:val="single" w:sz="4" w:space="0" w:color="auto"/>
            </w:tcBorders>
            <w:shd w:val="clear" w:color="auto" w:fill="auto"/>
            <w:noWrap/>
            <w:vAlign w:val="bottom"/>
            <w:hideMark/>
          </w:tcPr>
          <w:p w14:paraId="62CBED7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44617C5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79BDFF09"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6A9BD8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11/11/2022</w:t>
            </w:r>
          </w:p>
        </w:tc>
        <w:tc>
          <w:tcPr>
            <w:tcW w:w="2080" w:type="dxa"/>
            <w:tcBorders>
              <w:top w:val="nil"/>
              <w:left w:val="nil"/>
              <w:bottom w:val="single" w:sz="4" w:space="0" w:color="auto"/>
              <w:right w:val="single" w:sz="4" w:space="0" w:color="auto"/>
            </w:tcBorders>
            <w:shd w:val="clear" w:color="000000" w:fill="F2F2F2"/>
            <w:noWrap/>
            <w:vAlign w:val="bottom"/>
            <w:hideMark/>
          </w:tcPr>
          <w:p w14:paraId="48D9771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9BB191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220EB123"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8EDF64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13/12/2022</w:t>
            </w:r>
          </w:p>
        </w:tc>
        <w:tc>
          <w:tcPr>
            <w:tcW w:w="2080" w:type="dxa"/>
            <w:tcBorders>
              <w:top w:val="nil"/>
              <w:left w:val="nil"/>
              <w:bottom w:val="single" w:sz="4" w:space="0" w:color="auto"/>
              <w:right w:val="single" w:sz="4" w:space="0" w:color="auto"/>
            </w:tcBorders>
            <w:shd w:val="clear" w:color="auto" w:fill="auto"/>
            <w:noWrap/>
            <w:vAlign w:val="bottom"/>
            <w:hideMark/>
          </w:tcPr>
          <w:p w14:paraId="2C0CEA5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0687C7F5"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4DCA29B7"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8AE48D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12/01/2023</w:t>
            </w:r>
          </w:p>
        </w:tc>
        <w:tc>
          <w:tcPr>
            <w:tcW w:w="2080" w:type="dxa"/>
            <w:tcBorders>
              <w:top w:val="nil"/>
              <w:left w:val="nil"/>
              <w:bottom w:val="single" w:sz="4" w:space="0" w:color="auto"/>
              <w:right w:val="single" w:sz="4" w:space="0" w:color="auto"/>
            </w:tcBorders>
            <w:shd w:val="clear" w:color="000000" w:fill="F2F2F2"/>
            <w:noWrap/>
            <w:vAlign w:val="bottom"/>
            <w:hideMark/>
          </w:tcPr>
          <w:p w14:paraId="412DDBC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1755B33F"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3A219E82"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FAF234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13/02/2023</w:t>
            </w:r>
          </w:p>
        </w:tc>
        <w:tc>
          <w:tcPr>
            <w:tcW w:w="2080" w:type="dxa"/>
            <w:tcBorders>
              <w:top w:val="nil"/>
              <w:left w:val="nil"/>
              <w:bottom w:val="single" w:sz="4" w:space="0" w:color="auto"/>
              <w:right w:val="single" w:sz="4" w:space="0" w:color="auto"/>
            </w:tcBorders>
            <w:shd w:val="clear" w:color="auto" w:fill="auto"/>
            <w:noWrap/>
            <w:vAlign w:val="bottom"/>
            <w:hideMark/>
          </w:tcPr>
          <w:p w14:paraId="5CEA284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E18D7F5"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2D1FC25D"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6CAA62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13/03/2023</w:t>
            </w:r>
          </w:p>
        </w:tc>
        <w:tc>
          <w:tcPr>
            <w:tcW w:w="2080" w:type="dxa"/>
            <w:tcBorders>
              <w:top w:val="nil"/>
              <w:left w:val="nil"/>
              <w:bottom w:val="single" w:sz="4" w:space="0" w:color="auto"/>
              <w:right w:val="single" w:sz="4" w:space="0" w:color="auto"/>
            </w:tcBorders>
            <w:shd w:val="clear" w:color="000000" w:fill="F2F2F2"/>
            <w:noWrap/>
            <w:vAlign w:val="bottom"/>
            <w:hideMark/>
          </w:tcPr>
          <w:p w14:paraId="175550EF"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3F0E92B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5BB64F41"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67026A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13/04/2023</w:t>
            </w:r>
          </w:p>
        </w:tc>
        <w:tc>
          <w:tcPr>
            <w:tcW w:w="2080" w:type="dxa"/>
            <w:tcBorders>
              <w:top w:val="nil"/>
              <w:left w:val="nil"/>
              <w:bottom w:val="single" w:sz="4" w:space="0" w:color="auto"/>
              <w:right w:val="single" w:sz="4" w:space="0" w:color="auto"/>
            </w:tcBorders>
            <w:shd w:val="clear" w:color="auto" w:fill="auto"/>
            <w:noWrap/>
            <w:vAlign w:val="bottom"/>
            <w:hideMark/>
          </w:tcPr>
          <w:p w14:paraId="0786B4D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55D4B1D0"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6D549028"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C0B508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11/05/2023</w:t>
            </w:r>
          </w:p>
        </w:tc>
        <w:tc>
          <w:tcPr>
            <w:tcW w:w="2080" w:type="dxa"/>
            <w:tcBorders>
              <w:top w:val="nil"/>
              <w:left w:val="nil"/>
              <w:bottom w:val="single" w:sz="4" w:space="0" w:color="auto"/>
              <w:right w:val="single" w:sz="4" w:space="0" w:color="auto"/>
            </w:tcBorders>
            <w:shd w:val="clear" w:color="000000" w:fill="F2F2F2"/>
            <w:noWrap/>
            <w:vAlign w:val="bottom"/>
            <w:hideMark/>
          </w:tcPr>
          <w:p w14:paraId="591CEB5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457D272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4779787D"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02B522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13/06/2023</w:t>
            </w:r>
          </w:p>
        </w:tc>
        <w:tc>
          <w:tcPr>
            <w:tcW w:w="2080" w:type="dxa"/>
            <w:tcBorders>
              <w:top w:val="nil"/>
              <w:left w:val="nil"/>
              <w:bottom w:val="single" w:sz="4" w:space="0" w:color="auto"/>
              <w:right w:val="single" w:sz="4" w:space="0" w:color="auto"/>
            </w:tcBorders>
            <w:shd w:val="clear" w:color="auto" w:fill="auto"/>
            <w:noWrap/>
            <w:vAlign w:val="bottom"/>
            <w:hideMark/>
          </w:tcPr>
          <w:p w14:paraId="78FC8E1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0BE4115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0CAF7973"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A103D5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13/07/2023</w:t>
            </w:r>
          </w:p>
        </w:tc>
        <w:tc>
          <w:tcPr>
            <w:tcW w:w="2080" w:type="dxa"/>
            <w:tcBorders>
              <w:top w:val="nil"/>
              <w:left w:val="nil"/>
              <w:bottom w:val="single" w:sz="4" w:space="0" w:color="auto"/>
              <w:right w:val="single" w:sz="4" w:space="0" w:color="auto"/>
            </w:tcBorders>
            <w:shd w:val="clear" w:color="000000" w:fill="F2F2F2"/>
            <w:noWrap/>
            <w:vAlign w:val="bottom"/>
            <w:hideMark/>
          </w:tcPr>
          <w:p w14:paraId="7C0EC61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DD3429D"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6564DE1F"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2D2E04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11/08/2023</w:t>
            </w:r>
          </w:p>
        </w:tc>
        <w:tc>
          <w:tcPr>
            <w:tcW w:w="2080" w:type="dxa"/>
            <w:tcBorders>
              <w:top w:val="nil"/>
              <w:left w:val="nil"/>
              <w:bottom w:val="single" w:sz="4" w:space="0" w:color="auto"/>
              <w:right w:val="single" w:sz="4" w:space="0" w:color="auto"/>
            </w:tcBorders>
            <w:shd w:val="clear" w:color="auto" w:fill="auto"/>
            <w:noWrap/>
            <w:vAlign w:val="bottom"/>
            <w:hideMark/>
          </w:tcPr>
          <w:p w14:paraId="2EF30A2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3CD8D4B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   </w:t>
            </w:r>
          </w:p>
        </w:tc>
      </w:tr>
      <w:tr w:rsidR="00466AB2" w:rsidRPr="00F83189" w14:paraId="68EE28D0"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9AA383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13/09/2023</w:t>
            </w:r>
          </w:p>
        </w:tc>
        <w:tc>
          <w:tcPr>
            <w:tcW w:w="2080" w:type="dxa"/>
            <w:tcBorders>
              <w:top w:val="nil"/>
              <w:left w:val="nil"/>
              <w:bottom w:val="single" w:sz="4" w:space="0" w:color="auto"/>
              <w:right w:val="single" w:sz="4" w:space="0" w:color="auto"/>
            </w:tcBorders>
            <w:shd w:val="clear" w:color="000000" w:fill="F2F2F2"/>
            <w:noWrap/>
            <w:vAlign w:val="bottom"/>
            <w:hideMark/>
          </w:tcPr>
          <w:p w14:paraId="423B272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72595A67"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0,3435% </w:t>
            </w:r>
          </w:p>
        </w:tc>
      </w:tr>
      <w:tr w:rsidR="00466AB2" w:rsidRPr="00F83189" w14:paraId="0541CE23"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3A0961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11/10/2023</w:t>
            </w:r>
          </w:p>
        </w:tc>
        <w:tc>
          <w:tcPr>
            <w:tcW w:w="2080" w:type="dxa"/>
            <w:tcBorders>
              <w:top w:val="nil"/>
              <w:left w:val="nil"/>
              <w:bottom w:val="single" w:sz="4" w:space="0" w:color="auto"/>
              <w:right w:val="single" w:sz="4" w:space="0" w:color="auto"/>
            </w:tcBorders>
            <w:shd w:val="clear" w:color="auto" w:fill="auto"/>
            <w:noWrap/>
            <w:vAlign w:val="bottom"/>
            <w:hideMark/>
          </w:tcPr>
          <w:p w14:paraId="12AAEB1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42099910"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0,4372% </w:t>
            </w:r>
          </w:p>
        </w:tc>
      </w:tr>
      <w:tr w:rsidR="00466AB2" w:rsidRPr="00F83189" w14:paraId="3758EAF0"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88DC79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13/11/2023</w:t>
            </w:r>
          </w:p>
        </w:tc>
        <w:tc>
          <w:tcPr>
            <w:tcW w:w="2080" w:type="dxa"/>
            <w:tcBorders>
              <w:top w:val="nil"/>
              <w:left w:val="nil"/>
              <w:bottom w:val="single" w:sz="4" w:space="0" w:color="auto"/>
              <w:right w:val="single" w:sz="4" w:space="0" w:color="auto"/>
            </w:tcBorders>
            <w:shd w:val="clear" w:color="000000" w:fill="F2F2F2"/>
            <w:noWrap/>
            <w:vAlign w:val="bottom"/>
            <w:hideMark/>
          </w:tcPr>
          <w:p w14:paraId="022ED28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94E993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0,3984% </w:t>
            </w:r>
          </w:p>
        </w:tc>
      </w:tr>
      <w:tr w:rsidR="00466AB2" w:rsidRPr="00F83189" w14:paraId="1BDF7F4B"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939D1C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13/12/2023</w:t>
            </w:r>
          </w:p>
        </w:tc>
        <w:tc>
          <w:tcPr>
            <w:tcW w:w="2080" w:type="dxa"/>
            <w:tcBorders>
              <w:top w:val="nil"/>
              <w:left w:val="nil"/>
              <w:bottom w:val="single" w:sz="4" w:space="0" w:color="auto"/>
              <w:right w:val="single" w:sz="4" w:space="0" w:color="auto"/>
            </w:tcBorders>
            <w:shd w:val="clear" w:color="auto" w:fill="auto"/>
            <w:noWrap/>
            <w:vAlign w:val="bottom"/>
            <w:hideMark/>
          </w:tcPr>
          <w:p w14:paraId="6A30A76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6793603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0,4037% </w:t>
            </w:r>
          </w:p>
        </w:tc>
      </w:tr>
      <w:tr w:rsidR="00466AB2" w:rsidRPr="00F83189" w14:paraId="7A432A49"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8231B2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11/01/2024</w:t>
            </w:r>
          </w:p>
        </w:tc>
        <w:tc>
          <w:tcPr>
            <w:tcW w:w="2080" w:type="dxa"/>
            <w:tcBorders>
              <w:top w:val="nil"/>
              <w:left w:val="nil"/>
              <w:bottom w:val="single" w:sz="4" w:space="0" w:color="auto"/>
              <w:right w:val="single" w:sz="4" w:space="0" w:color="auto"/>
            </w:tcBorders>
            <w:shd w:val="clear" w:color="000000" w:fill="F2F2F2"/>
            <w:noWrap/>
            <w:vAlign w:val="bottom"/>
            <w:hideMark/>
          </w:tcPr>
          <w:p w14:paraId="25D5051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7830914D"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0,4982% </w:t>
            </w:r>
          </w:p>
        </w:tc>
      </w:tr>
      <w:tr w:rsidR="00466AB2" w:rsidRPr="00F83189" w14:paraId="2E0C5BEF"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DBA215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09/02/2024</w:t>
            </w:r>
          </w:p>
        </w:tc>
        <w:tc>
          <w:tcPr>
            <w:tcW w:w="2080" w:type="dxa"/>
            <w:tcBorders>
              <w:top w:val="nil"/>
              <w:left w:val="nil"/>
              <w:bottom w:val="single" w:sz="4" w:space="0" w:color="auto"/>
              <w:right w:val="single" w:sz="4" w:space="0" w:color="auto"/>
            </w:tcBorders>
            <w:shd w:val="clear" w:color="auto" w:fill="auto"/>
            <w:noWrap/>
            <w:vAlign w:val="bottom"/>
            <w:hideMark/>
          </w:tcPr>
          <w:p w14:paraId="689DD2F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09B2DE7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0,4159% </w:t>
            </w:r>
          </w:p>
        </w:tc>
      </w:tr>
      <w:tr w:rsidR="00466AB2" w:rsidRPr="00F83189" w14:paraId="5AA3BA7B"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B2FB33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13/03/2024</w:t>
            </w:r>
          </w:p>
        </w:tc>
        <w:tc>
          <w:tcPr>
            <w:tcW w:w="2080" w:type="dxa"/>
            <w:tcBorders>
              <w:top w:val="nil"/>
              <w:left w:val="nil"/>
              <w:bottom w:val="single" w:sz="4" w:space="0" w:color="auto"/>
              <w:right w:val="single" w:sz="4" w:space="0" w:color="auto"/>
            </w:tcBorders>
            <w:shd w:val="clear" w:color="000000" w:fill="F2F2F2"/>
            <w:noWrap/>
            <w:vAlign w:val="bottom"/>
            <w:hideMark/>
          </w:tcPr>
          <w:p w14:paraId="5FFB4B8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468E42C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0,4215% </w:t>
            </w:r>
          </w:p>
        </w:tc>
      </w:tr>
      <w:tr w:rsidR="00466AB2" w:rsidRPr="00F83189" w14:paraId="76E1C709"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35EEC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11/04/2024</w:t>
            </w:r>
          </w:p>
        </w:tc>
        <w:tc>
          <w:tcPr>
            <w:tcW w:w="2080" w:type="dxa"/>
            <w:tcBorders>
              <w:top w:val="nil"/>
              <w:left w:val="nil"/>
              <w:bottom w:val="single" w:sz="4" w:space="0" w:color="auto"/>
              <w:right w:val="single" w:sz="4" w:space="0" w:color="auto"/>
            </w:tcBorders>
            <w:shd w:val="clear" w:color="auto" w:fill="auto"/>
            <w:noWrap/>
            <w:vAlign w:val="bottom"/>
            <w:hideMark/>
          </w:tcPr>
          <w:p w14:paraId="6E15356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3EAFBC90"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0,4718% </w:t>
            </w:r>
          </w:p>
        </w:tc>
      </w:tr>
      <w:tr w:rsidR="00466AB2" w:rsidRPr="00F83189" w14:paraId="518080C9"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E9DA59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13/05/2024</w:t>
            </w:r>
          </w:p>
        </w:tc>
        <w:tc>
          <w:tcPr>
            <w:tcW w:w="2080" w:type="dxa"/>
            <w:tcBorders>
              <w:top w:val="nil"/>
              <w:left w:val="nil"/>
              <w:bottom w:val="single" w:sz="4" w:space="0" w:color="auto"/>
              <w:right w:val="single" w:sz="4" w:space="0" w:color="auto"/>
            </w:tcBorders>
            <w:shd w:val="clear" w:color="000000" w:fill="F2F2F2"/>
            <w:noWrap/>
            <w:vAlign w:val="bottom"/>
            <w:hideMark/>
          </w:tcPr>
          <w:p w14:paraId="10E6A5D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7B74F8F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0,4337% </w:t>
            </w:r>
          </w:p>
        </w:tc>
      </w:tr>
      <w:tr w:rsidR="00466AB2" w:rsidRPr="00F83189" w14:paraId="6F80F4B0"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9D9838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13/06/2024</w:t>
            </w:r>
          </w:p>
        </w:tc>
        <w:tc>
          <w:tcPr>
            <w:tcW w:w="2080" w:type="dxa"/>
            <w:tcBorders>
              <w:top w:val="nil"/>
              <w:left w:val="nil"/>
              <w:bottom w:val="single" w:sz="4" w:space="0" w:color="auto"/>
              <w:right w:val="single" w:sz="4" w:space="0" w:color="auto"/>
            </w:tcBorders>
            <w:shd w:val="clear" w:color="auto" w:fill="auto"/>
            <w:noWrap/>
            <w:vAlign w:val="bottom"/>
            <w:hideMark/>
          </w:tcPr>
          <w:p w14:paraId="38968F3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03019A16"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0,3950% </w:t>
            </w:r>
          </w:p>
        </w:tc>
      </w:tr>
      <w:tr w:rsidR="00466AB2" w:rsidRPr="00F83189" w14:paraId="1035E2F8"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137F4B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11/07/2024</w:t>
            </w:r>
          </w:p>
        </w:tc>
        <w:tc>
          <w:tcPr>
            <w:tcW w:w="2080" w:type="dxa"/>
            <w:tcBorders>
              <w:top w:val="nil"/>
              <w:left w:val="nil"/>
              <w:bottom w:val="single" w:sz="4" w:space="0" w:color="auto"/>
              <w:right w:val="single" w:sz="4" w:space="0" w:color="auto"/>
            </w:tcBorders>
            <w:shd w:val="clear" w:color="000000" w:fill="F2F2F2"/>
            <w:noWrap/>
            <w:vAlign w:val="bottom"/>
            <w:hideMark/>
          </w:tcPr>
          <w:p w14:paraId="1AB39C6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7783A3F5"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0,4896% </w:t>
            </w:r>
          </w:p>
        </w:tc>
      </w:tr>
      <w:tr w:rsidR="00466AB2" w:rsidRPr="00F83189" w14:paraId="096139D3"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E510C6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13/08/2024</w:t>
            </w:r>
          </w:p>
        </w:tc>
        <w:tc>
          <w:tcPr>
            <w:tcW w:w="2080" w:type="dxa"/>
            <w:tcBorders>
              <w:top w:val="nil"/>
              <w:left w:val="nil"/>
              <w:bottom w:val="single" w:sz="4" w:space="0" w:color="auto"/>
              <w:right w:val="single" w:sz="4" w:space="0" w:color="auto"/>
            </w:tcBorders>
            <w:shd w:val="clear" w:color="auto" w:fill="auto"/>
            <w:noWrap/>
            <w:vAlign w:val="bottom"/>
            <w:hideMark/>
          </w:tcPr>
          <w:p w14:paraId="065589C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A92B61D"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0,3627% </w:t>
            </w:r>
          </w:p>
        </w:tc>
      </w:tr>
      <w:tr w:rsidR="00466AB2" w:rsidRPr="00F83189" w14:paraId="61005301"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1F40B7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12/09/2024</w:t>
            </w:r>
          </w:p>
        </w:tc>
        <w:tc>
          <w:tcPr>
            <w:tcW w:w="2080" w:type="dxa"/>
            <w:tcBorders>
              <w:top w:val="nil"/>
              <w:left w:val="nil"/>
              <w:bottom w:val="single" w:sz="4" w:space="0" w:color="auto"/>
              <w:right w:val="single" w:sz="4" w:space="0" w:color="auto"/>
            </w:tcBorders>
            <w:shd w:val="clear" w:color="000000" w:fill="F2F2F2"/>
            <w:noWrap/>
            <w:vAlign w:val="bottom"/>
            <w:hideMark/>
          </w:tcPr>
          <w:p w14:paraId="3A69072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6A44807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0,4123% </w:t>
            </w:r>
          </w:p>
        </w:tc>
      </w:tr>
      <w:tr w:rsidR="00466AB2" w:rsidRPr="00F83189" w14:paraId="5C351FA7"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47D330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11/10/2024</w:t>
            </w:r>
          </w:p>
        </w:tc>
        <w:tc>
          <w:tcPr>
            <w:tcW w:w="2080" w:type="dxa"/>
            <w:tcBorders>
              <w:top w:val="nil"/>
              <w:left w:val="nil"/>
              <w:bottom w:val="single" w:sz="4" w:space="0" w:color="auto"/>
              <w:right w:val="single" w:sz="4" w:space="0" w:color="auto"/>
            </w:tcBorders>
            <w:shd w:val="clear" w:color="auto" w:fill="auto"/>
            <w:noWrap/>
            <w:vAlign w:val="bottom"/>
            <w:hideMark/>
          </w:tcPr>
          <w:p w14:paraId="321BF32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754B136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0,4626% </w:t>
            </w:r>
          </w:p>
        </w:tc>
      </w:tr>
      <w:tr w:rsidR="00466AB2" w:rsidRPr="00F83189" w14:paraId="7F988AAA"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D0C289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13/11/2024</w:t>
            </w:r>
          </w:p>
        </w:tc>
        <w:tc>
          <w:tcPr>
            <w:tcW w:w="2080" w:type="dxa"/>
            <w:tcBorders>
              <w:top w:val="nil"/>
              <w:left w:val="nil"/>
              <w:bottom w:val="single" w:sz="4" w:space="0" w:color="auto"/>
              <w:right w:val="single" w:sz="4" w:space="0" w:color="auto"/>
            </w:tcBorders>
            <w:shd w:val="clear" w:color="000000" w:fill="F2F2F2"/>
            <w:noWrap/>
            <w:vAlign w:val="bottom"/>
            <w:hideMark/>
          </w:tcPr>
          <w:p w14:paraId="567E7B1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4D4588A9"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0,3799% </w:t>
            </w:r>
          </w:p>
        </w:tc>
      </w:tr>
      <w:tr w:rsidR="00466AB2" w:rsidRPr="00F83189" w14:paraId="5D21138B"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A0CA2B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12/12/2024</w:t>
            </w:r>
          </w:p>
        </w:tc>
        <w:tc>
          <w:tcPr>
            <w:tcW w:w="2080" w:type="dxa"/>
            <w:tcBorders>
              <w:top w:val="nil"/>
              <w:left w:val="nil"/>
              <w:bottom w:val="single" w:sz="4" w:space="0" w:color="auto"/>
              <w:right w:val="single" w:sz="4" w:space="0" w:color="auto"/>
            </w:tcBorders>
            <w:shd w:val="clear" w:color="auto" w:fill="auto"/>
            <w:noWrap/>
            <w:vAlign w:val="bottom"/>
            <w:hideMark/>
          </w:tcPr>
          <w:p w14:paraId="71CAB27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082DB90E"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0,5190% </w:t>
            </w:r>
          </w:p>
        </w:tc>
      </w:tr>
      <w:tr w:rsidR="00466AB2" w:rsidRPr="00F83189" w14:paraId="20B16DD2"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8F7A3F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13/01/2025</w:t>
            </w:r>
          </w:p>
        </w:tc>
        <w:tc>
          <w:tcPr>
            <w:tcW w:w="2080" w:type="dxa"/>
            <w:tcBorders>
              <w:top w:val="nil"/>
              <w:left w:val="nil"/>
              <w:bottom w:val="single" w:sz="4" w:space="0" w:color="auto"/>
              <w:right w:val="single" w:sz="4" w:space="0" w:color="auto"/>
            </w:tcBorders>
            <w:shd w:val="clear" w:color="000000" w:fill="F2F2F2"/>
            <w:noWrap/>
            <w:vAlign w:val="bottom"/>
            <w:hideMark/>
          </w:tcPr>
          <w:p w14:paraId="2F595CB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1245F41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0,5263% </w:t>
            </w:r>
          </w:p>
        </w:tc>
      </w:tr>
      <w:tr w:rsidR="00466AB2" w:rsidRPr="00F83189" w14:paraId="2B45AF78"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1CEE0D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13/02/2025</w:t>
            </w:r>
          </w:p>
        </w:tc>
        <w:tc>
          <w:tcPr>
            <w:tcW w:w="2080" w:type="dxa"/>
            <w:tcBorders>
              <w:top w:val="nil"/>
              <w:left w:val="nil"/>
              <w:bottom w:val="single" w:sz="4" w:space="0" w:color="auto"/>
              <w:right w:val="single" w:sz="4" w:space="0" w:color="auto"/>
            </w:tcBorders>
            <w:shd w:val="clear" w:color="auto" w:fill="auto"/>
            <w:noWrap/>
            <w:vAlign w:val="bottom"/>
            <w:hideMark/>
          </w:tcPr>
          <w:p w14:paraId="0895546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63D2DBC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0,4001% </w:t>
            </w:r>
          </w:p>
        </w:tc>
      </w:tr>
      <w:tr w:rsidR="00466AB2" w:rsidRPr="00F83189" w14:paraId="18951BA7"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B694A1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13/03/2025</w:t>
            </w:r>
          </w:p>
        </w:tc>
        <w:tc>
          <w:tcPr>
            <w:tcW w:w="2080" w:type="dxa"/>
            <w:tcBorders>
              <w:top w:val="nil"/>
              <w:left w:val="nil"/>
              <w:bottom w:val="single" w:sz="4" w:space="0" w:color="auto"/>
              <w:right w:val="single" w:sz="4" w:space="0" w:color="auto"/>
            </w:tcBorders>
            <w:shd w:val="clear" w:color="000000" w:fill="F2F2F2"/>
            <w:noWrap/>
            <w:vAlign w:val="bottom"/>
            <w:hideMark/>
          </w:tcPr>
          <w:p w14:paraId="014C106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E1CF94E"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0,6285% </w:t>
            </w:r>
          </w:p>
        </w:tc>
      </w:tr>
      <w:tr w:rsidR="00466AB2" w:rsidRPr="00F83189" w14:paraId="281F5CAE"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B528D5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11/04/2025</w:t>
            </w:r>
          </w:p>
        </w:tc>
        <w:tc>
          <w:tcPr>
            <w:tcW w:w="2080" w:type="dxa"/>
            <w:tcBorders>
              <w:top w:val="nil"/>
              <w:left w:val="nil"/>
              <w:bottom w:val="single" w:sz="4" w:space="0" w:color="auto"/>
              <w:right w:val="single" w:sz="4" w:space="0" w:color="auto"/>
            </w:tcBorders>
            <w:shd w:val="clear" w:color="auto" w:fill="auto"/>
            <w:noWrap/>
            <w:vAlign w:val="bottom"/>
            <w:hideMark/>
          </w:tcPr>
          <w:p w14:paraId="19051AE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73E4B5CD"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0,5040% </w:t>
            </w:r>
          </w:p>
        </w:tc>
      </w:tr>
      <w:tr w:rsidR="00466AB2" w:rsidRPr="00F83189" w14:paraId="4AF5AC22"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633459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13/05/2025</w:t>
            </w:r>
          </w:p>
        </w:tc>
        <w:tc>
          <w:tcPr>
            <w:tcW w:w="2080" w:type="dxa"/>
            <w:tcBorders>
              <w:top w:val="nil"/>
              <w:left w:val="nil"/>
              <w:bottom w:val="single" w:sz="4" w:space="0" w:color="auto"/>
              <w:right w:val="single" w:sz="4" w:space="0" w:color="auto"/>
            </w:tcBorders>
            <w:shd w:val="clear" w:color="000000" w:fill="F2F2F2"/>
            <w:noWrap/>
            <w:vAlign w:val="bottom"/>
            <w:hideMark/>
          </w:tcPr>
          <w:p w14:paraId="0800BB0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1F13858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0,6003% </w:t>
            </w:r>
          </w:p>
        </w:tc>
      </w:tr>
      <w:tr w:rsidR="00466AB2" w:rsidRPr="00F83189" w14:paraId="2435DE78"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DD9815F"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12/06/2025</w:t>
            </w:r>
          </w:p>
        </w:tc>
        <w:tc>
          <w:tcPr>
            <w:tcW w:w="2080" w:type="dxa"/>
            <w:tcBorders>
              <w:top w:val="nil"/>
              <w:left w:val="nil"/>
              <w:bottom w:val="single" w:sz="4" w:space="0" w:color="auto"/>
              <w:right w:val="single" w:sz="4" w:space="0" w:color="auto"/>
            </w:tcBorders>
            <w:shd w:val="clear" w:color="auto" w:fill="auto"/>
            <w:noWrap/>
            <w:vAlign w:val="bottom"/>
            <w:hideMark/>
          </w:tcPr>
          <w:p w14:paraId="2C44FE5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6DDF225B"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0,4754% </w:t>
            </w:r>
          </w:p>
        </w:tc>
      </w:tr>
      <w:tr w:rsidR="00466AB2" w:rsidRPr="00F83189" w14:paraId="56F442BD"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1A45A2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lastRenderedPageBreak/>
              <w:t>11/07/2025</w:t>
            </w:r>
          </w:p>
        </w:tc>
        <w:tc>
          <w:tcPr>
            <w:tcW w:w="2080" w:type="dxa"/>
            <w:tcBorders>
              <w:top w:val="nil"/>
              <w:left w:val="nil"/>
              <w:bottom w:val="single" w:sz="4" w:space="0" w:color="auto"/>
              <w:right w:val="single" w:sz="4" w:space="0" w:color="auto"/>
            </w:tcBorders>
            <w:shd w:val="clear" w:color="000000" w:fill="F2F2F2"/>
            <w:noWrap/>
            <w:vAlign w:val="bottom"/>
            <w:hideMark/>
          </w:tcPr>
          <w:p w14:paraId="5923DC6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4FCBC292"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0,5714% </w:t>
            </w:r>
          </w:p>
        </w:tc>
      </w:tr>
      <w:tr w:rsidR="00466AB2" w:rsidRPr="00F83189" w14:paraId="4DDB6478"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3B1357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13/08/2025</w:t>
            </w:r>
          </w:p>
        </w:tc>
        <w:tc>
          <w:tcPr>
            <w:tcW w:w="2080" w:type="dxa"/>
            <w:tcBorders>
              <w:top w:val="nil"/>
              <w:left w:val="nil"/>
              <w:bottom w:val="single" w:sz="4" w:space="0" w:color="auto"/>
              <w:right w:val="single" w:sz="4" w:space="0" w:color="auto"/>
            </w:tcBorders>
            <w:shd w:val="clear" w:color="auto" w:fill="auto"/>
            <w:noWrap/>
            <w:vAlign w:val="bottom"/>
            <w:hideMark/>
          </w:tcPr>
          <w:p w14:paraId="705DB44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55DB01A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0,4461% </w:t>
            </w:r>
          </w:p>
        </w:tc>
      </w:tr>
      <w:tr w:rsidR="00466AB2" w:rsidRPr="00F83189" w14:paraId="7E092B93"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AA32A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11/09/2025</w:t>
            </w:r>
          </w:p>
        </w:tc>
        <w:tc>
          <w:tcPr>
            <w:tcW w:w="2080" w:type="dxa"/>
            <w:tcBorders>
              <w:top w:val="nil"/>
              <w:left w:val="nil"/>
              <w:bottom w:val="single" w:sz="4" w:space="0" w:color="auto"/>
              <w:right w:val="single" w:sz="4" w:space="0" w:color="auto"/>
            </w:tcBorders>
            <w:shd w:val="clear" w:color="000000" w:fill="F2F2F2"/>
            <w:noWrap/>
            <w:vAlign w:val="bottom"/>
            <w:hideMark/>
          </w:tcPr>
          <w:p w14:paraId="4065E91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20ABE8A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0,5418% </w:t>
            </w:r>
          </w:p>
        </w:tc>
      </w:tr>
      <w:tr w:rsidR="00466AB2" w:rsidRPr="00F83189" w14:paraId="34639700"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0D9AF9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13/10/2025</w:t>
            </w:r>
          </w:p>
        </w:tc>
        <w:tc>
          <w:tcPr>
            <w:tcW w:w="2080" w:type="dxa"/>
            <w:tcBorders>
              <w:top w:val="nil"/>
              <w:left w:val="nil"/>
              <w:bottom w:val="single" w:sz="4" w:space="0" w:color="auto"/>
              <w:right w:val="single" w:sz="4" w:space="0" w:color="auto"/>
            </w:tcBorders>
            <w:shd w:val="clear" w:color="auto" w:fill="auto"/>
            <w:noWrap/>
            <w:vAlign w:val="bottom"/>
            <w:hideMark/>
          </w:tcPr>
          <w:p w14:paraId="7A324A8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76624E52"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0,5053% </w:t>
            </w:r>
          </w:p>
        </w:tc>
      </w:tr>
      <w:tr w:rsidR="00466AB2" w:rsidRPr="00F83189" w14:paraId="31B63ABB"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BA4B48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13/11/2025</w:t>
            </w:r>
          </w:p>
        </w:tc>
        <w:tc>
          <w:tcPr>
            <w:tcW w:w="2080" w:type="dxa"/>
            <w:tcBorders>
              <w:top w:val="nil"/>
              <w:left w:val="nil"/>
              <w:bottom w:val="single" w:sz="4" w:space="0" w:color="auto"/>
              <w:right w:val="single" w:sz="4" w:space="0" w:color="auto"/>
            </w:tcBorders>
            <w:shd w:val="clear" w:color="000000" w:fill="F2F2F2"/>
            <w:noWrap/>
            <w:vAlign w:val="bottom"/>
            <w:hideMark/>
          </w:tcPr>
          <w:p w14:paraId="28AEEE4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9F89D45"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0,4682% </w:t>
            </w:r>
          </w:p>
        </w:tc>
      </w:tr>
      <w:tr w:rsidR="00466AB2" w:rsidRPr="00F83189" w14:paraId="414F2E2A"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6F7E98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11/12/2025</w:t>
            </w:r>
          </w:p>
        </w:tc>
        <w:tc>
          <w:tcPr>
            <w:tcW w:w="2080" w:type="dxa"/>
            <w:tcBorders>
              <w:top w:val="nil"/>
              <w:left w:val="nil"/>
              <w:bottom w:val="single" w:sz="4" w:space="0" w:color="auto"/>
              <w:right w:val="single" w:sz="4" w:space="0" w:color="auto"/>
            </w:tcBorders>
            <w:shd w:val="clear" w:color="auto" w:fill="auto"/>
            <w:noWrap/>
            <w:vAlign w:val="bottom"/>
            <w:hideMark/>
          </w:tcPr>
          <w:p w14:paraId="5FC6D8D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6A790F5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0,6089% </w:t>
            </w:r>
          </w:p>
        </w:tc>
      </w:tr>
      <w:tr w:rsidR="00466AB2" w:rsidRPr="00F83189" w14:paraId="3826CF1C"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5AAD0C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13/01/2026</w:t>
            </w:r>
          </w:p>
        </w:tc>
        <w:tc>
          <w:tcPr>
            <w:tcW w:w="2080" w:type="dxa"/>
            <w:tcBorders>
              <w:top w:val="nil"/>
              <w:left w:val="nil"/>
              <w:bottom w:val="single" w:sz="4" w:space="0" w:color="auto"/>
              <w:right w:val="single" w:sz="4" w:space="0" w:color="auto"/>
            </w:tcBorders>
            <w:shd w:val="clear" w:color="000000" w:fill="F2F2F2"/>
            <w:noWrap/>
            <w:vAlign w:val="bottom"/>
            <w:hideMark/>
          </w:tcPr>
          <w:p w14:paraId="5517719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7F6DF396"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0,5736% </w:t>
            </w:r>
          </w:p>
        </w:tc>
      </w:tr>
      <w:tr w:rsidR="00466AB2" w:rsidRPr="00F83189" w14:paraId="78364679"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3E4245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12/02/2026</w:t>
            </w:r>
          </w:p>
        </w:tc>
        <w:tc>
          <w:tcPr>
            <w:tcW w:w="2080" w:type="dxa"/>
            <w:tcBorders>
              <w:top w:val="nil"/>
              <w:left w:val="nil"/>
              <w:bottom w:val="single" w:sz="4" w:space="0" w:color="auto"/>
              <w:right w:val="single" w:sz="4" w:space="0" w:color="auto"/>
            </w:tcBorders>
            <w:shd w:val="clear" w:color="auto" w:fill="auto"/>
            <w:noWrap/>
            <w:vAlign w:val="bottom"/>
            <w:hideMark/>
          </w:tcPr>
          <w:p w14:paraId="2252D5C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5EE0FC27"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0,5377% </w:t>
            </w:r>
          </w:p>
        </w:tc>
      </w:tr>
      <w:tr w:rsidR="00466AB2" w:rsidRPr="00F83189" w14:paraId="641536EA"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53A75C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12/03/2026</w:t>
            </w:r>
          </w:p>
        </w:tc>
        <w:tc>
          <w:tcPr>
            <w:tcW w:w="2080" w:type="dxa"/>
            <w:tcBorders>
              <w:top w:val="nil"/>
              <w:left w:val="nil"/>
              <w:bottom w:val="single" w:sz="4" w:space="0" w:color="auto"/>
              <w:right w:val="single" w:sz="4" w:space="0" w:color="auto"/>
            </w:tcBorders>
            <w:shd w:val="clear" w:color="000000" w:fill="F2F2F2"/>
            <w:noWrap/>
            <w:vAlign w:val="bottom"/>
            <w:hideMark/>
          </w:tcPr>
          <w:p w14:paraId="3EC5742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3806486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0,7240% </w:t>
            </w:r>
          </w:p>
        </w:tc>
      </w:tr>
      <w:tr w:rsidR="00466AB2" w:rsidRPr="00F83189" w14:paraId="5541A2FD"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CE8AD7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13/04/2026</w:t>
            </w:r>
          </w:p>
        </w:tc>
        <w:tc>
          <w:tcPr>
            <w:tcW w:w="2080" w:type="dxa"/>
            <w:tcBorders>
              <w:top w:val="nil"/>
              <w:left w:val="nil"/>
              <w:bottom w:val="single" w:sz="4" w:space="0" w:color="auto"/>
              <w:right w:val="single" w:sz="4" w:space="0" w:color="auto"/>
            </w:tcBorders>
            <w:shd w:val="clear" w:color="auto" w:fill="auto"/>
            <w:noWrap/>
            <w:vAlign w:val="bottom"/>
            <w:hideMark/>
          </w:tcPr>
          <w:p w14:paraId="25545F4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30D778C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0,6015% </w:t>
            </w:r>
          </w:p>
        </w:tc>
      </w:tr>
      <w:tr w:rsidR="00466AB2" w:rsidRPr="00F83189" w14:paraId="09AFAD9C"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216BA4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13/05/2026</w:t>
            </w:r>
          </w:p>
        </w:tc>
        <w:tc>
          <w:tcPr>
            <w:tcW w:w="2080" w:type="dxa"/>
            <w:tcBorders>
              <w:top w:val="nil"/>
              <w:left w:val="nil"/>
              <w:bottom w:val="single" w:sz="4" w:space="0" w:color="auto"/>
              <w:right w:val="single" w:sz="4" w:space="0" w:color="auto"/>
            </w:tcBorders>
            <w:shd w:val="clear" w:color="000000" w:fill="F2F2F2"/>
            <w:noWrap/>
            <w:vAlign w:val="bottom"/>
            <w:hideMark/>
          </w:tcPr>
          <w:p w14:paraId="4CF5CF2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0D18C0F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0,6554% </w:t>
            </w:r>
          </w:p>
        </w:tc>
      </w:tr>
      <w:tr w:rsidR="00466AB2" w:rsidRPr="00F83189" w14:paraId="66CDB9DB"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3A3E00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11/06/2026</w:t>
            </w:r>
          </w:p>
        </w:tc>
        <w:tc>
          <w:tcPr>
            <w:tcW w:w="2080" w:type="dxa"/>
            <w:tcBorders>
              <w:top w:val="nil"/>
              <w:left w:val="nil"/>
              <w:bottom w:val="single" w:sz="4" w:space="0" w:color="auto"/>
              <w:right w:val="single" w:sz="4" w:space="0" w:color="auto"/>
            </w:tcBorders>
            <w:shd w:val="clear" w:color="auto" w:fill="auto"/>
            <w:noWrap/>
            <w:vAlign w:val="bottom"/>
            <w:hideMark/>
          </w:tcPr>
          <w:p w14:paraId="30D6931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32D66AD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0,6655% </w:t>
            </w:r>
          </w:p>
        </w:tc>
      </w:tr>
      <w:tr w:rsidR="00466AB2" w:rsidRPr="00F83189" w14:paraId="05DD05DB"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D5FFB2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13/07/2026</w:t>
            </w:r>
          </w:p>
        </w:tc>
        <w:tc>
          <w:tcPr>
            <w:tcW w:w="2080" w:type="dxa"/>
            <w:tcBorders>
              <w:top w:val="nil"/>
              <w:left w:val="nil"/>
              <w:bottom w:val="single" w:sz="4" w:space="0" w:color="auto"/>
              <w:right w:val="single" w:sz="4" w:space="0" w:color="auto"/>
            </w:tcBorders>
            <w:shd w:val="clear" w:color="000000" w:fill="F2F2F2"/>
            <w:noWrap/>
            <w:vAlign w:val="bottom"/>
            <w:hideMark/>
          </w:tcPr>
          <w:p w14:paraId="6632AC8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4112B600"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0,5868% </w:t>
            </w:r>
          </w:p>
        </w:tc>
      </w:tr>
      <w:tr w:rsidR="00466AB2" w:rsidRPr="00F83189" w14:paraId="374F783A"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364C9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13/08/2026</w:t>
            </w:r>
          </w:p>
        </w:tc>
        <w:tc>
          <w:tcPr>
            <w:tcW w:w="2080" w:type="dxa"/>
            <w:tcBorders>
              <w:top w:val="nil"/>
              <w:left w:val="nil"/>
              <w:bottom w:val="single" w:sz="4" w:space="0" w:color="auto"/>
              <w:right w:val="single" w:sz="4" w:space="0" w:color="auto"/>
            </w:tcBorders>
            <w:shd w:val="clear" w:color="auto" w:fill="auto"/>
            <w:noWrap/>
            <w:vAlign w:val="bottom"/>
            <w:hideMark/>
          </w:tcPr>
          <w:p w14:paraId="3D25393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5811A0B7"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0,5514% </w:t>
            </w:r>
          </w:p>
        </w:tc>
      </w:tr>
      <w:tr w:rsidR="00466AB2" w:rsidRPr="00F83189" w14:paraId="0DBAE6D6"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EC42A8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11/09/2026</w:t>
            </w:r>
          </w:p>
        </w:tc>
        <w:tc>
          <w:tcPr>
            <w:tcW w:w="2080" w:type="dxa"/>
            <w:tcBorders>
              <w:top w:val="nil"/>
              <w:left w:val="nil"/>
              <w:bottom w:val="single" w:sz="4" w:space="0" w:color="auto"/>
              <w:right w:val="single" w:sz="4" w:space="0" w:color="auto"/>
            </w:tcBorders>
            <w:shd w:val="clear" w:color="000000" w:fill="F2F2F2"/>
            <w:noWrap/>
            <w:vAlign w:val="bottom"/>
            <w:hideMark/>
          </w:tcPr>
          <w:p w14:paraId="46A1492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347F2BA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0,6939% </w:t>
            </w:r>
          </w:p>
        </w:tc>
      </w:tr>
      <w:tr w:rsidR="00466AB2" w:rsidRPr="00F83189" w14:paraId="748BD7BF"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365D8F"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13/10/2026</w:t>
            </w:r>
          </w:p>
        </w:tc>
        <w:tc>
          <w:tcPr>
            <w:tcW w:w="2080" w:type="dxa"/>
            <w:tcBorders>
              <w:top w:val="nil"/>
              <w:left w:val="nil"/>
              <w:bottom w:val="single" w:sz="4" w:space="0" w:color="auto"/>
              <w:right w:val="single" w:sz="4" w:space="0" w:color="auto"/>
            </w:tcBorders>
            <w:shd w:val="clear" w:color="auto" w:fill="auto"/>
            <w:noWrap/>
            <w:vAlign w:val="bottom"/>
            <w:hideMark/>
          </w:tcPr>
          <w:p w14:paraId="7EB00B2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42A950C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0,6604% </w:t>
            </w:r>
          </w:p>
        </w:tc>
      </w:tr>
      <w:tr w:rsidR="00466AB2" w:rsidRPr="00F83189" w14:paraId="1DB42B8A"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3E0C03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12/11/2026</w:t>
            </w:r>
          </w:p>
        </w:tc>
        <w:tc>
          <w:tcPr>
            <w:tcW w:w="2080" w:type="dxa"/>
            <w:tcBorders>
              <w:top w:val="nil"/>
              <w:left w:val="nil"/>
              <w:bottom w:val="single" w:sz="4" w:space="0" w:color="auto"/>
              <w:right w:val="single" w:sz="4" w:space="0" w:color="auto"/>
            </w:tcBorders>
            <w:shd w:val="clear" w:color="000000" w:fill="F2F2F2"/>
            <w:noWrap/>
            <w:vAlign w:val="bottom"/>
            <w:hideMark/>
          </w:tcPr>
          <w:p w14:paraId="503A9AF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73584DF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0,6709% </w:t>
            </w:r>
          </w:p>
        </w:tc>
      </w:tr>
      <w:tr w:rsidR="00466AB2" w:rsidRPr="00F83189" w14:paraId="66818E89"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3F71E2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11/12/2026</w:t>
            </w:r>
          </w:p>
        </w:tc>
        <w:tc>
          <w:tcPr>
            <w:tcW w:w="2080" w:type="dxa"/>
            <w:tcBorders>
              <w:top w:val="nil"/>
              <w:left w:val="nil"/>
              <w:bottom w:val="single" w:sz="4" w:space="0" w:color="auto"/>
              <w:right w:val="single" w:sz="4" w:space="0" w:color="auto"/>
            </w:tcBorders>
            <w:shd w:val="clear" w:color="auto" w:fill="auto"/>
            <w:noWrap/>
            <w:vAlign w:val="bottom"/>
            <w:hideMark/>
          </w:tcPr>
          <w:p w14:paraId="5A4BBF6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26FA2C4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0,6818% </w:t>
            </w:r>
          </w:p>
        </w:tc>
      </w:tr>
      <w:tr w:rsidR="00466AB2" w:rsidRPr="00F83189" w14:paraId="568381E8"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346097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13/01/2027</w:t>
            </w:r>
          </w:p>
        </w:tc>
        <w:tc>
          <w:tcPr>
            <w:tcW w:w="2080" w:type="dxa"/>
            <w:tcBorders>
              <w:top w:val="nil"/>
              <w:left w:val="nil"/>
              <w:bottom w:val="single" w:sz="4" w:space="0" w:color="auto"/>
              <w:right w:val="single" w:sz="4" w:space="0" w:color="auto"/>
            </w:tcBorders>
            <w:shd w:val="clear" w:color="000000" w:fill="F2F2F2"/>
            <w:noWrap/>
            <w:vAlign w:val="bottom"/>
            <w:hideMark/>
          </w:tcPr>
          <w:p w14:paraId="00E50E9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6E6C9455"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0,6928% </w:t>
            </w:r>
          </w:p>
        </w:tc>
      </w:tr>
      <w:tr w:rsidR="00466AB2" w:rsidRPr="00F83189" w14:paraId="1491A421"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E1B7E6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11/02/2027</w:t>
            </w:r>
          </w:p>
        </w:tc>
        <w:tc>
          <w:tcPr>
            <w:tcW w:w="2080" w:type="dxa"/>
            <w:tcBorders>
              <w:top w:val="nil"/>
              <w:left w:val="nil"/>
              <w:bottom w:val="single" w:sz="4" w:space="0" w:color="auto"/>
              <w:right w:val="single" w:sz="4" w:space="0" w:color="auto"/>
            </w:tcBorders>
            <w:shd w:val="clear" w:color="auto" w:fill="auto"/>
            <w:noWrap/>
            <w:vAlign w:val="bottom"/>
            <w:hideMark/>
          </w:tcPr>
          <w:p w14:paraId="4FCDA03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E894E6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0,7933% </w:t>
            </w:r>
          </w:p>
        </w:tc>
      </w:tr>
      <w:tr w:rsidR="00466AB2" w:rsidRPr="00F83189" w14:paraId="6A619090"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252503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11/03/2027</w:t>
            </w:r>
          </w:p>
        </w:tc>
        <w:tc>
          <w:tcPr>
            <w:tcW w:w="2080" w:type="dxa"/>
            <w:tcBorders>
              <w:top w:val="nil"/>
              <w:left w:val="nil"/>
              <w:bottom w:val="single" w:sz="4" w:space="0" w:color="auto"/>
              <w:right w:val="single" w:sz="4" w:space="0" w:color="auto"/>
            </w:tcBorders>
            <w:shd w:val="clear" w:color="000000" w:fill="F2F2F2"/>
            <w:noWrap/>
            <w:vAlign w:val="bottom"/>
            <w:hideMark/>
          </w:tcPr>
          <w:p w14:paraId="1ADD349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33374512"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0,7618% </w:t>
            </w:r>
          </w:p>
        </w:tc>
      </w:tr>
      <w:tr w:rsidR="00466AB2" w:rsidRPr="00F83189" w14:paraId="4787F5CA"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F3DA0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13/04/2027</w:t>
            </w:r>
          </w:p>
        </w:tc>
        <w:tc>
          <w:tcPr>
            <w:tcW w:w="2080" w:type="dxa"/>
            <w:tcBorders>
              <w:top w:val="nil"/>
              <w:left w:val="nil"/>
              <w:bottom w:val="single" w:sz="4" w:space="0" w:color="auto"/>
              <w:right w:val="single" w:sz="4" w:space="0" w:color="auto"/>
            </w:tcBorders>
            <w:shd w:val="clear" w:color="auto" w:fill="auto"/>
            <w:noWrap/>
            <w:vAlign w:val="bottom"/>
            <w:hideMark/>
          </w:tcPr>
          <w:p w14:paraId="14FFFFB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3C0283D2"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0,6853% </w:t>
            </w:r>
          </w:p>
        </w:tc>
      </w:tr>
      <w:tr w:rsidR="00466AB2" w:rsidRPr="00F83189" w14:paraId="61E416FF"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5ED32C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13/05/2027</w:t>
            </w:r>
          </w:p>
        </w:tc>
        <w:tc>
          <w:tcPr>
            <w:tcW w:w="2080" w:type="dxa"/>
            <w:tcBorders>
              <w:top w:val="nil"/>
              <w:left w:val="nil"/>
              <w:bottom w:val="single" w:sz="4" w:space="0" w:color="auto"/>
              <w:right w:val="single" w:sz="4" w:space="0" w:color="auto"/>
            </w:tcBorders>
            <w:shd w:val="clear" w:color="000000" w:fill="F2F2F2"/>
            <w:noWrap/>
            <w:vAlign w:val="bottom"/>
            <w:hideMark/>
          </w:tcPr>
          <w:p w14:paraId="37C2DC4F"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498A838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0,7414% </w:t>
            </w:r>
          </w:p>
        </w:tc>
      </w:tr>
      <w:tr w:rsidR="00466AB2" w:rsidRPr="00F83189" w14:paraId="3804EE03"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6532FBF"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11/06/2027</w:t>
            </w:r>
          </w:p>
        </w:tc>
        <w:tc>
          <w:tcPr>
            <w:tcW w:w="2080" w:type="dxa"/>
            <w:tcBorders>
              <w:top w:val="nil"/>
              <w:left w:val="nil"/>
              <w:bottom w:val="single" w:sz="4" w:space="0" w:color="auto"/>
              <w:right w:val="single" w:sz="4" w:space="0" w:color="auto"/>
            </w:tcBorders>
            <w:shd w:val="clear" w:color="auto" w:fill="auto"/>
            <w:noWrap/>
            <w:vAlign w:val="bottom"/>
            <w:hideMark/>
          </w:tcPr>
          <w:p w14:paraId="405B769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0FE0A41F"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0,7984% </w:t>
            </w:r>
          </w:p>
        </w:tc>
      </w:tr>
      <w:tr w:rsidR="00466AB2" w:rsidRPr="00F83189" w14:paraId="7667ED45"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02BBE2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13/07/2027</w:t>
            </w:r>
          </w:p>
        </w:tc>
        <w:tc>
          <w:tcPr>
            <w:tcW w:w="2080" w:type="dxa"/>
            <w:tcBorders>
              <w:top w:val="nil"/>
              <w:left w:val="nil"/>
              <w:bottom w:val="single" w:sz="4" w:space="0" w:color="auto"/>
              <w:right w:val="single" w:sz="4" w:space="0" w:color="auto"/>
            </w:tcBorders>
            <w:shd w:val="clear" w:color="000000" w:fill="F2F2F2"/>
            <w:noWrap/>
            <w:vAlign w:val="bottom"/>
            <w:hideMark/>
          </w:tcPr>
          <w:p w14:paraId="1929FE6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7B11D6B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0,7229% </w:t>
            </w:r>
          </w:p>
        </w:tc>
      </w:tr>
      <w:tr w:rsidR="00466AB2" w:rsidRPr="00F83189" w14:paraId="0E09CBE5"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C065D6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12/08/2027</w:t>
            </w:r>
          </w:p>
        </w:tc>
        <w:tc>
          <w:tcPr>
            <w:tcW w:w="2080" w:type="dxa"/>
            <w:tcBorders>
              <w:top w:val="nil"/>
              <w:left w:val="nil"/>
              <w:bottom w:val="single" w:sz="4" w:space="0" w:color="auto"/>
              <w:right w:val="single" w:sz="4" w:space="0" w:color="auto"/>
            </w:tcBorders>
            <w:shd w:val="clear" w:color="auto" w:fill="auto"/>
            <w:noWrap/>
            <w:vAlign w:val="bottom"/>
            <w:hideMark/>
          </w:tcPr>
          <w:p w14:paraId="6B39796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6F3477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0,7352% </w:t>
            </w:r>
          </w:p>
        </w:tc>
      </w:tr>
      <w:tr w:rsidR="00466AB2" w:rsidRPr="00F83189" w14:paraId="2784E457"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8DFC8F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13/09/2027</w:t>
            </w:r>
          </w:p>
        </w:tc>
        <w:tc>
          <w:tcPr>
            <w:tcW w:w="2080" w:type="dxa"/>
            <w:tcBorders>
              <w:top w:val="nil"/>
              <w:left w:val="nil"/>
              <w:bottom w:val="single" w:sz="4" w:space="0" w:color="auto"/>
              <w:right w:val="single" w:sz="4" w:space="0" w:color="auto"/>
            </w:tcBorders>
            <w:shd w:val="clear" w:color="000000" w:fill="F2F2F2"/>
            <w:noWrap/>
            <w:vAlign w:val="bottom"/>
            <w:hideMark/>
          </w:tcPr>
          <w:p w14:paraId="2C2E5F9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0A16CB60"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0,7925% </w:t>
            </w:r>
          </w:p>
        </w:tc>
      </w:tr>
      <w:tr w:rsidR="00466AB2" w:rsidRPr="00F83189" w14:paraId="4B85F4F9"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038958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13/10/2027</w:t>
            </w:r>
          </w:p>
        </w:tc>
        <w:tc>
          <w:tcPr>
            <w:tcW w:w="2080" w:type="dxa"/>
            <w:tcBorders>
              <w:top w:val="nil"/>
              <w:left w:val="nil"/>
              <w:bottom w:val="single" w:sz="4" w:space="0" w:color="auto"/>
              <w:right w:val="single" w:sz="4" w:space="0" w:color="auto"/>
            </w:tcBorders>
            <w:shd w:val="clear" w:color="auto" w:fill="auto"/>
            <w:noWrap/>
            <w:vAlign w:val="bottom"/>
            <w:hideMark/>
          </w:tcPr>
          <w:p w14:paraId="05CC3CA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07405EE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0,8063% </w:t>
            </w:r>
          </w:p>
        </w:tc>
      </w:tr>
      <w:tr w:rsidR="00466AB2" w:rsidRPr="00F83189" w14:paraId="77794976"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D13D69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11/11/2027</w:t>
            </w:r>
          </w:p>
        </w:tc>
        <w:tc>
          <w:tcPr>
            <w:tcW w:w="2080" w:type="dxa"/>
            <w:tcBorders>
              <w:top w:val="nil"/>
              <w:left w:val="nil"/>
              <w:bottom w:val="single" w:sz="4" w:space="0" w:color="auto"/>
              <w:right w:val="single" w:sz="4" w:space="0" w:color="auto"/>
            </w:tcBorders>
            <w:shd w:val="clear" w:color="000000" w:fill="F2F2F2"/>
            <w:noWrap/>
            <w:vAlign w:val="bottom"/>
            <w:hideMark/>
          </w:tcPr>
          <w:p w14:paraId="2D1D1CE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0EB8C7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0,8649% </w:t>
            </w:r>
          </w:p>
        </w:tc>
      </w:tr>
      <w:tr w:rsidR="00466AB2" w:rsidRPr="00F83189" w14:paraId="7DB24BE7"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3041A9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13/12/2027</w:t>
            </w:r>
          </w:p>
        </w:tc>
        <w:tc>
          <w:tcPr>
            <w:tcW w:w="2080" w:type="dxa"/>
            <w:tcBorders>
              <w:top w:val="nil"/>
              <w:left w:val="nil"/>
              <w:bottom w:val="single" w:sz="4" w:space="0" w:color="auto"/>
              <w:right w:val="single" w:sz="4" w:space="0" w:color="auto"/>
            </w:tcBorders>
            <w:shd w:val="clear" w:color="auto" w:fill="auto"/>
            <w:noWrap/>
            <w:vAlign w:val="bottom"/>
            <w:hideMark/>
          </w:tcPr>
          <w:p w14:paraId="4F7D144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0C7EF60F"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0,8357% </w:t>
            </w:r>
          </w:p>
        </w:tc>
      </w:tr>
      <w:tr w:rsidR="00466AB2" w:rsidRPr="00F83189" w14:paraId="7BC5C75A"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C16CE6F"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13/01/2028</w:t>
            </w:r>
          </w:p>
        </w:tc>
        <w:tc>
          <w:tcPr>
            <w:tcW w:w="2080" w:type="dxa"/>
            <w:tcBorders>
              <w:top w:val="nil"/>
              <w:left w:val="nil"/>
              <w:bottom w:val="single" w:sz="4" w:space="0" w:color="auto"/>
              <w:right w:val="single" w:sz="4" w:space="0" w:color="auto"/>
            </w:tcBorders>
            <w:shd w:val="clear" w:color="000000" w:fill="F2F2F2"/>
            <w:noWrap/>
            <w:vAlign w:val="bottom"/>
            <w:hideMark/>
          </w:tcPr>
          <w:p w14:paraId="51FA595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0C42DA85"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0,7614% </w:t>
            </w:r>
          </w:p>
        </w:tc>
      </w:tr>
      <w:tr w:rsidR="00466AB2" w:rsidRPr="00F83189" w14:paraId="5FA41D0B"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D7DB9E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11/02/2028</w:t>
            </w:r>
          </w:p>
        </w:tc>
        <w:tc>
          <w:tcPr>
            <w:tcW w:w="2080" w:type="dxa"/>
            <w:tcBorders>
              <w:top w:val="nil"/>
              <w:left w:val="nil"/>
              <w:bottom w:val="single" w:sz="4" w:space="0" w:color="auto"/>
              <w:right w:val="single" w:sz="4" w:space="0" w:color="auto"/>
            </w:tcBorders>
            <w:shd w:val="clear" w:color="auto" w:fill="auto"/>
            <w:noWrap/>
            <w:vAlign w:val="bottom"/>
            <w:hideMark/>
          </w:tcPr>
          <w:p w14:paraId="0B510C6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3F55F4FB"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0,8642% </w:t>
            </w:r>
          </w:p>
        </w:tc>
      </w:tr>
      <w:tr w:rsidR="00466AB2" w:rsidRPr="00F83189" w14:paraId="62E47FA2"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5FB235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13/03/2028</w:t>
            </w:r>
          </w:p>
        </w:tc>
        <w:tc>
          <w:tcPr>
            <w:tcW w:w="2080" w:type="dxa"/>
            <w:tcBorders>
              <w:top w:val="nil"/>
              <w:left w:val="nil"/>
              <w:bottom w:val="single" w:sz="4" w:space="0" w:color="auto"/>
              <w:right w:val="single" w:sz="4" w:space="0" w:color="auto"/>
            </w:tcBorders>
            <w:shd w:val="clear" w:color="000000" w:fill="F2F2F2"/>
            <w:noWrap/>
            <w:vAlign w:val="bottom"/>
            <w:hideMark/>
          </w:tcPr>
          <w:p w14:paraId="7E885DA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07CE83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0,9690% </w:t>
            </w:r>
          </w:p>
        </w:tc>
      </w:tr>
      <w:tr w:rsidR="00466AB2" w:rsidRPr="00F83189" w14:paraId="4292C6FB"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3014FE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12/04/2028</w:t>
            </w:r>
          </w:p>
        </w:tc>
        <w:tc>
          <w:tcPr>
            <w:tcW w:w="2080" w:type="dxa"/>
            <w:tcBorders>
              <w:top w:val="nil"/>
              <w:left w:val="nil"/>
              <w:bottom w:val="single" w:sz="4" w:space="0" w:color="auto"/>
              <w:right w:val="single" w:sz="4" w:space="0" w:color="auto"/>
            </w:tcBorders>
            <w:shd w:val="clear" w:color="auto" w:fill="auto"/>
            <w:noWrap/>
            <w:vAlign w:val="bottom"/>
            <w:hideMark/>
          </w:tcPr>
          <w:p w14:paraId="146339E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3DB0CC1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0,8530% </w:t>
            </w:r>
          </w:p>
        </w:tc>
      </w:tr>
      <w:tr w:rsidR="00466AB2" w:rsidRPr="00F83189" w14:paraId="71CFB74C"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3E8543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11/05/2028</w:t>
            </w:r>
          </w:p>
        </w:tc>
        <w:tc>
          <w:tcPr>
            <w:tcW w:w="2080" w:type="dxa"/>
            <w:tcBorders>
              <w:top w:val="nil"/>
              <w:left w:val="nil"/>
              <w:bottom w:val="single" w:sz="4" w:space="0" w:color="auto"/>
              <w:right w:val="single" w:sz="4" w:space="0" w:color="auto"/>
            </w:tcBorders>
            <w:shd w:val="clear" w:color="000000" w:fill="F2F2F2"/>
            <w:noWrap/>
            <w:vAlign w:val="bottom"/>
            <w:hideMark/>
          </w:tcPr>
          <w:p w14:paraId="52F485D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09BEA51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1,0469% </w:t>
            </w:r>
          </w:p>
        </w:tc>
      </w:tr>
      <w:tr w:rsidR="00466AB2" w:rsidRPr="00F83189" w14:paraId="6CBC6C03"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8B7BFF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13/06/2028</w:t>
            </w:r>
          </w:p>
        </w:tc>
        <w:tc>
          <w:tcPr>
            <w:tcW w:w="2080" w:type="dxa"/>
            <w:tcBorders>
              <w:top w:val="nil"/>
              <w:left w:val="nil"/>
              <w:bottom w:val="single" w:sz="4" w:space="0" w:color="auto"/>
              <w:right w:val="single" w:sz="4" w:space="0" w:color="auto"/>
            </w:tcBorders>
            <w:shd w:val="clear" w:color="auto" w:fill="auto"/>
            <w:noWrap/>
            <w:vAlign w:val="bottom"/>
            <w:hideMark/>
          </w:tcPr>
          <w:p w14:paraId="4C4B589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0192831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0,8437% </w:t>
            </w:r>
          </w:p>
        </w:tc>
      </w:tr>
      <w:tr w:rsidR="00466AB2" w:rsidRPr="00F83189" w14:paraId="4AFDCB77"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3889AB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13/07/2028</w:t>
            </w:r>
          </w:p>
        </w:tc>
        <w:tc>
          <w:tcPr>
            <w:tcW w:w="2080" w:type="dxa"/>
            <w:tcBorders>
              <w:top w:val="nil"/>
              <w:left w:val="nil"/>
              <w:bottom w:val="single" w:sz="4" w:space="0" w:color="auto"/>
              <w:right w:val="single" w:sz="4" w:space="0" w:color="auto"/>
            </w:tcBorders>
            <w:shd w:val="clear" w:color="000000" w:fill="F2F2F2"/>
            <w:noWrap/>
            <w:vAlign w:val="bottom"/>
            <w:hideMark/>
          </w:tcPr>
          <w:p w14:paraId="7AA3310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619C79E9"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0,9487% </w:t>
            </w:r>
          </w:p>
        </w:tc>
      </w:tr>
      <w:tr w:rsidR="00466AB2" w:rsidRPr="00F83189" w14:paraId="3363897E"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5737CAF"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11/08/2028</w:t>
            </w:r>
          </w:p>
        </w:tc>
        <w:tc>
          <w:tcPr>
            <w:tcW w:w="2080" w:type="dxa"/>
            <w:tcBorders>
              <w:top w:val="nil"/>
              <w:left w:val="nil"/>
              <w:bottom w:val="single" w:sz="4" w:space="0" w:color="auto"/>
              <w:right w:val="single" w:sz="4" w:space="0" w:color="auto"/>
            </w:tcBorders>
            <w:shd w:val="clear" w:color="auto" w:fill="auto"/>
            <w:noWrap/>
            <w:vAlign w:val="bottom"/>
            <w:hideMark/>
          </w:tcPr>
          <w:p w14:paraId="3A8300F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4EC9EBAF"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0,9667% </w:t>
            </w:r>
          </w:p>
        </w:tc>
      </w:tr>
      <w:tr w:rsidR="00466AB2" w:rsidRPr="00F83189" w14:paraId="03507AE4"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C9E765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13/09/2028</w:t>
            </w:r>
          </w:p>
        </w:tc>
        <w:tc>
          <w:tcPr>
            <w:tcW w:w="2080" w:type="dxa"/>
            <w:tcBorders>
              <w:top w:val="nil"/>
              <w:left w:val="nil"/>
              <w:bottom w:val="single" w:sz="4" w:space="0" w:color="auto"/>
              <w:right w:val="single" w:sz="4" w:space="0" w:color="auto"/>
            </w:tcBorders>
            <w:shd w:val="clear" w:color="000000" w:fill="F2F2F2"/>
            <w:noWrap/>
            <w:vAlign w:val="bottom"/>
            <w:hideMark/>
          </w:tcPr>
          <w:p w14:paraId="362F0A6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45AFC61F"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0,9407% </w:t>
            </w:r>
          </w:p>
        </w:tc>
      </w:tr>
      <w:tr w:rsidR="00466AB2" w:rsidRPr="00F83189" w14:paraId="18301B32"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87385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11/10/2028</w:t>
            </w:r>
          </w:p>
        </w:tc>
        <w:tc>
          <w:tcPr>
            <w:tcW w:w="2080" w:type="dxa"/>
            <w:tcBorders>
              <w:top w:val="nil"/>
              <w:left w:val="nil"/>
              <w:bottom w:val="single" w:sz="4" w:space="0" w:color="auto"/>
              <w:right w:val="single" w:sz="4" w:space="0" w:color="auto"/>
            </w:tcBorders>
            <w:shd w:val="clear" w:color="auto" w:fill="auto"/>
            <w:noWrap/>
            <w:vAlign w:val="bottom"/>
            <w:hideMark/>
          </w:tcPr>
          <w:p w14:paraId="7B88842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3F43696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1,0480% </w:t>
            </w:r>
          </w:p>
        </w:tc>
      </w:tr>
      <w:tr w:rsidR="00466AB2" w:rsidRPr="00F83189" w14:paraId="4FBF9039"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890012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13/11/2028</w:t>
            </w:r>
          </w:p>
        </w:tc>
        <w:tc>
          <w:tcPr>
            <w:tcW w:w="2080" w:type="dxa"/>
            <w:tcBorders>
              <w:top w:val="nil"/>
              <w:left w:val="nil"/>
              <w:bottom w:val="single" w:sz="4" w:space="0" w:color="auto"/>
              <w:right w:val="single" w:sz="4" w:space="0" w:color="auto"/>
            </w:tcBorders>
            <w:shd w:val="clear" w:color="000000" w:fill="F2F2F2"/>
            <w:noWrap/>
            <w:vAlign w:val="bottom"/>
            <w:hideMark/>
          </w:tcPr>
          <w:p w14:paraId="1789845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11A706E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1,0240% </w:t>
            </w:r>
          </w:p>
        </w:tc>
      </w:tr>
      <w:tr w:rsidR="00466AB2" w:rsidRPr="00F83189" w14:paraId="2160A853"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30CB42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lastRenderedPageBreak/>
              <w:t>13/12/2028</w:t>
            </w:r>
          </w:p>
        </w:tc>
        <w:tc>
          <w:tcPr>
            <w:tcW w:w="2080" w:type="dxa"/>
            <w:tcBorders>
              <w:top w:val="nil"/>
              <w:left w:val="nil"/>
              <w:bottom w:val="single" w:sz="4" w:space="0" w:color="auto"/>
              <w:right w:val="single" w:sz="4" w:space="0" w:color="auto"/>
            </w:tcBorders>
            <w:shd w:val="clear" w:color="auto" w:fill="auto"/>
            <w:noWrap/>
            <w:vAlign w:val="bottom"/>
            <w:hideMark/>
          </w:tcPr>
          <w:p w14:paraId="1968D12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652D995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1,0442% </w:t>
            </w:r>
          </w:p>
        </w:tc>
      </w:tr>
      <w:tr w:rsidR="00466AB2" w:rsidRPr="00F83189" w14:paraId="3346168F"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4264C7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11/01/2029</w:t>
            </w:r>
          </w:p>
        </w:tc>
        <w:tc>
          <w:tcPr>
            <w:tcW w:w="2080" w:type="dxa"/>
            <w:tcBorders>
              <w:top w:val="nil"/>
              <w:left w:val="nil"/>
              <w:bottom w:val="single" w:sz="4" w:space="0" w:color="auto"/>
              <w:right w:val="single" w:sz="4" w:space="0" w:color="auto"/>
            </w:tcBorders>
            <w:shd w:val="clear" w:color="000000" w:fill="F2F2F2"/>
            <w:noWrap/>
            <w:vAlign w:val="bottom"/>
            <w:hideMark/>
          </w:tcPr>
          <w:p w14:paraId="1C4F988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349AD765"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1,1541% </w:t>
            </w:r>
          </w:p>
        </w:tc>
      </w:tr>
      <w:tr w:rsidR="00466AB2" w:rsidRPr="00F83189" w14:paraId="4EDA4D02"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2DC2FC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09/02/2029</w:t>
            </w:r>
          </w:p>
        </w:tc>
        <w:tc>
          <w:tcPr>
            <w:tcW w:w="2080" w:type="dxa"/>
            <w:tcBorders>
              <w:top w:val="nil"/>
              <w:left w:val="nil"/>
              <w:bottom w:val="single" w:sz="4" w:space="0" w:color="auto"/>
              <w:right w:val="single" w:sz="4" w:space="0" w:color="auto"/>
            </w:tcBorders>
            <w:shd w:val="clear" w:color="auto" w:fill="auto"/>
            <w:noWrap/>
            <w:vAlign w:val="bottom"/>
            <w:hideMark/>
          </w:tcPr>
          <w:p w14:paraId="74210E1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3325DE9F"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1,0884% </w:t>
            </w:r>
          </w:p>
        </w:tc>
      </w:tr>
      <w:tr w:rsidR="00466AB2" w:rsidRPr="00F83189" w14:paraId="412B7CF4"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7C9180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13/03/2029</w:t>
            </w:r>
          </w:p>
        </w:tc>
        <w:tc>
          <w:tcPr>
            <w:tcW w:w="2080" w:type="dxa"/>
            <w:tcBorders>
              <w:top w:val="nil"/>
              <w:left w:val="nil"/>
              <w:bottom w:val="single" w:sz="4" w:space="0" w:color="auto"/>
              <w:right w:val="single" w:sz="4" w:space="0" w:color="auto"/>
            </w:tcBorders>
            <w:shd w:val="clear" w:color="000000" w:fill="F2F2F2"/>
            <w:noWrap/>
            <w:vAlign w:val="bottom"/>
            <w:hideMark/>
          </w:tcPr>
          <w:p w14:paraId="68AA7C6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6F739BC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1,1551% </w:t>
            </w:r>
          </w:p>
        </w:tc>
      </w:tr>
      <w:tr w:rsidR="00466AB2" w:rsidRPr="00F83189" w14:paraId="15CA9A46"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6572E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12/04/2029</w:t>
            </w:r>
          </w:p>
        </w:tc>
        <w:tc>
          <w:tcPr>
            <w:tcW w:w="2080" w:type="dxa"/>
            <w:tcBorders>
              <w:top w:val="nil"/>
              <w:left w:val="nil"/>
              <w:bottom w:val="single" w:sz="4" w:space="0" w:color="auto"/>
              <w:right w:val="single" w:sz="4" w:space="0" w:color="auto"/>
            </w:tcBorders>
            <w:shd w:val="clear" w:color="auto" w:fill="auto"/>
            <w:noWrap/>
            <w:vAlign w:val="bottom"/>
            <w:hideMark/>
          </w:tcPr>
          <w:p w14:paraId="1AF5249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498887B2"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1,1344% </w:t>
            </w:r>
          </w:p>
        </w:tc>
      </w:tr>
      <w:tr w:rsidR="00466AB2" w:rsidRPr="00F83189" w14:paraId="7B626E42"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88D246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11/05/2029</w:t>
            </w:r>
          </w:p>
        </w:tc>
        <w:tc>
          <w:tcPr>
            <w:tcW w:w="2080" w:type="dxa"/>
            <w:tcBorders>
              <w:top w:val="nil"/>
              <w:left w:val="nil"/>
              <w:bottom w:val="single" w:sz="4" w:space="0" w:color="auto"/>
              <w:right w:val="single" w:sz="4" w:space="0" w:color="auto"/>
            </w:tcBorders>
            <w:shd w:val="clear" w:color="000000" w:fill="F2F2F2"/>
            <w:noWrap/>
            <w:vAlign w:val="bottom"/>
            <w:hideMark/>
          </w:tcPr>
          <w:p w14:paraId="79BA6D5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000282D9"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1,2027% </w:t>
            </w:r>
          </w:p>
        </w:tc>
      </w:tr>
      <w:tr w:rsidR="00466AB2" w:rsidRPr="00F83189" w14:paraId="0A4CEBEF"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A2CD95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13/06/2029</w:t>
            </w:r>
          </w:p>
        </w:tc>
        <w:tc>
          <w:tcPr>
            <w:tcW w:w="2080" w:type="dxa"/>
            <w:tcBorders>
              <w:top w:val="nil"/>
              <w:left w:val="nil"/>
              <w:bottom w:val="single" w:sz="4" w:space="0" w:color="auto"/>
              <w:right w:val="single" w:sz="4" w:space="0" w:color="auto"/>
            </w:tcBorders>
            <w:shd w:val="clear" w:color="auto" w:fill="auto"/>
            <w:noWrap/>
            <w:vAlign w:val="bottom"/>
            <w:hideMark/>
          </w:tcPr>
          <w:p w14:paraId="759B57B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6381EC2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1,1390% </w:t>
            </w:r>
          </w:p>
        </w:tc>
      </w:tr>
      <w:tr w:rsidR="00466AB2" w:rsidRPr="00F83189" w14:paraId="2F5973C1"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403F4E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12/07/2029</w:t>
            </w:r>
          </w:p>
        </w:tc>
        <w:tc>
          <w:tcPr>
            <w:tcW w:w="2080" w:type="dxa"/>
            <w:tcBorders>
              <w:top w:val="nil"/>
              <w:left w:val="nil"/>
              <w:bottom w:val="single" w:sz="4" w:space="0" w:color="auto"/>
              <w:right w:val="single" w:sz="4" w:space="0" w:color="auto"/>
            </w:tcBorders>
            <w:shd w:val="clear" w:color="000000" w:fill="F2F2F2"/>
            <w:noWrap/>
            <w:vAlign w:val="bottom"/>
            <w:hideMark/>
          </w:tcPr>
          <w:p w14:paraId="66D7544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6DC811A2"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1,2080% </w:t>
            </w:r>
          </w:p>
        </w:tc>
      </w:tr>
      <w:tr w:rsidR="00466AB2" w:rsidRPr="00F83189" w14:paraId="0796A2DC"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5BA8F5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13/08/2029</w:t>
            </w:r>
          </w:p>
        </w:tc>
        <w:tc>
          <w:tcPr>
            <w:tcW w:w="2080" w:type="dxa"/>
            <w:tcBorders>
              <w:top w:val="nil"/>
              <w:left w:val="nil"/>
              <w:bottom w:val="single" w:sz="4" w:space="0" w:color="auto"/>
              <w:right w:val="single" w:sz="4" w:space="0" w:color="auto"/>
            </w:tcBorders>
            <w:shd w:val="clear" w:color="auto" w:fill="auto"/>
            <w:noWrap/>
            <w:vAlign w:val="bottom"/>
            <w:hideMark/>
          </w:tcPr>
          <w:p w14:paraId="311A3A2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563698F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1,1895% </w:t>
            </w:r>
          </w:p>
        </w:tc>
      </w:tr>
      <w:tr w:rsidR="00466AB2" w:rsidRPr="00F83189" w14:paraId="23B2A6F6"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8F279B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13/09/2029</w:t>
            </w:r>
          </w:p>
        </w:tc>
        <w:tc>
          <w:tcPr>
            <w:tcW w:w="2080" w:type="dxa"/>
            <w:tcBorders>
              <w:top w:val="nil"/>
              <w:left w:val="nil"/>
              <w:bottom w:val="single" w:sz="4" w:space="0" w:color="auto"/>
              <w:right w:val="single" w:sz="4" w:space="0" w:color="auto"/>
            </w:tcBorders>
            <w:shd w:val="clear" w:color="000000" w:fill="F2F2F2"/>
            <w:noWrap/>
            <w:vAlign w:val="bottom"/>
            <w:hideMark/>
          </w:tcPr>
          <w:p w14:paraId="4933FFE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6AED110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1,2156% </w:t>
            </w:r>
          </w:p>
        </w:tc>
      </w:tr>
      <w:tr w:rsidR="00466AB2" w:rsidRPr="00F83189" w14:paraId="287238C5"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7BC036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10/10/2029</w:t>
            </w:r>
          </w:p>
        </w:tc>
        <w:tc>
          <w:tcPr>
            <w:tcW w:w="2080" w:type="dxa"/>
            <w:tcBorders>
              <w:top w:val="nil"/>
              <w:left w:val="nil"/>
              <w:bottom w:val="single" w:sz="4" w:space="0" w:color="auto"/>
              <w:right w:val="single" w:sz="4" w:space="0" w:color="auto"/>
            </w:tcBorders>
            <w:shd w:val="clear" w:color="auto" w:fill="auto"/>
            <w:noWrap/>
            <w:vAlign w:val="bottom"/>
            <w:hideMark/>
          </w:tcPr>
          <w:p w14:paraId="22DB970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5D3DD71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1,3762% </w:t>
            </w:r>
          </w:p>
        </w:tc>
      </w:tr>
      <w:tr w:rsidR="00466AB2" w:rsidRPr="00F83189" w14:paraId="5FFFBF99"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0F8B11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13/11/2029</w:t>
            </w:r>
          </w:p>
        </w:tc>
        <w:tc>
          <w:tcPr>
            <w:tcW w:w="2080" w:type="dxa"/>
            <w:tcBorders>
              <w:top w:val="nil"/>
              <w:left w:val="nil"/>
              <w:bottom w:val="single" w:sz="4" w:space="0" w:color="auto"/>
              <w:right w:val="single" w:sz="4" w:space="0" w:color="auto"/>
            </w:tcBorders>
            <w:shd w:val="clear" w:color="000000" w:fill="F2F2F2"/>
            <w:noWrap/>
            <w:vAlign w:val="bottom"/>
            <w:hideMark/>
          </w:tcPr>
          <w:p w14:paraId="1FAF6D5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280196B7"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1,2735% </w:t>
            </w:r>
          </w:p>
        </w:tc>
      </w:tr>
      <w:tr w:rsidR="00466AB2" w:rsidRPr="00F83189" w14:paraId="29D15337"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166379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13/12/2029</w:t>
            </w:r>
          </w:p>
        </w:tc>
        <w:tc>
          <w:tcPr>
            <w:tcW w:w="2080" w:type="dxa"/>
            <w:tcBorders>
              <w:top w:val="nil"/>
              <w:left w:val="nil"/>
              <w:bottom w:val="single" w:sz="4" w:space="0" w:color="auto"/>
              <w:right w:val="single" w:sz="4" w:space="0" w:color="auto"/>
            </w:tcBorders>
            <w:shd w:val="clear" w:color="auto" w:fill="auto"/>
            <w:noWrap/>
            <w:vAlign w:val="bottom"/>
            <w:hideMark/>
          </w:tcPr>
          <w:p w14:paraId="79702C2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5F5A649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1,3471% </w:t>
            </w:r>
          </w:p>
        </w:tc>
      </w:tr>
      <w:tr w:rsidR="00466AB2" w:rsidRPr="00F83189" w14:paraId="629D3BE9"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E72297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11/01/2030</w:t>
            </w:r>
          </w:p>
        </w:tc>
        <w:tc>
          <w:tcPr>
            <w:tcW w:w="2080" w:type="dxa"/>
            <w:tcBorders>
              <w:top w:val="nil"/>
              <w:left w:val="nil"/>
              <w:bottom w:val="single" w:sz="4" w:space="0" w:color="auto"/>
              <w:right w:val="single" w:sz="4" w:space="0" w:color="auto"/>
            </w:tcBorders>
            <w:shd w:val="clear" w:color="000000" w:fill="F2F2F2"/>
            <w:noWrap/>
            <w:vAlign w:val="bottom"/>
            <w:hideMark/>
          </w:tcPr>
          <w:p w14:paraId="5CAD94D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0A3306E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1,4673% </w:t>
            </w:r>
          </w:p>
        </w:tc>
      </w:tr>
      <w:tr w:rsidR="00466AB2" w:rsidRPr="00F83189" w14:paraId="553E9F8C"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1051F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13/02/2030</w:t>
            </w:r>
          </w:p>
        </w:tc>
        <w:tc>
          <w:tcPr>
            <w:tcW w:w="2080" w:type="dxa"/>
            <w:tcBorders>
              <w:top w:val="nil"/>
              <w:left w:val="nil"/>
              <w:bottom w:val="single" w:sz="4" w:space="0" w:color="auto"/>
              <w:right w:val="single" w:sz="4" w:space="0" w:color="auto"/>
            </w:tcBorders>
            <w:shd w:val="clear" w:color="auto" w:fill="auto"/>
            <w:noWrap/>
            <w:vAlign w:val="bottom"/>
            <w:hideMark/>
          </w:tcPr>
          <w:p w14:paraId="1E25D91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2D05DEB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1,3235% </w:t>
            </w:r>
          </w:p>
        </w:tc>
      </w:tr>
      <w:tr w:rsidR="00466AB2" w:rsidRPr="00F83189" w14:paraId="74139647"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E7BA21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13/03/2030</w:t>
            </w:r>
          </w:p>
        </w:tc>
        <w:tc>
          <w:tcPr>
            <w:tcW w:w="2080" w:type="dxa"/>
            <w:tcBorders>
              <w:top w:val="nil"/>
              <w:left w:val="nil"/>
              <w:bottom w:val="single" w:sz="4" w:space="0" w:color="auto"/>
              <w:right w:val="single" w:sz="4" w:space="0" w:color="auto"/>
            </w:tcBorders>
            <w:shd w:val="clear" w:color="000000" w:fill="F2F2F2"/>
            <w:noWrap/>
            <w:vAlign w:val="bottom"/>
            <w:hideMark/>
          </w:tcPr>
          <w:p w14:paraId="48070DB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1A64E3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1,5777% </w:t>
            </w:r>
          </w:p>
        </w:tc>
      </w:tr>
      <w:tr w:rsidR="00466AB2" w:rsidRPr="00F83189" w14:paraId="60739455"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791D2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11/04/2030</w:t>
            </w:r>
          </w:p>
        </w:tc>
        <w:tc>
          <w:tcPr>
            <w:tcW w:w="2080" w:type="dxa"/>
            <w:tcBorders>
              <w:top w:val="nil"/>
              <w:left w:val="nil"/>
              <w:bottom w:val="single" w:sz="4" w:space="0" w:color="auto"/>
              <w:right w:val="single" w:sz="4" w:space="0" w:color="auto"/>
            </w:tcBorders>
            <w:shd w:val="clear" w:color="auto" w:fill="auto"/>
            <w:noWrap/>
            <w:vAlign w:val="bottom"/>
            <w:hideMark/>
          </w:tcPr>
          <w:p w14:paraId="775F2DD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96F5DF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1,4822% </w:t>
            </w:r>
          </w:p>
        </w:tc>
      </w:tr>
      <w:tr w:rsidR="00466AB2" w:rsidRPr="00F83189" w14:paraId="564DEF5E"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D0E5A0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13/05/2030</w:t>
            </w:r>
          </w:p>
        </w:tc>
        <w:tc>
          <w:tcPr>
            <w:tcW w:w="2080" w:type="dxa"/>
            <w:tcBorders>
              <w:top w:val="nil"/>
              <w:left w:val="nil"/>
              <w:bottom w:val="single" w:sz="4" w:space="0" w:color="auto"/>
              <w:right w:val="single" w:sz="4" w:space="0" w:color="auto"/>
            </w:tcBorders>
            <w:shd w:val="clear" w:color="000000" w:fill="F2F2F2"/>
            <w:noWrap/>
            <w:vAlign w:val="bottom"/>
            <w:hideMark/>
          </w:tcPr>
          <w:p w14:paraId="3AA137A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5E1E65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1,5630% </w:t>
            </w:r>
          </w:p>
        </w:tc>
      </w:tr>
      <w:tr w:rsidR="00466AB2" w:rsidRPr="00F83189" w14:paraId="4A8F5231"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6E4D49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13/06/2030</w:t>
            </w:r>
          </w:p>
        </w:tc>
        <w:tc>
          <w:tcPr>
            <w:tcW w:w="2080" w:type="dxa"/>
            <w:tcBorders>
              <w:top w:val="nil"/>
              <w:left w:val="nil"/>
              <w:bottom w:val="single" w:sz="4" w:space="0" w:color="auto"/>
              <w:right w:val="single" w:sz="4" w:space="0" w:color="auto"/>
            </w:tcBorders>
            <w:shd w:val="clear" w:color="auto" w:fill="auto"/>
            <w:noWrap/>
            <w:vAlign w:val="bottom"/>
            <w:hideMark/>
          </w:tcPr>
          <w:p w14:paraId="13BCB73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49CCA2D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1,4682% </w:t>
            </w:r>
          </w:p>
        </w:tc>
      </w:tr>
      <w:tr w:rsidR="00466AB2" w:rsidRPr="00F83189" w14:paraId="6DC6DC08"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750FDF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11/07/2030</w:t>
            </w:r>
          </w:p>
        </w:tc>
        <w:tc>
          <w:tcPr>
            <w:tcW w:w="2080" w:type="dxa"/>
            <w:tcBorders>
              <w:top w:val="nil"/>
              <w:left w:val="nil"/>
              <w:bottom w:val="single" w:sz="4" w:space="0" w:color="auto"/>
              <w:right w:val="single" w:sz="4" w:space="0" w:color="auto"/>
            </w:tcBorders>
            <w:shd w:val="clear" w:color="000000" w:fill="F2F2F2"/>
            <w:noWrap/>
            <w:vAlign w:val="bottom"/>
            <w:hideMark/>
          </w:tcPr>
          <w:p w14:paraId="792BB03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1C15075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1,6835% </w:t>
            </w:r>
          </w:p>
        </w:tc>
      </w:tr>
      <w:tr w:rsidR="00466AB2" w:rsidRPr="00F83189" w14:paraId="1D298441"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0F419C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13/08/2030</w:t>
            </w:r>
          </w:p>
        </w:tc>
        <w:tc>
          <w:tcPr>
            <w:tcW w:w="2080" w:type="dxa"/>
            <w:tcBorders>
              <w:top w:val="nil"/>
              <w:left w:val="nil"/>
              <w:bottom w:val="single" w:sz="4" w:space="0" w:color="auto"/>
              <w:right w:val="single" w:sz="4" w:space="0" w:color="auto"/>
            </w:tcBorders>
            <w:shd w:val="clear" w:color="auto" w:fill="auto"/>
            <w:noWrap/>
            <w:vAlign w:val="bottom"/>
            <w:hideMark/>
          </w:tcPr>
          <w:p w14:paraId="2F8E300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7CD5479E"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1,5486% </w:t>
            </w:r>
          </w:p>
        </w:tc>
      </w:tr>
      <w:tr w:rsidR="00466AB2" w:rsidRPr="00F83189" w14:paraId="3A9B049C"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CC3799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12/09/2030</w:t>
            </w:r>
          </w:p>
        </w:tc>
        <w:tc>
          <w:tcPr>
            <w:tcW w:w="2080" w:type="dxa"/>
            <w:tcBorders>
              <w:top w:val="nil"/>
              <w:left w:val="nil"/>
              <w:bottom w:val="single" w:sz="4" w:space="0" w:color="auto"/>
              <w:right w:val="single" w:sz="4" w:space="0" w:color="auto"/>
            </w:tcBorders>
            <w:shd w:val="clear" w:color="000000" w:fill="F2F2F2"/>
            <w:noWrap/>
            <w:vAlign w:val="bottom"/>
            <w:hideMark/>
          </w:tcPr>
          <w:p w14:paraId="521D919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3673CF9"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1,6336% </w:t>
            </w:r>
          </w:p>
        </w:tc>
      </w:tr>
      <w:tr w:rsidR="00466AB2" w:rsidRPr="00F83189" w14:paraId="5370A639"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80C9A9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11/10/2030</w:t>
            </w:r>
          </w:p>
        </w:tc>
        <w:tc>
          <w:tcPr>
            <w:tcW w:w="2080" w:type="dxa"/>
            <w:tcBorders>
              <w:top w:val="nil"/>
              <w:left w:val="nil"/>
              <w:bottom w:val="single" w:sz="4" w:space="0" w:color="auto"/>
              <w:right w:val="single" w:sz="4" w:space="0" w:color="auto"/>
            </w:tcBorders>
            <w:shd w:val="clear" w:color="auto" w:fill="auto"/>
            <w:noWrap/>
            <w:vAlign w:val="bottom"/>
            <w:hideMark/>
          </w:tcPr>
          <w:p w14:paraId="46930BA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23341D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1,7215% </w:t>
            </w:r>
          </w:p>
        </w:tc>
      </w:tr>
      <w:tr w:rsidR="00466AB2" w:rsidRPr="00F83189" w14:paraId="0B0B3D9C"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3A5B47F"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13/11/2030</w:t>
            </w:r>
          </w:p>
        </w:tc>
        <w:tc>
          <w:tcPr>
            <w:tcW w:w="2080" w:type="dxa"/>
            <w:tcBorders>
              <w:top w:val="nil"/>
              <w:left w:val="nil"/>
              <w:bottom w:val="single" w:sz="4" w:space="0" w:color="auto"/>
              <w:right w:val="single" w:sz="4" w:space="0" w:color="auto"/>
            </w:tcBorders>
            <w:shd w:val="clear" w:color="000000" w:fill="F2F2F2"/>
            <w:noWrap/>
            <w:vAlign w:val="bottom"/>
            <w:hideMark/>
          </w:tcPr>
          <w:p w14:paraId="270A332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4D59D9F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1,6788% </w:t>
            </w:r>
          </w:p>
        </w:tc>
      </w:tr>
      <w:tr w:rsidR="00466AB2" w:rsidRPr="00F83189" w14:paraId="3A3896E4"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947469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12/12/2030</w:t>
            </w:r>
          </w:p>
        </w:tc>
        <w:tc>
          <w:tcPr>
            <w:tcW w:w="2080" w:type="dxa"/>
            <w:tcBorders>
              <w:top w:val="nil"/>
              <w:left w:val="nil"/>
              <w:bottom w:val="single" w:sz="4" w:space="0" w:color="auto"/>
              <w:right w:val="single" w:sz="4" w:space="0" w:color="auto"/>
            </w:tcBorders>
            <w:shd w:val="clear" w:color="auto" w:fill="auto"/>
            <w:noWrap/>
            <w:vAlign w:val="bottom"/>
            <w:hideMark/>
          </w:tcPr>
          <w:p w14:paraId="4E6BDC2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AEABBF0"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1,8586% </w:t>
            </w:r>
          </w:p>
        </w:tc>
      </w:tr>
      <w:tr w:rsidR="00466AB2" w:rsidRPr="00F83189" w14:paraId="735E07D5"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801853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13/01/2031</w:t>
            </w:r>
          </w:p>
        </w:tc>
        <w:tc>
          <w:tcPr>
            <w:tcW w:w="2080" w:type="dxa"/>
            <w:tcBorders>
              <w:top w:val="nil"/>
              <w:left w:val="nil"/>
              <w:bottom w:val="single" w:sz="4" w:space="0" w:color="auto"/>
              <w:right w:val="single" w:sz="4" w:space="0" w:color="auto"/>
            </w:tcBorders>
            <w:shd w:val="clear" w:color="000000" w:fill="F2F2F2"/>
            <w:noWrap/>
            <w:vAlign w:val="bottom"/>
            <w:hideMark/>
          </w:tcPr>
          <w:p w14:paraId="5D60676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66B746B"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1,9106% </w:t>
            </w:r>
          </w:p>
        </w:tc>
      </w:tr>
      <w:tr w:rsidR="00466AB2" w:rsidRPr="00F83189" w14:paraId="3840EB95"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95F63D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13/02/2031</w:t>
            </w:r>
          </w:p>
        </w:tc>
        <w:tc>
          <w:tcPr>
            <w:tcW w:w="2080" w:type="dxa"/>
            <w:tcBorders>
              <w:top w:val="nil"/>
              <w:left w:val="nil"/>
              <w:bottom w:val="single" w:sz="4" w:space="0" w:color="auto"/>
              <w:right w:val="single" w:sz="4" w:space="0" w:color="auto"/>
            </w:tcBorders>
            <w:shd w:val="clear" w:color="auto" w:fill="auto"/>
            <w:noWrap/>
            <w:vAlign w:val="bottom"/>
            <w:hideMark/>
          </w:tcPr>
          <w:p w14:paraId="5B86643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4DBF202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1,8313% </w:t>
            </w:r>
          </w:p>
        </w:tc>
      </w:tr>
      <w:tr w:rsidR="00466AB2" w:rsidRPr="00F83189" w14:paraId="620906E9"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D9A793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13/03/2031</w:t>
            </w:r>
          </w:p>
        </w:tc>
        <w:tc>
          <w:tcPr>
            <w:tcW w:w="2080" w:type="dxa"/>
            <w:tcBorders>
              <w:top w:val="nil"/>
              <w:left w:val="nil"/>
              <w:bottom w:val="single" w:sz="4" w:space="0" w:color="auto"/>
              <w:right w:val="single" w:sz="4" w:space="0" w:color="auto"/>
            </w:tcBorders>
            <w:shd w:val="clear" w:color="000000" w:fill="F2F2F2"/>
            <w:noWrap/>
            <w:vAlign w:val="bottom"/>
            <w:hideMark/>
          </w:tcPr>
          <w:p w14:paraId="1A27F9E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0AAB2076"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2,1073% </w:t>
            </w:r>
          </w:p>
        </w:tc>
      </w:tr>
      <w:tr w:rsidR="00466AB2" w:rsidRPr="00F83189" w14:paraId="14F3F20E"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F5B13C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10/04/2031</w:t>
            </w:r>
          </w:p>
        </w:tc>
        <w:tc>
          <w:tcPr>
            <w:tcW w:w="2080" w:type="dxa"/>
            <w:tcBorders>
              <w:top w:val="nil"/>
              <w:left w:val="nil"/>
              <w:bottom w:val="single" w:sz="4" w:space="0" w:color="auto"/>
              <w:right w:val="single" w:sz="4" w:space="0" w:color="auto"/>
            </w:tcBorders>
            <w:shd w:val="clear" w:color="auto" w:fill="auto"/>
            <w:noWrap/>
            <w:vAlign w:val="bottom"/>
            <w:hideMark/>
          </w:tcPr>
          <w:p w14:paraId="3411974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21E623B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2,0808% </w:t>
            </w:r>
          </w:p>
        </w:tc>
      </w:tr>
      <w:tr w:rsidR="00466AB2" w:rsidRPr="00F83189" w14:paraId="766FFF2D"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D99B1C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13/05/2031</w:t>
            </w:r>
          </w:p>
        </w:tc>
        <w:tc>
          <w:tcPr>
            <w:tcW w:w="2080" w:type="dxa"/>
            <w:tcBorders>
              <w:top w:val="nil"/>
              <w:left w:val="nil"/>
              <w:bottom w:val="single" w:sz="4" w:space="0" w:color="auto"/>
              <w:right w:val="single" w:sz="4" w:space="0" w:color="auto"/>
            </w:tcBorders>
            <w:shd w:val="clear" w:color="000000" w:fill="F2F2F2"/>
            <w:noWrap/>
            <w:vAlign w:val="bottom"/>
            <w:hideMark/>
          </w:tcPr>
          <w:p w14:paraId="3C458C4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322BB15"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2,1439% </w:t>
            </w:r>
          </w:p>
        </w:tc>
      </w:tr>
      <w:tr w:rsidR="00466AB2" w:rsidRPr="00F83189" w14:paraId="5A0A4BD8"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9D466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11/06/2031</w:t>
            </w:r>
          </w:p>
        </w:tc>
        <w:tc>
          <w:tcPr>
            <w:tcW w:w="2080" w:type="dxa"/>
            <w:tcBorders>
              <w:top w:val="nil"/>
              <w:left w:val="nil"/>
              <w:bottom w:val="single" w:sz="4" w:space="0" w:color="auto"/>
              <w:right w:val="single" w:sz="4" w:space="0" w:color="auto"/>
            </w:tcBorders>
            <w:shd w:val="clear" w:color="auto" w:fill="auto"/>
            <w:noWrap/>
            <w:vAlign w:val="bottom"/>
            <w:hideMark/>
          </w:tcPr>
          <w:p w14:paraId="49A39EC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250F6109"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2,1657% </w:t>
            </w:r>
          </w:p>
        </w:tc>
      </w:tr>
      <w:tr w:rsidR="00466AB2" w:rsidRPr="00F83189" w14:paraId="7F5DEAF6"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80C727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11/07/2031</w:t>
            </w:r>
          </w:p>
        </w:tc>
        <w:tc>
          <w:tcPr>
            <w:tcW w:w="2080" w:type="dxa"/>
            <w:tcBorders>
              <w:top w:val="nil"/>
              <w:left w:val="nil"/>
              <w:bottom w:val="single" w:sz="4" w:space="0" w:color="auto"/>
              <w:right w:val="single" w:sz="4" w:space="0" w:color="auto"/>
            </w:tcBorders>
            <w:shd w:val="clear" w:color="000000" w:fill="F2F2F2"/>
            <w:noWrap/>
            <w:vAlign w:val="bottom"/>
            <w:hideMark/>
          </w:tcPr>
          <w:p w14:paraId="708F0BC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3AC3AA02"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2,2343% </w:t>
            </w:r>
          </w:p>
        </w:tc>
      </w:tr>
      <w:tr w:rsidR="00466AB2" w:rsidRPr="00F83189" w14:paraId="07D943AB"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10BD03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13/08/2031</w:t>
            </w:r>
          </w:p>
        </w:tc>
        <w:tc>
          <w:tcPr>
            <w:tcW w:w="2080" w:type="dxa"/>
            <w:tcBorders>
              <w:top w:val="nil"/>
              <w:left w:val="nil"/>
              <w:bottom w:val="single" w:sz="4" w:space="0" w:color="auto"/>
              <w:right w:val="single" w:sz="4" w:space="0" w:color="auto"/>
            </w:tcBorders>
            <w:shd w:val="clear" w:color="auto" w:fill="auto"/>
            <w:noWrap/>
            <w:vAlign w:val="bottom"/>
            <w:hideMark/>
          </w:tcPr>
          <w:p w14:paraId="4D3F705F"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5C6D4A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2,2175% </w:t>
            </w:r>
          </w:p>
        </w:tc>
      </w:tr>
      <w:tr w:rsidR="00466AB2" w:rsidRPr="00F83189" w14:paraId="2F839975"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505BCA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11/09/2031</w:t>
            </w:r>
          </w:p>
        </w:tc>
        <w:tc>
          <w:tcPr>
            <w:tcW w:w="2080" w:type="dxa"/>
            <w:tcBorders>
              <w:top w:val="nil"/>
              <w:left w:val="nil"/>
              <w:bottom w:val="single" w:sz="4" w:space="0" w:color="auto"/>
              <w:right w:val="single" w:sz="4" w:space="0" w:color="auto"/>
            </w:tcBorders>
            <w:shd w:val="clear" w:color="000000" w:fill="F2F2F2"/>
            <w:noWrap/>
            <w:vAlign w:val="bottom"/>
            <w:hideMark/>
          </w:tcPr>
          <w:p w14:paraId="3823421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3BAB23A7"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2,3801% </w:t>
            </w:r>
          </w:p>
        </w:tc>
      </w:tr>
      <w:tr w:rsidR="00466AB2" w:rsidRPr="00F83189" w14:paraId="6A4E2D6C"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6A2E48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13/10/2031</w:t>
            </w:r>
          </w:p>
        </w:tc>
        <w:tc>
          <w:tcPr>
            <w:tcW w:w="2080" w:type="dxa"/>
            <w:tcBorders>
              <w:top w:val="nil"/>
              <w:left w:val="nil"/>
              <w:bottom w:val="single" w:sz="4" w:space="0" w:color="auto"/>
              <w:right w:val="single" w:sz="4" w:space="0" w:color="auto"/>
            </w:tcBorders>
            <w:shd w:val="clear" w:color="auto" w:fill="auto"/>
            <w:noWrap/>
            <w:vAlign w:val="bottom"/>
            <w:hideMark/>
          </w:tcPr>
          <w:p w14:paraId="12263D1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6002E669"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2,4162% </w:t>
            </w:r>
          </w:p>
        </w:tc>
      </w:tr>
      <w:tr w:rsidR="00466AB2" w:rsidRPr="00F83189" w14:paraId="3B4413ED"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4317BE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13/11/2031</w:t>
            </w:r>
          </w:p>
        </w:tc>
        <w:tc>
          <w:tcPr>
            <w:tcW w:w="2080" w:type="dxa"/>
            <w:tcBorders>
              <w:top w:val="nil"/>
              <w:left w:val="nil"/>
              <w:bottom w:val="single" w:sz="4" w:space="0" w:color="auto"/>
              <w:right w:val="single" w:sz="4" w:space="0" w:color="auto"/>
            </w:tcBorders>
            <w:shd w:val="clear" w:color="000000" w:fill="F2F2F2"/>
            <w:noWrap/>
            <w:vAlign w:val="bottom"/>
            <w:hideMark/>
          </w:tcPr>
          <w:p w14:paraId="096BF7F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0E14491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2,4556% </w:t>
            </w:r>
          </w:p>
        </w:tc>
      </w:tr>
      <w:tr w:rsidR="00466AB2" w:rsidRPr="00F83189" w14:paraId="3BE12070"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BD438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11/12/2031</w:t>
            </w:r>
          </w:p>
        </w:tc>
        <w:tc>
          <w:tcPr>
            <w:tcW w:w="2080" w:type="dxa"/>
            <w:tcBorders>
              <w:top w:val="nil"/>
              <w:left w:val="nil"/>
              <w:bottom w:val="single" w:sz="4" w:space="0" w:color="auto"/>
              <w:right w:val="single" w:sz="4" w:space="0" w:color="auto"/>
            </w:tcBorders>
            <w:shd w:val="clear" w:color="auto" w:fill="auto"/>
            <w:noWrap/>
            <w:vAlign w:val="bottom"/>
            <w:hideMark/>
          </w:tcPr>
          <w:p w14:paraId="20D3DF5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7B2B016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2,6769% </w:t>
            </w:r>
          </w:p>
        </w:tc>
      </w:tr>
      <w:tr w:rsidR="00466AB2" w:rsidRPr="00F83189" w14:paraId="2BDF5FD5"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6A62AB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13/01/2032</w:t>
            </w:r>
          </w:p>
        </w:tc>
        <w:tc>
          <w:tcPr>
            <w:tcW w:w="2080" w:type="dxa"/>
            <w:tcBorders>
              <w:top w:val="nil"/>
              <w:left w:val="nil"/>
              <w:bottom w:val="single" w:sz="4" w:space="0" w:color="auto"/>
              <w:right w:val="single" w:sz="4" w:space="0" w:color="auto"/>
            </w:tcBorders>
            <w:shd w:val="clear" w:color="000000" w:fill="F2F2F2"/>
            <w:noWrap/>
            <w:vAlign w:val="bottom"/>
            <w:hideMark/>
          </w:tcPr>
          <w:p w14:paraId="6FC0EFD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7BDEAA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2,7303% </w:t>
            </w:r>
          </w:p>
        </w:tc>
      </w:tr>
      <w:tr w:rsidR="00466AB2" w:rsidRPr="00F83189" w14:paraId="1FC3554E"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36C487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12/02/2032</w:t>
            </w:r>
          </w:p>
        </w:tc>
        <w:tc>
          <w:tcPr>
            <w:tcW w:w="2080" w:type="dxa"/>
            <w:tcBorders>
              <w:top w:val="nil"/>
              <w:left w:val="nil"/>
              <w:bottom w:val="single" w:sz="4" w:space="0" w:color="auto"/>
              <w:right w:val="single" w:sz="4" w:space="0" w:color="auto"/>
            </w:tcBorders>
            <w:shd w:val="clear" w:color="auto" w:fill="auto"/>
            <w:noWrap/>
            <w:vAlign w:val="bottom"/>
            <w:hideMark/>
          </w:tcPr>
          <w:p w14:paraId="5C23FDA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6BC5D68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2,8777% </w:t>
            </w:r>
          </w:p>
        </w:tc>
      </w:tr>
      <w:tr w:rsidR="00466AB2" w:rsidRPr="00F83189" w14:paraId="7496B8F8"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3AC529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11/03/2032</w:t>
            </w:r>
          </w:p>
        </w:tc>
        <w:tc>
          <w:tcPr>
            <w:tcW w:w="2080" w:type="dxa"/>
            <w:tcBorders>
              <w:top w:val="nil"/>
              <w:left w:val="nil"/>
              <w:bottom w:val="single" w:sz="4" w:space="0" w:color="auto"/>
              <w:right w:val="single" w:sz="4" w:space="0" w:color="auto"/>
            </w:tcBorders>
            <w:shd w:val="clear" w:color="000000" w:fill="F2F2F2"/>
            <w:noWrap/>
            <w:vAlign w:val="bottom"/>
            <w:hideMark/>
          </w:tcPr>
          <w:p w14:paraId="24E9997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30B04012"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2,9892% </w:t>
            </w:r>
          </w:p>
        </w:tc>
      </w:tr>
      <w:tr w:rsidR="00466AB2" w:rsidRPr="00F83189" w14:paraId="09D8B637"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542F86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13/04/2032</w:t>
            </w:r>
          </w:p>
        </w:tc>
        <w:tc>
          <w:tcPr>
            <w:tcW w:w="2080" w:type="dxa"/>
            <w:tcBorders>
              <w:top w:val="nil"/>
              <w:left w:val="nil"/>
              <w:bottom w:val="single" w:sz="4" w:space="0" w:color="auto"/>
              <w:right w:val="single" w:sz="4" w:space="0" w:color="auto"/>
            </w:tcBorders>
            <w:shd w:val="clear" w:color="auto" w:fill="auto"/>
            <w:noWrap/>
            <w:vAlign w:val="bottom"/>
            <w:hideMark/>
          </w:tcPr>
          <w:p w14:paraId="0540806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68BBCD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3,0195% </w:t>
            </w:r>
          </w:p>
        </w:tc>
      </w:tr>
      <w:tr w:rsidR="00466AB2" w:rsidRPr="00F83189" w14:paraId="1F2467F3"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9D3063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lastRenderedPageBreak/>
              <w:t>13/05/2032</w:t>
            </w:r>
          </w:p>
        </w:tc>
        <w:tc>
          <w:tcPr>
            <w:tcW w:w="2080" w:type="dxa"/>
            <w:tcBorders>
              <w:top w:val="nil"/>
              <w:left w:val="nil"/>
              <w:bottom w:val="single" w:sz="4" w:space="0" w:color="auto"/>
              <w:right w:val="single" w:sz="4" w:space="0" w:color="auto"/>
            </w:tcBorders>
            <w:shd w:val="clear" w:color="000000" w:fill="F2F2F2"/>
            <w:noWrap/>
            <w:vAlign w:val="bottom"/>
            <w:hideMark/>
          </w:tcPr>
          <w:p w14:paraId="0FA33D1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046B303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3,1885% </w:t>
            </w:r>
          </w:p>
        </w:tc>
      </w:tr>
      <w:tr w:rsidR="00466AB2" w:rsidRPr="00F83189" w14:paraId="40FD779D"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2B485D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11/06/2032</w:t>
            </w:r>
          </w:p>
        </w:tc>
        <w:tc>
          <w:tcPr>
            <w:tcW w:w="2080" w:type="dxa"/>
            <w:tcBorders>
              <w:top w:val="nil"/>
              <w:left w:val="nil"/>
              <w:bottom w:val="single" w:sz="4" w:space="0" w:color="auto"/>
              <w:right w:val="single" w:sz="4" w:space="0" w:color="auto"/>
            </w:tcBorders>
            <w:shd w:val="clear" w:color="auto" w:fill="auto"/>
            <w:noWrap/>
            <w:vAlign w:val="bottom"/>
            <w:hideMark/>
          </w:tcPr>
          <w:p w14:paraId="727F0AD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0ECF47AD"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3,3687% </w:t>
            </w:r>
          </w:p>
        </w:tc>
      </w:tr>
      <w:tr w:rsidR="00466AB2" w:rsidRPr="00F83189" w14:paraId="40514AFA"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6E28B9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13/07/2032</w:t>
            </w:r>
          </w:p>
        </w:tc>
        <w:tc>
          <w:tcPr>
            <w:tcW w:w="2080" w:type="dxa"/>
            <w:tcBorders>
              <w:top w:val="nil"/>
              <w:left w:val="nil"/>
              <w:bottom w:val="single" w:sz="4" w:space="0" w:color="auto"/>
              <w:right w:val="single" w:sz="4" w:space="0" w:color="auto"/>
            </w:tcBorders>
            <w:shd w:val="clear" w:color="000000" w:fill="F2F2F2"/>
            <w:noWrap/>
            <w:vAlign w:val="bottom"/>
            <w:hideMark/>
          </w:tcPr>
          <w:p w14:paraId="4C12EE1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0D458D7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3,4280% </w:t>
            </w:r>
          </w:p>
        </w:tc>
      </w:tr>
      <w:tr w:rsidR="00466AB2" w:rsidRPr="00F83189" w14:paraId="18578278"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9B6218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12/08/2032</w:t>
            </w:r>
          </w:p>
        </w:tc>
        <w:tc>
          <w:tcPr>
            <w:tcW w:w="2080" w:type="dxa"/>
            <w:tcBorders>
              <w:top w:val="nil"/>
              <w:left w:val="nil"/>
              <w:bottom w:val="single" w:sz="4" w:space="0" w:color="auto"/>
              <w:right w:val="single" w:sz="4" w:space="0" w:color="auto"/>
            </w:tcBorders>
            <w:shd w:val="clear" w:color="auto" w:fill="auto"/>
            <w:noWrap/>
            <w:vAlign w:val="bottom"/>
            <w:hideMark/>
          </w:tcPr>
          <w:p w14:paraId="2B300CAF"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6D635F9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3,5843% </w:t>
            </w:r>
          </w:p>
        </w:tc>
      </w:tr>
      <w:tr w:rsidR="00466AB2" w:rsidRPr="00F83189" w14:paraId="2350DCD3"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035023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13/09/2032</w:t>
            </w:r>
          </w:p>
        </w:tc>
        <w:tc>
          <w:tcPr>
            <w:tcW w:w="2080" w:type="dxa"/>
            <w:tcBorders>
              <w:top w:val="nil"/>
              <w:left w:val="nil"/>
              <w:bottom w:val="single" w:sz="4" w:space="0" w:color="auto"/>
              <w:right w:val="single" w:sz="4" w:space="0" w:color="auto"/>
            </w:tcBorders>
            <w:shd w:val="clear" w:color="000000" w:fill="F2F2F2"/>
            <w:noWrap/>
            <w:vAlign w:val="bottom"/>
            <w:hideMark/>
          </w:tcPr>
          <w:p w14:paraId="3CA3FDC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7A4AD16B"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3,7984% </w:t>
            </w:r>
          </w:p>
        </w:tc>
      </w:tr>
      <w:tr w:rsidR="00466AB2" w:rsidRPr="00F83189" w14:paraId="6931B601"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34544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13/10/2032</w:t>
            </w:r>
          </w:p>
        </w:tc>
        <w:tc>
          <w:tcPr>
            <w:tcW w:w="2080" w:type="dxa"/>
            <w:tcBorders>
              <w:top w:val="nil"/>
              <w:left w:val="nil"/>
              <w:bottom w:val="single" w:sz="4" w:space="0" w:color="auto"/>
              <w:right w:val="single" w:sz="4" w:space="0" w:color="auto"/>
            </w:tcBorders>
            <w:shd w:val="clear" w:color="auto" w:fill="auto"/>
            <w:noWrap/>
            <w:vAlign w:val="bottom"/>
            <w:hideMark/>
          </w:tcPr>
          <w:p w14:paraId="2293236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01C1219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3,9852% </w:t>
            </w:r>
          </w:p>
        </w:tc>
      </w:tr>
      <w:tr w:rsidR="00466AB2" w:rsidRPr="00F83189" w14:paraId="2042E8C0"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32027A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11/11/2032</w:t>
            </w:r>
          </w:p>
        </w:tc>
        <w:tc>
          <w:tcPr>
            <w:tcW w:w="2080" w:type="dxa"/>
            <w:tcBorders>
              <w:top w:val="nil"/>
              <w:left w:val="nil"/>
              <w:bottom w:val="single" w:sz="4" w:space="0" w:color="auto"/>
              <w:right w:val="single" w:sz="4" w:space="0" w:color="auto"/>
            </w:tcBorders>
            <w:shd w:val="clear" w:color="000000" w:fill="F2F2F2"/>
            <w:noWrap/>
            <w:vAlign w:val="bottom"/>
            <w:hideMark/>
          </w:tcPr>
          <w:p w14:paraId="739DC94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073F3E3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4,2338% </w:t>
            </w:r>
          </w:p>
        </w:tc>
      </w:tr>
      <w:tr w:rsidR="00466AB2" w:rsidRPr="00F83189" w14:paraId="7BBFEE23"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E7D1A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13/12/2032</w:t>
            </w:r>
          </w:p>
        </w:tc>
        <w:tc>
          <w:tcPr>
            <w:tcW w:w="2080" w:type="dxa"/>
            <w:tcBorders>
              <w:top w:val="nil"/>
              <w:left w:val="nil"/>
              <w:bottom w:val="single" w:sz="4" w:space="0" w:color="auto"/>
              <w:right w:val="single" w:sz="4" w:space="0" w:color="auto"/>
            </w:tcBorders>
            <w:shd w:val="clear" w:color="auto" w:fill="auto"/>
            <w:noWrap/>
            <w:vAlign w:val="bottom"/>
            <w:hideMark/>
          </w:tcPr>
          <w:p w14:paraId="7562236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50F5AB7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4,4156% </w:t>
            </w:r>
          </w:p>
        </w:tc>
      </w:tr>
      <w:tr w:rsidR="00466AB2" w:rsidRPr="00F83189" w14:paraId="4089AF1B"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D1FA2D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13/01/2033</w:t>
            </w:r>
          </w:p>
        </w:tc>
        <w:tc>
          <w:tcPr>
            <w:tcW w:w="2080" w:type="dxa"/>
            <w:tcBorders>
              <w:top w:val="nil"/>
              <w:left w:val="nil"/>
              <w:bottom w:val="single" w:sz="4" w:space="0" w:color="auto"/>
              <w:right w:val="single" w:sz="4" w:space="0" w:color="auto"/>
            </w:tcBorders>
            <w:shd w:val="clear" w:color="000000" w:fill="F2F2F2"/>
            <w:noWrap/>
            <w:vAlign w:val="bottom"/>
            <w:hideMark/>
          </w:tcPr>
          <w:p w14:paraId="11B7AC5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4E5C287A"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4,5735% </w:t>
            </w:r>
          </w:p>
        </w:tc>
      </w:tr>
      <w:tr w:rsidR="00466AB2" w:rsidRPr="00F83189" w14:paraId="1B491F66"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D0F700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11/02/2033</w:t>
            </w:r>
          </w:p>
        </w:tc>
        <w:tc>
          <w:tcPr>
            <w:tcW w:w="2080" w:type="dxa"/>
            <w:tcBorders>
              <w:top w:val="nil"/>
              <w:left w:val="nil"/>
              <w:bottom w:val="single" w:sz="4" w:space="0" w:color="auto"/>
              <w:right w:val="single" w:sz="4" w:space="0" w:color="auto"/>
            </w:tcBorders>
            <w:shd w:val="clear" w:color="auto" w:fill="auto"/>
            <w:noWrap/>
            <w:vAlign w:val="bottom"/>
            <w:hideMark/>
          </w:tcPr>
          <w:p w14:paraId="5449B8D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2B4543DC"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4,9307% </w:t>
            </w:r>
          </w:p>
        </w:tc>
      </w:tr>
      <w:tr w:rsidR="00466AB2" w:rsidRPr="00F83189" w14:paraId="5BCBE1C5"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F4642A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11/03/2033</w:t>
            </w:r>
          </w:p>
        </w:tc>
        <w:tc>
          <w:tcPr>
            <w:tcW w:w="2080" w:type="dxa"/>
            <w:tcBorders>
              <w:top w:val="nil"/>
              <w:left w:val="nil"/>
              <w:bottom w:val="single" w:sz="4" w:space="0" w:color="auto"/>
              <w:right w:val="single" w:sz="4" w:space="0" w:color="auto"/>
            </w:tcBorders>
            <w:shd w:val="clear" w:color="000000" w:fill="F2F2F2"/>
            <w:noWrap/>
            <w:vAlign w:val="bottom"/>
            <w:hideMark/>
          </w:tcPr>
          <w:p w14:paraId="2578D0A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26E9361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5,3684% </w:t>
            </w:r>
          </w:p>
        </w:tc>
      </w:tr>
      <w:tr w:rsidR="00466AB2" w:rsidRPr="00F83189" w14:paraId="34E0BA55"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A13A3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13/04/2033</w:t>
            </w:r>
          </w:p>
        </w:tc>
        <w:tc>
          <w:tcPr>
            <w:tcW w:w="2080" w:type="dxa"/>
            <w:tcBorders>
              <w:top w:val="nil"/>
              <w:left w:val="nil"/>
              <w:bottom w:val="single" w:sz="4" w:space="0" w:color="auto"/>
              <w:right w:val="single" w:sz="4" w:space="0" w:color="auto"/>
            </w:tcBorders>
            <w:shd w:val="clear" w:color="auto" w:fill="auto"/>
            <w:noWrap/>
            <w:vAlign w:val="bottom"/>
            <w:hideMark/>
          </w:tcPr>
          <w:p w14:paraId="3F439FF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205D430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5,4954% </w:t>
            </w:r>
          </w:p>
        </w:tc>
      </w:tr>
      <w:tr w:rsidR="00466AB2" w:rsidRPr="00F83189" w14:paraId="304A7169"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C592C7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12/05/2033</w:t>
            </w:r>
          </w:p>
        </w:tc>
        <w:tc>
          <w:tcPr>
            <w:tcW w:w="2080" w:type="dxa"/>
            <w:tcBorders>
              <w:top w:val="nil"/>
              <w:left w:val="nil"/>
              <w:bottom w:val="single" w:sz="4" w:space="0" w:color="auto"/>
              <w:right w:val="single" w:sz="4" w:space="0" w:color="auto"/>
            </w:tcBorders>
            <w:shd w:val="clear" w:color="000000" w:fill="F2F2F2"/>
            <w:noWrap/>
            <w:vAlign w:val="bottom"/>
            <w:hideMark/>
          </w:tcPr>
          <w:p w14:paraId="740BA60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7DEE0BDF"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6,0526% </w:t>
            </w:r>
          </w:p>
        </w:tc>
      </w:tr>
      <w:tr w:rsidR="00466AB2" w:rsidRPr="00F83189" w14:paraId="07CE3A3B"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2ED855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13/06/2033</w:t>
            </w:r>
          </w:p>
        </w:tc>
        <w:tc>
          <w:tcPr>
            <w:tcW w:w="2080" w:type="dxa"/>
            <w:tcBorders>
              <w:top w:val="nil"/>
              <w:left w:val="nil"/>
              <w:bottom w:val="single" w:sz="4" w:space="0" w:color="auto"/>
              <w:right w:val="single" w:sz="4" w:space="0" w:color="auto"/>
            </w:tcBorders>
            <w:shd w:val="clear" w:color="auto" w:fill="auto"/>
            <w:noWrap/>
            <w:vAlign w:val="bottom"/>
            <w:hideMark/>
          </w:tcPr>
          <w:p w14:paraId="5D20226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34D5C40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6,3631% </w:t>
            </w:r>
          </w:p>
        </w:tc>
      </w:tr>
      <w:tr w:rsidR="00466AB2" w:rsidRPr="00F83189" w14:paraId="1A7AD288"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D9C9C5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13/07/2033</w:t>
            </w:r>
          </w:p>
        </w:tc>
        <w:tc>
          <w:tcPr>
            <w:tcW w:w="2080" w:type="dxa"/>
            <w:tcBorders>
              <w:top w:val="nil"/>
              <w:left w:val="nil"/>
              <w:bottom w:val="single" w:sz="4" w:space="0" w:color="auto"/>
              <w:right w:val="single" w:sz="4" w:space="0" w:color="auto"/>
            </w:tcBorders>
            <w:shd w:val="clear" w:color="000000" w:fill="F2F2F2"/>
            <w:noWrap/>
            <w:vAlign w:val="bottom"/>
            <w:hideMark/>
          </w:tcPr>
          <w:p w14:paraId="4C25695A"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524775B0"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6,9064% </w:t>
            </w:r>
          </w:p>
        </w:tc>
      </w:tr>
      <w:tr w:rsidR="00466AB2" w:rsidRPr="00F83189" w14:paraId="393D4BE0"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4EB6CF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11/08/2033</w:t>
            </w:r>
          </w:p>
        </w:tc>
        <w:tc>
          <w:tcPr>
            <w:tcW w:w="2080" w:type="dxa"/>
            <w:tcBorders>
              <w:top w:val="nil"/>
              <w:left w:val="nil"/>
              <w:bottom w:val="single" w:sz="4" w:space="0" w:color="auto"/>
              <w:right w:val="single" w:sz="4" w:space="0" w:color="auto"/>
            </w:tcBorders>
            <w:shd w:val="clear" w:color="auto" w:fill="auto"/>
            <w:noWrap/>
            <w:vAlign w:val="bottom"/>
            <w:hideMark/>
          </w:tcPr>
          <w:p w14:paraId="06C03D77"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802A9EB"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7,4879% </w:t>
            </w:r>
          </w:p>
        </w:tc>
      </w:tr>
      <w:tr w:rsidR="00466AB2" w:rsidRPr="00F83189" w14:paraId="66D6374D"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94B05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13/09/2033</w:t>
            </w:r>
          </w:p>
        </w:tc>
        <w:tc>
          <w:tcPr>
            <w:tcW w:w="2080" w:type="dxa"/>
            <w:tcBorders>
              <w:top w:val="nil"/>
              <w:left w:val="nil"/>
              <w:bottom w:val="single" w:sz="4" w:space="0" w:color="auto"/>
              <w:right w:val="single" w:sz="4" w:space="0" w:color="auto"/>
            </w:tcBorders>
            <w:shd w:val="clear" w:color="000000" w:fill="F2F2F2"/>
            <w:noWrap/>
            <w:vAlign w:val="bottom"/>
            <w:hideMark/>
          </w:tcPr>
          <w:p w14:paraId="063E870D"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27CFB818"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8,1248% </w:t>
            </w:r>
          </w:p>
        </w:tc>
      </w:tr>
      <w:tr w:rsidR="00466AB2" w:rsidRPr="00F83189" w14:paraId="272E809E"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31462D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13/10/2033</w:t>
            </w:r>
          </w:p>
        </w:tc>
        <w:tc>
          <w:tcPr>
            <w:tcW w:w="2080" w:type="dxa"/>
            <w:tcBorders>
              <w:top w:val="nil"/>
              <w:left w:val="nil"/>
              <w:bottom w:val="single" w:sz="4" w:space="0" w:color="auto"/>
              <w:right w:val="single" w:sz="4" w:space="0" w:color="auto"/>
            </w:tcBorders>
            <w:shd w:val="clear" w:color="auto" w:fill="auto"/>
            <w:noWrap/>
            <w:vAlign w:val="bottom"/>
            <w:hideMark/>
          </w:tcPr>
          <w:p w14:paraId="00215C4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ADCE449"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8,9742% </w:t>
            </w:r>
          </w:p>
        </w:tc>
      </w:tr>
      <w:tr w:rsidR="00466AB2" w:rsidRPr="00F83189" w14:paraId="2A68C553"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E08E2D3"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11/11/2033</w:t>
            </w:r>
          </w:p>
        </w:tc>
        <w:tc>
          <w:tcPr>
            <w:tcW w:w="2080" w:type="dxa"/>
            <w:tcBorders>
              <w:top w:val="nil"/>
              <w:left w:val="nil"/>
              <w:bottom w:val="single" w:sz="4" w:space="0" w:color="auto"/>
              <w:right w:val="single" w:sz="4" w:space="0" w:color="auto"/>
            </w:tcBorders>
            <w:shd w:val="clear" w:color="000000" w:fill="F2F2F2"/>
            <w:noWrap/>
            <w:vAlign w:val="bottom"/>
            <w:hideMark/>
          </w:tcPr>
          <w:p w14:paraId="75F27FA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73193DE7"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9,9954% </w:t>
            </w:r>
          </w:p>
        </w:tc>
      </w:tr>
      <w:tr w:rsidR="00466AB2" w:rsidRPr="00F83189" w14:paraId="2794775B"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066C51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13/12/2033</w:t>
            </w:r>
          </w:p>
        </w:tc>
        <w:tc>
          <w:tcPr>
            <w:tcW w:w="2080" w:type="dxa"/>
            <w:tcBorders>
              <w:top w:val="nil"/>
              <w:left w:val="nil"/>
              <w:bottom w:val="single" w:sz="4" w:space="0" w:color="auto"/>
              <w:right w:val="single" w:sz="4" w:space="0" w:color="auto"/>
            </w:tcBorders>
            <w:shd w:val="clear" w:color="auto" w:fill="auto"/>
            <w:noWrap/>
            <w:vAlign w:val="bottom"/>
            <w:hideMark/>
          </w:tcPr>
          <w:p w14:paraId="51A4B9B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37753C3B"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11,1593% </w:t>
            </w:r>
          </w:p>
        </w:tc>
      </w:tr>
      <w:tr w:rsidR="00466AB2" w:rsidRPr="00F83189" w14:paraId="7F1348B1"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5B3A252"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12/01/2034</w:t>
            </w:r>
          </w:p>
        </w:tc>
        <w:tc>
          <w:tcPr>
            <w:tcW w:w="2080" w:type="dxa"/>
            <w:tcBorders>
              <w:top w:val="nil"/>
              <w:left w:val="nil"/>
              <w:bottom w:val="single" w:sz="4" w:space="0" w:color="auto"/>
              <w:right w:val="single" w:sz="4" w:space="0" w:color="auto"/>
            </w:tcBorders>
            <w:shd w:val="clear" w:color="000000" w:fill="F2F2F2"/>
            <w:noWrap/>
            <w:vAlign w:val="bottom"/>
            <w:hideMark/>
          </w:tcPr>
          <w:p w14:paraId="5766E979"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22179DF3"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12,6335% </w:t>
            </w:r>
          </w:p>
        </w:tc>
      </w:tr>
      <w:tr w:rsidR="00466AB2" w:rsidRPr="00F83189" w14:paraId="0D121D50"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1D8B13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13/02/2034</w:t>
            </w:r>
          </w:p>
        </w:tc>
        <w:tc>
          <w:tcPr>
            <w:tcW w:w="2080" w:type="dxa"/>
            <w:tcBorders>
              <w:top w:val="nil"/>
              <w:left w:val="nil"/>
              <w:bottom w:val="single" w:sz="4" w:space="0" w:color="auto"/>
              <w:right w:val="single" w:sz="4" w:space="0" w:color="auto"/>
            </w:tcBorders>
            <w:shd w:val="clear" w:color="auto" w:fill="auto"/>
            <w:noWrap/>
            <w:vAlign w:val="bottom"/>
            <w:hideMark/>
          </w:tcPr>
          <w:p w14:paraId="1112D7F5"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AF39119"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14,6015% </w:t>
            </w:r>
          </w:p>
        </w:tc>
      </w:tr>
      <w:tr w:rsidR="00466AB2" w:rsidRPr="00F83189" w14:paraId="71595E5F"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AFB4681"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13/03/2034</w:t>
            </w:r>
          </w:p>
        </w:tc>
        <w:tc>
          <w:tcPr>
            <w:tcW w:w="2080" w:type="dxa"/>
            <w:tcBorders>
              <w:top w:val="nil"/>
              <w:left w:val="nil"/>
              <w:bottom w:val="single" w:sz="4" w:space="0" w:color="auto"/>
              <w:right w:val="single" w:sz="4" w:space="0" w:color="auto"/>
            </w:tcBorders>
            <w:shd w:val="clear" w:color="000000" w:fill="F2F2F2"/>
            <w:noWrap/>
            <w:vAlign w:val="bottom"/>
            <w:hideMark/>
          </w:tcPr>
          <w:p w14:paraId="64CC7E6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141B2B50"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17,4431% </w:t>
            </w:r>
          </w:p>
        </w:tc>
      </w:tr>
      <w:tr w:rsidR="00466AB2" w:rsidRPr="00F83189" w14:paraId="5FE5576C"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C86593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13/04/2034</w:t>
            </w:r>
          </w:p>
        </w:tc>
        <w:tc>
          <w:tcPr>
            <w:tcW w:w="2080" w:type="dxa"/>
            <w:tcBorders>
              <w:top w:val="nil"/>
              <w:left w:val="nil"/>
              <w:bottom w:val="single" w:sz="4" w:space="0" w:color="auto"/>
              <w:right w:val="single" w:sz="4" w:space="0" w:color="auto"/>
            </w:tcBorders>
            <w:shd w:val="clear" w:color="auto" w:fill="auto"/>
            <w:noWrap/>
            <w:vAlign w:val="bottom"/>
            <w:hideMark/>
          </w:tcPr>
          <w:p w14:paraId="1918C89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66D3A171"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21,1190% </w:t>
            </w:r>
          </w:p>
        </w:tc>
      </w:tr>
      <w:tr w:rsidR="00466AB2" w:rsidRPr="00F83189" w14:paraId="4728D60E"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C57AF3C"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11/05/2034</w:t>
            </w:r>
          </w:p>
        </w:tc>
        <w:tc>
          <w:tcPr>
            <w:tcW w:w="2080" w:type="dxa"/>
            <w:tcBorders>
              <w:top w:val="nil"/>
              <w:left w:val="nil"/>
              <w:bottom w:val="single" w:sz="4" w:space="0" w:color="auto"/>
              <w:right w:val="single" w:sz="4" w:space="0" w:color="auto"/>
            </w:tcBorders>
            <w:shd w:val="clear" w:color="000000" w:fill="F2F2F2"/>
            <w:noWrap/>
            <w:vAlign w:val="bottom"/>
            <w:hideMark/>
          </w:tcPr>
          <w:p w14:paraId="4AEA8B4E"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22EF0894"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27,2127% </w:t>
            </w:r>
          </w:p>
        </w:tc>
      </w:tr>
      <w:tr w:rsidR="00466AB2" w:rsidRPr="00F83189" w14:paraId="25C8686A"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A8AB1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13/06/2034</w:t>
            </w:r>
          </w:p>
        </w:tc>
        <w:tc>
          <w:tcPr>
            <w:tcW w:w="2080" w:type="dxa"/>
            <w:tcBorders>
              <w:top w:val="nil"/>
              <w:left w:val="nil"/>
              <w:bottom w:val="single" w:sz="4" w:space="0" w:color="auto"/>
              <w:right w:val="single" w:sz="4" w:space="0" w:color="auto"/>
            </w:tcBorders>
            <w:shd w:val="clear" w:color="auto" w:fill="auto"/>
            <w:noWrap/>
            <w:vAlign w:val="bottom"/>
            <w:hideMark/>
          </w:tcPr>
          <w:p w14:paraId="55B80FDB"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11452C7D"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37,5067% </w:t>
            </w:r>
          </w:p>
        </w:tc>
      </w:tr>
      <w:tr w:rsidR="00466AB2" w:rsidRPr="00F83189" w14:paraId="571923EB" w14:textId="77777777" w:rsidTr="00DD4A83">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45A7C68"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13/07/2034</w:t>
            </w:r>
          </w:p>
        </w:tc>
        <w:tc>
          <w:tcPr>
            <w:tcW w:w="2080" w:type="dxa"/>
            <w:tcBorders>
              <w:top w:val="nil"/>
              <w:left w:val="nil"/>
              <w:bottom w:val="single" w:sz="4" w:space="0" w:color="auto"/>
              <w:right w:val="single" w:sz="4" w:space="0" w:color="auto"/>
            </w:tcBorders>
            <w:shd w:val="clear" w:color="000000" w:fill="F2F2F2"/>
            <w:noWrap/>
            <w:vAlign w:val="bottom"/>
            <w:hideMark/>
          </w:tcPr>
          <w:p w14:paraId="6E6369B6"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2F2F2"/>
            <w:noWrap/>
            <w:hideMark/>
          </w:tcPr>
          <w:p w14:paraId="76DB5357"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60,6028% </w:t>
            </w:r>
          </w:p>
        </w:tc>
      </w:tr>
      <w:tr w:rsidR="00466AB2" w:rsidRPr="00F83189" w14:paraId="5729CD2B" w14:textId="77777777" w:rsidTr="00DD4A83">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A83DD30"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11/08/2034</w:t>
            </w:r>
          </w:p>
        </w:tc>
        <w:tc>
          <w:tcPr>
            <w:tcW w:w="2080" w:type="dxa"/>
            <w:tcBorders>
              <w:top w:val="nil"/>
              <w:left w:val="nil"/>
              <w:bottom w:val="single" w:sz="4" w:space="0" w:color="auto"/>
              <w:right w:val="single" w:sz="4" w:space="0" w:color="auto"/>
            </w:tcBorders>
            <w:shd w:val="clear" w:color="auto" w:fill="auto"/>
            <w:noWrap/>
            <w:vAlign w:val="bottom"/>
            <w:hideMark/>
          </w:tcPr>
          <w:p w14:paraId="2FC96D14" w14:textId="77777777" w:rsidR="00466AB2" w:rsidRPr="00F83189" w:rsidRDefault="00466AB2" w:rsidP="00DD4A83">
            <w:pPr>
              <w:jc w:val="center"/>
              <w:rPr>
                <w:color w:val="000000"/>
                <w:sz w:val="22"/>
                <w:szCs w:val="22"/>
                <w:lang w:val="en-US" w:eastAsia="en-US"/>
              </w:rPr>
            </w:pPr>
            <w:r w:rsidRPr="00F83189">
              <w:rPr>
                <w:color w:val="000000"/>
                <w:sz w:val="22"/>
                <w:szCs w:val="22"/>
                <w:lang w:val="en-US" w:eastAsia="en-US"/>
              </w:rPr>
              <w:t>Sim</w:t>
            </w:r>
          </w:p>
        </w:tc>
        <w:tc>
          <w:tcPr>
            <w:tcW w:w="2080" w:type="dxa"/>
            <w:tcBorders>
              <w:top w:val="nil"/>
              <w:left w:val="nil"/>
              <w:bottom w:val="single" w:sz="4" w:space="0" w:color="auto"/>
              <w:right w:val="single" w:sz="4" w:space="0" w:color="auto"/>
            </w:tcBorders>
            <w:shd w:val="clear" w:color="000000" w:fill="FFFFFF"/>
            <w:noWrap/>
            <w:hideMark/>
          </w:tcPr>
          <w:p w14:paraId="5D6A6ECE" w14:textId="77777777" w:rsidR="00466AB2" w:rsidRPr="00F83189" w:rsidRDefault="00466AB2" w:rsidP="00DD4A83">
            <w:pPr>
              <w:jc w:val="center"/>
              <w:rPr>
                <w:i/>
                <w:iCs/>
                <w:color w:val="808080"/>
                <w:sz w:val="22"/>
                <w:szCs w:val="22"/>
                <w:lang w:val="en-US" w:eastAsia="en-US"/>
              </w:rPr>
            </w:pPr>
            <w:r w:rsidRPr="00F83189">
              <w:rPr>
                <w:i/>
                <w:iCs/>
                <w:color w:val="808080"/>
                <w:sz w:val="22"/>
                <w:szCs w:val="22"/>
                <w:lang w:val="en-US" w:eastAsia="en-US"/>
              </w:rPr>
              <w:t xml:space="preserve">         100,0000% </w:t>
            </w:r>
          </w:p>
        </w:tc>
      </w:tr>
    </w:tbl>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CD231D">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3F582800" w14:textId="77777777" w:rsidR="00016E08" w:rsidRPr="00402BD0" w:rsidRDefault="00016E08" w:rsidP="00016E08">
      <w:pPr>
        <w:tabs>
          <w:tab w:val="left" w:pos="24"/>
          <w:tab w:val="left" w:pos="5435"/>
        </w:tabs>
        <w:spacing w:line="360" w:lineRule="auto"/>
        <w:rPr>
          <w:sz w:val="20"/>
          <w:szCs w:val="20"/>
        </w:rPr>
      </w:pPr>
      <w:r w:rsidRPr="00402BD0">
        <w:rPr>
          <w:sz w:val="20"/>
          <w:szCs w:val="20"/>
        </w:rPr>
        <w:t xml:space="preserve">Período: [•].[•].[•] até [•].[•].[•] </w:t>
      </w:r>
    </w:p>
    <w:p w14:paraId="34035A1F" w14:textId="77777777" w:rsidR="00016E08" w:rsidRPr="00402BD0" w:rsidRDefault="00016E08" w:rsidP="00016E08">
      <w:pPr>
        <w:spacing w:line="360" w:lineRule="auto"/>
        <w:rPr>
          <w:sz w:val="20"/>
          <w:szCs w:val="20"/>
        </w:rPr>
      </w:pPr>
    </w:p>
    <w:p w14:paraId="7FA53418" w14:textId="77777777" w:rsidR="00016E08" w:rsidRPr="00402BD0" w:rsidRDefault="00016E08" w:rsidP="00016E08">
      <w:pPr>
        <w:spacing w:line="360" w:lineRule="auto"/>
        <w:rPr>
          <w:sz w:val="20"/>
          <w:szCs w:val="20"/>
        </w:rPr>
      </w:pPr>
      <w:r w:rsidRPr="00402BD0">
        <w:rPr>
          <w:sz w:val="20"/>
          <w:szCs w:val="20"/>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402BD0" w:rsidRDefault="00016E08" w:rsidP="00016E08">
      <w:pPr>
        <w:spacing w:line="360" w:lineRule="auto"/>
        <w:rPr>
          <w:sz w:val="20"/>
          <w:szCs w:val="20"/>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402BD0" w14:paraId="16FD7331" w14:textId="77777777" w:rsidTr="009A72EB">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402BD0" w:rsidRDefault="00016E08" w:rsidP="009A72EB">
            <w:pPr>
              <w:spacing w:line="360" w:lineRule="auto"/>
              <w:jc w:val="center"/>
              <w:rPr>
                <w:b/>
                <w:bCs/>
                <w:color w:val="000000"/>
                <w:sz w:val="16"/>
                <w:szCs w:val="16"/>
                <w:lang w:val="en-US"/>
              </w:rPr>
            </w:pPr>
            <w:bookmarkStart w:id="223" w:name="_Hlk79414802"/>
            <w:r w:rsidRPr="00402BD0">
              <w:rPr>
                <w:b/>
                <w:bCs/>
                <w:color w:val="000000"/>
                <w:sz w:val="16"/>
                <w:szCs w:val="16"/>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402BD0" w:rsidRDefault="00016E08" w:rsidP="009A72EB">
            <w:pPr>
              <w:spacing w:line="360" w:lineRule="auto"/>
              <w:jc w:val="center"/>
              <w:rPr>
                <w:b/>
                <w:bCs/>
                <w:color w:val="000000"/>
                <w:sz w:val="16"/>
                <w:szCs w:val="16"/>
                <w:lang w:val="en-US"/>
              </w:rPr>
            </w:pPr>
            <w:r w:rsidRPr="00402BD0">
              <w:rPr>
                <w:b/>
                <w:bCs/>
                <w:sz w:val="16"/>
                <w:szCs w:val="16"/>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402BD0" w:rsidRDefault="00016E08" w:rsidP="009A72EB">
            <w:pPr>
              <w:spacing w:line="360" w:lineRule="auto"/>
              <w:jc w:val="center"/>
              <w:rPr>
                <w:b/>
                <w:bCs/>
                <w:color w:val="000000"/>
                <w:sz w:val="16"/>
                <w:szCs w:val="16"/>
                <w:lang w:val="en-US"/>
              </w:rPr>
            </w:pPr>
            <w:r w:rsidRPr="00402BD0">
              <w:rPr>
                <w:b/>
                <w:bCs/>
                <w:sz w:val="16"/>
                <w:szCs w:val="16"/>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402BD0" w:rsidRDefault="00016E08" w:rsidP="009A72EB">
            <w:pPr>
              <w:spacing w:line="360" w:lineRule="auto"/>
              <w:jc w:val="center"/>
              <w:rPr>
                <w:b/>
                <w:bCs/>
                <w:color w:val="000000"/>
                <w:sz w:val="16"/>
                <w:szCs w:val="16"/>
                <w:lang w:val="en-US"/>
              </w:rPr>
            </w:pPr>
            <w:r w:rsidRPr="00402BD0">
              <w:rPr>
                <w:b/>
                <w:bCs/>
                <w:sz w:val="16"/>
                <w:szCs w:val="16"/>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402BD0" w:rsidRDefault="00016E08" w:rsidP="009A72EB">
            <w:pPr>
              <w:spacing w:line="360" w:lineRule="auto"/>
              <w:jc w:val="center"/>
              <w:rPr>
                <w:b/>
                <w:bCs/>
                <w:color w:val="000000"/>
                <w:sz w:val="16"/>
                <w:szCs w:val="16"/>
                <w:lang w:val="en-US"/>
              </w:rPr>
            </w:pPr>
            <w:r w:rsidRPr="00402BD0">
              <w:rPr>
                <w:b/>
                <w:bCs/>
                <w:sz w:val="16"/>
                <w:szCs w:val="16"/>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402BD0" w:rsidRDefault="00016E08" w:rsidP="009A72EB">
            <w:pPr>
              <w:spacing w:line="360" w:lineRule="auto"/>
              <w:jc w:val="center"/>
              <w:rPr>
                <w:b/>
                <w:bCs/>
                <w:sz w:val="16"/>
                <w:szCs w:val="16"/>
              </w:rPr>
            </w:pPr>
            <w:r w:rsidRPr="00402BD0">
              <w:rPr>
                <w:b/>
                <w:bCs/>
                <w:sz w:val="16"/>
                <w:szCs w:val="16"/>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402BD0" w:rsidRDefault="00016E08" w:rsidP="009A72EB">
            <w:pPr>
              <w:spacing w:line="360" w:lineRule="auto"/>
              <w:jc w:val="center"/>
              <w:rPr>
                <w:b/>
                <w:bCs/>
                <w:sz w:val="16"/>
                <w:szCs w:val="16"/>
              </w:rPr>
            </w:pPr>
            <w:r w:rsidRPr="00402BD0">
              <w:rPr>
                <w:b/>
                <w:bCs/>
                <w:sz w:val="16"/>
                <w:szCs w:val="16"/>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402BD0" w:rsidRDefault="00016E08" w:rsidP="009A72EB">
            <w:pPr>
              <w:spacing w:line="360" w:lineRule="auto"/>
              <w:jc w:val="center"/>
              <w:rPr>
                <w:b/>
                <w:bCs/>
                <w:color w:val="000000"/>
                <w:sz w:val="16"/>
                <w:szCs w:val="16"/>
              </w:rPr>
            </w:pPr>
            <w:r w:rsidRPr="00402BD0">
              <w:rPr>
                <w:b/>
                <w:bCs/>
                <w:sz w:val="16"/>
                <w:szCs w:val="16"/>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402BD0" w:rsidRDefault="00016E08" w:rsidP="009A72EB">
            <w:pPr>
              <w:spacing w:line="360" w:lineRule="auto"/>
              <w:jc w:val="center"/>
              <w:rPr>
                <w:b/>
                <w:bCs/>
                <w:sz w:val="16"/>
                <w:szCs w:val="16"/>
              </w:rPr>
            </w:pPr>
            <w:r w:rsidRPr="00402BD0">
              <w:rPr>
                <w:b/>
                <w:bCs/>
                <w:sz w:val="16"/>
                <w:szCs w:val="16"/>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402BD0" w:rsidRDefault="00016E08" w:rsidP="009A72EB">
            <w:pPr>
              <w:spacing w:line="360" w:lineRule="auto"/>
              <w:jc w:val="center"/>
              <w:rPr>
                <w:b/>
                <w:bCs/>
                <w:color w:val="000000"/>
                <w:sz w:val="16"/>
                <w:szCs w:val="16"/>
                <w:lang w:val="en-US"/>
              </w:rPr>
            </w:pPr>
            <w:r w:rsidRPr="00402BD0">
              <w:rPr>
                <w:b/>
                <w:bCs/>
                <w:sz w:val="16"/>
                <w:szCs w:val="16"/>
              </w:rPr>
              <w:t>Valor gasto no semestre</w:t>
            </w:r>
          </w:p>
        </w:tc>
      </w:tr>
      <w:tr w:rsidR="00016E08" w:rsidRPr="00402BD0" w14:paraId="4D9EF042" w14:textId="77777777" w:rsidTr="009A72EB">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w:t>
            </w:r>
          </w:p>
        </w:tc>
      </w:tr>
      <w:tr w:rsidR="00016E08" w:rsidRPr="00402BD0" w14:paraId="3F5F4D1B"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402BD0" w:rsidRDefault="00016E08" w:rsidP="009A72EB">
            <w:pPr>
              <w:spacing w:line="360" w:lineRule="auto"/>
              <w:jc w:val="center"/>
              <w:rPr>
                <w:b/>
                <w:bCs/>
                <w:color w:val="000000"/>
                <w:sz w:val="16"/>
                <w:szCs w:val="16"/>
                <w:lang w:val="en-US"/>
              </w:rPr>
            </w:pPr>
            <w:r w:rsidRPr="00402BD0">
              <w:rPr>
                <w:b/>
                <w:bCs/>
                <w:sz w:val="16"/>
                <w:szCs w:val="16"/>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R$ [●]</w:t>
            </w:r>
          </w:p>
        </w:tc>
      </w:tr>
      <w:tr w:rsidR="00016E08" w:rsidRPr="00402BD0" w14:paraId="3146E0C8"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402BD0" w:rsidRDefault="00016E08" w:rsidP="009A72EB">
            <w:pPr>
              <w:spacing w:line="360" w:lineRule="auto"/>
              <w:jc w:val="center"/>
              <w:rPr>
                <w:b/>
                <w:bCs/>
                <w:sz w:val="16"/>
                <w:szCs w:val="16"/>
              </w:rPr>
            </w:pPr>
            <w:r w:rsidRPr="00402BD0">
              <w:rPr>
                <w:b/>
                <w:bCs/>
                <w:sz w:val="16"/>
                <w:szCs w:val="16"/>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rPr>
              <w:t>R$ [●]</w:t>
            </w:r>
          </w:p>
        </w:tc>
      </w:tr>
      <w:tr w:rsidR="00016E08" w:rsidRPr="00402BD0" w14:paraId="13917095"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402BD0" w:rsidRDefault="00016E08" w:rsidP="009A72EB">
            <w:pPr>
              <w:spacing w:line="360" w:lineRule="auto"/>
              <w:jc w:val="center"/>
              <w:rPr>
                <w:b/>
                <w:bCs/>
                <w:color w:val="000000"/>
                <w:sz w:val="16"/>
                <w:szCs w:val="16"/>
                <w:lang w:val="en-US"/>
              </w:rPr>
            </w:pPr>
            <w:r w:rsidRPr="00402BD0">
              <w:rPr>
                <w:b/>
                <w:bCs/>
                <w:sz w:val="16"/>
                <w:szCs w:val="16"/>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lang w:val="en-US"/>
              </w:rPr>
              <w:t>R$ [●]</w:t>
            </w:r>
          </w:p>
        </w:tc>
      </w:tr>
      <w:tr w:rsidR="00016E08" w:rsidRPr="00402BD0" w14:paraId="524BEEFD"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402BD0" w:rsidRDefault="00016E08" w:rsidP="009A72EB">
            <w:pPr>
              <w:spacing w:line="360" w:lineRule="auto"/>
              <w:jc w:val="center"/>
              <w:rPr>
                <w:b/>
                <w:bCs/>
                <w:color w:val="000000"/>
                <w:sz w:val="16"/>
                <w:szCs w:val="16"/>
                <w:lang w:val="en-US"/>
              </w:rPr>
            </w:pPr>
            <w:r w:rsidRPr="00402BD0">
              <w:rPr>
                <w:b/>
                <w:bCs/>
                <w:sz w:val="16"/>
                <w:szCs w:val="16"/>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402BD0" w:rsidRDefault="00016E08" w:rsidP="009A72EB">
            <w:pPr>
              <w:spacing w:line="360" w:lineRule="auto"/>
              <w:jc w:val="center"/>
              <w:rPr>
                <w:color w:val="000000"/>
                <w:sz w:val="16"/>
                <w:szCs w:val="16"/>
                <w:lang w:val="en-US"/>
              </w:rPr>
            </w:pPr>
            <w:r w:rsidRPr="00402BD0">
              <w:rPr>
                <w:color w:val="000000"/>
                <w:sz w:val="16"/>
                <w:szCs w:val="16"/>
                <w:lang w:val="en-US"/>
              </w:rPr>
              <w:t>R$ [●]</w:t>
            </w:r>
          </w:p>
        </w:tc>
      </w:tr>
      <w:bookmarkEnd w:id="223"/>
    </w:tbl>
    <w:p w14:paraId="461C3926" w14:textId="77777777" w:rsidR="00016E08" w:rsidRPr="00402BD0" w:rsidRDefault="00016E08" w:rsidP="00016E08">
      <w:pPr>
        <w:spacing w:line="360" w:lineRule="auto"/>
        <w:rPr>
          <w:b/>
          <w:bCs/>
          <w:sz w:val="20"/>
          <w:szCs w:val="20"/>
        </w:rPr>
      </w:pPr>
    </w:p>
    <w:p w14:paraId="43C94D75" w14:textId="77777777" w:rsidR="00016E08" w:rsidRPr="00402BD0" w:rsidRDefault="00016E08" w:rsidP="00016E08">
      <w:pPr>
        <w:spacing w:line="360" w:lineRule="auto"/>
        <w:jc w:val="center"/>
        <w:rPr>
          <w:rStyle w:val="Nmerodepgina"/>
          <w:b/>
          <w:bCs/>
          <w:smallCaps/>
          <w:sz w:val="20"/>
          <w:szCs w:val="20"/>
        </w:rPr>
      </w:pPr>
      <w:r w:rsidRPr="00402BD0">
        <w:rPr>
          <w:sz w:val="20"/>
          <w:szCs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402BD0" w14:paraId="1B94F980" w14:textId="77777777" w:rsidTr="009A72EB">
        <w:trPr>
          <w:jc w:val="center"/>
        </w:trPr>
        <w:tc>
          <w:tcPr>
            <w:tcW w:w="4420" w:type="dxa"/>
            <w:hideMark/>
          </w:tcPr>
          <w:p w14:paraId="1CAD5580" w14:textId="77777777" w:rsidR="00016E08" w:rsidRPr="00402BD0" w:rsidRDefault="00016E08" w:rsidP="009A72EB">
            <w:pPr>
              <w:spacing w:line="360" w:lineRule="auto"/>
              <w:rPr>
                <w:sz w:val="20"/>
                <w:szCs w:val="20"/>
              </w:rPr>
            </w:pPr>
            <w:r w:rsidRPr="00402BD0">
              <w:rPr>
                <w:sz w:val="20"/>
                <w:szCs w:val="20"/>
              </w:rPr>
              <w:t>_________________________________</w:t>
            </w:r>
          </w:p>
        </w:tc>
        <w:tc>
          <w:tcPr>
            <w:tcW w:w="4490" w:type="dxa"/>
            <w:hideMark/>
          </w:tcPr>
          <w:p w14:paraId="40B5DABA" w14:textId="77777777" w:rsidR="00016E08" w:rsidRPr="00402BD0" w:rsidRDefault="00016E08" w:rsidP="009A72EB">
            <w:pPr>
              <w:spacing w:line="360" w:lineRule="auto"/>
              <w:rPr>
                <w:sz w:val="20"/>
                <w:szCs w:val="20"/>
              </w:rPr>
            </w:pPr>
            <w:r w:rsidRPr="00402BD0">
              <w:rPr>
                <w:sz w:val="20"/>
                <w:szCs w:val="20"/>
              </w:rPr>
              <w:t>___________________________</w:t>
            </w:r>
          </w:p>
        </w:tc>
      </w:tr>
      <w:tr w:rsidR="00016E08" w:rsidRPr="00402BD0" w14:paraId="189223A0" w14:textId="77777777" w:rsidTr="009A72EB">
        <w:trPr>
          <w:jc w:val="center"/>
        </w:trPr>
        <w:tc>
          <w:tcPr>
            <w:tcW w:w="4420" w:type="dxa"/>
            <w:hideMark/>
          </w:tcPr>
          <w:p w14:paraId="3D345481" w14:textId="77777777" w:rsidR="00016E08" w:rsidRPr="00402BD0" w:rsidRDefault="00016E08" w:rsidP="009A72EB">
            <w:pPr>
              <w:spacing w:line="360" w:lineRule="auto"/>
              <w:rPr>
                <w:sz w:val="20"/>
                <w:szCs w:val="20"/>
              </w:rPr>
            </w:pPr>
            <w:r w:rsidRPr="00402BD0">
              <w:rPr>
                <w:sz w:val="20"/>
                <w:szCs w:val="20"/>
              </w:rPr>
              <w:t>Nome:</w:t>
            </w:r>
          </w:p>
          <w:p w14:paraId="1B9AAAC3" w14:textId="77777777" w:rsidR="00016E08" w:rsidRPr="00402BD0" w:rsidRDefault="00016E08" w:rsidP="009A72EB">
            <w:pPr>
              <w:spacing w:line="360" w:lineRule="auto"/>
              <w:rPr>
                <w:sz w:val="20"/>
                <w:szCs w:val="20"/>
              </w:rPr>
            </w:pPr>
            <w:r w:rsidRPr="00402BD0">
              <w:rPr>
                <w:sz w:val="20"/>
                <w:szCs w:val="20"/>
              </w:rPr>
              <w:t>Cargo:</w:t>
            </w:r>
          </w:p>
        </w:tc>
        <w:tc>
          <w:tcPr>
            <w:tcW w:w="4490" w:type="dxa"/>
            <w:hideMark/>
          </w:tcPr>
          <w:p w14:paraId="1795C2C6" w14:textId="77777777" w:rsidR="00016E08" w:rsidRPr="00402BD0" w:rsidRDefault="00016E08" w:rsidP="009A72EB">
            <w:pPr>
              <w:spacing w:line="360" w:lineRule="auto"/>
              <w:rPr>
                <w:sz w:val="20"/>
                <w:szCs w:val="20"/>
              </w:rPr>
            </w:pPr>
            <w:r w:rsidRPr="00402BD0">
              <w:rPr>
                <w:sz w:val="20"/>
                <w:szCs w:val="20"/>
              </w:rPr>
              <w:t>Nome:</w:t>
            </w:r>
          </w:p>
          <w:p w14:paraId="675DE7CA" w14:textId="77777777" w:rsidR="00016E08" w:rsidRPr="00402BD0" w:rsidRDefault="00016E08" w:rsidP="009A72EB">
            <w:pPr>
              <w:spacing w:line="360" w:lineRule="auto"/>
              <w:rPr>
                <w:sz w:val="20"/>
                <w:szCs w:val="20"/>
              </w:rPr>
            </w:pPr>
            <w:r w:rsidRPr="00402BD0">
              <w:rPr>
                <w:sz w:val="20"/>
                <w:szCs w:val="20"/>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713E41">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0BACACE2" w14:textId="6DE702A1" w:rsidR="00160E56" w:rsidRPr="00FB44C0" w:rsidRDefault="00036914" w:rsidP="007C7BF0">
      <w:pPr>
        <w:widowControl w:val="0"/>
        <w:tabs>
          <w:tab w:val="left" w:pos="9498"/>
        </w:tabs>
        <w:autoSpaceDE w:val="0"/>
        <w:autoSpaceDN w:val="0"/>
        <w:adjustRightInd w:val="0"/>
        <w:spacing w:line="300" w:lineRule="auto"/>
        <w:rPr>
          <w:b/>
          <w:sz w:val="20"/>
          <w:szCs w:val="20"/>
        </w:rPr>
      </w:pPr>
      <w:r w:rsidRPr="00E64FCD">
        <w:rPr>
          <w:noProof/>
        </w:rPr>
        <w:drawing>
          <wp:inline distT="0" distB="0" distL="0" distR="0" wp14:anchorId="525CBD65" wp14:editId="06907431">
            <wp:extent cx="8352790" cy="2726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52790" cy="2726690"/>
                    </a:xfrm>
                    <a:prstGeom prst="rect">
                      <a:avLst/>
                    </a:prstGeom>
                    <a:noFill/>
                    <a:ln>
                      <a:noFill/>
                    </a:ln>
                  </pic:spPr>
                </pic:pic>
              </a:graphicData>
            </a:graphic>
          </wp:inline>
        </w:drawing>
      </w:r>
    </w:p>
    <w:p w14:paraId="2D71C959" w14:textId="77777777" w:rsidR="00051D85" w:rsidRPr="00051D85" w:rsidRDefault="00051D85" w:rsidP="00402BD0">
      <w:pPr>
        <w:pStyle w:val="sub"/>
        <w:spacing w:line="300" w:lineRule="auto"/>
        <w:rPr>
          <w:rFonts w:ascii="Times New Roman" w:hAnsi="Times New Roman"/>
          <w:b/>
          <w:color w:val="000000"/>
          <w:sz w:val="20"/>
          <w:szCs w:val="20"/>
          <w:u w:val="single"/>
        </w:rPr>
      </w:pPr>
      <w:r w:rsidRPr="00051D85">
        <w:rPr>
          <w:rFonts w:ascii="Times New Roman" w:hAnsi="Times New Roman"/>
          <w:b/>
          <w:color w:val="000000"/>
          <w:sz w:val="20"/>
          <w:szCs w:val="20"/>
          <w:u w:val="single"/>
        </w:rPr>
        <w:t>Despesas de Responsabilidade do Patrimônio Separado:</w:t>
      </w:r>
    </w:p>
    <w:p w14:paraId="014625BD" w14:textId="77777777" w:rsidR="00051D85" w:rsidRPr="00402BD0" w:rsidRDefault="00051D85" w:rsidP="00402BD0">
      <w:pPr>
        <w:pStyle w:val="sub"/>
        <w:tabs>
          <w:tab w:val="clear" w:pos="1440"/>
          <w:tab w:val="left" w:pos="567"/>
        </w:tabs>
        <w:spacing w:before="0" w:after="0" w:line="240" w:lineRule="auto"/>
        <w:rPr>
          <w:rFonts w:ascii="Times New Roman" w:hAnsi="Times New Roman"/>
          <w:bCs/>
          <w:color w:val="000000"/>
          <w:sz w:val="20"/>
          <w:szCs w:val="20"/>
        </w:rPr>
      </w:pPr>
      <w:r w:rsidRPr="00402BD0">
        <w:rPr>
          <w:rFonts w:ascii="Times New Roman" w:hAnsi="Times New Roman"/>
          <w:bCs/>
          <w:color w:val="000000"/>
          <w:sz w:val="20"/>
          <w:szCs w:val="20"/>
        </w:rPr>
        <w:t>(i)</w:t>
      </w:r>
      <w:r w:rsidRPr="00402BD0">
        <w:rPr>
          <w:rFonts w:ascii="Times New Roman" w:hAnsi="Times New Roman"/>
          <w:bCs/>
          <w:color w:val="000000"/>
          <w:sz w:val="20"/>
          <w:szCs w:val="20"/>
        </w:rPr>
        <w:tab/>
        <w:t>as despesas com a gestão, cobrança, contabilidade e auditoria na realização e administração do Patrimônio Separado, outras despesas indispensáveis à administração dos Direitos Creditórios Imobiliários, inclusive as referentes à sua transferência na hipótese de o Agente Fiduciário dos CRI assumir a sua administração, desde que não arcadas pela Devedora;</w:t>
      </w:r>
    </w:p>
    <w:p w14:paraId="7B22854B" w14:textId="77777777" w:rsidR="00051D85" w:rsidRPr="00402BD0" w:rsidRDefault="00051D85" w:rsidP="00402BD0">
      <w:pPr>
        <w:pStyle w:val="sub"/>
        <w:tabs>
          <w:tab w:val="clear" w:pos="1440"/>
          <w:tab w:val="left" w:pos="567"/>
        </w:tabs>
        <w:spacing w:before="0" w:after="0" w:line="240" w:lineRule="auto"/>
        <w:rPr>
          <w:rFonts w:ascii="Times New Roman" w:hAnsi="Times New Roman"/>
          <w:bCs/>
          <w:color w:val="000000"/>
          <w:sz w:val="20"/>
          <w:szCs w:val="20"/>
        </w:rPr>
      </w:pPr>
      <w:r w:rsidRPr="00402BD0">
        <w:rPr>
          <w:rFonts w:ascii="Times New Roman" w:hAnsi="Times New Roman"/>
          <w:bCs/>
          <w:color w:val="000000"/>
          <w:sz w:val="20"/>
          <w:szCs w:val="20"/>
        </w:rPr>
        <w:t>(ii)</w:t>
      </w:r>
      <w:r w:rsidRPr="00402BD0">
        <w:rPr>
          <w:rFonts w:ascii="Times New Roman" w:hAnsi="Times New Roman"/>
          <w:bCs/>
          <w:color w:val="000000"/>
          <w:sz w:val="20"/>
          <w:szCs w:val="20"/>
        </w:rPr>
        <w:tab/>
        <w:t>as eventuais despesas com terceiros especialistas, advogados, auditores ou fiscais relacionados com procedimentos legais incorridas para resguardar os interesses dos Titulares de CRI e realização dos Direitos Creditórios Imobiliários e das Garantias integrantes do Patrimônio Separado, desde que previamente aprovadas pelos titulares dos CRI;</w:t>
      </w:r>
    </w:p>
    <w:p w14:paraId="766092F1" w14:textId="77777777" w:rsidR="00051D85" w:rsidRPr="00402BD0" w:rsidRDefault="00051D85" w:rsidP="00402BD0">
      <w:pPr>
        <w:pStyle w:val="sub"/>
        <w:tabs>
          <w:tab w:val="clear" w:pos="1440"/>
          <w:tab w:val="left" w:pos="567"/>
        </w:tabs>
        <w:spacing w:before="0" w:after="0" w:line="240" w:lineRule="auto"/>
        <w:rPr>
          <w:rFonts w:ascii="Times New Roman" w:hAnsi="Times New Roman"/>
          <w:bCs/>
          <w:color w:val="000000"/>
          <w:sz w:val="20"/>
          <w:szCs w:val="20"/>
        </w:rPr>
      </w:pPr>
      <w:r w:rsidRPr="00402BD0">
        <w:rPr>
          <w:rFonts w:ascii="Times New Roman" w:hAnsi="Times New Roman"/>
          <w:bCs/>
          <w:color w:val="000000"/>
          <w:sz w:val="20"/>
          <w:szCs w:val="20"/>
        </w:rPr>
        <w:t>(iii)</w:t>
      </w:r>
      <w:r w:rsidRPr="00402BD0">
        <w:rPr>
          <w:rFonts w:ascii="Times New Roman" w:hAnsi="Times New Roman"/>
          <w:bCs/>
          <w:color w:val="000000"/>
          <w:sz w:val="20"/>
          <w:szCs w:val="20"/>
        </w:rPr>
        <w:tab/>
        <w:t>as despesas com publicações em jornais ou outros meios de comunicação para cumprimento das eventuais formalidades relacionadas aos CRI;</w:t>
      </w:r>
    </w:p>
    <w:p w14:paraId="71F2274D" w14:textId="77777777" w:rsidR="00051D85" w:rsidRPr="00402BD0" w:rsidRDefault="00051D85" w:rsidP="00402BD0">
      <w:pPr>
        <w:pStyle w:val="sub"/>
        <w:tabs>
          <w:tab w:val="clear" w:pos="1440"/>
          <w:tab w:val="left" w:pos="567"/>
        </w:tabs>
        <w:spacing w:before="0" w:after="0" w:line="240" w:lineRule="auto"/>
        <w:rPr>
          <w:rFonts w:ascii="Times New Roman" w:hAnsi="Times New Roman"/>
          <w:bCs/>
          <w:color w:val="000000"/>
          <w:sz w:val="20"/>
          <w:szCs w:val="20"/>
        </w:rPr>
      </w:pPr>
      <w:r w:rsidRPr="00402BD0">
        <w:rPr>
          <w:rFonts w:ascii="Times New Roman" w:hAnsi="Times New Roman"/>
          <w:bCs/>
          <w:color w:val="000000"/>
          <w:sz w:val="20"/>
          <w:szCs w:val="20"/>
        </w:rPr>
        <w:t>(iv)</w:t>
      </w:r>
      <w:r w:rsidRPr="00402BD0">
        <w:rPr>
          <w:rFonts w:ascii="Times New Roman" w:hAnsi="Times New Roman"/>
          <w:bCs/>
          <w:color w:val="000000"/>
          <w:sz w:val="20"/>
          <w:szCs w:val="20"/>
        </w:rPr>
        <w:tab/>
        <w:t xml:space="preserve">as eventuais despesas, depósitos e custas judiciais decorrentes da sucumbência em ações judiciais; </w:t>
      </w:r>
    </w:p>
    <w:p w14:paraId="71DAA9A2" w14:textId="77777777" w:rsidR="00051D85" w:rsidRPr="00402BD0" w:rsidRDefault="00051D85" w:rsidP="00402BD0">
      <w:pPr>
        <w:pStyle w:val="sub"/>
        <w:tabs>
          <w:tab w:val="clear" w:pos="1440"/>
          <w:tab w:val="left" w:pos="567"/>
        </w:tabs>
        <w:spacing w:before="0" w:after="0" w:line="240" w:lineRule="auto"/>
        <w:rPr>
          <w:rFonts w:ascii="Times New Roman" w:hAnsi="Times New Roman"/>
          <w:bCs/>
          <w:color w:val="000000"/>
          <w:sz w:val="20"/>
          <w:szCs w:val="20"/>
        </w:rPr>
      </w:pPr>
      <w:r w:rsidRPr="00402BD0">
        <w:rPr>
          <w:rFonts w:ascii="Times New Roman" w:hAnsi="Times New Roman"/>
          <w:bCs/>
          <w:color w:val="000000"/>
          <w:sz w:val="20"/>
          <w:szCs w:val="20"/>
        </w:rPr>
        <w:t xml:space="preserve"> (v)</w:t>
      </w:r>
      <w:r w:rsidRPr="00402BD0">
        <w:rPr>
          <w:rFonts w:ascii="Times New Roman" w:hAnsi="Times New Roman"/>
          <w:bCs/>
          <w:color w:val="000000"/>
          <w:sz w:val="20"/>
          <w:szCs w:val="20"/>
        </w:rPr>
        <w:tab/>
        <w:t>os tributos incidentes sobre a distribuição de rendimentos dos CRI; e</w:t>
      </w:r>
    </w:p>
    <w:p w14:paraId="29AC8562" w14:textId="6CAAA502" w:rsidR="00051D85" w:rsidRPr="00402BD0" w:rsidRDefault="00051D85" w:rsidP="00402BD0">
      <w:pPr>
        <w:pStyle w:val="sub"/>
        <w:widowControl/>
        <w:tabs>
          <w:tab w:val="clear" w:pos="0"/>
          <w:tab w:val="clear" w:pos="1440"/>
          <w:tab w:val="clear" w:pos="2880"/>
          <w:tab w:val="clear" w:pos="4320"/>
          <w:tab w:val="left" w:pos="567"/>
        </w:tabs>
        <w:autoSpaceDE/>
        <w:autoSpaceDN/>
        <w:adjustRightInd/>
        <w:spacing w:before="0" w:after="0" w:line="240" w:lineRule="auto"/>
        <w:rPr>
          <w:rFonts w:ascii="Times New Roman" w:hAnsi="Times New Roman"/>
          <w:bCs/>
          <w:color w:val="000000"/>
          <w:sz w:val="20"/>
          <w:szCs w:val="20"/>
        </w:rPr>
      </w:pPr>
      <w:r w:rsidRPr="00402BD0">
        <w:rPr>
          <w:rFonts w:ascii="Times New Roman" w:hAnsi="Times New Roman"/>
          <w:bCs/>
          <w:color w:val="000000"/>
          <w:sz w:val="20"/>
          <w:szCs w:val="20"/>
        </w:rPr>
        <w:t>(vi)</w:t>
      </w:r>
      <w:r w:rsidRPr="00402BD0">
        <w:rPr>
          <w:rFonts w:ascii="Times New Roman" w:hAnsi="Times New Roman"/>
          <w:bCs/>
          <w:color w:val="000000"/>
          <w:sz w:val="20"/>
          <w:szCs w:val="20"/>
        </w:rPr>
        <w:tab/>
        <w:t>despesas acima, de responsabilidade da Devedora, que não pagas por esta.</w:t>
      </w:r>
    </w:p>
    <w:p w14:paraId="58C52D7F" w14:textId="38B8EEC3" w:rsidR="00FB44C0" w:rsidRDefault="00982C2D" w:rsidP="00402BD0">
      <w:pPr>
        <w:pStyle w:val="sub"/>
        <w:widowControl/>
        <w:tabs>
          <w:tab w:val="clear" w:pos="0"/>
          <w:tab w:val="clear" w:pos="1440"/>
          <w:tab w:val="clear" w:pos="2880"/>
          <w:tab w:val="clear" w:pos="4320"/>
        </w:tabs>
        <w:autoSpaceDE/>
        <w:autoSpaceDN/>
        <w:adjustRightInd/>
        <w:spacing w:before="0" w:after="0" w:line="240" w:lineRule="auto"/>
        <w:rPr>
          <w:rFonts w:ascii="Times New Roman" w:hAnsi="Times New Roman"/>
          <w:b/>
          <w:bCs/>
        </w:rPr>
      </w:pPr>
      <w:r w:rsidRPr="00FB44C0">
        <w:rPr>
          <w:rFonts w:ascii="Times New Roman" w:hAnsi="Times New Roman"/>
          <w:b/>
          <w:color w:val="000000"/>
          <w:sz w:val="20"/>
          <w:szCs w:val="20"/>
          <w:u w:val="single"/>
        </w:rPr>
        <w:t>Despesas Suportadas pelos Titulares de CRI</w:t>
      </w:r>
      <w:r w:rsidRPr="00FB44C0">
        <w:rPr>
          <w:rFonts w:ascii="Times New Roman" w:hAnsi="Times New Roman"/>
          <w:b/>
          <w:color w:val="000000"/>
          <w:sz w:val="20"/>
          <w:szCs w:val="20"/>
        </w:rPr>
        <w:t>:</w:t>
      </w:r>
      <w:r w:rsidRPr="00FB44C0">
        <w:rPr>
          <w:rFonts w:ascii="Times New Roman" w:hAnsi="Times New Roman"/>
          <w:color w:val="000000"/>
          <w:sz w:val="20"/>
          <w:szCs w:val="20"/>
        </w:rPr>
        <w:t xml:space="preserve"> Considerando-se que a responsabilidade da Emitente se limita ao Patrimônio Separado, nos termos da </w:t>
      </w:r>
      <w:r w:rsidR="0098460B">
        <w:rPr>
          <w:rFonts w:ascii="Times New Roman" w:hAnsi="Times New Roman"/>
          <w:color w:val="000000"/>
          <w:sz w:val="20"/>
          <w:szCs w:val="20"/>
        </w:rPr>
        <w:t>Lei</w:t>
      </w:r>
      <w:r w:rsidR="00466EE9" w:rsidRPr="00FB44C0">
        <w:rPr>
          <w:rFonts w:ascii="Times New Roman" w:hAnsi="Times New Roman"/>
          <w:color w:val="000000"/>
          <w:sz w:val="20"/>
          <w:szCs w:val="20"/>
        </w:rPr>
        <w:t xml:space="preserve"> </w:t>
      </w:r>
      <w:r w:rsidRPr="00FB44C0">
        <w:rPr>
          <w:rFonts w:ascii="Times New Roman" w:hAnsi="Times New Roman"/>
          <w:color w:val="000000"/>
          <w:sz w:val="20"/>
          <w:szCs w:val="20"/>
        </w:rPr>
        <w:t xml:space="preserve">nº </w:t>
      </w:r>
      <w:r w:rsidR="0098460B">
        <w:rPr>
          <w:rFonts w:ascii="Times New Roman" w:hAnsi="Times New Roman"/>
          <w:color w:val="000000"/>
          <w:sz w:val="20"/>
          <w:szCs w:val="20"/>
        </w:rPr>
        <w:t>14.430</w:t>
      </w:r>
      <w:r w:rsidRPr="00FB44C0">
        <w:rPr>
          <w:rFonts w:ascii="Times New Roman" w:hAnsi="Times New Roman"/>
          <w:color w:val="000000"/>
          <w:sz w:val="20"/>
          <w:szCs w:val="20"/>
        </w:rPr>
        <w:t>, caso o Patrimônio Separado seja insuficiente para arcar com as despesas mencionadas no item acima, tais despesas serão suportadas pelos Titulares de CRI, na proporção dos CRI detidos por cada um deles</w:t>
      </w:r>
      <w:r w:rsidR="008A1226">
        <w:rPr>
          <w:rFonts w:ascii="Times New Roman" w:hAnsi="Times New Roman"/>
          <w:color w:val="000000"/>
          <w:sz w:val="20"/>
          <w:szCs w:val="20"/>
        </w:rPr>
        <w:t>, sendo certo que as despesas relacionadas às Contas Vinculadas serão de responsabilidade das Devedoras, conforme aplicável.</w:t>
      </w:r>
    </w:p>
    <w:p w14:paraId="00331A98" w14:textId="6ADA6E45"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p w14:paraId="0055BBDE" w14:textId="77777777" w:rsidR="00897D45" w:rsidRPr="00BA75E8" w:rsidRDefault="00897D45" w:rsidP="00C97DEE">
      <w:pPr>
        <w:spacing w:line="312" w:lineRule="auto"/>
        <w:jc w:val="both"/>
        <w:rPr>
          <w:b/>
          <w:sz w:val="22"/>
          <w:szCs w:val="22"/>
        </w:rPr>
      </w:pPr>
    </w:p>
    <w:tbl>
      <w:tblPr>
        <w:tblW w:w="14116" w:type="dxa"/>
        <w:tblCellMar>
          <w:left w:w="70" w:type="dxa"/>
          <w:right w:w="70" w:type="dxa"/>
        </w:tblCellMar>
        <w:tblLook w:val="04A0" w:firstRow="1" w:lastRow="0" w:firstColumn="1" w:lastColumn="0" w:noHBand="0" w:noVBand="1"/>
      </w:tblPr>
      <w:tblGrid>
        <w:gridCol w:w="1740"/>
        <w:gridCol w:w="1518"/>
        <w:gridCol w:w="913"/>
        <w:gridCol w:w="1176"/>
        <w:gridCol w:w="3862"/>
        <w:gridCol w:w="1975"/>
        <w:gridCol w:w="2932"/>
      </w:tblGrid>
      <w:tr w:rsidR="00EF053B" w:rsidRPr="003F409C" w14:paraId="75FEA3A0" w14:textId="77777777" w:rsidTr="00710FC8">
        <w:trPr>
          <w:trHeight w:val="630"/>
        </w:trPr>
        <w:tc>
          <w:tcPr>
            <w:tcW w:w="17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FB52DF2"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Empreendimento</w:t>
            </w:r>
          </w:p>
        </w:tc>
        <w:tc>
          <w:tcPr>
            <w:tcW w:w="1518" w:type="dxa"/>
            <w:tcBorders>
              <w:top w:val="single" w:sz="4" w:space="0" w:color="auto"/>
              <w:left w:val="nil"/>
              <w:bottom w:val="single" w:sz="4" w:space="0" w:color="auto"/>
              <w:right w:val="single" w:sz="4" w:space="0" w:color="auto"/>
            </w:tcBorders>
            <w:shd w:val="clear" w:color="000000" w:fill="A6A6A6"/>
            <w:vAlign w:val="bottom"/>
            <w:hideMark/>
          </w:tcPr>
          <w:p w14:paraId="54B060B9"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Nº da Nota Fiscal</w:t>
            </w:r>
          </w:p>
        </w:tc>
        <w:tc>
          <w:tcPr>
            <w:tcW w:w="913" w:type="dxa"/>
            <w:tcBorders>
              <w:top w:val="single" w:sz="4" w:space="0" w:color="auto"/>
              <w:left w:val="nil"/>
              <w:bottom w:val="single" w:sz="4" w:space="0" w:color="auto"/>
              <w:right w:val="single" w:sz="4" w:space="0" w:color="auto"/>
            </w:tcBorders>
            <w:shd w:val="clear" w:color="000000" w:fill="A6A6A6"/>
            <w:noWrap/>
            <w:vAlign w:val="bottom"/>
            <w:hideMark/>
          </w:tcPr>
          <w:p w14:paraId="0D7B81CF"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Data de Emissão da Nota Fiscal</w:t>
            </w:r>
          </w:p>
        </w:tc>
        <w:tc>
          <w:tcPr>
            <w:tcW w:w="1176" w:type="dxa"/>
            <w:tcBorders>
              <w:top w:val="single" w:sz="4" w:space="0" w:color="auto"/>
              <w:left w:val="nil"/>
              <w:bottom w:val="single" w:sz="4" w:space="0" w:color="auto"/>
              <w:right w:val="single" w:sz="4" w:space="0" w:color="auto"/>
            </w:tcBorders>
            <w:shd w:val="clear" w:color="000000" w:fill="A6A6A6"/>
            <w:noWrap/>
            <w:vAlign w:val="bottom"/>
            <w:hideMark/>
          </w:tcPr>
          <w:p w14:paraId="562FAB8E"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 xml:space="preserve"> Valor NF (R$) </w:t>
            </w:r>
          </w:p>
        </w:tc>
        <w:tc>
          <w:tcPr>
            <w:tcW w:w="3862" w:type="dxa"/>
            <w:tcBorders>
              <w:top w:val="single" w:sz="4" w:space="0" w:color="auto"/>
              <w:left w:val="nil"/>
              <w:bottom w:val="single" w:sz="4" w:space="0" w:color="auto"/>
              <w:right w:val="single" w:sz="4" w:space="0" w:color="auto"/>
            </w:tcBorders>
            <w:shd w:val="clear" w:color="000000" w:fill="A6A6A6"/>
            <w:noWrap/>
            <w:vAlign w:val="bottom"/>
            <w:hideMark/>
          </w:tcPr>
          <w:p w14:paraId="7DD539C1"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Fornecedor</w:t>
            </w:r>
          </w:p>
        </w:tc>
        <w:tc>
          <w:tcPr>
            <w:tcW w:w="1975" w:type="dxa"/>
            <w:tcBorders>
              <w:top w:val="single" w:sz="4" w:space="0" w:color="auto"/>
              <w:left w:val="nil"/>
              <w:bottom w:val="single" w:sz="4" w:space="0" w:color="auto"/>
              <w:right w:val="single" w:sz="4" w:space="0" w:color="auto"/>
            </w:tcBorders>
            <w:shd w:val="clear" w:color="000000" w:fill="A6A6A6"/>
            <w:noWrap/>
            <w:vAlign w:val="bottom"/>
            <w:hideMark/>
          </w:tcPr>
          <w:p w14:paraId="781592C7"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Aplicação</w:t>
            </w:r>
          </w:p>
        </w:tc>
        <w:tc>
          <w:tcPr>
            <w:tcW w:w="2932" w:type="dxa"/>
            <w:tcBorders>
              <w:top w:val="single" w:sz="4" w:space="0" w:color="auto"/>
              <w:left w:val="nil"/>
              <w:bottom w:val="single" w:sz="4" w:space="0" w:color="auto"/>
              <w:right w:val="single" w:sz="4" w:space="0" w:color="auto"/>
            </w:tcBorders>
            <w:shd w:val="clear" w:color="000000" w:fill="A6A6A6"/>
            <w:vAlign w:val="bottom"/>
            <w:hideMark/>
          </w:tcPr>
          <w:p w14:paraId="6EACCB42"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Apropriação de Obra</w:t>
            </w:r>
          </w:p>
        </w:tc>
      </w:tr>
      <w:tr w:rsidR="00CF1D47" w:rsidRPr="003F409C" w14:paraId="2230E41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D82C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36FD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w:t>
            </w:r>
          </w:p>
        </w:tc>
        <w:tc>
          <w:tcPr>
            <w:tcW w:w="913" w:type="dxa"/>
            <w:tcBorders>
              <w:top w:val="nil"/>
              <w:left w:val="nil"/>
              <w:bottom w:val="single" w:sz="4" w:space="0" w:color="auto"/>
              <w:right w:val="single" w:sz="4" w:space="0" w:color="auto"/>
            </w:tcBorders>
            <w:shd w:val="clear" w:color="auto" w:fill="auto"/>
            <w:noWrap/>
            <w:vAlign w:val="bottom"/>
            <w:hideMark/>
          </w:tcPr>
          <w:p w14:paraId="3C9F867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4EF6CF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6D8587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36AFF2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707D2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C85CE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B19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701FB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w:t>
            </w:r>
          </w:p>
        </w:tc>
        <w:tc>
          <w:tcPr>
            <w:tcW w:w="913" w:type="dxa"/>
            <w:tcBorders>
              <w:top w:val="nil"/>
              <w:left w:val="nil"/>
              <w:bottom w:val="single" w:sz="4" w:space="0" w:color="auto"/>
              <w:right w:val="single" w:sz="4" w:space="0" w:color="auto"/>
            </w:tcBorders>
            <w:shd w:val="clear" w:color="auto" w:fill="auto"/>
            <w:noWrap/>
            <w:vAlign w:val="bottom"/>
            <w:hideMark/>
          </w:tcPr>
          <w:p w14:paraId="520F57C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31A65A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55F3AD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00427B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89BF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8DDCC8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4744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09A2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w:t>
            </w:r>
          </w:p>
        </w:tc>
        <w:tc>
          <w:tcPr>
            <w:tcW w:w="913" w:type="dxa"/>
            <w:tcBorders>
              <w:top w:val="nil"/>
              <w:left w:val="nil"/>
              <w:bottom w:val="single" w:sz="4" w:space="0" w:color="auto"/>
              <w:right w:val="single" w:sz="4" w:space="0" w:color="auto"/>
            </w:tcBorders>
            <w:shd w:val="clear" w:color="auto" w:fill="auto"/>
            <w:noWrap/>
            <w:vAlign w:val="bottom"/>
            <w:hideMark/>
          </w:tcPr>
          <w:p w14:paraId="15AAE5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06/05/2022</w:t>
            </w:r>
          </w:p>
        </w:tc>
        <w:tc>
          <w:tcPr>
            <w:tcW w:w="1176" w:type="dxa"/>
            <w:tcBorders>
              <w:top w:val="nil"/>
              <w:left w:val="nil"/>
              <w:bottom w:val="single" w:sz="4" w:space="0" w:color="auto"/>
              <w:right w:val="single" w:sz="4" w:space="0" w:color="auto"/>
            </w:tcBorders>
            <w:shd w:val="clear" w:color="auto" w:fill="auto"/>
            <w:noWrap/>
            <w:vAlign w:val="bottom"/>
            <w:hideMark/>
          </w:tcPr>
          <w:p w14:paraId="582BCA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6.400,00 </w:t>
            </w:r>
          </w:p>
        </w:tc>
        <w:tc>
          <w:tcPr>
            <w:tcW w:w="3862" w:type="dxa"/>
            <w:tcBorders>
              <w:top w:val="nil"/>
              <w:left w:val="nil"/>
              <w:bottom w:val="single" w:sz="4" w:space="0" w:color="auto"/>
              <w:right w:val="single" w:sz="4" w:space="0" w:color="auto"/>
            </w:tcBorders>
            <w:shd w:val="clear" w:color="auto" w:fill="auto"/>
            <w:noWrap/>
            <w:vAlign w:val="bottom"/>
            <w:hideMark/>
          </w:tcPr>
          <w:p w14:paraId="22F1A5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Mirlaine Damasceno Ferreira</w:t>
            </w:r>
          </w:p>
        </w:tc>
        <w:tc>
          <w:tcPr>
            <w:tcW w:w="1975" w:type="dxa"/>
            <w:tcBorders>
              <w:top w:val="nil"/>
              <w:left w:val="nil"/>
              <w:bottom w:val="single" w:sz="4" w:space="0" w:color="auto"/>
              <w:right w:val="single" w:sz="4" w:space="0" w:color="auto"/>
            </w:tcBorders>
            <w:shd w:val="clear" w:color="auto" w:fill="auto"/>
            <w:noWrap/>
            <w:vAlign w:val="bottom"/>
            <w:hideMark/>
          </w:tcPr>
          <w:p w14:paraId="2B63A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6013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8531E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FB09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9A7E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w:t>
            </w:r>
          </w:p>
        </w:tc>
        <w:tc>
          <w:tcPr>
            <w:tcW w:w="913" w:type="dxa"/>
            <w:tcBorders>
              <w:top w:val="nil"/>
              <w:left w:val="nil"/>
              <w:bottom w:val="single" w:sz="4" w:space="0" w:color="auto"/>
              <w:right w:val="single" w:sz="4" w:space="0" w:color="auto"/>
            </w:tcBorders>
            <w:shd w:val="clear" w:color="auto" w:fill="auto"/>
            <w:noWrap/>
            <w:vAlign w:val="bottom"/>
            <w:hideMark/>
          </w:tcPr>
          <w:p w14:paraId="6DE929D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22/11/2021</w:t>
            </w:r>
          </w:p>
        </w:tc>
        <w:tc>
          <w:tcPr>
            <w:tcW w:w="1176" w:type="dxa"/>
            <w:tcBorders>
              <w:top w:val="nil"/>
              <w:left w:val="nil"/>
              <w:bottom w:val="single" w:sz="4" w:space="0" w:color="auto"/>
              <w:right w:val="single" w:sz="4" w:space="0" w:color="auto"/>
            </w:tcBorders>
            <w:shd w:val="clear" w:color="auto" w:fill="auto"/>
            <w:noWrap/>
            <w:vAlign w:val="bottom"/>
            <w:hideMark/>
          </w:tcPr>
          <w:p w14:paraId="24F82F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604A97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Thaluana Rebeca Da Silva Souza 70198684100</w:t>
            </w:r>
          </w:p>
        </w:tc>
        <w:tc>
          <w:tcPr>
            <w:tcW w:w="1975" w:type="dxa"/>
            <w:tcBorders>
              <w:top w:val="nil"/>
              <w:left w:val="nil"/>
              <w:bottom w:val="single" w:sz="4" w:space="0" w:color="auto"/>
              <w:right w:val="single" w:sz="4" w:space="0" w:color="auto"/>
            </w:tcBorders>
            <w:shd w:val="clear" w:color="auto" w:fill="auto"/>
            <w:noWrap/>
            <w:vAlign w:val="bottom"/>
            <w:hideMark/>
          </w:tcPr>
          <w:p w14:paraId="28B07E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ED36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70B7090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CC05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0B0D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w:t>
            </w:r>
          </w:p>
        </w:tc>
        <w:tc>
          <w:tcPr>
            <w:tcW w:w="913" w:type="dxa"/>
            <w:tcBorders>
              <w:top w:val="nil"/>
              <w:left w:val="nil"/>
              <w:bottom w:val="single" w:sz="4" w:space="0" w:color="auto"/>
              <w:right w:val="single" w:sz="4" w:space="0" w:color="auto"/>
            </w:tcBorders>
            <w:shd w:val="clear" w:color="auto" w:fill="auto"/>
            <w:noWrap/>
            <w:vAlign w:val="bottom"/>
            <w:hideMark/>
          </w:tcPr>
          <w:p w14:paraId="281152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27/04/2022</w:t>
            </w:r>
          </w:p>
        </w:tc>
        <w:tc>
          <w:tcPr>
            <w:tcW w:w="1176" w:type="dxa"/>
            <w:tcBorders>
              <w:top w:val="nil"/>
              <w:left w:val="nil"/>
              <w:bottom w:val="single" w:sz="4" w:space="0" w:color="auto"/>
              <w:right w:val="single" w:sz="4" w:space="0" w:color="auto"/>
            </w:tcBorders>
            <w:shd w:val="clear" w:color="auto" w:fill="auto"/>
            <w:noWrap/>
            <w:vAlign w:val="bottom"/>
            <w:hideMark/>
          </w:tcPr>
          <w:p w14:paraId="3B94B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2.424,00 </w:t>
            </w:r>
          </w:p>
        </w:tc>
        <w:tc>
          <w:tcPr>
            <w:tcW w:w="3862" w:type="dxa"/>
            <w:tcBorders>
              <w:top w:val="nil"/>
              <w:left w:val="nil"/>
              <w:bottom w:val="single" w:sz="4" w:space="0" w:color="auto"/>
              <w:right w:val="single" w:sz="4" w:space="0" w:color="auto"/>
            </w:tcBorders>
            <w:shd w:val="clear" w:color="auto" w:fill="auto"/>
            <w:noWrap/>
            <w:vAlign w:val="bottom"/>
            <w:hideMark/>
          </w:tcPr>
          <w:p w14:paraId="535767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Valoriza Imã“Veis E Serviã‡Os Ltda Â– Me</w:t>
            </w:r>
          </w:p>
        </w:tc>
        <w:tc>
          <w:tcPr>
            <w:tcW w:w="1975" w:type="dxa"/>
            <w:tcBorders>
              <w:top w:val="nil"/>
              <w:left w:val="nil"/>
              <w:bottom w:val="single" w:sz="4" w:space="0" w:color="auto"/>
              <w:right w:val="single" w:sz="4" w:space="0" w:color="auto"/>
            </w:tcBorders>
            <w:shd w:val="clear" w:color="auto" w:fill="auto"/>
            <w:noWrap/>
            <w:vAlign w:val="bottom"/>
            <w:hideMark/>
          </w:tcPr>
          <w:p w14:paraId="5B174E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200D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F55D1F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E1B5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EF2C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w:t>
            </w:r>
          </w:p>
        </w:tc>
        <w:tc>
          <w:tcPr>
            <w:tcW w:w="913" w:type="dxa"/>
            <w:tcBorders>
              <w:top w:val="nil"/>
              <w:left w:val="nil"/>
              <w:bottom w:val="single" w:sz="4" w:space="0" w:color="auto"/>
              <w:right w:val="single" w:sz="4" w:space="0" w:color="auto"/>
            </w:tcBorders>
            <w:shd w:val="clear" w:color="auto" w:fill="auto"/>
            <w:noWrap/>
            <w:vAlign w:val="bottom"/>
            <w:hideMark/>
          </w:tcPr>
          <w:p w14:paraId="03881F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1822A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058AEB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3D7E83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90B3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BD3D3F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63ED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8833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w:t>
            </w:r>
          </w:p>
        </w:tc>
        <w:tc>
          <w:tcPr>
            <w:tcW w:w="913" w:type="dxa"/>
            <w:tcBorders>
              <w:top w:val="nil"/>
              <w:left w:val="nil"/>
              <w:bottom w:val="single" w:sz="4" w:space="0" w:color="auto"/>
              <w:right w:val="single" w:sz="4" w:space="0" w:color="auto"/>
            </w:tcBorders>
            <w:shd w:val="clear" w:color="auto" w:fill="auto"/>
            <w:noWrap/>
            <w:vAlign w:val="bottom"/>
            <w:hideMark/>
          </w:tcPr>
          <w:p w14:paraId="322404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ACFAC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7C1F6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Helium Corporation Engenharia Verde, Energia E Meio Ambiente Eireli</w:t>
            </w:r>
          </w:p>
        </w:tc>
        <w:tc>
          <w:tcPr>
            <w:tcW w:w="1975" w:type="dxa"/>
            <w:tcBorders>
              <w:top w:val="nil"/>
              <w:left w:val="nil"/>
              <w:bottom w:val="single" w:sz="4" w:space="0" w:color="auto"/>
              <w:right w:val="single" w:sz="4" w:space="0" w:color="auto"/>
            </w:tcBorders>
            <w:shd w:val="clear" w:color="auto" w:fill="auto"/>
            <w:noWrap/>
            <w:vAlign w:val="bottom"/>
            <w:hideMark/>
          </w:tcPr>
          <w:p w14:paraId="5AB99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C386DA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535317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76C5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8F2F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w:t>
            </w:r>
          </w:p>
        </w:tc>
        <w:tc>
          <w:tcPr>
            <w:tcW w:w="913" w:type="dxa"/>
            <w:tcBorders>
              <w:top w:val="nil"/>
              <w:left w:val="nil"/>
              <w:bottom w:val="single" w:sz="4" w:space="0" w:color="auto"/>
              <w:right w:val="single" w:sz="4" w:space="0" w:color="auto"/>
            </w:tcBorders>
            <w:shd w:val="clear" w:color="auto" w:fill="auto"/>
            <w:noWrap/>
            <w:vAlign w:val="bottom"/>
            <w:hideMark/>
          </w:tcPr>
          <w:p w14:paraId="03304F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6F753E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7FE05E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5D939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2230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E2C85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B783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2DD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w:t>
            </w:r>
          </w:p>
        </w:tc>
        <w:tc>
          <w:tcPr>
            <w:tcW w:w="913" w:type="dxa"/>
            <w:tcBorders>
              <w:top w:val="nil"/>
              <w:left w:val="nil"/>
              <w:bottom w:val="single" w:sz="4" w:space="0" w:color="auto"/>
              <w:right w:val="single" w:sz="4" w:space="0" w:color="auto"/>
            </w:tcBorders>
            <w:shd w:val="clear" w:color="auto" w:fill="auto"/>
            <w:noWrap/>
            <w:vAlign w:val="bottom"/>
            <w:hideMark/>
          </w:tcPr>
          <w:p w14:paraId="1D399B0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45FD27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14.260,00 </w:t>
            </w:r>
          </w:p>
        </w:tc>
        <w:tc>
          <w:tcPr>
            <w:tcW w:w="3862" w:type="dxa"/>
            <w:tcBorders>
              <w:top w:val="nil"/>
              <w:left w:val="nil"/>
              <w:bottom w:val="single" w:sz="4" w:space="0" w:color="auto"/>
              <w:right w:val="single" w:sz="4" w:space="0" w:color="auto"/>
            </w:tcBorders>
            <w:shd w:val="clear" w:color="auto" w:fill="auto"/>
            <w:noWrap/>
            <w:vAlign w:val="bottom"/>
            <w:hideMark/>
          </w:tcPr>
          <w:p w14:paraId="1BE4DA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58EB4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C031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E6125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1641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9ECC2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w:t>
            </w:r>
          </w:p>
        </w:tc>
        <w:tc>
          <w:tcPr>
            <w:tcW w:w="913" w:type="dxa"/>
            <w:tcBorders>
              <w:top w:val="nil"/>
              <w:left w:val="nil"/>
              <w:bottom w:val="single" w:sz="4" w:space="0" w:color="auto"/>
              <w:right w:val="single" w:sz="4" w:space="0" w:color="auto"/>
            </w:tcBorders>
            <w:shd w:val="clear" w:color="auto" w:fill="auto"/>
            <w:noWrap/>
            <w:vAlign w:val="bottom"/>
            <w:hideMark/>
          </w:tcPr>
          <w:p w14:paraId="2AF042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5E2DB0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1.260,00 </w:t>
            </w:r>
          </w:p>
        </w:tc>
        <w:tc>
          <w:tcPr>
            <w:tcW w:w="3862" w:type="dxa"/>
            <w:tcBorders>
              <w:top w:val="nil"/>
              <w:left w:val="nil"/>
              <w:bottom w:val="single" w:sz="4" w:space="0" w:color="auto"/>
              <w:right w:val="single" w:sz="4" w:space="0" w:color="auto"/>
            </w:tcBorders>
            <w:shd w:val="clear" w:color="auto" w:fill="auto"/>
            <w:noWrap/>
            <w:vAlign w:val="bottom"/>
            <w:hideMark/>
          </w:tcPr>
          <w:p w14:paraId="19C73E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0BB3EB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63C3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80F4B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DB4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556A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w:t>
            </w:r>
          </w:p>
        </w:tc>
        <w:tc>
          <w:tcPr>
            <w:tcW w:w="913" w:type="dxa"/>
            <w:tcBorders>
              <w:top w:val="nil"/>
              <w:left w:val="nil"/>
              <w:bottom w:val="single" w:sz="4" w:space="0" w:color="auto"/>
              <w:right w:val="single" w:sz="4" w:space="0" w:color="auto"/>
            </w:tcBorders>
            <w:shd w:val="clear" w:color="auto" w:fill="auto"/>
            <w:noWrap/>
            <w:vAlign w:val="bottom"/>
            <w:hideMark/>
          </w:tcPr>
          <w:p w14:paraId="06EE2E5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7A753F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6.500,00 </w:t>
            </w:r>
          </w:p>
        </w:tc>
        <w:tc>
          <w:tcPr>
            <w:tcW w:w="3862" w:type="dxa"/>
            <w:tcBorders>
              <w:top w:val="nil"/>
              <w:left w:val="nil"/>
              <w:bottom w:val="single" w:sz="4" w:space="0" w:color="auto"/>
              <w:right w:val="single" w:sz="4" w:space="0" w:color="auto"/>
            </w:tcBorders>
            <w:shd w:val="clear" w:color="auto" w:fill="auto"/>
            <w:noWrap/>
            <w:vAlign w:val="bottom"/>
            <w:hideMark/>
          </w:tcPr>
          <w:p w14:paraId="7F171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34C9A2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67A2C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0E9CC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BFD3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31C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w:t>
            </w:r>
          </w:p>
        </w:tc>
        <w:tc>
          <w:tcPr>
            <w:tcW w:w="913" w:type="dxa"/>
            <w:tcBorders>
              <w:top w:val="nil"/>
              <w:left w:val="nil"/>
              <w:bottom w:val="single" w:sz="4" w:space="0" w:color="auto"/>
              <w:right w:val="single" w:sz="4" w:space="0" w:color="auto"/>
            </w:tcBorders>
            <w:shd w:val="clear" w:color="auto" w:fill="auto"/>
            <w:noWrap/>
            <w:vAlign w:val="bottom"/>
            <w:hideMark/>
          </w:tcPr>
          <w:p w14:paraId="384C009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56BEB3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 </w:t>
            </w:r>
          </w:p>
        </w:tc>
        <w:tc>
          <w:tcPr>
            <w:tcW w:w="3862" w:type="dxa"/>
            <w:tcBorders>
              <w:top w:val="nil"/>
              <w:left w:val="nil"/>
              <w:bottom w:val="single" w:sz="4" w:space="0" w:color="auto"/>
              <w:right w:val="single" w:sz="4" w:space="0" w:color="auto"/>
            </w:tcBorders>
            <w:shd w:val="clear" w:color="auto" w:fill="auto"/>
            <w:noWrap/>
            <w:vAlign w:val="bottom"/>
            <w:hideMark/>
          </w:tcPr>
          <w:p w14:paraId="6CFD47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4BBE45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6F46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95EA5A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5AD9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524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w:t>
            </w:r>
          </w:p>
        </w:tc>
        <w:tc>
          <w:tcPr>
            <w:tcW w:w="913" w:type="dxa"/>
            <w:tcBorders>
              <w:top w:val="nil"/>
              <w:left w:val="nil"/>
              <w:bottom w:val="single" w:sz="4" w:space="0" w:color="auto"/>
              <w:right w:val="single" w:sz="4" w:space="0" w:color="auto"/>
            </w:tcBorders>
            <w:shd w:val="clear" w:color="auto" w:fill="auto"/>
            <w:noWrap/>
            <w:vAlign w:val="bottom"/>
            <w:hideMark/>
          </w:tcPr>
          <w:p w14:paraId="5BD06B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65B211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26.910,00 </w:t>
            </w:r>
          </w:p>
        </w:tc>
        <w:tc>
          <w:tcPr>
            <w:tcW w:w="3862" w:type="dxa"/>
            <w:tcBorders>
              <w:top w:val="nil"/>
              <w:left w:val="nil"/>
              <w:bottom w:val="single" w:sz="4" w:space="0" w:color="auto"/>
              <w:right w:val="single" w:sz="4" w:space="0" w:color="auto"/>
            </w:tcBorders>
            <w:shd w:val="clear" w:color="auto" w:fill="auto"/>
            <w:noWrap/>
            <w:vAlign w:val="bottom"/>
            <w:hideMark/>
          </w:tcPr>
          <w:p w14:paraId="7B57B2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6E64CA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BBA69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9BDCB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058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164E2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w:t>
            </w:r>
          </w:p>
        </w:tc>
        <w:tc>
          <w:tcPr>
            <w:tcW w:w="913" w:type="dxa"/>
            <w:tcBorders>
              <w:top w:val="nil"/>
              <w:left w:val="nil"/>
              <w:bottom w:val="single" w:sz="4" w:space="0" w:color="auto"/>
              <w:right w:val="single" w:sz="4" w:space="0" w:color="auto"/>
            </w:tcBorders>
            <w:shd w:val="clear" w:color="auto" w:fill="auto"/>
            <w:noWrap/>
            <w:vAlign w:val="bottom"/>
            <w:hideMark/>
          </w:tcPr>
          <w:p w14:paraId="1655CF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506BC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29.440,00 </w:t>
            </w:r>
          </w:p>
        </w:tc>
        <w:tc>
          <w:tcPr>
            <w:tcW w:w="3862" w:type="dxa"/>
            <w:tcBorders>
              <w:top w:val="nil"/>
              <w:left w:val="nil"/>
              <w:bottom w:val="single" w:sz="4" w:space="0" w:color="auto"/>
              <w:right w:val="single" w:sz="4" w:space="0" w:color="auto"/>
            </w:tcBorders>
            <w:shd w:val="clear" w:color="auto" w:fill="auto"/>
            <w:noWrap/>
            <w:vAlign w:val="bottom"/>
            <w:hideMark/>
          </w:tcPr>
          <w:p w14:paraId="1E8676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7755E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B4A8D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B5569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1B2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A8B1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w:t>
            </w:r>
          </w:p>
        </w:tc>
        <w:tc>
          <w:tcPr>
            <w:tcW w:w="913" w:type="dxa"/>
            <w:tcBorders>
              <w:top w:val="nil"/>
              <w:left w:val="nil"/>
              <w:bottom w:val="single" w:sz="4" w:space="0" w:color="auto"/>
              <w:right w:val="single" w:sz="4" w:space="0" w:color="auto"/>
            </w:tcBorders>
            <w:shd w:val="clear" w:color="auto" w:fill="auto"/>
            <w:noWrap/>
            <w:vAlign w:val="bottom"/>
            <w:hideMark/>
          </w:tcPr>
          <w:p w14:paraId="153678D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65C630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7.061,20 </w:t>
            </w:r>
          </w:p>
        </w:tc>
        <w:tc>
          <w:tcPr>
            <w:tcW w:w="3862" w:type="dxa"/>
            <w:tcBorders>
              <w:top w:val="nil"/>
              <w:left w:val="nil"/>
              <w:bottom w:val="single" w:sz="4" w:space="0" w:color="auto"/>
              <w:right w:val="single" w:sz="4" w:space="0" w:color="auto"/>
            </w:tcBorders>
            <w:shd w:val="clear" w:color="auto" w:fill="auto"/>
            <w:noWrap/>
            <w:vAlign w:val="bottom"/>
            <w:hideMark/>
          </w:tcPr>
          <w:p w14:paraId="7F41CC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A3F8F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5E14E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1FE63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B807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0496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w:t>
            </w:r>
          </w:p>
        </w:tc>
        <w:tc>
          <w:tcPr>
            <w:tcW w:w="913" w:type="dxa"/>
            <w:tcBorders>
              <w:top w:val="nil"/>
              <w:left w:val="nil"/>
              <w:bottom w:val="single" w:sz="4" w:space="0" w:color="auto"/>
              <w:right w:val="single" w:sz="4" w:space="0" w:color="auto"/>
            </w:tcBorders>
            <w:shd w:val="clear" w:color="auto" w:fill="auto"/>
            <w:noWrap/>
            <w:vAlign w:val="bottom"/>
            <w:hideMark/>
          </w:tcPr>
          <w:p w14:paraId="441C5C3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0F09E8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2.138,05 </w:t>
            </w:r>
          </w:p>
        </w:tc>
        <w:tc>
          <w:tcPr>
            <w:tcW w:w="3862" w:type="dxa"/>
            <w:tcBorders>
              <w:top w:val="nil"/>
              <w:left w:val="nil"/>
              <w:bottom w:val="single" w:sz="4" w:space="0" w:color="auto"/>
              <w:right w:val="single" w:sz="4" w:space="0" w:color="auto"/>
            </w:tcBorders>
            <w:shd w:val="clear" w:color="auto" w:fill="auto"/>
            <w:noWrap/>
            <w:vAlign w:val="bottom"/>
            <w:hideMark/>
          </w:tcPr>
          <w:p w14:paraId="0A17CD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 Paulo Martins 01112060146</w:t>
            </w:r>
          </w:p>
        </w:tc>
        <w:tc>
          <w:tcPr>
            <w:tcW w:w="1975" w:type="dxa"/>
            <w:tcBorders>
              <w:top w:val="nil"/>
              <w:left w:val="nil"/>
              <w:bottom w:val="single" w:sz="4" w:space="0" w:color="auto"/>
              <w:right w:val="single" w:sz="4" w:space="0" w:color="auto"/>
            </w:tcBorders>
            <w:shd w:val="clear" w:color="auto" w:fill="auto"/>
            <w:noWrap/>
            <w:vAlign w:val="bottom"/>
            <w:hideMark/>
          </w:tcPr>
          <w:p w14:paraId="4E4024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B489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FB8FD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28DB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A06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w:t>
            </w:r>
          </w:p>
        </w:tc>
        <w:tc>
          <w:tcPr>
            <w:tcW w:w="913" w:type="dxa"/>
            <w:tcBorders>
              <w:top w:val="nil"/>
              <w:left w:val="nil"/>
              <w:bottom w:val="single" w:sz="4" w:space="0" w:color="auto"/>
              <w:right w:val="single" w:sz="4" w:space="0" w:color="auto"/>
            </w:tcBorders>
            <w:shd w:val="clear" w:color="auto" w:fill="auto"/>
            <w:noWrap/>
            <w:vAlign w:val="bottom"/>
            <w:hideMark/>
          </w:tcPr>
          <w:p w14:paraId="4B2D78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2A7A65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1.120,00 </w:t>
            </w:r>
          </w:p>
        </w:tc>
        <w:tc>
          <w:tcPr>
            <w:tcW w:w="3862" w:type="dxa"/>
            <w:tcBorders>
              <w:top w:val="nil"/>
              <w:left w:val="nil"/>
              <w:bottom w:val="single" w:sz="4" w:space="0" w:color="auto"/>
              <w:right w:val="single" w:sz="4" w:space="0" w:color="auto"/>
            </w:tcBorders>
            <w:shd w:val="clear" w:color="auto" w:fill="auto"/>
            <w:noWrap/>
            <w:vAlign w:val="bottom"/>
            <w:hideMark/>
          </w:tcPr>
          <w:p w14:paraId="349985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Mateus Ferreira Lima 70842645152</w:t>
            </w:r>
          </w:p>
        </w:tc>
        <w:tc>
          <w:tcPr>
            <w:tcW w:w="1975" w:type="dxa"/>
            <w:tcBorders>
              <w:top w:val="nil"/>
              <w:left w:val="nil"/>
              <w:bottom w:val="single" w:sz="4" w:space="0" w:color="auto"/>
              <w:right w:val="single" w:sz="4" w:space="0" w:color="auto"/>
            </w:tcBorders>
            <w:shd w:val="clear" w:color="auto" w:fill="auto"/>
            <w:noWrap/>
            <w:vAlign w:val="bottom"/>
            <w:hideMark/>
          </w:tcPr>
          <w:p w14:paraId="00A2E8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BE33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4D64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EF2C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8854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w:t>
            </w:r>
          </w:p>
        </w:tc>
        <w:tc>
          <w:tcPr>
            <w:tcW w:w="913" w:type="dxa"/>
            <w:tcBorders>
              <w:top w:val="nil"/>
              <w:left w:val="nil"/>
              <w:bottom w:val="single" w:sz="4" w:space="0" w:color="auto"/>
              <w:right w:val="single" w:sz="4" w:space="0" w:color="auto"/>
            </w:tcBorders>
            <w:shd w:val="clear" w:color="auto" w:fill="auto"/>
            <w:noWrap/>
            <w:vAlign w:val="bottom"/>
            <w:hideMark/>
          </w:tcPr>
          <w:p w14:paraId="69123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7B7079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214,75 </w:t>
            </w:r>
          </w:p>
        </w:tc>
        <w:tc>
          <w:tcPr>
            <w:tcW w:w="3862" w:type="dxa"/>
            <w:tcBorders>
              <w:top w:val="nil"/>
              <w:left w:val="nil"/>
              <w:bottom w:val="single" w:sz="4" w:space="0" w:color="auto"/>
              <w:right w:val="single" w:sz="4" w:space="0" w:color="auto"/>
            </w:tcBorders>
            <w:shd w:val="clear" w:color="auto" w:fill="auto"/>
            <w:noWrap/>
            <w:vAlign w:val="bottom"/>
            <w:hideMark/>
          </w:tcPr>
          <w:p w14:paraId="24FE89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53EE5C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A521D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Pilhas</w:t>
            </w:r>
          </w:p>
        </w:tc>
      </w:tr>
      <w:tr w:rsidR="00CF1D47" w:rsidRPr="003F409C" w14:paraId="3560DD3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2058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AFD50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w:t>
            </w:r>
          </w:p>
        </w:tc>
        <w:tc>
          <w:tcPr>
            <w:tcW w:w="913" w:type="dxa"/>
            <w:tcBorders>
              <w:top w:val="nil"/>
              <w:left w:val="nil"/>
              <w:bottom w:val="single" w:sz="4" w:space="0" w:color="auto"/>
              <w:right w:val="single" w:sz="4" w:space="0" w:color="auto"/>
            </w:tcBorders>
            <w:shd w:val="clear" w:color="auto" w:fill="auto"/>
            <w:noWrap/>
            <w:vAlign w:val="bottom"/>
            <w:hideMark/>
          </w:tcPr>
          <w:p w14:paraId="53158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AE0BC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214,00 </w:t>
            </w:r>
          </w:p>
        </w:tc>
        <w:tc>
          <w:tcPr>
            <w:tcW w:w="3862" w:type="dxa"/>
            <w:tcBorders>
              <w:top w:val="nil"/>
              <w:left w:val="nil"/>
              <w:bottom w:val="single" w:sz="4" w:space="0" w:color="auto"/>
              <w:right w:val="single" w:sz="4" w:space="0" w:color="auto"/>
            </w:tcBorders>
            <w:shd w:val="clear" w:color="auto" w:fill="auto"/>
            <w:noWrap/>
            <w:vAlign w:val="bottom"/>
            <w:hideMark/>
          </w:tcPr>
          <w:p w14:paraId="1AA62D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74267D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B442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Saco De Lixo</w:t>
            </w:r>
          </w:p>
        </w:tc>
      </w:tr>
      <w:tr w:rsidR="00CF1D47" w:rsidRPr="003F409C" w14:paraId="650344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126A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87F3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w:t>
            </w:r>
          </w:p>
        </w:tc>
        <w:tc>
          <w:tcPr>
            <w:tcW w:w="913" w:type="dxa"/>
            <w:tcBorders>
              <w:top w:val="nil"/>
              <w:left w:val="nil"/>
              <w:bottom w:val="single" w:sz="4" w:space="0" w:color="auto"/>
              <w:right w:val="single" w:sz="4" w:space="0" w:color="auto"/>
            </w:tcBorders>
            <w:shd w:val="clear" w:color="auto" w:fill="auto"/>
            <w:noWrap/>
            <w:vAlign w:val="bottom"/>
            <w:hideMark/>
          </w:tcPr>
          <w:p w14:paraId="238E295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1FD5C4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678,81 </w:t>
            </w:r>
          </w:p>
        </w:tc>
        <w:tc>
          <w:tcPr>
            <w:tcW w:w="3862" w:type="dxa"/>
            <w:tcBorders>
              <w:top w:val="nil"/>
              <w:left w:val="nil"/>
              <w:bottom w:val="single" w:sz="4" w:space="0" w:color="auto"/>
              <w:right w:val="single" w:sz="4" w:space="0" w:color="auto"/>
            </w:tcBorders>
            <w:shd w:val="clear" w:color="auto" w:fill="auto"/>
            <w:noWrap/>
            <w:vAlign w:val="bottom"/>
            <w:hideMark/>
          </w:tcPr>
          <w:p w14:paraId="66EBDB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15138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E360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DE0311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6986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6A7F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w:t>
            </w:r>
          </w:p>
        </w:tc>
        <w:tc>
          <w:tcPr>
            <w:tcW w:w="913" w:type="dxa"/>
            <w:tcBorders>
              <w:top w:val="nil"/>
              <w:left w:val="nil"/>
              <w:bottom w:val="single" w:sz="4" w:space="0" w:color="auto"/>
              <w:right w:val="single" w:sz="4" w:space="0" w:color="auto"/>
            </w:tcBorders>
            <w:shd w:val="clear" w:color="auto" w:fill="auto"/>
            <w:noWrap/>
            <w:vAlign w:val="bottom"/>
            <w:hideMark/>
          </w:tcPr>
          <w:p w14:paraId="40B1E0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02ED2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1.120,00 </w:t>
            </w:r>
          </w:p>
        </w:tc>
        <w:tc>
          <w:tcPr>
            <w:tcW w:w="3862" w:type="dxa"/>
            <w:tcBorders>
              <w:top w:val="nil"/>
              <w:left w:val="nil"/>
              <w:bottom w:val="single" w:sz="4" w:space="0" w:color="auto"/>
              <w:right w:val="single" w:sz="4" w:space="0" w:color="auto"/>
            </w:tcBorders>
            <w:shd w:val="clear" w:color="auto" w:fill="auto"/>
            <w:noWrap/>
            <w:vAlign w:val="bottom"/>
            <w:hideMark/>
          </w:tcPr>
          <w:p w14:paraId="5FF5E0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Avelino Jascoski</w:t>
            </w:r>
          </w:p>
        </w:tc>
        <w:tc>
          <w:tcPr>
            <w:tcW w:w="1975" w:type="dxa"/>
            <w:tcBorders>
              <w:top w:val="nil"/>
              <w:left w:val="nil"/>
              <w:bottom w:val="single" w:sz="4" w:space="0" w:color="auto"/>
              <w:right w:val="single" w:sz="4" w:space="0" w:color="auto"/>
            </w:tcBorders>
            <w:shd w:val="clear" w:color="auto" w:fill="auto"/>
            <w:noWrap/>
            <w:vAlign w:val="bottom"/>
            <w:hideMark/>
          </w:tcPr>
          <w:p w14:paraId="76AFD0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E373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BC006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C6F5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C4FC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w:t>
            </w:r>
          </w:p>
        </w:tc>
        <w:tc>
          <w:tcPr>
            <w:tcW w:w="913" w:type="dxa"/>
            <w:tcBorders>
              <w:top w:val="nil"/>
              <w:left w:val="nil"/>
              <w:bottom w:val="single" w:sz="4" w:space="0" w:color="auto"/>
              <w:right w:val="single" w:sz="4" w:space="0" w:color="auto"/>
            </w:tcBorders>
            <w:shd w:val="clear" w:color="auto" w:fill="auto"/>
            <w:noWrap/>
            <w:vAlign w:val="bottom"/>
            <w:hideMark/>
          </w:tcPr>
          <w:p w14:paraId="1B0FF6C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20/11/2021</w:t>
            </w:r>
          </w:p>
        </w:tc>
        <w:tc>
          <w:tcPr>
            <w:tcW w:w="1176" w:type="dxa"/>
            <w:tcBorders>
              <w:top w:val="nil"/>
              <w:left w:val="nil"/>
              <w:bottom w:val="single" w:sz="4" w:space="0" w:color="auto"/>
              <w:right w:val="single" w:sz="4" w:space="0" w:color="auto"/>
            </w:tcBorders>
            <w:shd w:val="clear" w:color="auto" w:fill="auto"/>
            <w:noWrap/>
            <w:vAlign w:val="bottom"/>
            <w:hideMark/>
          </w:tcPr>
          <w:p w14:paraId="4E7B24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65,28 </w:t>
            </w:r>
          </w:p>
        </w:tc>
        <w:tc>
          <w:tcPr>
            <w:tcW w:w="3862" w:type="dxa"/>
            <w:tcBorders>
              <w:top w:val="nil"/>
              <w:left w:val="nil"/>
              <w:bottom w:val="single" w:sz="4" w:space="0" w:color="auto"/>
              <w:right w:val="single" w:sz="4" w:space="0" w:color="auto"/>
            </w:tcBorders>
            <w:shd w:val="clear" w:color="auto" w:fill="auto"/>
            <w:noWrap/>
            <w:vAlign w:val="bottom"/>
            <w:hideMark/>
          </w:tcPr>
          <w:p w14:paraId="6528DF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6C008D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4204D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C862C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D441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F4B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w:t>
            </w:r>
          </w:p>
        </w:tc>
        <w:tc>
          <w:tcPr>
            <w:tcW w:w="913" w:type="dxa"/>
            <w:tcBorders>
              <w:top w:val="nil"/>
              <w:left w:val="nil"/>
              <w:bottom w:val="single" w:sz="4" w:space="0" w:color="auto"/>
              <w:right w:val="single" w:sz="4" w:space="0" w:color="auto"/>
            </w:tcBorders>
            <w:shd w:val="clear" w:color="auto" w:fill="auto"/>
            <w:noWrap/>
            <w:vAlign w:val="bottom"/>
            <w:hideMark/>
          </w:tcPr>
          <w:p w14:paraId="3CBDFB5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5F5F85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6E9A23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2A6263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984B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26C033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6C5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17E2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w:t>
            </w:r>
          </w:p>
        </w:tc>
        <w:tc>
          <w:tcPr>
            <w:tcW w:w="913" w:type="dxa"/>
            <w:tcBorders>
              <w:top w:val="nil"/>
              <w:left w:val="nil"/>
              <w:bottom w:val="single" w:sz="4" w:space="0" w:color="auto"/>
              <w:right w:val="single" w:sz="4" w:space="0" w:color="auto"/>
            </w:tcBorders>
            <w:shd w:val="clear" w:color="auto" w:fill="auto"/>
            <w:noWrap/>
            <w:vAlign w:val="bottom"/>
            <w:hideMark/>
          </w:tcPr>
          <w:p w14:paraId="2F25288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3F911F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10.047,00 </w:t>
            </w:r>
          </w:p>
        </w:tc>
        <w:tc>
          <w:tcPr>
            <w:tcW w:w="3862" w:type="dxa"/>
            <w:tcBorders>
              <w:top w:val="nil"/>
              <w:left w:val="nil"/>
              <w:bottom w:val="single" w:sz="4" w:space="0" w:color="auto"/>
              <w:right w:val="single" w:sz="4" w:space="0" w:color="auto"/>
            </w:tcBorders>
            <w:shd w:val="clear" w:color="auto" w:fill="auto"/>
            <w:noWrap/>
            <w:vAlign w:val="bottom"/>
            <w:hideMark/>
          </w:tcPr>
          <w:p w14:paraId="3D7A39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150EC9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51DE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5637B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837C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5D67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w:t>
            </w:r>
          </w:p>
        </w:tc>
        <w:tc>
          <w:tcPr>
            <w:tcW w:w="913" w:type="dxa"/>
            <w:tcBorders>
              <w:top w:val="nil"/>
              <w:left w:val="nil"/>
              <w:bottom w:val="single" w:sz="4" w:space="0" w:color="auto"/>
              <w:right w:val="single" w:sz="4" w:space="0" w:color="auto"/>
            </w:tcBorders>
            <w:shd w:val="clear" w:color="auto" w:fill="auto"/>
            <w:noWrap/>
            <w:vAlign w:val="bottom"/>
            <w:hideMark/>
          </w:tcPr>
          <w:p w14:paraId="336697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09/06/2021</w:t>
            </w:r>
          </w:p>
        </w:tc>
        <w:tc>
          <w:tcPr>
            <w:tcW w:w="1176" w:type="dxa"/>
            <w:tcBorders>
              <w:top w:val="nil"/>
              <w:left w:val="nil"/>
              <w:bottom w:val="single" w:sz="4" w:space="0" w:color="auto"/>
              <w:right w:val="single" w:sz="4" w:space="0" w:color="auto"/>
            </w:tcBorders>
            <w:shd w:val="clear" w:color="auto" w:fill="auto"/>
            <w:noWrap/>
            <w:vAlign w:val="bottom"/>
            <w:hideMark/>
          </w:tcPr>
          <w:p w14:paraId="01D1B9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5D36C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7AEFE3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FE669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CF96D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944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A95D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w:t>
            </w:r>
          </w:p>
        </w:tc>
        <w:tc>
          <w:tcPr>
            <w:tcW w:w="913" w:type="dxa"/>
            <w:tcBorders>
              <w:top w:val="nil"/>
              <w:left w:val="nil"/>
              <w:bottom w:val="single" w:sz="4" w:space="0" w:color="auto"/>
              <w:right w:val="single" w:sz="4" w:space="0" w:color="auto"/>
            </w:tcBorders>
            <w:shd w:val="clear" w:color="auto" w:fill="auto"/>
            <w:noWrap/>
            <w:vAlign w:val="bottom"/>
            <w:hideMark/>
          </w:tcPr>
          <w:p w14:paraId="5A74B98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4AFDB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32.655,00 </w:t>
            </w:r>
          </w:p>
        </w:tc>
        <w:tc>
          <w:tcPr>
            <w:tcW w:w="3862" w:type="dxa"/>
            <w:tcBorders>
              <w:top w:val="nil"/>
              <w:left w:val="nil"/>
              <w:bottom w:val="single" w:sz="4" w:space="0" w:color="auto"/>
              <w:right w:val="single" w:sz="4" w:space="0" w:color="auto"/>
            </w:tcBorders>
            <w:shd w:val="clear" w:color="auto" w:fill="auto"/>
            <w:noWrap/>
            <w:vAlign w:val="bottom"/>
            <w:hideMark/>
          </w:tcPr>
          <w:p w14:paraId="018E7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523113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E00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2AAA4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DC87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506E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w:t>
            </w:r>
          </w:p>
        </w:tc>
        <w:tc>
          <w:tcPr>
            <w:tcW w:w="913" w:type="dxa"/>
            <w:tcBorders>
              <w:top w:val="nil"/>
              <w:left w:val="nil"/>
              <w:bottom w:val="single" w:sz="4" w:space="0" w:color="auto"/>
              <w:right w:val="single" w:sz="4" w:space="0" w:color="auto"/>
            </w:tcBorders>
            <w:shd w:val="clear" w:color="auto" w:fill="auto"/>
            <w:noWrap/>
            <w:vAlign w:val="bottom"/>
            <w:hideMark/>
          </w:tcPr>
          <w:p w14:paraId="32A8FC6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17E6D2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0D1BF5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04AEC7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2EE8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1B095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875B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CFA5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w:t>
            </w:r>
          </w:p>
        </w:tc>
        <w:tc>
          <w:tcPr>
            <w:tcW w:w="913" w:type="dxa"/>
            <w:tcBorders>
              <w:top w:val="nil"/>
              <w:left w:val="nil"/>
              <w:bottom w:val="single" w:sz="4" w:space="0" w:color="auto"/>
              <w:right w:val="single" w:sz="4" w:space="0" w:color="auto"/>
            </w:tcBorders>
            <w:shd w:val="clear" w:color="auto" w:fill="auto"/>
            <w:noWrap/>
            <w:vAlign w:val="bottom"/>
            <w:hideMark/>
          </w:tcPr>
          <w:p w14:paraId="6F15E6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363E67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20.000,00 </w:t>
            </w:r>
          </w:p>
        </w:tc>
        <w:tc>
          <w:tcPr>
            <w:tcW w:w="3862" w:type="dxa"/>
            <w:tcBorders>
              <w:top w:val="nil"/>
              <w:left w:val="nil"/>
              <w:bottom w:val="single" w:sz="4" w:space="0" w:color="auto"/>
              <w:right w:val="single" w:sz="4" w:space="0" w:color="auto"/>
            </w:tcBorders>
            <w:shd w:val="clear" w:color="auto" w:fill="auto"/>
            <w:noWrap/>
            <w:vAlign w:val="bottom"/>
            <w:hideMark/>
          </w:tcPr>
          <w:p w14:paraId="13226E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2AF83A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E5E5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A3A1D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602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D52B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w:t>
            </w:r>
          </w:p>
        </w:tc>
        <w:tc>
          <w:tcPr>
            <w:tcW w:w="913" w:type="dxa"/>
            <w:tcBorders>
              <w:top w:val="nil"/>
              <w:left w:val="nil"/>
              <w:bottom w:val="single" w:sz="4" w:space="0" w:color="auto"/>
              <w:right w:val="single" w:sz="4" w:space="0" w:color="auto"/>
            </w:tcBorders>
            <w:shd w:val="clear" w:color="auto" w:fill="auto"/>
            <w:noWrap/>
            <w:vAlign w:val="bottom"/>
            <w:hideMark/>
          </w:tcPr>
          <w:p w14:paraId="01DFD54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06/12/2021</w:t>
            </w:r>
          </w:p>
        </w:tc>
        <w:tc>
          <w:tcPr>
            <w:tcW w:w="1176" w:type="dxa"/>
            <w:tcBorders>
              <w:top w:val="nil"/>
              <w:left w:val="nil"/>
              <w:bottom w:val="single" w:sz="4" w:space="0" w:color="auto"/>
              <w:right w:val="single" w:sz="4" w:space="0" w:color="auto"/>
            </w:tcBorders>
            <w:shd w:val="clear" w:color="auto" w:fill="auto"/>
            <w:noWrap/>
            <w:vAlign w:val="bottom"/>
            <w:hideMark/>
          </w:tcPr>
          <w:p w14:paraId="0306C2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12.800,00 </w:t>
            </w:r>
          </w:p>
        </w:tc>
        <w:tc>
          <w:tcPr>
            <w:tcW w:w="3862" w:type="dxa"/>
            <w:tcBorders>
              <w:top w:val="nil"/>
              <w:left w:val="nil"/>
              <w:bottom w:val="single" w:sz="4" w:space="0" w:color="auto"/>
              <w:right w:val="single" w:sz="4" w:space="0" w:color="auto"/>
            </w:tcBorders>
            <w:shd w:val="clear" w:color="auto" w:fill="auto"/>
            <w:noWrap/>
            <w:vAlign w:val="bottom"/>
            <w:hideMark/>
          </w:tcPr>
          <w:p w14:paraId="355775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7748AA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D137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DCDD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991C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D40E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w:t>
            </w:r>
          </w:p>
        </w:tc>
        <w:tc>
          <w:tcPr>
            <w:tcW w:w="913" w:type="dxa"/>
            <w:tcBorders>
              <w:top w:val="nil"/>
              <w:left w:val="nil"/>
              <w:bottom w:val="single" w:sz="4" w:space="0" w:color="auto"/>
              <w:right w:val="single" w:sz="4" w:space="0" w:color="auto"/>
            </w:tcBorders>
            <w:shd w:val="clear" w:color="auto" w:fill="auto"/>
            <w:noWrap/>
            <w:vAlign w:val="bottom"/>
            <w:hideMark/>
          </w:tcPr>
          <w:p w14:paraId="604F8AF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669454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31.088,43 </w:t>
            </w:r>
          </w:p>
        </w:tc>
        <w:tc>
          <w:tcPr>
            <w:tcW w:w="3862" w:type="dxa"/>
            <w:tcBorders>
              <w:top w:val="nil"/>
              <w:left w:val="nil"/>
              <w:bottom w:val="single" w:sz="4" w:space="0" w:color="auto"/>
              <w:right w:val="single" w:sz="4" w:space="0" w:color="auto"/>
            </w:tcBorders>
            <w:shd w:val="clear" w:color="auto" w:fill="auto"/>
            <w:noWrap/>
            <w:vAlign w:val="bottom"/>
            <w:hideMark/>
          </w:tcPr>
          <w:p w14:paraId="637489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08CD37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CD23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395643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1A69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545B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w:t>
            </w:r>
          </w:p>
        </w:tc>
        <w:tc>
          <w:tcPr>
            <w:tcW w:w="913" w:type="dxa"/>
            <w:tcBorders>
              <w:top w:val="nil"/>
              <w:left w:val="nil"/>
              <w:bottom w:val="single" w:sz="4" w:space="0" w:color="auto"/>
              <w:right w:val="single" w:sz="4" w:space="0" w:color="auto"/>
            </w:tcBorders>
            <w:shd w:val="clear" w:color="auto" w:fill="auto"/>
            <w:noWrap/>
            <w:vAlign w:val="bottom"/>
            <w:hideMark/>
          </w:tcPr>
          <w:p w14:paraId="4E5948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52452F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43467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006EF3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86206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283EB1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314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359A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06653B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74971B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21.183,60 </w:t>
            </w:r>
          </w:p>
        </w:tc>
        <w:tc>
          <w:tcPr>
            <w:tcW w:w="3862" w:type="dxa"/>
            <w:tcBorders>
              <w:top w:val="nil"/>
              <w:left w:val="nil"/>
              <w:bottom w:val="single" w:sz="4" w:space="0" w:color="auto"/>
              <w:right w:val="single" w:sz="4" w:space="0" w:color="auto"/>
            </w:tcBorders>
            <w:shd w:val="clear" w:color="auto" w:fill="auto"/>
            <w:noWrap/>
            <w:vAlign w:val="bottom"/>
            <w:hideMark/>
          </w:tcPr>
          <w:p w14:paraId="63FDE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F6F5A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E1BD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Bueiro/Drenagem/Cercas</w:t>
            </w:r>
          </w:p>
        </w:tc>
      </w:tr>
      <w:tr w:rsidR="00CF1D47" w:rsidRPr="003F409C" w14:paraId="7FF112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1D84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7E2E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56BBA14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772697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46.846,52 </w:t>
            </w:r>
          </w:p>
        </w:tc>
        <w:tc>
          <w:tcPr>
            <w:tcW w:w="3862" w:type="dxa"/>
            <w:tcBorders>
              <w:top w:val="nil"/>
              <w:left w:val="nil"/>
              <w:bottom w:val="single" w:sz="4" w:space="0" w:color="auto"/>
              <w:right w:val="single" w:sz="4" w:space="0" w:color="auto"/>
            </w:tcBorders>
            <w:shd w:val="clear" w:color="auto" w:fill="auto"/>
            <w:noWrap/>
            <w:vAlign w:val="bottom"/>
            <w:hideMark/>
          </w:tcPr>
          <w:p w14:paraId="1E8C15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7F2B48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3A9BA4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BB25A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594D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EBD8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4CD34A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60DC9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540,00 </w:t>
            </w:r>
          </w:p>
        </w:tc>
        <w:tc>
          <w:tcPr>
            <w:tcW w:w="3862" w:type="dxa"/>
            <w:tcBorders>
              <w:top w:val="nil"/>
              <w:left w:val="nil"/>
              <w:bottom w:val="single" w:sz="4" w:space="0" w:color="auto"/>
              <w:right w:val="single" w:sz="4" w:space="0" w:color="auto"/>
            </w:tcBorders>
            <w:shd w:val="clear" w:color="auto" w:fill="auto"/>
            <w:noWrap/>
            <w:vAlign w:val="bottom"/>
            <w:hideMark/>
          </w:tcPr>
          <w:p w14:paraId="0A2BE0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04C83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268DB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45132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4174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1F67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65C271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28/04/2021</w:t>
            </w:r>
          </w:p>
        </w:tc>
        <w:tc>
          <w:tcPr>
            <w:tcW w:w="1176" w:type="dxa"/>
            <w:tcBorders>
              <w:top w:val="nil"/>
              <w:left w:val="nil"/>
              <w:bottom w:val="single" w:sz="4" w:space="0" w:color="auto"/>
              <w:right w:val="single" w:sz="4" w:space="0" w:color="auto"/>
            </w:tcBorders>
            <w:shd w:val="clear" w:color="auto" w:fill="auto"/>
            <w:noWrap/>
            <w:vAlign w:val="bottom"/>
            <w:hideMark/>
          </w:tcPr>
          <w:p w14:paraId="6F9AC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5.132,00 </w:t>
            </w:r>
          </w:p>
        </w:tc>
        <w:tc>
          <w:tcPr>
            <w:tcW w:w="3862" w:type="dxa"/>
            <w:tcBorders>
              <w:top w:val="nil"/>
              <w:left w:val="nil"/>
              <w:bottom w:val="single" w:sz="4" w:space="0" w:color="auto"/>
              <w:right w:val="single" w:sz="4" w:space="0" w:color="auto"/>
            </w:tcBorders>
            <w:shd w:val="clear" w:color="auto" w:fill="auto"/>
            <w:noWrap/>
            <w:vAlign w:val="bottom"/>
            <w:hideMark/>
          </w:tcPr>
          <w:p w14:paraId="1F1E1A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Felipe Francisco De Castro Passos</w:t>
            </w:r>
          </w:p>
        </w:tc>
        <w:tc>
          <w:tcPr>
            <w:tcW w:w="1975" w:type="dxa"/>
            <w:tcBorders>
              <w:top w:val="nil"/>
              <w:left w:val="nil"/>
              <w:bottom w:val="single" w:sz="4" w:space="0" w:color="auto"/>
              <w:right w:val="single" w:sz="4" w:space="0" w:color="auto"/>
            </w:tcBorders>
            <w:shd w:val="clear" w:color="auto" w:fill="auto"/>
            <w:noWrap/>
            <w:vAlign w:val="bottom"/>
            <w:hideMark/>
          </w:tcPr>
          <w:p w14:paraId="60DE64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4EBA837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1C318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104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7E54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4F8D009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F5C30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3ECF4F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22D4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3E294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945015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97B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84BA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6DEF1C7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0924CD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3FC50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61986F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FFF4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684F0F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008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60C1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5EEFEFA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35CA01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1.270,00 </w:t>
            </w:r>
          </w:p>
        </w:tc>
        <w:tc>
          <w:tcPr>
            <w:tcW w:w="3862" w:type="dxa"/>
            <w:tcBorders>
              <w:top w:val="nil"/>
              <w:left w:val="nil"/>
              <w:bottom w:val="single" w:sz="4" w:space="0" w:color="auto"/>
              <w:right w:val="single" w:sz="4" w:space="0" w:color="auto"/>
            </w:tcBorders>
            <w:shd w:val="clear" w:color="auto" w:fill="auto"/>
            <w:noWrap/>
            <w:vAlign w:val="bottom"/>
            <w:hideMark/>
          </w:tcPr>
          <w:p w14:paraId="21A8AD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F0C1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D370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5606E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1CAD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4A90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4F9F32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12/04/2021</w:t>
            </w:r>
          </w:p>
        </w:tc>
        <w:tc>
          <w:tcPr>
            <w:tcW w:w="1176" w:type="dxa"/>
            <w:tcBorders>
              <w:top w:val="nil"/>
              <w:left w:val="nil"/>
              <w:bottom w:val="single" w:sz="4" w:space="0" w:color="auto"/>
              <w:right w:val="single" w:sz="4" w:space="0" w:color="auto"/>
            </w:tcBorders>
            <w:shd w:val="clear" w:color="auto" w:fill="auto"/>
            <w:noWrap/>
            <w:vAlign w:val="bottom"/>
            <w:hideMark/>
          </w:tcPr>
          <w:p w14:paraId="294EC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7.350,00 </w:t>
            </w:r>
          </w:p>
        </w:tc>
        <w:tc>
          <w:tcPr>
            <w:tcW w:w="3862" w:type="dxa"/>
            <w:tcBorders>
              <w:top w:val="nil"/>
              <w:left w:val="nil"/>
              <w:bottom w:val="single" w:sz="4" w:space="0" w:color="auto"/>
              <w:right w:val="single" w:sz="4" w:space="0" w:color="auto"/>
            </w:tcBorders>
            <w:shd w:val="clear" w:color="auto" w:fill="auto"/>
            <w:noWrap/>
            <w:vAlign w:val="bottom"/>
            <w:hideMark/>
          </w:tcPr>
          <w:p w14:paraId="4F10A6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CBF40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1C366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156D26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C17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9376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422FCD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3EFA2E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330,00 </w:t>
            </w:r>
          </w:p>
        </w:tc>
        <w:tc>
          <w:tcPr>
            <w:tcW w:w="3862" w:type="dxa"/>
            <w:tcBorders>
              <w:top w:val="nil"/>
              <w:left w:val="nil"/>
              <w:bottom w:val="single" w:sz="4" w:space="0" w:color="auto"/>
              <w:right w:val="single" w:sz="4" w:space="0" w:color="auto"/>
            </w:tcBorders>
            <w:shd w:val="clear" w:color="auto" w:fill="auto"/>
            <w:noWrap/>
            <w:vAlign w:val="bottom"/>
            <w:hideMark/>
          </w:tcPr>
          <w:p w14:paraId="1EDB43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CAF14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B1C2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E89CD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5826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B75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342A9F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23810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1BD48F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44965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6F420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14AD4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9F5E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ED01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5A58953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361EE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474,95 </w:t>
            </w:r>
          </w:p>
        </w:tc>
        <w:tc>
          <w:tcPr>
            <w:tcW w:w="3862" w:type="dxa"/>
            <w:tcBorders>
              <w:top w:val="nil"/>
              <w:left w:val="nil"/>
              <w:bottom w:val="single" w:sz="4" w:space="0" w:color="auto"/>
              <w:right w:val="single" w:sz="4" w:space="0" w:color="auto"/>
            </w:tcBorders>
            <w:shd w:val="clear" w:color="auto" w:fill="auto"/>
            <w:noWrap/>
            <w:vAlign w:val="bottom"/>
            <w:hideMark/>
          </w:tcPr>
          <w:p w14:paraId="2F10E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69F82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05614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421B04F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B658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64AB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651EB5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66362D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3.810,00 </w:t>
            </w:r>
          </w:p>
        </w:tc>
        <w:tc>
          <w:tcPr>
            <w:tcW w:w="3862" w:type="dxa"/>
            <w:tcBorders>
              <w:top w:val="nil"/>
              <w:left w:val="nil"/>
              <w:bottom w:val="single" w:sz="4" w:space="0" w:color="auto"/>
              <w:right w:val="single" w:sz="4" w:space="0" w:color="auto"/>
            </w:tcBorders>
            <w:shd w:val="clear" w:color="auto" w:fill="auto"/>
            <w:noWrap/>
            <w:vAlign w:val="bottom"/>
            <w:hideMark/>
          </w:tcPr>
          <w:p w14:paraId="478115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E2319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A4BE0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B848B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A12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D22B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4FED2C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58BEA9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7.609,99 </w:t>
            </w:r>
          </w:p>
        </w:tc>
        <w:tc>
          <w:tcPr>
            <w:tcW w:w="3862" w:type="dxa"/>
            <w:tcBorders>
              <w:top w:val="nil"/>
              <w:left w:val="nil"/>
              <w:bottom w:val="single" w:sz="4" w:space="0" w:color="auto"/>
              <w:right w:val="single" w:sz="4" w:space="0" w:color="auto"/>
            </w:tcBorders>
            <w:shd w:val="clear" w:color="auto" w:fill="auto"/>
            <w:noWrap/>
            <w:vAlign w:val="bottom"/>
            <w:hideMark/>
          </w:tcPr>
          <w:p w14:paraId="25827D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A03F0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42D5E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BEFE3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F1EC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094F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423013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96208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50F3D7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5A001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58137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7D180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93C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925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1A2B2B9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0534F4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5BA558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71516F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377D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FCBBFF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48EE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FD42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29E74C6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296B50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14FE2D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Paulo Henrique Francisco Vargas 02899156195</w:t>
            </w:r>
          </w:p>
        </w:tc>
        <w:tc>
          <w:tcPr>
            <w:tcW w:w="1975" w:type="dxa"/>
            <w:tcBorders>
              <w:top w:val="nil"/>
              <w:left w:val="nil"/>
              <w:bottom w:val="single" w:sz="4" w:space="0" w:color="auto"/>
              <w:right w:val="single" w:sz="4" w:space="0" w:color="auto"/>
            </w:tcBorders>
            <w:shd w:val="clear" w:color="auto" w:fill="auto"/>
            <w:noWrap/>
            <w:vAlign w:val="bottom"/>
            <w:hideMark/>
          </w:tcPr>
          <w:p w14:paraId="76229B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A5E8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E5321F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90ED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0E5E9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w:t>
            </w:r>
          </w:p>
        </w:tc>
        <w:tc>
          <w:tcPr>
            <w:tcW w:w="913" w:type="dxa"/>
            <w:tcBorders>
              <w:top w:val="nil"/>
              <w:left w:val="nil"/>
              <w:bottom w:val="single" w:sz="4" w:space="0" w:color="auto"/>
              <w:right w:val="single" w:sz="4" w:space="0" w:color="auto"/>
            </w:tcBorders>
            <w:shd w:val="clear" w:color="auto" w:fill="auto"/>
            <w:noWrap/>
            <w:vAlign w:val="bottom"/>
            <w:hideMark/>
          </w:tcPr>
          <w:p w14:paraId="4F2963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01D8E5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78DDDF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72C488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B3370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 Adm Local</w:t>
            </w:r>
          </w:p>
        </w:tc>
      </w:tr>
      <w:tr w:rsidR="00CF1D47" w:rsidRPr="003F409C" w14:paraId="6B44A5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4B0E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864A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w:t>
            </w:r>
          </w:p>
        </w:tc>
        <w:tc>
          <w:tcPr>
            <w:tcW w:w="913" w:type="dxa"/>
            <w:tcBorders>
              <w:top w:val="nil"/>
              <w:left w:val="nil"/>
              <w:bottom w:val="single" w:sz="4" w:space="0" w:color="auto"/>
              <w:right w:val="single" w:sz="4" w:space="0" w:color="auto"/>
            </w:tcBorders>
            <w:shd w:val="clear" w:color="auto" w:fill="auto"/>
            <w:noWrap/>
            <w:vAlign w:val="bottom"/>
            <w:hideMark/>
          </w:tcPr>
          <w:p w14:paraId="42E2AB3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0CCE3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5F2CB5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5139F2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26EC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9971F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95F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B8341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258314E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30C4C1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3.300,00 </w:t>
            </w:r>
          </w:p>
        </w:tc>
        <w:tc>
          <w:tcPr>
            <w:tcW w:w="3862" w:type="dxa"/>
            <w:tcBorders>
              <w:top w:val="nil"/>
              <w:left w:val="nil"/>
              <w:bottom w:val="single" w:sz="4" w:space="0" w:color="auto"/>
              <w:right w:val="single" w:sz="4" w:space="0" w:color="auto"/>
            </w:tcBorders>
            <w:shd w:val="clear" w:color="auto" w:fill="auto"/>
            <w:noWrap/>
            <w:vAlign w:val="bottom"/>
            <w:hideMark/>
          </w:tcPr>
          <w:p w14:paraId="074B82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76DD4E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2A51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565378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915F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11FA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2DD40A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07/05/2021</w:t>
            </w:r>
          </w:p>
        </w:tc>
        <w:tc>
          <w:tcPr>
            <w:tcW w:w="1176" w:type="dxa"/>
            <w:tcBorders>
              <w:top w:val="nil"/>
              <w:left w:val="nil"/>
              <w:bottom w:val="single" w:sz="4" w:space="0" w:color="auto"/>
              <w:right w:val="single" w:sz="4" w:space="0" w:color="auto"/>
            </w:tcBorders>
            <w:shd w:val="clear" w:color="auto" w:fill="auto"/>
            <w:noWrap/>
            <w:vAlign w:val="bottom"/>
            <w:hideMark/>
          </w:tcPr>
          <w:p w14:paraId="3AB0FB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7.350,00 </w:t>
            </w:r>
          </w:p>
        </w:tc>
        <w:tc>
          <w:tcPr>
            <w:tcW w:w="3862" w:type="dxa"/>
            <w:tcBorders>
              <w:top w:val="nil"/>
              <w:left w:val="nil"/>
              <w:bottom w:val="single" w:sz="4" w:space="0" w:color="auto"/>
              <w:right w:val="single" w:sz="4" w:space="0" w:color="auto"/>
            </w:tcBorders>
            <w:shd w:val="clear" w:color="auto" w:fill="auto"/>
            <w:noWrap/>
            <w:vAlign w:val="bottom"/>
            <w:hideMark/>
          </w:tcPr>
          <w:p w14:paraId="32BBA0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630696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D891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477ADF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0F2A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D3CF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67BF146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17/07/2021</w:t>
            </w:r>
          </w:p>
        </w:tc>
        <w:tc>
          <w:tcPr>
            <w:tcW w:w="1176" w:type="dxa"/>
            <w:tcBorders>
              <w:top w:val="nil"/>
              <w:left w:val="nil"/>
              <w:bottom w:val="single" w:sz="4" w:space="0" w:color="auto"/>
              <w:right w:val="single" w:sz="4" w:space="0" w:color="auto"/>
            </w:tcBorders>
            <w:shd w:val="clear" w:color="auto" w:fill="auto"/>
            <w:noWrap/>
            <w:vAlign w:val="bottom"/>
            <w:hideMark/>
          </w:tcPr>
          <w:p w14:paraId="287FDD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55.104,67 </w:t>
            </w:r>
          </w:p>
        </w:tc>
        <w:tc>
          <w:tcPr>
            <w:tcW w:w="3862" w:type="dxa"/>
            <w:tcBorders>
              <w:top w:val="nil"/>
              <w:left w:val="nil"/>
              <w:bottom w:val="single" w:sz="4" w:space="0" w:color="auto"/>
              <w:right w:val="single" w:sz="4" w:space="0" w:color="auto"/>
            </w:tcBorders>
            <w:shd w:val="clear" w:color="auto" w:fill="auto"/>
            <w:noWrap/>
            <w:vAlign w:val="bottom"/>
            <w:hideMark/>
          </w:tcPr>
          <w:p w14:paraId="4C62AA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002994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459BE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75A60A6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E235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2F10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0C881BB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14/08/2021</w:t>
            </w:r>
          </w:p>
        </w:tc>
        <w:tc>
          <w:tcPr>
            <w:tcW w:w="1176" w:type="dxa"/>
            <w:tcBorders>
              <w:top w:val="nil"/>
              <w:left w:val="nil"/>
              <w:bottom w:val="single" w:sz="4" w:space="0" w:color="auto"/>
              <w:right w:val="single" w:sz="4" w:space="0" w:color="auto"/>
            </w:tcBorders>
            <w:shd w:val="clear" w:color="auto" w:fill="auto"/>
            <w:noWrap/>
            <w:vAlign w:val="bottom"/>
            <w:hideMark/>
          </w:tcPr>
          <w:p w14:paraId="5C9C16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B18BA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2EB372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3CB9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DED09B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EA8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9610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1FF0C13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723146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99.450,91 </w:t>
            </w:r>
          </w:p>
        </w:tc>
        <w:tc>
          <w:tcPr>
            <w:tcW w:w="3862" w:type="dxa"/>
            <w:tcBorders>
              <w:top w:val="nil"/>
              <w:left w:val="nil"/>
              <w:bottom w:val="single" w:sz="4" w:space="0" w:color="auto"/>
              <w:right w:val="single" w:sz="4" w:space="0" w:color="auto"/>
            </w:tcBorders>
            <w:shd w:val="clear" w:color="auto" w:fill="auto"/>
            <w:noWrap/>
            <w:vAlign w:val="bottom"/>
            <w:hideMark/>
          </w:tcPr>
          <w:p w14:paraId="6767A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FC744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8DD3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0D3B36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9BCE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530C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2210507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66EBDF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01DC2F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7724E5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7A1D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6FCD7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9644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D9F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6C4301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19A6D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3.850,00 </w:t>
            </w:r>
          </w:p>
        </w:tc>
        <w:tc>
          <w:tcPr>
            <w:tcW w:w="3862" w:type="dxa"/>
            <w:tcBorders>
              <w:top w:val="nil"/>
              <w:left w:val="nil"/>
              <w:bottom w:val="single" w:sz="4" w:space="0" w:color="auto"/>
              <w:right w:val="single" w:sz="4" w:space="0" w:color="auto"/>
            </w:tcBorders>
            <w:shd w:val="clear" w:color="auto" w:fill="auto"/>
            <w:noWrap/>
            <w:vAlign w:val="bottom"/>
            <w:hideMark/>
          </w:tcPr>
          <w:p w14:paraId="7C75AB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49359D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E011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A5550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E542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226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1C4F18D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21798C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97.015,67 </w:t>
            </w:r>
          </w:p>
        </w:tc>
        <w:tc>
          <w:tcPr>
            <w:tcW w:w="3862" w:type="dxa"/>
            <w:tcBorders>
              <w:top w:val="nil"/>
              <w:left w:val="nil"/>
              <w:bottom w:val="single" w:sz="4" w:space="0" w:color="auto"/>
              <w:right w:val="single" w:sz="4" w:space="0" w:color="auto"/>
            </w:tcBorders>
            <w:shd w:val="clear" w:color="auto" w:fill="auto"/>
            <w:noWrap/>
            <w:vAlign w:val="bottom"/>
            <w:hideMark/>
          </w:tcPr>
          <w:p w14:paraId="4EFFEB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4AFA80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23FAB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2F5D7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F7CC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7231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4DD198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7CC1C3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3.466,67 </w:t>
            </w:r>
          </w:p>
        </w:tc>
        <w:tc>
          <w:tcPr>
            <w:tcW w:w="3862" w:type="dxa"/>
            <w:tcBorders>
              <w:top w:val="nil"/>
              <w:left w:val="nil"/>
              <w:bottom w:val="single" w:sz="4" w:space="0" w:color="auto"/>
              <w:right w:val="single" w:sz="4" w:space="0" w:color="auto"/>
            </w:tcBorders>
            <w:shd w:val="clear" w:color="auto" w:fill="auto"/>
            <w:noWrap/>
            <w:vAlign w:val="bottom"/>
            <w:hideMark/>
          </w:tcPr>
          <w:p w14:paraId="30812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6540AC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167E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Manta Pead</w:t>
            </w:r>
          </w:p>
        </w:tc>
      </w:tr>
      <w:tr w:rsidR="00CF1D47" w:rsidRPr="003F409C" w14:paraId="356418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5864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05DC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19E1EE3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B7C5E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2.214,44 </w:t>
            </w:r>
          </w:p>
        </w:tc>
        <w:tc>
          <w:tcPr>
            <w:tcW w:w="3862" w:type="dxa"/>
            <w:tcBorders>
              <w:top w:val="nil"/>
              <w:left w:val="nil"/>
              <w:bottom w:val="single" w:sz="4" w:space="0" w:color="auto"/>
              <w:right w:val="single" w:sz="4" w:space="0" w:color="auto"/>
            </w:tcBorders>
            <w:shd w:val="clear" w:color="auto" w:fill="auto"/>
            <w:noWrap/>
            <w:vAlign w:val="bottom"/>
            <w:hideMark/>
          </w:tcPr>
          <w:p w14:paraId="3D4F34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228C97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95A1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ED83AD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179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7EE0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6E8716D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4F8452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23.790,00 </w:t>
            </w:r>
          </w:p>
        </w:tc>
        <w:tc>
          <w:tcPr>
            <w:tcW w:w="3862" w:type="dxa"/>
            <w:tcBorders>
              <w:top w:val="nil"/>
              <w:left w:val="nil"/>
              <w:bottom w:val="single" w:sz="4" w:space="0" w:color="auto"/>
              <w:right w:val="single" w:sz="4" w:space="0" w:color="auto"/>
            </w:tcBorders>
            <w:shd w:val="clear" w:color="auto" w:fill="auto"/>
            <w:noWrap/>
            <w:vAlign w:val="bottom"/>
            <w:hideMark/>
          </w:tcPr>
          <w:p w14:paraId="225476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D44C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7DDE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7AA05A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55BC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237F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58E1F73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11/09/2021</w:t>
            </w:r>
          </w:p>
        </w:tc>
        <w:tc>
          <w:tcPr>
            <w:tcW w:w="1176" w:type="dxa"/>
            <w:tcBorders>
              <w:top w:val="nil"/>
              <w:left w:val="nil"/>
              <w:bottom w:val="single" w:sz="4" w:space="0" w:color="auto"/>
              <w:right w:val="single" w:sz="4" w:space="0" w:color="auto"/>
            </w:tcBorders>
            <w:shd w:val="clear" w:color="auto" w:fill="auto"/>
            <w:noWrap/>
            <w:vAlign w:val="bottom"/>
            <w:hideMark/>
          </w:tcPr>
          <w:p w14:paraId="6FD566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68D1AE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F233D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5FF34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5A0CA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BF87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C2F7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3C93D1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0DDBDC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 </w:t>
            </w:r>
          </w:p>
        </w:tc>
        <w:tc>
          <w:tcPr>
            <w:tcW w:w="3862" w:type="dxa"/>
            <w:tcBorders>
              <w:top w:val="nil"/>
              <w:left w:val="nil"/>
              <w:bottom w:val="single" w:sz="4" w:space="0" w:color="auto"/>
              <w:right w:val="single" w:sz="4" w:space="0" w:color="auto"/>
            </w:tcBorders>
            <w:shd w:val="clear" w:color="auto" w:fill="auto"/>
            <w:noWrap/>
            <w:vAlign w:val="bottom"/>
            <w:hideMark/>
          </w:tcPr>
          <w:p w14:paraId="46A059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10A505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25BD98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FE952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C8E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4FA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7E25F7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29/07/2021</w:t>
            </w:r>
          </w:p>
        </w:tc>
        <w:tc>
          <w:tcPr>
            <w:tcW w:w="1176" w:type="dxa"/>
            <w:tcBorders>
              <w:top w:val="nil"/>
              <w:left w:val="nil"/>
              <w:bottom w:val="single" w:sz="4" w:space="0" w:color="auto"/>
              <w:right w:val="single" w:sz="4" w:space="0" w:color="auto"/>
            </w:tcBorders>
            <w:shd w:val="clear" w:color="auto" w:fill="auto"/>
            <w:noWrap/>
            <w:vAlign w:val="bottom"/>
            <w:hideMark/>
          </w:tcPr>
          <w:p w14:paraId="119F5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 </w:t>
            </w:r>
          </w:p>
        </w:tc>
        <w:tc>
          <w:tcPr>
            <w:tcW w:w="3862" w:type="dxa"/>
            <w:tcBorders>
              <w:top w:val="nil"/>
              <w:left w:val="nil"/>
              <w:bottom w:val="single" w:sz="4" w:space="0" w:color="auto"/>
              <w:right w:val="single" w:sz="4" w:space="0" w:color="auto"/>
            </w:tcBorders>
            <w:shd w:val="clear" w:color="auto" w:fill="auto"/>
            <w:noWrap/>
            <w:vAlign w:val="bottom"/>
            <w:hideMark/>
          </w:tcPr>
          <w:p w14:paraId="2A13A2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Mbf Servicos Pecas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4E59A8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9003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B7CC1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108A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A86D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666E47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2FB9D7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07801B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58B2CF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D34E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B9C21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9D4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04A3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2B08AF7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074147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33.333,33 </w:t>
            </w:r>
          </w:p>
        </w:tc>
        <w:tc>
          <w:tcPr>
            <w:tcW w:w="3862" w:type="dxa"/>
            <w:tcBorders>
              <w:top w:val="nil"/>
              <w:left w:val="nil"/>
              <w:bottom w:val="single" w:sz="4" w:space="0" w:color="auto"/>
              <w:right w:val="single" w:sz="4" w:space="0" w:color="auto"/>
            </w:tcBorders>
            <w:shd w:val="clear" w:color="auto" w:fill="auto"/>
            <w:noWrap/>
            <w:vAlign w:val="bottom"/>
            <w:hideMark/>
          </w:tcPr>
          <w:p w14:paraId="6E693A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Wunder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55FA21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D89A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59E846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C966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7B87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w:t>
            </w:r>
          </w:p>
        </w:tc>
        <w:tc>
          <w:tcPr>
            <w:tcW w:w="913" w:type="dxa"/>
            <w:tcBorders>
              <w:top w:val="nil"/>
              <w:left w:val="nil"/>
              <w:bottom w:val="single" w:sz="4" w:space="0" w:color="auto"/>
              <w:right w:val="single" w:sz="4" w:space="0" w:color="auto"/>
            </w:tcBorders>
            <w:shd w:val="clear" w:color="auto" w:fill="auto"/>
            <w:noWrap/>
            <w:vAlign w:val="bottom"/>
            <w:hideMark/>
          </w:tcPr>
          <w:p w14:paraId="1A0CC5B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770A5A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108.388,89 </w:t>
            </w:r>
          </w:p>
        </w:tc>
        <w:tc>
          <w:tcPr>
            <w:tcW w:w="3862" w:type="dxa"/>
            <w:tcBorders>
              <w:top w:val="nil"/>
              <w:left w:val="nil"/>
              <w:bottom w:val="single" w:sz="4" w:space="0" w:color="auto"/>
              <w:right w:val="single" w:sz="4" w:space="0" w:color="auto"/>
            </w:tcBorders>
            <w:shd w:val="clear" w:color="auto" w:fill="auto"/>
            <w:noWrap/>
            <w:vAlign w:val="bottom"/>
            <w:hideMark/>
          </w:tcPr>
          <w:p w14:paraId="634533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70DF40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093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EFA3D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E6B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9B2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w:t>
            </w:r>
          </w:p>
        </w:tc>
        <w:tc>
          <w:tcPr>
            <w:tcW w:w="913" w:type="dxa"/>
            <w:tcBorders>
              <w:top w:val="nil"/>
              <w:left w:val="nil"/>
              <w:bottom w:val="single" w:sz="4" w:space="0" w:color="auto"/>
              <w:right w:val="single" w:sz="4" w:space="0" w:color="auto"/>
            </w:tcBorders>
            <w:shd w:val="clear" w:color="auto" w:fill="auto"/>
            <w:noWrap/>
            <w:vAlign w:val="bottom"/>
            <w:hideMark/>
          </w:tcPr>
          <w:p w14:paraId="3F8726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3EE261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6.300,00 </w:t>
            </w:r>
          </w:p>
        </w:tc>
        <w:tc>
          <w:tcPr>
            <w:tcW w:w="3862" w:type="dxa"/>
            <w:tcBorders>
              <w:top w:val="nil"/>
              <w:left w:val="nil"/>
              <w:bottom w:val="single" w:sz="4" w:space="0" w:color="auto"/>
              <w:right w:val="single" w:sz="4" w:space="0" w:color="auto"/>
            </w:tcBorders>
            <w:shd w:val="clear" w:color="auto" w:fill="auto"/>
            <w:noWrap/>
            <w:vAlign w:val="bottom"/>
            <w:hideMark/>
          </w:tcPr>
          <w:p w14:paraId="0DC28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7AE253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A423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D3064D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64F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F614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w:t>
            </w:r>
          </w:p>
        </w:tc>
        <w:tc>
          <w:tcPr>
            <w:tcW w:w="913" w:type="dxa"/>
            <w:tcBorders>
              <w:top w:val="nil"/>
              <w:left w:val="nil"/>
              <w:bottom w:val="single" w:sz="4" w:space="0" w:color="auto"/>
              <w:right w:val="single" w:sz="4" w:space="0" w:color="auto"/>
            </w:tcBorders>
            <w:shd w:val="clear" w:color="auto" w:fill="auto"/>
            <w:noWrap/>
            <w:vAlign w:val="bottom"/>
            <w:hideMark/>
          </w:tcPr>
          <w:p w14:paraId="1E7037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52024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1.007,00 </w:t>
            </w:r>
          </w:p>
        </w:tc>
        <w:tc>
          <w:tcPr>
            <w:tcW w:w="3862" w:type="dxa"/>
            <w:tcBorders>
              <w:top w:val="nil"/>
              <w:left w:val="nil"/>
              <w:bottom w:val="single" w:sz="4" w:space="0" w:color="auto"/>
              <w:right w:val="single" w:sz="4" w:space="0" w:color="auto"/>
            </w:tcBorders>
            <w:shd w:val="clear" w:color="auto" w:fill="auto"/>
            <w:noWrap/>
            <w:vAlign w:val="bottom"/>
            <w:hideMark/>
          </w:tcPr>
          <w:p w14:paraId="3D28EB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Hidroforte Comercio E Servico Hidraulico Ltd</w:t>
            </w:r>
          </w:p>
        </w:tc>
        <w:tc>
          <w:tcPr>
            <w:tcW w:w="1975" w:type="dxa"/>
            <w:tcBorders>
              <w:top w:val="nil"/>
              <w:left w:val="nil"/>
              <w:bottom w:val="single" w:sz="4" w:space="0" w:color="auto"/>
              <w:right w:val="single" w:sz="4" w:space="0" w:color="auto"/>
            </w:tcBorders>
            <w:shd w:val="clear" w:color="auto" w:fill="auto"/>
            <w:noWrap/>
            <w:vAlign w:val="bottom"/>
            <w:hideMark/>
          </w:tcPr>
          <w:p w14:paraId="65D39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0DF2F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 (Dispensada *)</w:t>
            </w:r>
          </w:p>
        </w:tc>
      </w:tr>
      <w:tr w:rsidR="00CF1D47" w:rsidRPr="003F409C" w14:paraId="168962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98F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6470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w:t>
            </w:r>
          </w:p>
        </w:tc>
        <w:tc>
          <w:tcPr>
            <w:tcW w:w="913" w:type="dxa"/>
            <w:tcBorders>
              <w:top w:val="nil"/>
              <w:left w:val="nil"/>
              <w:bottom w:val="single" w:sz="4" w:space="0" w:color="auto"/>
              <w:right w:val="single" w:sz="4" w:space="0" w:color="auto"/>
            </w:tcBorders>
            <w:shd w:val="clear" w:color="auto" w:fill="auto"/>
            <w:noWrap/>
            <w:vAlign w:val="bottom"/>
            <w:hideMark/>
          </w:tcPr>
          <w:p w14:paraId="673608D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1EFEE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57.003,92 </w:t>
            </w:r>
          </w:p>
        </w:tc>
        <w:tc>
          <w:tcPr>
            <w:tcW w:w="3862" w:type="dxa"/>
            <w:tcBorders>
              <w:top w:val="nil"/>
              <w:left w:val="nil"/>
              <w:bottom w:val="single" w:sz="4" w:space="0" w:color="auto"/>
              <w:right w:val="single" w:sz="4" w:space="0" w:color="auto"/>
            </w:tcBorders>
            <w:shd w:val="clear" w:color="auto" w:fill="auto"/>
            <w:noWrap/>
            <w:vAlign w:val="bottom"/>
            <w:hideMark/>
          </w:tcPr>
          <w:p w14:paraId="34E006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16C88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CB6F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Manta Pead</w:t>
            </w:r>
          </w:p>
        </w:tc>
      </w:tr>
      <w:tr w:rsidR="00CF1D47" w:rsidRPr="003F409C" w14:paraId="1BBBE81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90AF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A046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w:t>
            </w:r>
          </w:p>
        </w:tc>
        <w:tc>
          <w:tcPr>
            <w:tcW w:w="913" w:type="dxa"/>
            <w:tcBorders>
              <w:top w:val="nil"/>
              <w:left w:val="nil"/>
              <w:bottom w:val="single" w:sz="4" w:space="0" w:color="auto"/>
              <w:right w:val="single" w:sz="4" w:space="0" w:color="auto"/>
            </w:tcBorders>
            <w:shd w:val="clear" w:color="auto" w:fill="auto"/>
            <w:noWrap/>
            <w:vAlign w:val="bottom"/>
            <w:hideMark/>
          </w:tcPr>
          <w:p w14:paraId="0BB9A5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6C11CF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286.995,95 </w:t>
            </w:r>
          </w:p>
        </w:tc>
        <w:tc>
          <w:tcPr>
            <w:tcW w:w="3862" w:type="dxa"/>
            <w:tcBorders>
              <w:top w:val="nil"/>
              <w:left w:val="nil"/>
              <w:bottom w:val="single" w:sz="4" w:space="0" w:color="auto"/>
              <w:right w:val="single" w:sz="4" w:space="0" w:color="auto"/>
            </w:tcBorders>
            <w:shd w:val="clear" w:color="auto" w:fill="auto"/>
            <w:noWrap/>
            <w:vAlign w:val="bottom"/>
            <w:hideMark/>
          </w:tcPr>
          <w:p w14:paraId="02458B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41057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8AACE6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19DF8E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C331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57FD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w:t>
            </w:r>
          </w:p>
        </w:tc>
        <w:tc>
          <w:tcPr>
            <w:tcW w:w="913" w:type="dxa"/>
            <w:tcBorders>
              <w:top w:val="nil"/>
              <w:left w:val="nil"/>
              <w:bottom w:val="single" w:sz="4" w:space="0" w:color="auto"/>
              <w:right w:val="single" w:sz="4" w:space="0" w:color="auto"/>
            </w:tcBorders>
            <w:shd w:val="clear" w:color="auto" w:fill="auto"/>
            <w:noWrap/>
            <w:vAlign w:val="bottom"/>
            <w:hideMark/>
          </w:tcPr>
          <w:p w14:paraId="7BAF4DC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0F4886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121.114,00 </w:t>
            </w:r>
          </w:p>
        </w:tc>
        <w:tc>
          <w:tcPr>
            <w:tcW w:w="3862" w:type="dxa"/>
            <w:tcBorders>
              <w:top w:val="nil"/>
              <w:left w:val="nil"/>
              <w:bottom w:val="single" w:sz="4" w:space="0" w:color="auto"/>
              <w:right w:val="single" w:sz="4" w:space="0" w:color="auto"/>
            </w:tcBorders>
            <w:shd w:val="clear" w:color="auto" w:fill="auto"/>
            <w:noWrap/>
            <w:vAlign w:val="bottom"/>
            <w:hideMark/>
          </w:tcPr>
          <w:p w14:paraId="6C4EF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2C5F33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59AA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94FA2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228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76FE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w:t>
            </w:r>
          </w:p>
        </w:tc>
        <w:tc>
          <w:tcPr>
            <w:tcW w:w="913" w:type="dxa"/>
            <w:tcBorders>
              <w:top w:val="nil"/>
              <w:left w:val="nil"/>
              <w:bottom w:val="single" w:sz="4" w:space="0" w:color="auto"/>
              <w:right w:val="single" w:sz="4" w:space="0" w:color="auto"/>
            </w:tcBorders>
            <w:shd w:val="clear" w:color="auto" w:fill="auto"/>
            <w:noWrap/>
            <w:vAlign w:val="bottom"/>
            <w:hideMark/>
          </w:tcPr>
          <w:p w14:paraId="3E12DE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74E7D1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7C5709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322154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A418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1C440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2980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3400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w:t>
            </w:r>
          </w:p>
        </w:tc>
        <w:tc>
          <w:tcPr>
            <w:tcW w:w="913" w:type="dxa"/>
            <w:tcBorders>
              <w:top w:val="nil"/>
              <w:left w:val="nil"/>
              <w:bottom w:val="single" w:sz="4" w:space="0" w:color="auto"/>
              <w:right w:val="single" w:sz="4" w:space="0" w:color="auto"/>
            </w:tcBorders>
            <w:shd w:val="clear" w:color="auto" w:fill="auto"/>
            <w:noWrap/>
            <w:vAlign w:val="bottom"/>
            <w:hideMark/>
          </w:tcPr>
          <w:p w14:paraId="140213F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2EC4E2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75,90 </w:t>
            </w:r>
          </w:p>
        </w:tc>
        <w:tc>
          <w:tcPr>
            <w:tcW w:w="3862" w:type="dxa"/>
            <w:tcBorders>
              <w:top w:val="nil"/>
              <w:left w:val="nil"/>
              <w:bottom w:val="single" w:sz="4" w:space="0" w:color="auto"/>
              <w:right w:val="single" w:sz="4" w:space="0" w:color="auto"/>
            </w:tcBorders>
            <w:shd w:val="clear" w:color="auto" w:fill="auto"/>
            <w:noWrap/>
            <w:vAlign w:val="bottom"/>
            <w:hideMark/>
          </w:tcPr>
          <w:p w14:paraId="52421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4BC633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A804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78EF4E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E501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C6ED9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w:t>
            </w:r>
          </w:p>
        </w:tc>
        <w:tc>
          <w:tcPr>
            <w:tcW w:w="913" w:type="dxa"/>
            <w:tcBorders>
              <w:top w:val="nil"/>
              <w:left w:val="nil"/>
              <w:bottom w:val="single" w:sz="4" w:space="0" w:color="auto"/>
              <w:right w:val="single" w:sz="4" w:space="0" w:color="auto"/>
            </w:tcBorders>
            <w:shd w:val="clear" w:color="auto" w:fill="auto"/>
            <w:noWrap/>
            <w:vAlign w:val="bottom"/>
            <w:hideMark/>
          </w:tcPr>
          <w:p w14:paraId="538A04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70D19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396,54 </w:t>
            </w:r>
          </w:p>
        </w:tc>
        <w:tc>
          <w:tcPr>
            <w:tcW w:w="3862" w:type="dxa"/>
            <w:tcBorders>
              <w:top w:val="nil"/>
              <w:left w:val="nil"/>
              <w:bottom w:val="single" w:sz="4" w:space="0" w:color="auto"/>
              <w:right w:val="single" w:sz="4" w:space="0" w:color="auto"/>
            </w:tcBorders>
            <w:shd w:val="clear" w:color="auto" w:fill="auto"/>
            <w:noWrap/>
            <w:vAlign w:val="bottom"/>
            <w:hideMark/>
          </w:tcPr>
          <w:p w14:paraId="33DA78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5F5E7E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2BDD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EFA25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1FB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FC28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w:t>
            </w:r>
          </w:p>
        </w:tc>
        <w:tc>
          <w:tcPr>
            <w:tcW w:w="913" w:type="dxa"/>
            <w:tcBorders>
              <w:top w:val="nil"/>
              <w:left w:val="nil"/>
              <w:bottom w:val="single" w:sz="4" w:space="0" w:color="auto"/>
              <w:right w:val="single" w:sz="4" w:space="0" w:color="auto"/>
            </w:tcBorders>
            <w:shd w:val="clear" w:color="auto" w:fill="auto"/>
            <w:noWrap/>
            <w:vAlign w:val="bottom"/>
            <w:hideMark/>
          </w:tcPr>
          <w:p w14:paraId="19B1998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08/12/2021</w:t>
            </w:r>
          </w:p>
        </w:tc>
        <w:tc>
          <w:tcPr>
            <w:tcW w:w="1176" w:type="dxa"/>
            <w:tcBorders>
              <w:top w:val="nil"/>
              <w:left w:val="nil"/>
              <w:bottom w:val="single" w:sz="4" w:space="0" w:color="auto"/>
              <w:right w:val="single" w:sz="4" w:space="0" w:color="auto"/>
            </w:tcBorders>
            <w:shd w:val="clear" w:color="auto" w:fill="auto"/>
            <w:noWrap/>
            <w:vAlign w:val="bottom"/>
            <w:hideMark/>
          </w:tcPr>
          <w:p w14:paraId="4D5C26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 </w:t>
            </w:r>
          </w:p>
        </w:tc>
        <w:tc>
          <w:tcPr>
            <w:tcW w:w="3862" w:type="dxa"/>
            <w:tcBorders>
              <w:top w:val="nil"/>
              <w:left w:val="nil"/>
              <w:bottom w:val="single" w:sz="4" w:space="0" w:color="auto"/>
              <w:right w:val="single" w:sz="4" w:space="0" w:color="auto"/>
            </w:tcBorders>
            <w:shd w:val="clear" w:color="auto" w:fill="auto"/>
            <w:noWrap/>
            <w:vAlign w:val="bottom"/>
            <w:hideMark/>
          </w:tcPr>
          <w:p w14:paraId="633A7D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5FA3F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66CE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4F7BE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7C91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F29F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w:t>
            </w:r>
          </w:p>
        </w:tc>
        <w:tc>
          <w:tcPr>
            <w:tcW w:w="913" w:type="dxa"/>
            <w:tcBorders>
              <w:top w:val="nil"/>
              <w:left w:val="nil"/>
              <w:bottom w:val="single" w:sz="4" w:space="0" w:color="auto"/>
              <w:right w:val="single" w:sz="4" w:space="0" w:color="auto"/>
            </w:tcBorders>
            <w:shd w:val="clear" w:color="auto" w:fill="auto"/>
            <w:noWrap/>
            <w:vAlign w:val="bottom"/>
            <w:hideMark/>
          </w:tcPr>
          <w:p w14:paraId="5CECEB0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08017F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1.580,00 </w:t>
            </w:r>
          </w:p>
        </w:tc>
        <w:tc>
          <w:tcPr>
            <w:tcW w:w="3862" w:type="dxa"/>
            <w:tcBorders>
              <w:top w:val="nil"/>
              <w:left w:val="nil"/>
              <w:bottom w:val="single" w:sz="4" w:space="0" w:color="auto"/>
              <w:right w:val="single" w:sz="4" w:space="0" w:color="auto"/>
            </w:tcBorders>
            <w:shd w:val="clear" w:color="auto" w:fill="auto"/>
            <w:noWrap/>
            <w:vAlign w:val="bottom"/>
            <w:hideMark/>
          </w:tcPr>
          <w:p w14:paraId="3C8ECD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4D6F99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6634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9BF987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46C0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6127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32274F8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29235B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40.322,98 </w:t>
            </w:r>
          </w:p>
        </w:tc>
        <w:tc>
          <w:tcPr>
            <w:tcW w:w="3862" w:type="dxa"/>
            <w:tcBorders>
              <w:top w:val="nil"/>
              <w:left w:val="nil"/>
              <w:bottom w:val="single" w:sz="4" w:space="0" w:color="auto"/>
              <w:right w:val="single" w:sz="4" w:space="0" w:color="auto"/>
            </w:tcBorders>
            <w:shd w:val="clear" w:color="auto" w:fill="auto"/>
            <w:noWrap/>
            <w:vAlign w:val="bottom"/>
            <w:hideMark/>
          </w:tcPr>
          <w:p w14:paraId="4C7C9B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63749D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D732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Manta Pead</w:t>
            </w:r>
          </w:p>
        </w:tc>
      </w:tr>
      <w:tr w:rsidR="00CF1D47" w:rsidRPr="003F409C" w14:paraId="0B5A17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4A1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CD9D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0229B0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04/01/2022</w:t>
            </w:r>
          </w:p>
        </w:tc>
        <w:tc>
          <w:tcPr>
            <w:tcW w:w="1176" w:type="dxa"/>
            <w:tcBorders>
              <w:top w:val="nil"/>
              <w:left w:val="nil"/>
              <w:bottom w:val="single" w:sz="4" w:space="0" w:color="auto"/>
              <w:right w:val="single" w:sz="4" w:space="0" w:color="auto"/>
            </w:tcBorders>
            <w:shd w:val="clear" w:color="auto" w:fill="auto"/>
            <w:noWrap/>
            <w:vAlign w:val="bottom"/>
            <w:hideMark/>
          </w:tcPr>
          <w:p w14:paraId="14606D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75,89 </w:t>
            </w:r>
          </w:p>
        </w:tc>
        <w:tc>
          <w:tcPr>
            <w:tcW w:w="3862" w:type="dxa"/>
            <w:tcBorders>
              <w:top w:val="nil"/>
              <w:left w:val="nil"/>
              <w:bottom w:val="single" w:sz="4" w:space="0" w:color="auto"/>
              <w:right w:val="single" w:sz="4" w:space="0" w:color="auto"/>
            </w:tcBorders>
            <w:shd w:val="clear" w:color="auto" w:fill="auto"/>
            <w:noWrap/>
            <w:vAlign w:val="bottom"/>
            <w:hideMark/>
          </w:tcPr>
          <w:p w14:paraId="52456B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4C292A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55A9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5D903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46D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2221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0E5BCA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7279CF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3.550,00 </w:t>
            </w:r>
          </w:p>
        </w:tc>
        <w:tc>
          <w:tcPr>
            <w:tcW w:w="3862" w:type="dxa"/>
            <w:tcBorders>
              <w:top w:val="nil"/>
              <w:left w:val="nil"/>
              <w:bottom w:val="single" w:sz="4" w:space="0" w:color="auto"/>
              <w:right w:val="single" w:sz="4" w:space="0" w:color="auto"/>
            </w:tcBorders>
            <w:shd w:val="clear" w:color="auto" w:fill="auto"/>
            <w:noWrap/>
            <w:vAlign w:val="bottom"/>
            <w:hideMark/>
          </w:tcPr>
          <w:p w14:paraId="46114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20E293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3240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2A67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6109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ACB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1750DC5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1421B3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699,50 </w:t>
            </w:r>
          </w:p>
        </w:tc>
        <w:tc>
          <w:tcPr>
            <w:tcW w:w="3862" w:type="dxa"/>
            <w:tcBorders>
              <w:top w:val="nil"/>
              <w:left w:val="nil"/>
              <w:bottom w:val="single" w:sz="4" w:space="0" w:color="auto"/>
              <w:right w:val="single" w:sz="4" w:space="0" w:color="auto"/>
            </w:tcBorders>
            <w:shd w:val="clear" w:color="auto" w:fill="auto"/>
            <w:noWrap/>
            <w:vAlign w:val="bottom"/>
            <w:hideMark/>
          </w:tcPr>
          <w:p w14:paraId="6BE18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69D3C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2EEC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F3C81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C458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8F80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w:t>
            </w:r>
          </w:p>
        </w:tc>
        <w:tc>
          <w:tcPr>
            <w:tcW w:w="913" w:type="dxa"/>
            <w:tcBorders>
              <w:top w:val="nil"/>
              <w:left w:val="nil"/>
              <w:bottom w:val="single" w:sz="4" w:space="0" w:color="auto"/>
              <w:right w:val="single" w:sz="4" w:space="0" w:color="auto"/>
            </w:tcBorders>
            <w:shd w:val="clear" w:color="auto" w:fill="auto"/>
            <w:noWrap/>
            <w:vAlign w:val="bottom"/>
            <w:hideMark/>
          </w:tcPr>
          <w:p w14:paraId="1C35E23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01/02/2022</w:t>
            </w:r>
          </w:p>
        </w:tc>
        <w:tc>
          <w:tcPr>
            <w:tcW w:w="1176" w:type="dxa"/>
            <w:tcBorders>
              <w:top w:val="nil"/>
              <w:left w:val="nil"/>
              <w:bottom w:val="single" w:sz="4" w:space="0" w:color="auto"/>
              <w:right w:val="single" w:sz="4" w:space="0" w:color="auto"/>
            </w:tcBorders>
            <w:shd w:val="clear" w:color="auto" w:fill="auto"/>
            <w:noWrap/>
            <w:vAlign w:val="bottom"/>
            <w:hideMark/>
          </w:tcPr>
          <w:p w14:paraId="5A335E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236,20 </w:t>
            </w:r>
          </w:p>
        </w:tc>
        <w:tc>
          <w:tcPr>
            <w:tcW w:w="3862" w:type="dxa"/>
            <w:tcBorders>
              <w:top w:val="nil"/>
              <w:left w:val="nil"/>
              <w:bottom w:val="single" w:sz="4" w:space="0" w:color="auto"/>
              <w:right w:val="single" w:sz="4" w:space="0" w:color="auto"/>
            </w:tcBorders>
            <w:shd w:val="clear" w:color="auto" w:fill="auto"/>
            <w:noWrap/>
            <w:vAlign w:val="bottom"/>
            <w:hideMark/>
          </w:tcPr>
          <w:p w14:paraId="7FBB2F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4B1213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7E66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167D7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3850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789B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w:t>
            </w:r>
          </w:p>
        </w:tc>
        <w:tc>
          <w:tcPr>
            <w:tcW w:w="913" w:type="dxa"/>
            <w:tcBorders>
              <w:top w:val="nil"/>
              <w:left w:val="nil"/>
              <w:bottom w:val="single" w:sz="4" w:space="0" w:color="auto"/>
              <w:right w:val="single" w:sz="4" w:space="0" w:color="auto"/>
            </w:tcBorders>
            <w:shd w:val="clear" w:color="auto" w:fill="auto"/>
            <w:noWrap/>
            <w:vAlign w:val="bottom"/>
            <w:hideMark/>
          </w:tcPr>
          <w:p w14:paraId="3402C29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28/04/2021</w:t>
            </w:r>
          </w:p>
        </w:tc>
        <w:tc>
          <w:tcPr>
            <w:tcW w:w="1176" w:type="dxa"/>
            <w:tcBorders>
              <w:top w:val="nil"/>
              <w:left w:val="nil"/>
              <w:bottom w:val="single" w:sz="4" w:space="0" w:color="auto"/>
              <w:right w:val="single" w:sz="4" w:space="0" w:color="auto"/>
            </w:tcBorders>
            <w:shd w:val="clear" w:color="auto" w:fill="auto"/>
            <w:noWrap/>
            <w:vAlign w:val="bottom"/>
            <w:hideMark/>
          </w:tcPr>
          <w:p w14:paraId="68EFFF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9.000,00 </w:t>
            </w:r>
          </w:p>
        </w:tc>
        <w:tc>
          <w:tcPr>
            <w:tcW w:w="3862" w:type="dxa"/>
            <w:tcBorders>
              <w:top w:val="nil"/>
              <w:left w:val="nil"/>
              <w:bottom w:val="single" w:sz="4" w:space="0" w:color="auto"/>
              <w:right w:val="single" w:sz="4" w:space="0" w:color="auto"/>
            </w:tcBorders>
            <w:shd w:val="clear" w:color="auto" w:fill="auto"/>
            <w:noWrap/>
            <w:vAlign w:val="bottom"/>
            <w:hideMark/>
          </w:tcPr>
          <w:p w14:paraId="5A290F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Bruno Martins Silva</w:t>
            </w:r>
          </w:p>
        </w:tc>
        <w:tc>
          <w:tcPr>
            <w:tcW w:w="1975" w:type="dxa"/>
            <w:tcBorders>
              <w:top w:val="nil"/>
              <w:left w:val="nil"/>
              <w:bottom w:val="single" w:sz="4" w:space="0" w:color="auto"/>
              <w:right w:val="single" w:sz="4" w:space="0" w:color="auto"/>
            </w:tcBorders>
            <w:shd w:val="clear" w:color="auto" w:fill="auto"/>
            <w:noWrap/>
            <w:vAlign w:val="bottom"/>
            <w:hideMark/>
          </w:tcPr>
          <w:p w14:paraId="744CA6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3BAB30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7C2DE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B5D8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38A3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w:t>
            </w:r>
          </w:p>
        </w:tc>
        <w:tc>
          <w:tcPr>
            <w:tcW w:w="913" w:type="dxa"/>
            <w:tcBorders>
              <w:top w:val="nil"/>
              <w:left w:val="nil"/>
              <w:bottom w:val="single" w:sz="4" w:space="0" w:color="auto"/>
              <w:right w:val="single" w:sz="4" w:space="0" w:color="auto"/>
            </w:tcBorders>
            <w:shd w:val="clear" w:color="auto" w:fill="auto"/>
            <w:noWrap/>
            <w:vAlign w:val="bottom"/>
            <w:hideMark/>
          </w:tcPr>
          <w:p w14:paraId="15F373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378FFB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1.800,00 </w:t>
            </w:r>
          </w:p>
        </w:tc>
        <w:tc>
          <w:tcPr>
            <w:tcW w:w="3862" w:type="dxa"/>
            <w:tcBorders>
              <w:top w:val="nil"/>
              <w:left w:val="nil"/>
              <w:bottom w:val="single" w:sz="4" w:space="0" w:color="auto"/>
              <w:right w:val="single" w:sz="4" w:space="0" w:color="auto"/>
            </w:tcBorders>
            <w:shd w:val="clear" w:color="auto" w:fill="auto"/>
            <w:noWrap/>
            <w:vAlign w:val="bottom"/>
            <w:hideMark/>
          </w:tcPr>
          <w:p w14:paraId="29A1ED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4431FE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4D0DDC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52B733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CAE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7E7E7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w:t>
            </w:r>
          </w:p>
        </w:tc>
        <w:tc>
          <w:tcPr>
            <w:tcW w:w="913" w:type="dxa"/>
            <w:tcBorders>
              <w:top w:val="nil"/>
              <w:left w:val="nil"/>
              <w:bottom w:val="single" w:sz="4" w:space="0" w:color="auto"/>
              <w:right w:val="single" w:sz="4" w:space="0" w:color="auto"/>
            </w:tcBorders>
            <w:shd w:val="clear" w:color="auto" w:fill="auto"/>
            <w:noWrap/>
            <w:vAlign w:val="bottom"/>
            <w:hideMark/>
          </w:tcPr>
          <w:p w14:paraId="66A3AC8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02/02/2022</w:t>
            </w:r>
          </w:p>
        </w:tc>
        <w:tc>
          <w:tcPr>
            <w:tcW w:w="1176" w:type="dxa"/>
            <w:tcBorders>
              <w:top w:val="nil"/>
              <w:left w:val="nil"/>
              <w:bottom w:val="single" w:sz="4" w:space="0" w:color="auto"/>
              <w:right w:val="single" w:sz="4" w:space="0" w:color="auto"/>
            </w:tcBorders>
            <w:shd w:val="clear" w:color="auto" w:fill="auto"/>
            <w:noWrap/>
            <w:vAlign w:val="bottom"/>
            <w:hideMark/>
          </w:tcPr>
          <w:p w14:paraId="301EBD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5.089,07 </w:t>
            </w:r>
          </w:p>
        </w:tc>
        <w:tc>
          <w:tcPr>
            <w:tcW w:w="3862" w:type="dxa"/>
            <w:tcBorders>
              <w:top w:val="nil"/>
              <w:left w:val="nil"/>
              <w:bottom w:val="single" w:sz="4" w:space="0" w:color="auto"/>
              <w:right w:val="single" w:sz="4" w:space="0" w:color="auto"/>
            </w:tcBorders>
            <w:shd w:val="clear" w:color="auto" w:fill="auto"/>
            <w:noWrap/>
            <w:vAlign w:val="bottom"/>
            <w:hideMark/>
          </w:tcPr>
          <w:p w14:paraId="2662D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382AEC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CC49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12B73B7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F09B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7E6A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w:t>
            </w:r>
          </w:p>
        </w:tc>
        <w:tc>
          <w:tcPr>
            <w:tcW w:w="913" w:type="dxa"/>
            <w:tcBorders>
              <w:top w:val="nil"/>
              <w:left w:val="nil"/>
              <w:bottom w:val="single" w:sz="4" w:space="0" w:color="auto"/>
              <w:right w:val="single" w:sz="4" w:space="0" w:color="auto"/>
            </w:tcBorders>
            <w:shd w:val="clear" w:color="auto" w:fill="auto"/>
            <w:noWrap/>
            <w:vAlign w:val="bottom"/>
            <w:hideMark/>
          </w:tcPr>
          <w:p w14:paraId="7FD84AC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28/04/2021</w:t>
            </w:r>
          </w:p>
        </w:tc>
        <w:tc>
          <w:tcPr>
            <w:tcW w:w="1176" w:type="dxa"/>
            <w:tcBorders>
              <w:top w:val="nil"/>
              <w:left w:val="nil"/>
              <w:bottom w:val="single" w:sz="4" w:space="0" w:color="auto"/>
              <w:right w:val="single" w:sz="4" w:space="0" w:color="auto"/>
            </w:tcBorders>
            <w:shd w:val="clear" w:color="auto" w:fill="auto"/>
            <w:noWrap/>
            <w:vAlign w:val="bottom"/>
            <w:hideMark/>
          </w:tcPr>
          <w:p w14:paraId="27B8AD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9.000,00 </w:t>
            </w:r>
          </w:p>
        </w:tc>
        <w:tc>
          <w:tcPr>
            <w:tcW w:w="3862" w:type="dxa"/>
            <w:tcBorders>
              <w:top w:val="nil"/>
              <w:left w:val="nil"/>
              <w:bottom w:val="single" w:sz="4" w:space="0" w:color="auto"/>
              <w:right w:val="single" w:sz="4" w:space="0" w:color="auto"/>
            </w:tcBorders>
            <w:shd w:val="clear" w:color="auto" w:fill="auto"/>
            <w:noWrap/>
            <w:vAlign w:val="bottom"/>
            <w:hideMark/>
          </w:tcPr>
          <w:p w14:paraId="72DF04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Henrique Carvalho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70AC37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9D81C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54A48F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71FE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3107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w:t>
            </w:r>
          </w:p>
        </w:tc>
        <w:tc>
          <w:tcPr>
            <w:tcW w:w="913" w:type="dxa"/>
            <w:tcBorders>
              <w:top w:val="nil"/>
              <w:left w:val="nil"/>
              <w:bottom w:val="single" w:sz="4" w:space="0" w:color="auto"/>
              <w:right w:val="single" w:sz="4" w:space="0" w:color="auto"/>
            </w:tcBorders>
            <w:shd w:val="clear" w:color="auto" w:fill="auto"/>
            <w:noWrap/>
            <w:vAlign w:val="bottom"/>
            <w:hideMark/>
          </w:tcPr>
          <w:p w14:paraId="4DF5A1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353F0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263B62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4F2DB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18A5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6658CC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30BB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84B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w:t>
            </w:r>
          </w:p>
        </w:tc>
        <w:tc>
          <w:tcPr>
            <w:tcW w:w="913" w:type="dxa"/>
            <w:tcBorders>
              <w:top w:val="nil"/>
              <w:left w:val="nil"/>
              <w:bottom w:val="single" w:sz="4" w:space="0" w:color="auto"/>
              <w:right w:val="single" w:sz="4" w:space="0" w:color="auto"/>
            </w:tcBorders>
            <w:shd w:val="clear" w:color="auto" w:fill="auto"/>
            <w:noWrap/>
            <w:vAlign w:val="bottom"/>
            <w:hideMark/>
          </w:tcPr>
          <w:p w14:paraId="4E309F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02/03/2022</w:t>
            </w:r>
          </w:p>
        </w:tc>
        <w:tc>
          <w:tcPr>
            <w:tcW w:w="1176" w:type="dxa"/>
            <w:tcBorders>
              <w:top w:val="nil"/>
              <w:left w:val="nil"/>
              <w:bottom w:val="single" w:sz="4" w:space="0" w:color="auto"/>
              <w:right w:val="single" w:sz="4" w:space="0" w:color="auto"/>
            </w:tcBorders>
            <w:shd w:val="clear" w:color="auto" w:fill="auto"/>
            <w:noWrap/>
            <w:vAlign w:val="bottom"/>
            <w:hideMark/>
          </w:tcPr>
          <w:p w14:paraId="3A6735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9.501,32 </w:t>
            </w:r>
          </w:p>
        </w:tc>
        <w:tc>
          <w:tcPr>
            <w:tcW w:w="3862" w:type="dxa"/>
            <w:tcBorders>
              <w:top w:val="nil"/>
              <w:left w:val="nil"/>
              <w:bottom w:val="single" w:sz="4" w:space="0" w:color="auto"/>
              <w:right w:val="single" w:sz="4" w:space="0" w:color="auto"/>
            </w:tcBorders>
            <w:shd w:val="clear" w:color="auto" w:fill="auto"/>
            <w:noWrap/>
            <w:vAlign w:val="bottom"/>
            <w:hideMark/>
          </w:tcPr>
          <w:p w14:paraId="248BB4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1EA363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19EA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FB7EA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AF9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177E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w:t>
            </w:r>
          </w:p>
        </w:tc>
        <w:tc>
          <w:tcPr>
            <w:tcW w:w="913" w:type="dxa"/>
            <w:tcBorders>
              <w:top w:val="nil"/>
              <w:left w:val="nil"/>
              <w:bottom w:val="single" w:sz="4" w:space="0" w:color="auto"/>
              <w:right w:val="single" w:sz="4" w:space="0" w:color="auto"/>
            </w:tcBorders>
            <w:shd w:val="clear" w:color="auto" w:fill="auto"/>
            <w:noWrap/>
            <w:vAlign w:val="bottom"/>
            <w:hideMark/>
          </w:tcPr>
          <w:p w14:paraId="4B5A550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637D7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5F31BE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Impacto Planejamento E Assessoria Empresarial Eireli</w:t>
            </w:r>
          </w:p>
        </w:tc>
        <w:tc>
          <w:tcPr>
            <w:tcW w:w="1975" w:type="dxa"/>
            <w:tcBorders>
              <w:top w:val="nil"/>
              <w:left w:val="nil"/>
              <w:bottom w:val="single" w:sz="4" w:space="0" w:color="auto"/>
              <w:right w:val="single" w:sz="4" w:space="0" w:color="auto"/>
            </w:tcBorders>
            <w:shd w:val="clear" w:color="auto" w:fill="auto"/>
            <w:noWrap/>
            <w:vAlign w:val="bottom"/>
            <w:hideMark/>
          </w:tcPr>
          <w:p w14:paraId="125E4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463739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7DA47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A4C5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30C9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w:t>
            </w:r>
          </w:p>
        </w:tc>
        <w:tc>
          <w:tcPr>
            <w:tcW w:w="913" w:type="dxa"/>
            <w:tcBorders>
              <w:top w:val="nil"/>
              <w:left w:val="nil"/>
              <w:bottom w:val="single" w:sz="4" w:space="0" w:color="auto"/>
              <w:right w:val="single" w:sz="4" w:space="0" w:color="auto"/>
            </w:tcBorders>
            <w:shd w:val="clear" w:color="auto" w:fill="auto"/>
            <w:noWrap/>
            <w:vAlign w:val="bottom"/>
            <w:hideMark/>
          </w:tcPr>
          <w:p w14:paraId="0BAE05E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02/04/2022</w:t>
            </w:r>
          </w:p>
        </w:tc>
        <w:tc>
          <w:tcPr>
            <w:tcW w:w="1176" w:type="dxa"/>
            <w:tcBorders>
              <w:top w:val="nil"/>
              <w:left w:val="nil"/>
              <w:bottom w:val="single" w:sz="4" w:space="0" w:color="auto"/>
              <w:right w:val="single" w:sz="4" w:space="0" w:color="auto"/>
            </w:tcBorders>
            <w:shd w:val="clear" w:color="auto" w:fill="auto"/>
            <w:noWrap/>
            <w:vAlign w:val="bottom"/>
            <w:hideMark/>
          </w:tcPr>
          <w:p w14:paraId="2E24DA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10.245,15 </w:t>
            </w:r>
          </w:p>
        </w:tc>
        <w:tc>
          <w:tcPr>
            <w:tcW w:w="3862" w:type="dxa"/>
            <w:tcBorders>
              <w:top w:val="nil"/>
              <w:left w:val="nil"/>
              <w:bottom w:val="single" w:sz="4" w:space="0" w:color="auto"/>
              <w:right w:val="single" w:sz="4" w:space="0" w:color="auto"/>
            </w:tcBorders>
            <w:shd w:val="clear" w:color="auto" w:fill="auto"/>
            <w:noWrap/>
            <w:vAlign w:val="bottom"/>
            <w:hideMark/>
          </w:tcPr>
          <w:p w14:paraId="56F1E9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199BED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0DEE3E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19EA2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F5E6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9F20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w:t>
            </w:r>
          </w:p>
        </w:tc>
        <w:tc>
          <w:tcPr>
            <w:tcW w:w="913" w:type="dxa"/>
            <w:tcBorders>
              <w:top w:val="nil"/>
              <w:left w:val="nil"/>
              <w:bottom w:val="single" w:sz="4" w:space="0" w:color="auto"/>
              <w:right w:val="single" w:sz="4" w:space="0" w:color="auto"/>
            </w:tcBorders>
            <w:shd w:val="clear" w:color="auto" w:fill="auto"/>
            <w:noWrap/>
            <w:vAlign w:val="bottom"/>
            <w:hideMark/>
          </w:tcPr>
          <w:p w14:paraId="0ABE6E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02/04/2022</w:t>
            </w:r>
          </w:p>
        </w:tc>
        <w:tc>
          <w:tcPr>
            <w:tcW w:w="1176" w:type="dxa"/>
            <w:tcBorders>
              <w:top w:val="nil"/>
              <w:left w:val="nil"/>
              <w:bottom w:val="single" w:sz="4" w:space="0" w:color="auto"/>
              <w:right w:val="single" w:sz="4" w:space="0" w:color="auto"/>
            </w:tcBorders>
            <w:shd w:val="clear" w:color="auto" w:fill="auto"/>
            <w:noWrap/>
            <w:vAlign w:val="bottom"/>
            <w:hideMark/>
          </w:tcPr>
          <w:p w14:paraId="46B42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6.022,67 </w:t>
            </w:r>
          </w:p>
        </w:tc>
        <w:tc>
          <w:tcPr>
            <w:tcW w:w="3862" w:type="dxa"/>
            <w:tcBorders>
              <w:top w:val="nil"/>
              <w:left w:val="nil"/>
              <w:bottom w:val="single" w:sz="4" w:space="0" w:color="auto"/>
              <w:right w:val="single" w:sz="4" w:space="0" w:color="auto"/>
            </w:tcBorders>
            <w:shd w:val="clear" w:color="auto" w:fill="auto"/>
            <w:noWrap/>
            <w:vAlign w:val="bottom"/>
            <w:hideMark/>
          </w:tcPr>
          <w:p w14:paraId="0886E6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3A55EE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0DA803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52125629"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4AD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2340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w:t>
            </w:r>
          </w:p>
        </w:tc>
        <w:tc>
          <w:tcPr>
            <w:tcW w:w="913" w:type="dxa"/>
            <w:tcBorders>
              <w:top w:val="nil"/>
              <w:left w:val="nil"/>
              <w:bottom w:val="single" w:sz="4" w:space="0" w:color="auto"/>
              <w:right w:val="single" w:sz="4" w:space="0" w:color="auto"/>
            </w:tcBorders>
            <w:shd w:val="clear" w:color="auto" w:fill="auto"/>
            <w:noWrap/>
            <w:vAlign w:val="bottom"/>
            <w:hideMark/>
          </w:tcPr>
          <w:p w14:paraId="1A7A4D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60FEA3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23E62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Diego Da Silva Marcelino 01948429160</w:t>
            </w:r>
          </w:p>
        </w:tc>
        <w:tc>
          <w:tcPr>
            <w:tcW w:w="1975" w:type="dxa"/>
            <w:tcBorders>
              <w:top w:val="nil"/>
              <w:left w:val="nil"/>
              <w:bottom w:val="single" w:sz="4" w:space="0" w:color="auto"/>
              <w:right w:val="single" w:sz="4" w:space="0" w:color="auto"/>
            </w:tcBorders>
            <w:shd w:val="clear" w:color="auto" w:fill="auto"/>
            <w:noWrap/>
            <w:vAlign w:val="bottom"/>
            <w:hideMark/>
          </w:tcPr>
          <w:p w14:paraId="502C34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AEF1C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Reparação E Manutenção De Computadores E De Equipamentos Periféricos</w:t>
            </w:r>
          </w:p>
        </w:tc>
      </w:tr>
      <w:tr w:rsidR="00CF1D47" w:rsidRPr="003F409C" w14:paraId="329BF3B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8050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8F48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w:t>
            </w:r>
          </w:p>
        </w:tc>
        <w:tc>
          <w:tcPr>
            <w:tcW w:w="913" w:type="dxa"/>
            <w:tcBorders>
              <w:top w:val="nil"/>
              <w:left w:val="nil"/>
              <w:bottom w:val="single" w:sz="4" w:space="0" w:color="auto"/>
              <w:right w:val="single" w:sz="4" w:space="0" w:color="auto"/>
            </w:tcBorders>
            <w:shd w:val="clear" w:color="auto" w:fill="auto"/>
            <w:noWrap/>
            <w:vAlign w:val="bottom"/>
            <w:hideMark/>
          </w:tcPr>
          <w:p w14:paraId="38DC2A2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14/02/2022</w:t>
            </w:r>
          </w:p>
        </w:tc>
        <w:tc>
          <w:tcPr>
            <w:tcW w:w="1176" w:type="dxa"/>
            <w:tcBorders>
              <w:top w:val="nil"/>
              <w:left w:val="nil"/>
              <w:bottom w:val="single" w:sz="4" w:space="0" w:color="auto"/>
              <w:right w:val="single" w:sz="4" w:space="0" w:color="auto"/>
            </w:tcBorders>
            <w:shd w:val="clear" w:color="auto" w:fill="auto"/>
            <w:noWrap/>
            <w:vAlign w:val="bottom"/>
            <w:hideMark/>
          </w:tcPr>
          <w:p w14:paraId="714A6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4FAF6C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Fabia Alves Martins 86146602191</w:t>
            </w:r>
          </w:p>
        </w:tc>
        <w:tc>
          <w:tcPr>
            <w:tcW w:w="1975" w:type="dxa"/>
            <w:tcBorders>
              <w:top w:val="nil"/>
              <w:left w:val="nil"/>
              <w:bottom w:val="single" w:sz="4" w:space="0" w:color="auto"/>
              <w:right w:val="single" w:sz="4" w:space="0" w:color="auto"/>
            </w:tcBorders>
            <w:shd w:val="clear" w:color="auto" w:fill="auto"/>
            <w:noWrap/>
            <w:vAlign w:val="bottom"/>
            <w:hideMark/>
          </w:tcPr>
          <w:p w14:paraId="17EBEF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161DE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1448F1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0B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812A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55</w:t>
            </w:r>
          </w:p>
        </w:tc>
        <w:tc>
          <w:tcPr>
            <w:tcW w:w="913" w:type="dxa"/>
            <w:tcBorders>
              <w:top w:val="nil"/>
              <w:left w:val="nil"/>
              <w:bottom w:val="single" w:sz="4" w:space="0" w:color="auto"/>
              <w:right w:val="single" w:sz="4" w:space="0" w:color="auto"/>
            </w:tcBorders>
            <w:shd w:val="clear" w:color="auto" w:fill="auto"/>
            <w:noWrap/>
            <w:vAlign w:val="bottom"/>
            <w:hideMark/>
          </w:tcPr>
          <w:p w14:paraId="3C423A5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53C554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4.760,00 </w:t>
            </w:r>
          </w:p>
        </w:tc>
        <w:tc>
          <w:tcPr>
            <w:tcW w:w="3862" w:type="dxa"/>
            <w:tcBorders>
              <w:top w:val="nil"/>
              <w:left w:val="nil"/>
              <w:bottom w:val="single" w:sz="4" w:space="0" w:color="auto"/>
              <w:right w:val="single" w:sz="4" w:space="0" w:color="auto"/>
            </w:tcBorders>
            <w:shd w:val="clear" w:color="auto" w:fill="auto"/>
            <w:noWrap/>
            <w:vAlign w:val="bottom"/>
            <w:hideMark/>
          </w:tcPr>
          <w:p w14:paraId="543A44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A6743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89172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0B058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5941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2A63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59</w:t>
            </w:r>
          </w:p>
        </w:tc>
        <w:tc>
          <w:tcPr>
            <w:tcW w:w="913" w:type="dxa"/>
            <w:tcBorders>
              <w:top w:val="nil"/>
              <w:left w:val="nil"/>
              <w:bottom w:val="single" w:sz="4" w:space="0" w:color="auto"/>
              <w:right w:val="single" w:sz="4" w:space="0" w:color="auto"/>
            </w:tcBorders>
            <w:shd w:val="clear" w:color="auto" w:fill="auto"/>
            <w:noWrap/>
            <w:vAlign w:val="bottom"/>
            <w:hideMark/>
          </w:tcPr>
          <w:p w14:paraId="193C4C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3951F1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 </w:t>
            </w:r>
          </w:p>
        </w:tc>
        <w:tc>
          <w:tcPr>
            <w:tcW w:w="3862" w:type="dxa"/>
            <w:tcBorders>
              <w:top w:val="nil"/>
              <w:left w:val="nil"/>
              <w:bottom w:val="single" w:sz="4" w:space="0" w:color="auto"/>
              <w:right w:val="single" w:sz="4" w:space="0" w:color="auto"/>
            </w:tcBorders>
            <w:shd w:val="clear" w:color="auto" w:fill="auto"/>
            <w:noWrap/>
            <w:vAlign w:val="bottom"/>
            <w:hideMark/>
          </w:tcPr>
          <w:p w14:paraId="17AD76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749EA4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1423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5B7B9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4045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C28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w:t>
            </w:r>
          </w:p>
        </w:tc>
        <w:tc>
          <w:tcPr>
            <w:tcW w:w="913" w:type="dxa"/>
            <w:tcBorders>
              <w:top w:val="nil"/>
              <w:left w:val="nil"/>
              <w:bottom w:val="single" w:sz="4" w:space="0" w:color="auto"/>
              <w:right w:val="single" w:sz="4" w:space="0" w:color="auto"/>
            </w:tcBorders>
            <w:shd w:val="clear" w:color="auto" w:fill="auto"/>
            <w:noWrap/>
            <w:vAlign w:val="bottom"/>
            <w:hideMark/>
          </w:tcPr>
          <w:p w14:paraId="053D3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194975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321C1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7A8C1E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7D15B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3712FDF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5C9B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C21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w:t>
            </w:r>
          </w:p>
        </w:tc>
        <w:tc>
          <w:tcPr>
            <w:tcW w:w="913" w:type="dxa"/>
            <w:tcBorders>
              <w:top w:val="nil"/>
              <w:left w:val="nil"/>
              <w:bottom w:val="single" w:sz="4" w:space="0" w:color="auto"/>
              <w:right w:val="single" w:sz="4" w:space="0" w:color="auto"/>
            </w:tcBorders>
            <w:shd w:val="clear" w:color="auto" w:fill="auto"/>
            <w:noWrap/>
            <w:vAlign w:val="bottom"/>
            <w:hideMark/>
          </w:tcPr>
          <w:p w14:paraId="4363F3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C7FCA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179,00 </w:t>
            </w:r>
          </w:p>
        </w:tc>
        <w:tc>
          <w:tcPr>
            <w:tcW w:w="3862" w:type="dxa"/>
            <w:tcBorders>
              <w:top w:val="nil"/>
              <w:left w:val="nil"/>
              <w:bottom w:val="single" w:sz="4" w:space="0" w:color="auto"/>
              <w:right w:val="single" w:sz="4" w:space="0" w:color="auto"/>
            </w:tcBorders>
            <w:shd w:val="clear" w:color="auto" w:fill="auto"/>
            <w:noWrap/>
            <w:vAlign w:val="bottom"/>
            <w:hideMark/>
          </w:tcPr>
          <w:p w14:paraId="7D9B0C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03E33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D5BD5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49D2C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A66E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1EC3E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w:t>
            </w:r>
          </w:p>
        </w:tc>
        <w:tc>
          <w:tcPr>
            <w:tcW w:w="913" w:type="dxa"/>
            <w:tcBorders>
              <w:top w:val="nil"/>
              <w:left w:val="nil"/>
              <w:bottom w:val="single" w:sz="4" w:space="0" w:color="auto"/>
              <w:right w:val="single" w:sz="4" w:space="0" w:color="auto"/>
            </w:tcBorders>
            <w:shd w:val="clear" w:color="auto" w:fill="auto"/>
            <w:noWrap/>
            <w:vAlign w:val="bottom"/>
            <w:hideMark/>
          </w:tcPr>
          <w:p w14:paraId="5F309E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673893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772,20 </w:t>
            </w:r>
          </w:p>
        </w:tc>
        <w:tc>
          <w:tcPr>
            <w:tcW w:w="3862" w:type="dxa"/>
            <w:tcBorders>
              <w:top w:val="nil"/>
              <w:left w:val="nil"/>
              <w:bottom w:val="single" w:sz="4" w:space="0" w:color="auto"/>
              <w:right w:val="single" w:sz="4" w:space="0" w:color="auto"/>
            </w:tcBorders>
            <w:shd w:val="clear" w:color="auto" w:fill="auto"/>
            <w:noWrap/>
            <w:vAlign w:val="bottom"/>
            <w:hideMark/>
          </w:tcPr>
          <w:p w14:paraId="006E6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EC6E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5FE3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0B7AA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C9D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8DE6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w:t>
            </w:r>
          </w:p>
        </w:tc>
        <w:tc>
          <w:tcPr>
            <w:tcW w:w="913" w:type="dxa"/>
            <w:tcBorders>
              <w:top w:val="nil"/>
              <w:left w:val="nil"/>
              <w:bottom w:val="single" w:sz="4" w:space="0" w:color="auto"/>
              <w:right w:val="single" w:sz="4" w:space="0" w:color="auto"/>
            </w:tcBorders>
            <w:shd w:val="clear" w:color="auto" w:fill="auto"/>
            <w:noWrap/>
            <w:vAlign w:val="bottom"/>
            <w:hideMark/>
          </w:tcPr>
          <w:p w14:paraId="39C78E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37A170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570,00 </w:t>
            </w:r>
          </w:p>
        </w:tc>
        <w:tc>
          <w:tcPr>
            <w:tcW w:w="3862" w:type="dxa"/>
            <w:tcBorders>
              <w:top w:val="nil"/>
              <w:left w:val="nil"/>
              <w:bottom w:val="single" w:sz="4" w:space="0" w:color="auto"/>
              <w:right w:val="single" w:sz="4" w:space="0" w:color="auto"/>
            </w:tcBorders>
            <w:shd w:val="clear" w:color="auto" w:fill="auto"/>
            <w:noWrap/>
            <w:vAlign w:val="bottom"/>
            <w:hideMark/>
          </w:tcPr>
          <w:p w14:paraId="475D08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714F1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91FD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071AA1C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1FC8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5004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w:t>
            </w:r>
          </w:p>
        </w:tc>
        <w:tc>
          <w:tcPr>
            <w:tcW w:w="913" w:type="dxa"/>
            <w:tcBorders>
              <w:top w:val="nil"/>
              <w:left w:val="nil"/>
              <w:bottom w:val="single" w:sz="4" w:space="0" w:color="auto"/>
              <w:right w:val="single" w:sz="4" w:space="0" w:color="auto"/>
            </w:tcBorders>
            <w:shd w:val="clear" w:color="auto" w:fill="auto"/>
            <w:noWrap/>
            <w:vAlign w:val="bottom"/>
            <w:hideMark/>
          </w:tcPr>
          <w:p w14:paraId="37CC502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17/05/2022</w:t>
            </w:r>
          </w:p>
        </w:tc>
        <w:tc>
          <w:tcPr>
            <w:tcW w:w="1176" w:type="dxa"/>
            <w:tcBorders>
              <w:top w:val="nil"/>
              <w:left w:val="nil"/>
              <w:bottom w:val="single" w:sz="4" w:space="0" w:color="auto"/>
              <w:right w:val="single" w:sz="4" w:space="0" w:color="auto"/>
            </w:tcBorders>
            <w:shd w:val="clear" w:color="auto" w:fill="auto"/>
            <w:noWrap/>
            <w:vAlign w:val="bottom"/>
            <w:hideMark/>
          </w:tcPr>
          <w:p w14:paraId="342B85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4.535,06 </w:t>
            </w:r>
          </w:p>
        </w:tc>
        <w:tc>
          <w:tcPr>
            <w:tcW w:w="3862" w:type="dxa"/>
            <w:tcBorders>
              <w:top w:val="nil"/>
              <w:left w:val="nil"/>
              <w:bottom w:val="single" w:sz="4" w:space="0" w:color="auto"/>
              <w:right w:val="single" w:sz="4" w:space="0" w:color="auto"/>
            </w:tcBorders>
            <w:shd w:val="clear" w:color="auto" w:fill="auto"/>
            <w:noWrap/>
            <w:vAlign w:val="bottom"/>
            <w:hideMark/>
          </w:tcPr>
          <w:p w14:paraId="04C01F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599808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78A33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CF38B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BCB0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D75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74</w:t>
            </w:r>
          </w:p>
        </w:tc>
        <w:tc>
          <w:tcPr>
            <w:tcW w:w="913" w:type="dxa"/>
            <w:tcBorders>
              <w:top w:val="nil"/>
              <w:left w:val="nil"/>
              <w:bottom w:val="single" w:sz="4" w:space="0" w:color="auto"/>
              <w:right w:val="single" w:sz="4" w:space="0" w:color="auto"/>
            </w:tcBorders>
            <w:shd w:val="clear" w:color="auto" w:fill="auto"/>
            <w:noWrap/>
            <w:vAlign w:val="bottom"/>
            <w:hideMark/>
          </w:tcPr>
          <w:p w14:paraId="1959A62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F487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412,25 </w:t>
            </w:r>
          </w:p>
        </w:tc>
        <w:tc>
          <w:tcPr>
            <w:tcW w:w="3862" w:type="dxa"/>
            <w:tcBorders>
              <w:top w:val="nil"/>
              <w:left w:val="nil"/>
              <w:bottom w:val="single" w:sz="4" w:space="0" w:color="auto"/>
              <w:right w:val="single" w:sz="4" w:space="0" w:color="auto"/>
            </w:tcBorders>
            <w:shd w:val="clear" w:color="auto" w:fill="auto"/>
            <w:noWrap/>
            <w:vAlign w:val="bottom"/>
            <w:hideMark/>
          </w:tcPr>
          <w:p w14:paraId="398876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34445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3434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8E2ED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BEB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F8D6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78</w:t>
            </w:r>
          </w:p>
        </w:tc>
        <w:tc>
          <w:tcPr>
            <w:tcW w:w="913" w:type="dxa"/>
            <w:tcBorders>
              <w:top w:val="nil"/>
              <w:left w:val="nil"/>
              <w:bottom w:val="single" w:sz="4" w:space="0" w:color="auto"/>
              <w:right w:val="single" w:sz="4" w:space="0" w:color="auto"/>
            </w:tcBorders>
            <w:shd w:val="clear" w:color="auto" w:fill="auto"/>
            <w:noWrap/>
            <w:vAlign w:val="bottom"/>
            <w:hideMark/>
          </w:tcPr>
          <w:p w14:paraId="61540FE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24/06/2021</w:t>
            </w:r>
          </w:p>
        </w:tc>
        <w:tc>
          <w:tcPr>
            <w:tcW w:w="1176" w:type="dxa"/>
            <w:tcBorders>
              <w:top w:val="nil"/>
              <w:left w:val="nil"/>
              <w:bottom w:val="single" w:sz="4" w:space="0" w:color="auto"/>
              <w:right w:val="single" w:sz="4" w:space="0" w:color="auto"/>
            </w:tcBorders>
            <w:shd w:val="clear" w:color="auto" w:fill="auto"/>
            <w:noWrap/>
            <w:vAlign w:val="bottom"/>
            <w:hideMark/>
          </w:tcPr>
          <w:p w14:paraId="70F38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49AAF7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3EDAA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C09A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67AA7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AB9B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84F0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80</w:t>
            </w:r>
          </w:p>
        </w:tc>
        <w:tc>
          <w:tcPr>
            <w:tcW w:w="913" w:type="dxa"/>
            <w:tcBorders>
              <w:top w:val="nil"/>
              <w:left w:val="nil"/>
              <w:bottom w:val="single" w:sz="4" w:space="0" w:color="auto"/>
              <w:right w:val="single" w:sz="4" w:space="0" w:color="auto"/>
            </w:tcBorders>
            <w:shd w:val="clear" w:color="auto" w:fill="auto"/>
            <w:noWrap/>
            <w:vAlign w:val="bottom"/>
            <w:hideMark/>
          </w:tcPr>
          <w:p w14:paraId="14FDB2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25/05/2021</w:t>
            </w:r>
          </w:p>
        </w:tc>
        <w:tc>
          <w:tcPr>
            <w:tcW w:w="1176" w:type="dxa"/>
            <w:tcBorders>
              <w:top w:val="nil"/>
              <w:left w:val="nil"/>
              <w:bottom w:val="single" w:sz="4" w:space="0" w:color="auto"/>
              <w:right w:val="single" w:sz="4" w:space="0" w:color="auto"/>
            </w:tcBorders>
            <w:shd w:val="clear" w:color="auto" w:fill="auto"/>
            <w:noWrap/>
            <w:vAlign w:val="bottom"/>
            <w:hideMark/>
          </w:tcPr>
          <w:p w14:paraId="63A76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28C22A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3BDE04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4F0B8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4C41E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7E17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61B3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81</w:t>
            </w:r>
          </w:p>
        </w:tc>
        <w:tc>
          <w:tcPr>
            <w:tcW w:w="913" w:type="dxa"/>
            <w:tcBorders>
              <w:top w:val="nil"/>
              <w:left w:val="nil"/>
              <w:bottom w:val="single" w:sz="4" w:space="0" w:color="auto"/>
              <w:right w:val="single" w:sz="4" w:space="0" w:color="auto"/>
            </w:tcBorders>
            <w:shd w:val="clear" w:color="auto" w:fill="auto"/>
            <w:noWrap/>
            <w:vAlign w:val="bottom"/>
            <w:hideMark/>
          </w:tcPr>
          <w:p w14:paraId="5937FE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29/06/2021</w:t>
            </w:r>
          </w:p>
        </w:tc>
        <w:tc>
          <w:tcPr>
            <w:tcW w:w="1176" w:type="dxa"/>
            <w:tcBorders>
              <w:top w:val="nil"/>
              <w:left w:val="nil"/>
              <w:bottom w:val="single" w:sz="4" w:space="0" w:color="auto"/>
              <w:right w:val="single" w:sz="4" w:space="0" w:color="auto"/>
            </w:tcBorders>
            <w:shd w:val="clear" w:color="auto" w:fill="auto"/>
            <w:noWrap/>
            <w:vAlign w:val="bottom"/>
            <w:hideMark/>
          </w:tcPr>
          <w:p w14:paraId="54397B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3C51B8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2628C9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D699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FE1C0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153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4E98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82</w:t>
            </w:r>
          </w:p>
        </w:tc>
        <w:tc>
          <w:tcPr>
            <w:tcW w:w="913" w:type="dxa"/>
            <w:tcBorders>
              <w:top w:val="nil"/>
              <w:left w:val="nil"/>
              <w:bottom w:val="single" w:sz="4" w:space="0" w:color="auto"/>
              <w:right w:val="single" w:sz="4" w:space="0" w:color="auto"/>
            </w:tcBorders>
            <w:shd w:val="clear" w:color="auto" w:fill="auto"/>
            <w:noWrap/>
            <w:vAlign w:val="bottom"/>
            <w:hideMark/>
          </w:tcPr>
          <w:p w14:paraId="3742BE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15/06/2021</w:t>
            </w:r>
          </w:p>
        </w:tc>
        <w:tc>
          <w:tcPr>
            <w:tcW w:w="1176" w:type="dxa"/>
            <w:tcBorders>
              <w:top w:val="nil"/>
              <w:left w:val="nil"/>
              <w:bottom w:val="single" w:sz="4" w:space="0" w:color="auto"/>
              <w:right w:val="single" w:sz="4" w:space="0" w:color="auto"/>
            </w:tcBorders>
            <w:shd w:val="clear" w:color="auto" w:fill="auto"/>
            <w:noWrap/>
            <w:vAlign w:val="bottom"/>
            <w:hideMark/>
          </w:tcPr>
          <w:p w14:paraId="16997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19CED2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E5CA3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E6EB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A1EC9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A413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B9667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82</w:t>
            </w:r>
          </w:p>
        </w:tc>
        <w:tc>
          <w:tcPr>
            <w:tcW w:w="913" w:type="dxa"/>
            <w:tcBorders>
              <w:top w:val="nil"/>
              <w:left w:val="nil"/>
              <w:bottom w:val="single" w:sz="4" w:space="0" w:color="auto"/>
              <w:right w:val="single" w:sz="4" w:space="0" w:color="auto"/>
            </w:tcBorders>
            <w:shd w:val="clear" w:color="auto" w:fill="auto"/>
            <w:noWrap/>
            <w:vAlign w:val="bottom"/>
            <w:hideMark/>
          </w:tcPr>
          <w:p w14:paraId="740496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6F14AE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07644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D6B99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D9EB2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662774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1A87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C51E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83</w:t>
            </w:r>
          </w:p>
        </w:tc>
        <w:tc>
          <w:tcPr>
            <w:tcW w:w="913" w:type="dxa"/>
            <w:tcBorders>
              <w:top w:val="nil"/>
              <w:left w:val="nil"/>
              <w:bottom w:val="single" w:sz="4" w:space="0" w:color="auto"/>
              <w:right w:val="single" w:sz="4" w:space="0" w:color="auto"/>
            </w:tcBorders>
            <w:shd w:val="clear" w:color="auto" w:fill="auto"/>
            <w:noWrap/>
            <w:vAlign w:val="bottom"/>
            <w:hideMark/>
          </w:tcPr>
          <w:p w14:paraId="3323FE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22/06/2021</w:t>
            </w:r>
          </w:p>
        </w:tc>
        <w:tc>
          <w:tcPr>
            <w:tcW w:w="1176" w:type="dxa"/>
            <w:tcBorders>
              <w:top w:val="nil"/>
              <w:left w:val="nil"/>
              <w:bottom w:val="single" w:sz="4" w:space="0" w:color="auto"/>
              <w:right w:val="single" w:sz="4" w:space="0" w:color="auto"/>
            </w:tcBorders>
            <w:shd w:val="clear" w:color="auto" w:fill="auto"/>
            <w:noWrap/>
            <w:vAlign w:val="bottom"/>
            <w:hideMark/>
          </w:tcPr>
          <w:p w14:paraId="06E5E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3D9035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605C8D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B3EB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1489E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8663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09EC3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84</w:t>
            </w:r>
          </w:p>
        </w:tc>
        <w:tc>
          <w:tcPr>
            <w:tcW w:w="913" w:type="dxa"/>
            <w:tcBorders>
              <w:top w:val="nil"/>
              <w:left w:val="nil"/>
              <w:bottom w:val="single" w:sz="4" w:space="0" w:color="auto"/>
              <w:right w:val="single" w:sz="4" w:space="0" w:color="auto"/>
            </w:tcBorders>
            <w:shd w:val="clear" w:color="auto" w:fill="auto"/>
            <w:noWrap/>
            <w:vAlign w:val="bottom"/>
            <w:hideMark/>
          </w:tcPr>
          <w:p w14:paraId="25C6667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23/06/2021</w:t>
            </w:r>
          </w:p>
        </w:tc>
        <w:tc>
          <w:tcPr>
            <w:tcW w:w="1176" w:type="dxa"/>
            <w:tcBorders>
              <w:top w:val="nil"/>
              <w:left w:val="nil"/>
              <w:bottom w:val="single" w:sz="4" w:space="0" w:color="auto"/>
              <w:right w:val="single" w:sz="4" w:space="0" w:color="auto"/>
            </w:tcBorders>
            <w:shd w:val="clear" w:color="auto" w:fill="auto"/>
            <w:noWrap/>
            <w:vAlign w:val="bottom"/>
            <w:hideMark/>
          </w:tcPr>
          <w:p w14:paraId="4756E0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6ADCD7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35326F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EA80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D6AF9E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EA0C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EF76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84</w:t>
            </w:r>
          </w:p>
        </w:tc>
        <w:tc>
          <w:tcPr>
            <w:tcW w:w="913" w:type="dxa"/>
            <w:tcBorders>
              <w:top w:val="nil"/>
              <w:left w:val="nil"/>
              <w:bottom w:val="single" w:sz="4" w:space="0" w:color="auto"/>
              <w:right w:val="single" w:sz="4" w:space="0" w:color="auto"/>
            </w:tcBorders>
            <w:shd w:val="clear" w:color="auto" w:fill="auto"/>
            <w:noWrap/>
            <w:vAlign w:val="bottom"/>
            <w:hideMark/>
          </w:tcPr>
          <w:p w14:paraId="77A1F6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1B6A0E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 </w:t>
            </w:r>
          </w:p>
        </w:tc>
        <w:tc>
          <w:tcPr>
            <w:tcW w:w="3862" w:type="dxa"/>
            <w:tcBorders>
              <w:top w:val="nil"/>
              <w:left w:val="nil"/>
              <w:bottom w:val="single" w:sz="4" w:space="0" w:color="auto"/>
              <w:right w:val="single" w:sz="4" w:space="0" w:color="auto"/>
            </w:tcBorders>
            <w:shd w:val="clear" w:color="auto" w:fill="auto"/>
            <w:noWrap/>
            <w:vAlign w:val="bottom"/>
            <w:hideMark/>
          </w:tcPr>
          <w:p w14:paraId="4EAC7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A997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D7F083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Mini Rele - Dni 0123 4 Saidas 12V, Lampada H4 Osram Universal 12V 60/55W</w:t>
            </w:r>
          </w:p>
        </w:tc>
      </w:tr>
      <w:tr w:rsidR="00CF1D47" w:rsidRPr="003F409C" w14:paraId="7F85ED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1D7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A8C5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w:t>
            </w:r>
          </w:p>
        </w:tc>
        <w:tc>
          <w:tcPr>
            <w:tcW w:w="913" w:type="dxa"/>
            <w:tcBorders>
              <w:top w:val="nil"/>
              <w:left w:val="nil"/>
              <w:bottom w:val="single" w:sz="4" w:space="0" w:color="auto"/>
              <w:right w:val="single" w:sz="4" w:space="0" w:color="auto"/>
            </w:tcBorders>
            <w:shd w:val="clear" w:color="auto" w:fill="auto"/>
            <w:noWrap/>
            <w:vAlign w:val="bottom"/>
            <w:hideMark/>
          </w:tcPr>
          <w:p w14:paraId="5EA98AA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293A30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38765C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FD357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D29A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C0B60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F3D4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216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w:t>
            </w:r>
          </w:p>
        </w:tc>
        <w:tc>
          <w:tcPr>
            <w:tcW w:w="913" w:type="dxa"/>
            <w:tcBorders>
              <w:top w:val="nil"/>
              <w:left w:val="nil"/>
              <w:bottom w:val="single" w:sz="4" w:space="0" w:color="auto"/>
              <w:right w:val="single" w:sz="4" w:space="0" w:color="auto"/>
            </w:tcBorders>
            <w:shd w:val="clear" w:color="auto" w:fill="auto"/>
            <w:noWrap/>
            <w:vAlign w:val="bottom"/>
            <w:hideMark/>
          </w:tcPr>
          <w:p w14:paraId="14984A8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29/06/2021</w:t>
            </w:r>
          </w:p>
        </w:tc>
        <w:tc>
          <w:tcPr>
            <w:tcW w:w="1176" w:type="dxa"/>
            <w:tcBorders>
              <w:top w:val="nil"/>
              <w:left w:val="nil"/>
              <w:bottom w:val="single" w:sz="4" w:space="0" w:color="auto"/>
              <w:right w:val="single" w:sz="4" w:space="0" w:color="auto"/>
            </w:tcBorders>
            <w:shd w:val="clear" w:color="auto" w:fill="auto"/>
            <w:noWrap/>
            <w:vAlign w:val="bottom"/>
            <w:hideMark/>
          </w:tcPr>
          <w:p w14:paraId="316F3F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13F389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0F22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48E8E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E81F8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734E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8A97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w:t>
            </w:r>
          </w:p>
        </w:tc>
        <w:tc>
          <w:tcPr>
            <w:tcW w:w="913" w:type="dxa"/>
            <w:tcBorders>
              <w:top w:val="nil"/>
              <w:left w:val="nil"/>
              <w:bottom w:val="single" w:sz="4" w:space="0" w:color="auto"/>
              <w:right w:val="single" w:sz="4" w:space="0" w:color="auto"/>
            </w:tcBorders>
            <w:shd w:val="clear" w:color="auto" w:fill="auto"/>
            <w:noWrap/>
            <w:vAlign w:val="bottom"/>
            <w:hideMark/>
          </w:tcPr>
          <w:p w14:paraId="7CDCEEF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15/09/2021</w:t>
            </w:r>
          </w:p>
        </w:tc>
        <w:tc>
          <w:tcPr>
            <w:tcW w:w="1176" w:type="dxa"/>
            <w:tcBorders>
              <w:top w:val="nil"/>
              <w:left w:val="nil"/>
              <w:bottom w:val="single" w:sz="4" w:space="0" w:color="auto"/>
              <w:right w:val="single" w:sz="4" w:space="0" w:color="auto"/>
            </w:tcBorders>
            <w:shd w:val="clear" w:color="auto" w:fill="auto"/>
            <w:noWrap/>
            <w:vAlign w:val="bottom"/>
            <w:hideMark/>
          </w:tcPr>
          <w:p w14:paraId="42C999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4B0A4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646CC6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19A2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9D7B9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2054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4B3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87</w:t>
            </w:r>
          </w:p>
        </w:tc>
        <w:tc>
          <w:tcPr>
            <w:tcW w:w="913" w:type="dxa"/>
            <w:tcBorders>
              <w:top w:val="nil"/>
              <w:left w:val="nil"/>
              <w:bottom w:val="single" w:sz="4" w:space="0" w:color="auto"/>
              <w:right w:val="single" w:sz="4" w:space="0" w:color="auto"/>
            </w:tcBorders>
            <w:shd w:val="clear" w:color="auto" w:fill="auto"/>
            <w:noWrap/>
            <w:vAlign w:val="bottom"/>
            <w:hideMark/>
          </w:tcPr>
          <w:p w14:paraId="5A7FE7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01/07/2021</w:t>
            </w:r>
          </w:p>
        </w:tc>
        <w:tc>
          <w:tcPr>
            <w:tcW w:w="1176" w:type="dxa"/>
            <w:tcBorders>
              <w:top w:val="nil"/>
              <w:left w:val="nil"/>
              <w:bottom w:val="single" w:sz="4" w:space="0" w:color="auto"/>
              <w:right w:val="single" w:sz="4" w:space="0" w:color="auto"/>
            </w:tcBorders>
            <w:shd w:val="clear" w:color="auto" w:fill="auto"/>
            <w:noWrap/>
            <w:vAlign w:val="bottom"/>
            <w:hideMark/>
          </w:tcPr>
          <w:p w14:paraId="77DDF0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1856B5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1711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A9BD7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E1887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BDA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2FB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w:t>
            </w:r>
          </w:p>
        </w:tc>
        <w:tc>
          <w:tcPr>
            <w:tcW w:w="913" w:type="dxa"/>
            <w:tcBorders>
              <w:top w:val="nil"/>
              <w:left w:val="nil"/>
              <w:bottom w:val="single" w:sz="4" w:space="0" w:color="auto"/>
              <w:right w:val="single" w:sz="4" w:space="0" w:color="auto"/>
            </w:tcBorders>
            <w:shd w:val="clear" w:color="auto" w:fill="auto"/>
            <w:noWrap/>
            <w:vAlign w:val="bottom"/>
            <w:hideMark/>
          </w:tcPr>
          <w:p w14:paraId="048449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620B95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716191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472ADD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26DEC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37FCF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1824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3743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w:t>
            </w:r>
          </w:p>
        </w:tc>
        <w:tc>
          <w:tcPr>
            <w:tcW w:w="913" w:type="dxa"/>
            <w:tcBorders>
              <w:top w:val="nil"/>
              <w:left w:val="nil"/>
              <w:bottom w:val="single" w:sz="4" w:space="0" w:color="auto"/>
              <w:right w:val="single" w:sz="4" w:space="0" w:color="auto"/>
            </w:tcBorders>
            <w:shd w:val="clear" w:color="auto" w:fill="auto"/>
            <w:noWrap/>
            <w:vAlign w:val="bottom"/>
            <w:hideMark/>
          </w:tcPr>
          <w:p w14:paraId="762AFE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6A74AA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18B1B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60086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3F612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19981C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592D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266B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w:t>
            </w:r>
          </w:p>
        </w:tc>
        <w:tc>
          <w:tcPr>
            <w:tcW w:w="913" w:type="dxa"/>
            <w:tcBorders>
              <w:top w:val="nil"/>
              <w:left w:val="nil"/>
              <w:bottom w:val="single" w:sz="4" w:space="0" w:color="auto"/>
              <w:right w:val="single" w:sz="4" w:space="0" w:color="auto"/>
            </w:tcBorders>
            <w:shd w:val="clear" w:color="auto" w:fill="auto"/>
            <w:noWrap/>
            <w:vAlign w:val="bottom"/>
            <w:hideMark/>
          </w:tcPr>
          <w:p w14:paraId="65EBF75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287CC7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55ED46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AC94F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ED31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774B54B" w14:textId="77777777" w:rsidTr="00710FC8">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1403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E3F5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97</w:t>
            </w:r>
          </w:p>
        </w:tc>
        <w:tc>
          <w:tcPr>
            <w:tcW w:w="913" w:type="dxa"/>
            <w:tcBorders>
              <w:top w:val="nil"/>
              <w:left w:val="nil"/>
              <w:bottom w:val="single" w:sz="4" w:space="0" w:color="auto"/>
              <w:right w:val="single" w:sz="4" w:space="0" w:color="auto"/>
            </w:tcBorders>
            <w:shd w:val="clear" w:color="auto" w:fill="auto"/>
            <w:noWrap/>
            <w:vAlign w:val="bottom"/>
            <w:hideMark/>
          </w:tcPr>
          <w:p w14:paraId="073E77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26/11/2021</w:t>
            </w:r>
          </w:p>
        </w:tc>
        <w:tc>
          <w:tcPr>
            <w:tcW w:w="1176" w:type="dxa"/>
            <w:tcBorders>
              <w:top w:val="nil"/>
              <w:left w:val="nil"/>
              <w:bottom w:val="single" w:sz="4" w:space="0" w:color="auto"/>
              <w:right w:val="single" w:sz="4" w:space="0" w:color="auto"/>
            </w:tcBorders>
            <w:shd w:val="clear" w:color="auto" w:fill="auto"/>
            <w:noWrap/>
            <w:vAlign w:val="bottom"/>
            <w:hideMark/>
          </w:tcPr>
          <w:p w14:paraId="026B20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137,00 </w:t>
            </w:r>
          </w:p>
        </w:tc>
        <w:tc>
          <w:tcPr>
            <w:tcW w:w="3862" w:type="dxa"/>
            <w:tcBorders>
              <w:top w:val="nil"/>
              <w:left w:val="nil"/>
              <w:bottom w:val="single" w:sz="4" w:space="0" w:color="auto"/>
              <w:right w:val="single" w:sz="4" w:space="0" w:color="auto"/>
            </w:tcBorders>
            <w:shd w:val="clear" w:color="auto" w:fill="auto"/>
            <w:noWrap/>
            <w:vAlign w:val="bottom"/>
            <w:hideMark/>
          </w:tcPr>
          <w:p w14:paraId="62CC4C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28CEE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B6D0C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Lampada Osram Pingao 12V, Lampada Osram 1141 12V, Lampada Pingao Ceramica Led 12V, Lente Marmita Novo, Terminal De Bateria, Lampada H7 Ge 12V 55W</w:t>
            </w:r>
          </w:p>
        </w:tc>
      </w:tr>
      <w:tr w:rsidR="00CF1D47" w:rsidRPr="003F409C" w14:paraId="3A474A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5BC4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9DB6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w:t>
            </w:r>
          </w:p>
        </w:tc>
        <w:tc>
          <w:tcPr>
            <w:tcW w:w="913" w:type="dxa"/>
            <w:tcBorders>
              <w:top w:val="nil"/>
              <w:left w:val="nil"/>
              <w:bottom w:val="single" w:sz="4" w:space="0" w:color="auto"/>
              <w:right w:val="single" w:sz="4" w:space="0" w:color="auto"/>
            </w:tcBorders>
            <w:shd w:val="clear" w:color="auto" w:fill="auto"/>
            <w:noWrap/>
            <w:vAlign w:val="bottom"/>
            <w:hideMark/>
          </w:tcPr>
          <w:p w14:paraId="1779904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09/05/2022</w:t>
            </w:r>
          </w:p>
        </w:tc>
        <w:tc>
          <w:tcPr>
            <w:tcW w:w="1176" w:type="dxa"/>
            <w:tcBorders>
              <w:top w:val="nil"/>
              <w:left w:val="nil"/>
              <w:bottom w:val="single" w:sz="4" w:space="0" w:color="auto"/>
              <w:right w:val="single" w:sz="4" w:space="0" w:color="auto"/>
            </w:tcBorders>
            <w:shd w:val="clear" w:color="auto" w:fill="auto"/>
            <w:noWrap/>
            <w:vAlign w:val="bottom"/>
            <w:hideMark/>
          </w:tcPr>
          <w:p w14:paraId="2DA12F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4.400,00 </w:t>
            </w:r>
          </w:p>
        </w:tc>
        <w:tc>
          <w:tcPr>
            <w:tcW w:w="3862" w:type="dxa"/>
            <w:tcBorders>
              <w:top w:val="nil"/>
              <w:left w:val="nil"/>
              <w:bottom w:val="single" w:sz="4" w:space="0" w:color="auto"/>
              <w:right w:val="single" w:sz="4" w:space="0" w:color="auto"/>
            </w:tcBorders>
            <w:shd w:val="clear" w:color="auto" w:fill="auto"/>
            <w:noWrap/>
            <w:vAlign w:val="bottom"/>
            <w:hideMark/>
          </w:tcPr>
          <w:p w14:paraId="1BB607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Fr Engenharia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15CE1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4C89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62D1F7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9EE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408C7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w:t>
            </w:r>
          </w:p>
        </w:tc>
        <w:tc>
          <w:tcPr>
            <w:tcW w:w="913" w:type="dxa"/>
            <w:tcBorders>
              <w:top w:val="nil"/>
              <w:left w:val="nil"/>
              <w:bottom w:val="single" w:sz="4" w:space="0" w:color="auto"/>
              <w:right w:val="single" w:sz="4" w:space="0" w:color="auto"/>
            </w:tcBorders>
            <w:shd w:val="clear" w:color="auto" w:fill="auto"/>
            <w:noWrap/>
            <w:vAlign w:val="bottom"/>
            <w:hideMark/>
          </w:tcPr>
          <w:p w14:paraId="5FDC97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2CBB9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33CD10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CED37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70A0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1DB51F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688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7E7C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102</w:t>
            </w:r>
          </w:p>
        </w:tc>
        <w:tc>
          <w:tcPr>
            <w:tcW w:w="913" w:type="dxa"/>
            <w:tcBorders>
              <w:top w:val="nil"/>
              <w:left w:val="nil"/>
              <w:bottom w:val="single" w:sz="4" w:space="0" w:color="auto"/>
              <w:right w:val="single" w:sz="4" w:space="0" w:color="auto"/>
            </w:tcBorders>
            <w:shd w:val="clear" w:color="auto" w:fill="auto"/>
            <w:noWrap/>
            <w:vAlign w:val="bottom"/>
            <w:hideMark/>
          </w:tcPr>
          <w:p w14:paraId="4A848F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5A8A41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0507C1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15A96C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A180E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F270A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E483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9352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105</w:t>
            </w:r>
          </w:p>
        </w:tc>
        <w:tc>
          <w:tcPr>
            <w:tcW w:w="913" w:type="dxa"/>
            <w:tcBorders>
              <w:top w:val="nil"/>
              <w:left w:val="nil"/>
              <w:bottom w:val="single" w:sz="4" w:space="0" w:color="auto"/>
              <w:right w:val="single" w:sz="4" w:space="0" w:color="auto"/>
            </w:tcBorders>
            <w:shd w:val="clear" w:color="auto" w:fill="auto"/>
            <w:noWrap/>
            <w:vAlign w:val="bottom"/>
            <w:hideMark/>
          </w:tcPr>
          <w:p w14:paraId="10D2D68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037C8A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540,00 </w:t>
            </w:r>
          </w:p>
        </w:tc>
        <w:tc>
          <w:tcPr>
            <w:tcW w:w="3862" w:type="dxa"/>
            <w:tcBorders>
              <w:top w:val="nil"/>
              <w:left w:val="nil"/>
              <w:bottom w:val="single" w:sz="4" w:space="0" w:color="auto"/>
              <w:right w:val="single" w:sz="4" w:space="0" w:color="auto"/>
            </w:tcBorders>
            <w:shd w:val="clear" w:color="auto" w:fill="auto"/>
            <w:noWrap/>
            <w:vAlign w:val="bottom"/>
            <w:hideMark/>
          </w:tcPr>
          <w:p w14:paraId="5BD476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0E494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14A5B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453B1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B836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0677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106</w:t>
            </w:r>
          </w:p>
        </w:tc>
        <w:tc>
          <w:tcPr>
            <w:tcW w:w="913" w:type="dxa"/>
            <w:tcBorders>
              <w:top w:val="nil"/>
              <w:left w:val="nil"/>
              <w:bottom w:val="single" w:sz="4" w:space="0" w:color="auto"/>
              <w:right w:val="single" w:sz="4" w:space="0" w:color="auto"/>
            </w:tcBorders>
            <w:shd w:val="clear" w:color="auto" w:fill="auto"/>
            <w:noWrap/>
            <w:vAlign w:val="bottom"/>
            <w:hideMark/>
          </w:tcPr>
          <w:p w14:paraId="6010A3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796317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71.449,63 </w:t>
            </w:r>
          </w:p>
        </w:tc>
        <w:tc>
          <w:tcPr>
            <w:tcW w:w="3862" w:type="dxa"/>
            <w:tcBorders>
              <w:top w:val="nil"/>
              <w:left w:val="nil"/>
              <w:bottom w:val="single" w:sz="4" w:space="0" w:color="auto"/>
              <w:right w:val="single" w:sz="4" w:space="0" w:color="auto"/>
            </w:tcBorders>
            <w:shd w:val="clear" w:color="auto" w:fill="auto"/>
            <w:noWrap/>
            <w:vAlign w:val="bottom"/>
            <w:hideMark/>
          </w:tcPr>
          <w:p w14:paraId="698108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Motavi Demolicoes E Terraplanagem Ltda-Me</w:t>
            </w:r>
          </w:p>
        </w:tc>
        <w:tc>
          <w:tcPr>
            <w:tcW w:w="1975" w:type="dxa"/>
            <w:tcBorders>
              <w:top w:val="nil"/>
              <w:left w:val="nil"/>
              <w:bottom w:val="single" w:sz="4" w:space="0" w:color="auto"/>
              <w:right w:val="single" w:sz="4" w:space="0" w:color="auto"/>
            </w:tcBorders>
            <w:shd w:val="clear" w:color="auto" w:fill="auto"/>
            <w:noWrap/>
            <w:vAlign w:val="bottom"/>
            <w:hideMark/>
          </w:tcPr>
          <w:p w14:paraId="1627BE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BE30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35BEEA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D1B7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868A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107</w:t>
            </w:r>
          </w:p>
        </w:tc>
        <w:tc>
          <w:tcPr>
            <w:tcW w:w="913" w:type="dxa"/>
            <w:tcBorders>
              <w:top w:val="nil"/>
              <w:left w:val="nil"/>
              <w:bottom w:val="single" w:sz="4" w:space="0" w:color="auto"/>
              <w:right w:val="single" w:sz="4" w:space="0" w:color="auto"/>
            </w:tcBorders>
            <w:shd w:val="clear" w:color="auto" w:fill="auto"/>
            <w:noWrap/>
            <w:vAlign w:val="bottom"/>
            <w:hideMark/>
          </w:tcPr>
          <w:p w14:paraId="5D89753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7D624C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 </w:t>
            </w:r>
          </w:p>
        </w:tc>
        <w:tc>
          <w:tcPr>
            <w:tcW w:w="3862" w:type="dxa"/>
            <w:tcBorders>
              <w:top w:val="nil"/>
              <w:left w:val="nil"/>
              <w:bottom w:val="single" w:sz="4" w:space="0" w:color="auto"/>
              <w:right w:val="single" w:sz="4" w:space="0" w:color="auto"/>
            </w:tcBorders>
            <w:shd w:val="clear" w:color="auto" w:fill="auto"/>
            <w:noWrap/>
            <w:vAlign w:val="bottom"/>
            <w:hideMark/>
          </w:tcPr>
          <w:p w14:paraId="3F0E06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81803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5937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5DCF1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26A7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FC85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w:t>
            </w:r>
          </w:p>
        </w:tc>
        <w:tc>
          <w:tcPr>
            <w:tcW w:w="913" w:type="dxa"/>
            <w:tcBorders>
              <w:top w:val="nil"/>
              <w:left w:val="nil"/>
              <w:bottom w:val="single" w:sz="4" w:space="0" w:color="auto"/>
              <w:right w:val="single" w:sz="4" w:space="0" w:color="auto"/>
            </w:tcBorders>
            <w:shd w:val="clear" w:color="auto" w:fill="auto"/>
            <w:noWrap/>
            <w:vAlign w:val="bottom"/>
            <w:hideMark/>
          </w:tcPr>
          <w:p w14:paraId="5B8EC3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04/02/2022</w:t>
            </w:r>
          </w:p>
        </w:tc>
        <w:tc>
          <w:tcPr>
            <w:tcW w:w="1176" w:type="dxa"/>
            <w:tcBorders>
              <w:top w:val="nil"/>
              <w:left w:val="nil"/>
              <w:bottom w:val="single" w:sz="4" w:space="0" w:color="auto"/>
              <w:right w:val="single" w:sz="4" w:space="0" w:color="auto"/>
            </w:tcBorders>
            <w:shd w:val="clear" w:color="auto" w:fill="auto"/>
            <w:noWrap/>
            <w:vAlign w:val="bottom"/>
            <w:hideMark/>
          </w:tcPr>
          <w:p w14:paraId="0EDEB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1016CD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5D5C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5CC4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487471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2D2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AF2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w:t>
            </w:r>
          </w:p>
        </w:tc>
        <w:tc>
          <w:tcPr>
            <w:tcW w:w="913" w:type="dxa"/>
            <w:tcBorders>
              <w:top w:val="nil"/>
              <w:left w:val="nil"/>
              <w:bottom w:val="single" w:sz="4" w:space="0" w:color="auto"/>
              <w:right w:val="single" w:sz="4" w:space="0" w:color="auto"/>
            </w:tcBorders>
            <w:shd w:val="clear" w:color="auto" w:fill="auto"/>
            <w:noWrap/>
            <w:vAlign w:val="bottom"/>
            <w:hideMark/>
          </w:tcPr>
          <w:p w14:paraId="2B12B4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09/05/2022</w:t>
            </w:r>
          </w:p>
        </w:tc>
        <w:tc>
          <w:tcPr>
            <w:tcW w:w="1176" w:type="dxa"/>
            <w:tcBorders>
              <w:top w:val="nil"/>
              <w:left w:val="nil"/>
              <w:bottom w:val="single" w:sz="4" w:space="0" w:color="auto"/>
              <w:right w:val="single" w:sz="4" w:space="0" w:color="auto"/>
            </w:tcBorders>
            <w:shd w:val="clear" w:color="auto" w:fill="auto"/>
            <w:noWrap/>
            <w:vAlign w:val="bottom"/>
            <w:hideMark/>
          </w:tcPr>
          <w:p w14:paraId="079E21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586BFA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416CD5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4D1E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0B5B4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BE4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402E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w:t>
            </w:r>
          </w:p>
        </w:tc>
        <w:tc>
          <w:tcPr>
            <w:tcW w:w="913" w:type="dxa"/>
            <w:tcBorders>
              <w:top w:val="nil"/>
              <w:left w:val="nil"/>
              <w:bottom w:val="single" w:sz="4" w:space="0" w:color="auto"/>
              <w:right w:val="single" w:sz="4" w:space="0" w:color="auto"/>
            </w:tcBorders>
            <w:shd w:val="clear" w:color="auto" w:fill="auto"/>
            <w:noWrap/>
            <w:vAlign w:val="bottom"/>
            <w:hideMark/>
          </w:tcPr>
          <w:p w14:paraId="0DD42A4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14/02/2022</w:t>
            </w:r>
          </w:p>
        </w:tc>
        <w:tc>
          <w:tcPr>
            <w:tcW w:w="1176" w:type="dxa"/>
            <w:tcBorders>
              <w:top w:val="nil"/>
              <w:left w:val="nil"/>
              <w:bottom w:val="single" w:sz="4" w:space="0" w:color="auto"/>
              <w:right w:val="single" w:sz="4" w:space="0" w:color="auto"/>
            </w:tcBorders>
            <w:shd w:val="clear" w:color="auto" w:fill="auto"/>
            <w:noWrap/>
            <w:vAlign w:val="bottom"/>
            <w:hideMark/>
          </w:tcPr>
          <w:p w14:paraId="1F6773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5ECB04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D872A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7410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5DF2B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D21B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6C52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w:t>
            </w:r>
          </w:p>
        </w:tc>
        <w:tc>
          <w:tcPr>
            <w:tcW w:w="913" w:type="dxa"/>
            <w:tcBorders>
              <w:top w:val="nil"/>
              <w:left w:val="nil"/>
              <w:bottom w:val="single" w:sz="4" w:space="0" w:color="auto"/>
              <w:right w:val="single" w:sz="4" w:space="0" w:color="auto"/>
            </w:tcBorders>
            <w:shd w:val="clear" w:color="auto" w:fill="auto"/>
            <w:noWrap/>
            <w:vAlign w:val="bottom"/>
            <w:hideMark/>
          </w:tcPr>
          <w:p w14:paraId="2E9564F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34501F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2.780,00 </w:t>
            </w:r>
          </w:p>
        </w:tc>
        <w:tc>
          <w:tcPr>
            <w:tcW w:w="3862" w:type="dxa"/>
            <w:tcBorders>
              <w:top w:val="nil"/>
              <w:left w:val="nil"/>
              <w:bottom w:val="single" w:sz="4" w:space="0" w:color="auto"/>
              <w:right w:val="single" w:sz="4" w:space="0" w:color="auto"/>
            </w:tcBorders>
            <w:shd w:val="clear" w:color="auto" w:fill="auto"/>
            <w:noWrap/>
            <w:vAlign w:val="bottom"/>
            <w:hideMark/>
          </w:tcPr>
          <w:p w14:paraId="00DCA4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 A L Flavis Service Ltda.</w:t>
            </w:r>
          </w:p>
        </w:tc>
        <w:tc>
          <w:tcPr>
            <w:tcW w:w="1975" w:type="dxa"/>
            <w:tcBorders>
              <w:top w:val="nil"/>
              <w:left w:val="nil"/>
              <w:bottom w:val="single" w:sz="4" w:space="0" w:color="auto"/>
              <w:right w:val="single" w:sz="4" w:space="0" w:color="auto"/>
            </w:tcBorders>
            <w:shd w:val="clear" w:color="auto" w:fill="auto"/>
            <w:noWrap/>
            <w:vAlign w:val="bottom"/>
            <w:hideMark/>
          </w:tcPr>
          <w:p w14:paraId="2BA7C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F24E7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28F9E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83E2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82D8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w:t>
            </w:r>
          </w:p>
        </w:tc>
        <w:tc>
          <w:tcPr>
            <w:tcW w:w="913" w:type="dxa"/>
            <w:tcBorders>
              <w:top w:val="nil"/>
              <w:left w:val="nil"/>
              <w:bottom w:val="single" w:sz="4" w:space="0" w:color="auto"/>
              <w:right w:val="single" w:sz="4" w:space="0" w:color="auto"/>
            </w:tcBorders>
            <w:shd w:val="clear" w:color="auto" w:fill="auto"/>
            <w:noWrap/>
            <w:vAlign w:val="bottom"/>
            <w:hideMark/>
          </w:tcPr>
          <w:p w14:paraId="01B9462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14/08/2021</w:t>
            </w:r>
          </w:p>
        </w:tc>
        <w:tc>
          <w:tcPr>
            <w:tcW w:w="1176" w:type="dxa"/>
            <w:tcBorders>
              <w:top w:val="nil"/>
              <w:left w:val="nil"/>
              <w:bottom w:val="single" w:sz="4" w:space="0" w:color="auto"/>
              <w:right w:val="single" w:sz="4" w:space="0" w:color="auto"/>
            </w:tcBorders>
            <w:shd w:val="clear" w:color="auto" w:fill="auto"/>
            <w:noWrap/>
            <w:vAlign w:val="bottom"/>
            <w:hideMark/>
          </w:tcPr>
          <w:p w14:paraId="3BC505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107E8B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1BBE3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178D2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4BE6E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D306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B72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w:t>
            </w:r>
          </w:p>
        </w:tc>
        <w:tc>
          <w:tcPr>
            <w:tcW w:w="913" w:type="dxa"/>
            <w:tcBorders>
              <w:top w:val="nil"/>
              <w:left w:val="nil"/>
              <w:bottom w:val="single" w:sz="4" w:space="0" w:color="auto"/>
              <w:right w:val="single" w:sz="4" w:space="0" w:color="auto"/>
            </w:tcBorders>
            <w:shd w:val="clear" w:color="auto" w:fill="auto"/>
            <w:noWrap/>
            <w:vAlign w:val="bottom"/>
            <w:hideMark/>
          </w:tcPr>
          <w:p w14:paraId="694B123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23/02/2022</w:t>
            </w:r>
          </w:p>
        </w:tc>
        <w:tc>
          <w:tcPr>
            <w:tcW w:w="1176" w:type="dxa"/>
            <w:tcBorders>
              <w:top w:val="nil"/>
              <w:left w:val="nil"/>
              <w:bottom w:val="single" w:sz="4" w:space="0" w:color="auto"/>
              <w:right w:val="single" w:sz="4" w:space="0" w:color="auto"/>
            </w:tcBorders>
            <w:shd w:val="clear" w:color="auto" w:fill="auto"/>
            <w:noWrap/>
            <w:vAlign w:val="bottom"/>
            <w:hideMark/>
          </w:tcPr>
          <w:p w14:paraId="0006E5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23A431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6D1BFB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9809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DE94A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A6AA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F030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117</w:t>
            </w:r>
          </w:p>
        </w:tc>
        <w:tc>
          <w:tcPr>
            <w:tcW w:w="913" w:type="dxa"/>
            <w:tcBorders>
              <w:top w:val="nil"/>
              <w:left w:val="nil"/>
              <w:bottom w:val="single" w:sz="4" w:space="0" w:color="auto"/>
              <w:right w:val="single" w:sz="4" w:space="0" w:color="auto"/>
            </w:tcBorders>
            <w:shd w:val="clear" w:color="auto" w:fill="auto"/>
            <w:noWrap/>
            <w:vAlign w:val="bottom"/>
            <w:hideMark/>
          </w:tcPr>
          <w:p w14:paraId="057AFE6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03/05/2022</w:t>
            </w:r>
          </w:p>
        </w:tc>
        <w:tc>
          <w:tcPr>
            <w:tcW w:w="1176" w:type="dxa"/>
            <w:tcBorders>
              <w:top w:val="nil"/>
              <w:left w:val="nil"/>
              <w:bottom w:val="single" w:sz="4" w:space="0" w:color="auto"/>
              <w:right w:val="single" w:sz="4" w:space="0" w:color="auto"/>
            </w:tcBorders>
            <w:shd w:val="clear" w:color="auto" w:fill="auto"/>
            <w:noWrap/>
            <w:vAlign w:val="bottom"/>
            <w:hideMark/>
          </w:tcPr>
          <w:p w14:paraId="5A7E80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4222C1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A6556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BB70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F7149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E4DF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4E8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119</w:t>
            </w:r>
          </w:p>
        </w:tc>
        <w:tc>
          <w:tcPr>
            <w:tcW w:w="913" w:type="dxa"/>
            <w:tcBorders>
              <w:top w:val="nil"/>
              <w:left w:val="nil"/>
              <w:bottom w:val="single" w:sz="4" w:space="0" w:color="auto"/>
              <w:right w:val="single" w:sz="4" w:space="0" w:color="auto"/>
            </w:tcBorders>
            <w:shd w:val="clear" w:color="auto" w:fill="auto"/>
            <w:noWrap/>
            <w:vAlign w:val="bottom"/>
            <w:hideMark/>
          </w:tcPr>
          <w:p w14:paraId="3BC59A9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6C833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2.546,77 </w:t>
            </w:r>
          </w:p>
        </w:tc>
        <w:tc>
          <w:tcPr>
            <w:tcW w:w="3862" w:type="dxa"/>
            <w:tcBorders>
              <w:top w:val="nil"/>
              <w:left w:val="nil"/>
              <w:bottom w:val="single" w:sz="4" w:space="0" w:color="auto"/>
              <w:right w:val="single" w:sz="4" w:space="0" w:color="auto"/>
            </w:tcBorders>
            <w:shd w:val="clear" w:color="auto" w:fill="auto"/>
            <w:noWrap/>
            <w:vAlign w:val="bottom"/>
            <w:hideMark/>
          </w:tcPr>
          <w:p w14:paraId="69761C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Islara Solucoes Em Midias Eireli</w:t>
            </w:r>
          </w:p>
        </w:tc>
        <w:tc>
          <w:tcPr>
            <w:tcW w:w="1975" w:type="dxa"/>
            <w:tcBorders>
              <w:top w:val="nil"/>
              <w:left w:val="nil"/>
              <w:bottom w:val="single" w:sz="4" w:space="0" w:color="auto"/>
              <w:right w:val="single" w:sz="4" w:space="0" w:color="auto"/>
            </w:tcBorders>
            <w:shd w:val="clear" w:color="auto" w:fill="auto"/>
            <w:noWrap/>
            <w:vAlign w:val="bottom"/>
            <w:hideMark/>
          </w:tcPr>
          <w:p w14:paraId="7334F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2A50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C7360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0AC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95D0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123</w:t>
            </w:r>
          </w:p>
        </w:tc>
        <w:tc>
          <w:tcPr>
            <w:tcW w:w="913" w:type="dxa"/>
            <w:tcBorders>
              <w:top w:val="nil"/>
              <w:left w:val="nil"/>
              <w:bottom w:val="single" w:sz="4" w:space="0" w:color="auto"/>
              <w:right w:val="single" w:sz="4" w:space="0" w:color="auto"/>
            </w:tcBorders>
            <w:shd w:val="clear" w:color="auto" w:fill="auto"/>
            <w:noWrap/>
            <w:vAlign w:val="bottom"/>
            <w:hideMark/>
          </w:tcPr>
          <w:p w14:paraId="6662A8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71E51A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7D240E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6B449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BAF5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D0035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51C6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49AE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w:t>
            </w:r>
          </w:p>
        </w:tc>
        <w:tc>
          <w:tcPr>
            <w:tcW w:w="913" w:type="dxa"/>
            <w:tcBorders>
              <w:top w:val="nil"/>
              <w:left w:val="nil"/>
              <w:bottom w:val="single" w:sz="4" w:space="0" w:color="auto"/>
              <w:right w:val="single" w:sz="4" w:space="0" w:color="auto"/>
            </w:tcBorders>
            <w:shd w:val="clear" w:color="auto" w:fill="auto"/>
            <w:noWrap/>
            <w:vAlign w:val="bottom"/>
            <w:hideMark/>
          </w:tcPr>
          <w:p w14:paraId="0AA89E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19/07/2021</w:t>
            </w:r>
          </w:p>
        </w:tc>
        <w:tc>
          <w:tcPr>
            <w:tcW w:w="1176" w:type="dxa"/>
            <w:tcBorders>
              <w:top w:val="nil"/>
              <w:left w:val="nil"/>
              <w:bottom w:val="single" w:sz="4" w:space="0" w:color="auto"/>
              <w:right w:val="single" w:sz="4" w:space="0" w:color="auto"/>
            </w:tcBorders>
            <w:shd w:val="clear" w:color="auto" w:fill="auto"/>
            <w:noWrap/>
            <w:vAlign w:val="bottom"/>
            <w:hideMark/>
          </w:tcPr>
          <w:p w14:paraId="01D33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400,00 </w:t>
            </w:r>
          </w:p>
        </w:tc>
        <w:tc>
          <w:tcPr>
            <w:tcW w:w="3862" w:type="dxa"/>
            <w:tcBorders>
              <w:top w:val="nil"/>
              <w:left w:val="nil"/>
              <w:bottom w:val="single" w:sz="4" w:space="0" w:color="auto"/>
              <w:right w:val="single" w:sz="4" w:space="0" w:color="auto"/>
            </w:tcBorders>
            <w:shd w:val="clear" w:color="auto" w:fill="auto"/>
            <w:noWrap/>
            <w:vAlign w:val="bottom"/>
            <w:hideMark/>
          </w:tcPr>
          <w:p w14:paraId="1F41A0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33C6F3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7265F8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6B9E22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0A55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8FDF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w:t>
            </w:r>
          </w:p>
        </w:tc>
        <w:tc>
          <w:tcPr>
            <w:tcW w:w="913" w:type="dxa"/>
            <w:tcBorders>
              <w:top w:val="nil"/>
              <w:left w:val="nil"/>
              <w:bottom w:val="single" w:sz="4" w:space="0" w:color="auto"/>
              <w:right w:val="single" w:sz="4" w:space="0" w:color="auto"/>
            </w:tcBorders>
            <w:shd w:val="clear" w:color="auto" w:fill="auto"/>
            <w:noWrap/>
            <w:vAlign w:val="bottom"/>
            <w:hideMark/>
          </w:tcPr>
          <w:p w14:paraId="517E59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774493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30.000,00 </w:t>
            </w:r>
          </w:p>
        </w:tc>
        <w:tc>
          <w:tcPr>
            <w:tcW w:w="3862" w:type="dxa"/>
            <w:tcBorders>
              <w:top w:val="nil"/>
              <w:left w:val="nil"/>
              <w:bottom w:val="single" w:sz="4" w:space="0" w:color="auto"/>
              <w:right w:val="single" w:sz="4" w:space="0" w:color="auto"/>
            </w:tcBorders>
            <w:shd w:val="clear" w:color="auto" w:fill="auto"/>
            <w:noWrap/>
            <w:vAlign w:val="bottom"/>
            <w:hideMark/>
          </w:tcPr>
          <w:p w14:paraId="1CC858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4D042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5E6D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CD5B5F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A145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F459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126</w:t>
            </w:r>
          </w:p>
        </w:tc>
        <w:tc>
          <w:tcPr>
            <w:tcW w:w="913" w:type="dxa"/>
            <w:tcBorders>
              <w:top w:val="nil"/>
              <w:left w:val="nil"/>
              <w:bottom w:val="single" w:sz="4" w:space="0" w:color="auto"/>
              <w:right w:val="single" w:sz="4" w:space="0" w:color="auto"/>
            </w:tcBorders>
            <w:shd w:val="clear" w:color="auto" w:fill="auto"/>
            <w:noWrap/>
            <w:vAlign w:val="bottom"/>
            <w:hideMark/>
          </w:tcPr>
          <w:p w14:paraId="561981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2B8CBF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35.000,00 </w:t>
            </w:r>
          </w:p>
        </w:tc>
        <w:tc>
          <w:tcPr>
            <w:tcW w:w="3862" w:type="dxa"/>
            <w:tcBorders>
              <w:top w:val="nil"/>
              <w:left w:val="nil"/>
              <w:bottom w:val="single" w:sz="4" w:space="0" w:color="auto"/>
              <w:right w:val="single" w:sz="4" w:space="0" w:color="auto"/>
            </w:tcBorders>
            <w:shd w:val="clear" w:color="auto" w:fill="auto"/>
            <w:noWrap/>
            <w:vAlign w:val="bottom"/>
            <w:hideMark/>
          </w:tcPr>
          <w:p w14:paraId="519EDF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56FF23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50506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3EE76A4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B250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CF7F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w:t>
            </w:r>
          </w:p>
        </w:tc>
        <w:tc>
          <w:tcPr>
            <w:tcW w:w="913" w:type="dxa"/>
            <w:tcBorders>
              <w:top w:val="nil"/>
              <w:left w:val="nil"/>
              <w:bottom w:val="single" w:sz="4" w:space="0" w:color="auto"/>
              <w:right w:val="single" w:sz="4" w:space="0" w:color="auto"/>
            </w:tcBorders>
            <w:shd w:val="clear" w:color="auto" w:fill="auto"/>
            <w:noWrap/>
            <w:vAlign w:val="bottom"/>
            <w:hideMark/>
          </w:tcPr>
          <w:p w14:paraId="2F4B13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6E28E1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27.083,33 </w:t>
            </w:r>
          </w:p>
        </w:tc>
        <w:tc>
          <w:tcPr>
            <w:tcW w:w="3862" w:type="dxa"/>
            <w:tcBorders>
              <w:top w:val="nil"/>
              <w:left w:val="nil"/>
              <w:bottom w:val="single" w:sz="4" w:space="0" w:color="auto"/>
              <w:right w:val="single" w:sz="4" w:space="0" w:color="auto"/>
            </w:tcBorders>
            <w:shd w:val="clear" w:color="auto" w:fill="auto"/>
            <w:noWrap/>
            <w:vAlign w:val="bottom"/>
            <w:hideMark/>
          </w:tcPr>
          <w:p w14:paraId="316A69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5A5E6E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BD44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C3717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506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3326F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w:t>
            </w:r>
          </w:p>
        </w:tc>
        <w:tc>
          <w:tcPr>
            <w:tcW w:w="913" w:type="dxa"/>
            <w:tcBorders>
              <w:top w:val="nil"/>
              <w:left w:val="nil"/>
              <w:bottom w:val="single" w:sz="4" w:space="0" w:color="auto"/>
              <w:right w:val="single" w:sz="4" w:space="0" w:color="auto"/>
            </w:tcBorders>
            <w:shd w:val="clear" w:color="auto" w:fill="auto"/>
            <w:noWrap/>
            <w:vAlign w:val="bottom"/>
            <w:hideMark/>
          </w:tcPr>
          <w:p w14:paraId="00FB173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3BB6FC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 </w:t>
            </w:r>
          </w:p>
        </w:tc>
        <w:tc>
          <w:tcPr>
            <w:tcW w:w="3862" w:type="dxa"/>
            <w:tcBorders>
              <w:top w:val="nil"/>
              <w:left w:val="nil"/>
              <w:bottom w:val="single" w:sz="4" w:space="0" w:color="auto"/>
              <w:right w:val="single" w:sz="4" w:space="0" w:color="auto"/>
            </w:tcBorders>
            <w:shd w:val="clear" w:color="auto" w:fill="auto"/>
            <w:noWrap/>
            <w:vAlign w:val="bottom"/>
            <w:hideMark/>
          </w:tcPr>
          <w:p w14:paraId="75EEE7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92727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E10F9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F04D07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9D5C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7E041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132</w:t>
            </w:r>
          </w:p>
        </w:tc>
        <w:tc>
          <w:tcPr>
            <w:tcW w:w="913" w:type="dxa"/>
            <w:tcBorders>
              <w:top w:val="nil"/>
              <w:left w:val="nil"/>
              <w:bottom w:val="single" w:sz="4" w:space="0" w:color="auto"/>
              <w:right w:val="single" w:sz="4" w:space="0" w:color="auto"/>
            </w:tcBorders>
            <w:shd w:val="clear" w:color="auto" w:fill="auto"/>
            <w:noWrap/>
            <w:vAlign w:val="bottom"/>
            <w:hideMark/>
          </w:tcPr>
          <w:p w14:paraId="413308E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5DE8DC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166,10 </w:t>
            </w:r>
          </w:p>
        </w:tc>
        <w:tc>
          <w:tcPr>
            <w:tcW w:w="3862" w:type="dxa"/>
            <w:tcBorders>
              <w:top w:val="nil"/>
              <w:left w:val="nil"/>
              <w:bottom w:val="single" w:sz="4" w:space="0" w:color="auto"/>
              <w:right w:val="single" w:sz="4" w:space="0" w:color="auto"/>
            </w:tcBorders>
            <w:shd w:val="clear" w:color="auto" w:fill="auto"/>
            <w:noWrap/>
            <w:vAlign w:val="bottom"/>
            <w:hideMark/>
          </w:tcPr>
          <w:p w14:paraId="496DA9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0EFC57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AA58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4238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BD7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99B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139</w:t>
            </w:r>
          </w:p>
        </w:tc>
        <w:tc>
          <w:tcPr>
            <w:tcW w:w="913" w:type="dxa"/>
            <w:tcBorders>
              <w:top w:val="nil"/>
              <w:left w:val="nil"/>
              <w:bottom w:val="single" w:sz="4" w:space="0" w:color="auto"/>
              <w:right w:val="single" w:sz="4" w:space="0" w:color="auto"/>
            </w:tcBorders>
            <w:shd w:val="clear" w:color="auto" w:fill="auto"/>
            <w:noWrap/>
            <w:vAlign w:val="bottom"/>
            <w:hideMark/>
          </w:tcPr>
          <w:p w14:paraId="4B6661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31BE7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 </w:t>
            </w:r>
          </w:p>
        </w:tc>
        <w:tc>
          <w:tcPr>
            <w:tcW w:w="3862" w:type="dxa"/>
            <w:tcBorders>
              <w:top w:val="nil"/>
              <w:left w:val="nil"/>
              <w:bottom w:val="single" w:sz="4" w:space="0" w:color="auto"/>
              <w:right w:val="single" w:sz="4" w:space="0" w:color="auto"/>
            </w:tcBorders>
            <w:shd w:val="clear" w:color="auto" w:fill="auto"/>
            <w:noWrap/>
            <w:vAlign w:val="bottom"/>
            <w:hideMark/>
          </w:tcPr>
          <w:p w14:paraId="7349DD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73B708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BD9D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A3DC1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836E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03021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143</w:t>
            </w:r>
          </w:p>
        </w:tc>
        <w:tc>
          <w:tcPr>
            <w:tcW w:w="913" w:type="dxa"/>
            <w:tcBorders>
              <w:top w:val="nil"/>
              <w:left w:val="nil"/>
              <w:bottom w:val="single" w:sz="4" w:space="0" w:color="auto"/>
              <w:right w:val="single" w:sz="4" w:space="0" w:color="auto"/>
            </w:tcBorders>
            <w:shd w:val="clear" w:color="auto" w:fill="auto"/>
            <w:noWrap/>
            <w:vAlign w:val="bottom"/>
            <w:hideMark/>
          </w:tcPr>
          <w:p w14:paraId="618951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6C14F3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2.702,00 </w:t>
            </w:r>
          </w:p>
        </w:tc>
        <w:tc>
          <w:tcPr>
            <w:tcW w:w="3862" w:type="dxa"/>
            <w:tcBorders>
              <w:top w:val="nil"/>
              <w:left w:val="nil"/>
              <w:bottom w:val="single" w:sz="4" w:space="0" w:color="auto"/>
              <w:right w:val="single" w:sz="4" w:space="0" w:color="auto"/>
            </w:tcBorders>
            <w:shd w:val="clear" w:color="auto" w:fill="auto"/>
            <w:noWrap/>
            <w:vAlign w:val="bottom"/>
            <w:hideMark/>
          </w:tcPr>
          <w:p w14:paraId="7AC5CC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1148DE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3998C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Letras, Letreiros E Placas De Qualquer Material, Exceto Luminosos</w:t>
            </w:r>
          </w:p>
        </w:tc>
      </w:tr>
      <w:tr w:rsidR="00CF1D47" w:rsidRPr="003F409C" w14:paraId="16E060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4013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41EC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144</w:t>
            </w:r>
          </w:p>
        </w:tc>
        <w:tc>
          <w:tcPr>
            <w:tcW w:w="913" w:type="dxa"/>
            <w:tcBorders>
              <w:top w:val="nil"/>
              <w:left w:val="nil"/>
              <w:bottom w:val="single" w:sz="4" w:space="0" w:color="auto"/>
              <w:right w:val="single" w:sz="4" w:space="0" w:color="auto"/>
            </w:tcBorders>
            <w:shd w:val="clear" w:color="auto" w:fill="auto"/>
            <w:noWrap/>
            <w:vAlign w:val="bottom"/>
            <w:hideMark/>
          </w:tcPr>
          <w:p w14:paraId="222A89C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54F456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410,00 </w:t>
            </w:r>
          </w:p>
        </w:tc>
        <w:tc>
          <w:tcPr>
            <w:tcW w:w="3862" w:type="dxa"/>
            <w:tcBorders>
              <w:top w:val="nil"/>
              <w:left w:val="nil"/>
              <w:bottom w:val="single" w:sz="4" w:space="0" w:color="auto"/>
              <w:right w:val="single" w:sz="4" w:space="0" w:color="auto"/>
            </w:tcBorders>
            <w:shd w:val="clear" w:color="auto" w:fill="auto"/>
            <w:noWrap/>
            <w:vAlign w:val="bottom"/>
            <w:hideMark/>
          </w:tcPr>
          <w:p w14:paraId="3CAE44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48D7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2169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A78BF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D767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AAABE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w:t>
            </w:r>
          </w:p>
        </w:tc>
        <w:tc>
          <w:tcPr>
            <w:tcW w:w="913" w:type="dxa"/>
            <w:tcBorders>
              <w:top w:val="nil"/>
              <w:left w:val="nil"/>
              <w:bottom w:val="single" w:sz="4" w:space="0" w:color="auto"/>
              <w:right w:val="single" w:sz="4" w:space="0" w:color="auto"/>
            </w:tcBorders>
            <w:shd w:val="clear" w:color="auto" w:fill="auto"/>
            <w:noWrap/>
            <w:vAlign w:val="bottom"/>
            <w:hideMark/>
          </w:tcPr>
          <w:p w14:paraId="4349815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5F3BC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710,00 </w:t>
            </w:r>
          </w:p>
        </w:tc>
        <w:tc>
          <w:tcPr>
            <w:tcW w:w="3862" w:type="dxa"/>
            <w:tcBorders>
              <w:top w:val="nil"/>
              <w:left w:val="nil"/>
              <w:bottom w:val="single" w:sz="4" w:space="0" w:color="auto"/>
              <w:right w:val="single" w:sz="4" w:space="0" w:color="auto"/>
            </w:tcBorders>
            <w:shd w:val="clear" w:color="auto" w:fill="auto"/>
            <w:noWrap/>
            <w:vAlign w:val="bottom"/>
            <w:hideMark/>
          </w:tcPr>
          <w:p w14:paraId="2286CE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8AB3C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4412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F3B19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5C41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3981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153</w:t>
            </w:r>
          </w:p>
        </w:tc>
        <w:tc>
          <w:tcPr>
            <w:tcW w:w="913" w:type="dxa"/>
            <w:tcBorders>
              <w:top w:val="nil"/>
              <w:left w:val="nil"/>
              <w:bottom w:val="single" w:sz="4" w:space="0" w:color="auto"/>
              <w:right w:val="single" w:sz="4" w:space="0" w:color="auto"/>
            </w:tcBorders>
            <w:shd w:val="clear" w:color="auto" w:fill="auto"/>
            <w:noWrap/>
            <w:vAlign w:val="bottom"/>
            <w:hideMark/>
          </w:tcPr>
          <w:p w14:paraId="4C3AE70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0ABE91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 </w:t>
            </w:r>
          </w:p>
        </w:tc>
        <w:tc>
          <w:tcPr>
            <w:tcW w:w="3862" w:type="dxa"/>
            <w:tcBorders>
              <w:top w:val="nil"/>
              <w:left w:val="nil"/>
              <w:bottom w:val="single" w:sz="4" w:space="0" w:color="auto"/>
              <w:right w:val="single" w:sz="4" w:space="0" w:color="auto"/>
            </w:tcBorders>
            <w:shd w:val="clear" w:color="auto" w:fill="auto"/>
            <w:noWrap/>
            <w:vAlign w:val="bottom"/>
            <w:hideMark/>
          </w:tcPr>
          <w:p w14:paraId="4BEC22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3CE784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8C16B3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650198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45EC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8DA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w:t>
            </w:r>
          </w:p>
        </w:tc>
        <w:tc>
          <w:tcPr>
            <w:tcW w:w="913" w:type="dxa"/>
            <w:tcBorders>
              <w:top w:val="nil"/>
              <w:left w:val="nil"/>
              <w:bottom w:val="single" w:sz="4" w:space="0" w:color="auto"/>
              <w:right w:val="single" w:sz="4" w:space="0" w:color="auto"/>
            </w:tcBorders>
            <w:shd w:val="clear" w:color="auto" w:fill="auto"/>
            <w:noWrap/>
            <w:vAlign w:val="bottom"/>
            <w:hideMark/>
          </w:tcPr>
          <w:p w14:paraId="275E3A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65094B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30B0E6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Dominio Assessoria Administrativa Ltda</w:t>
            </w:r>
          </w:p>
        </w:tc>
        <w:tc>
          <w:tcPr>
            <w:tcW w:w="1975" w:type="dxa"/>
            <w:tcBorders>
              <w:top w:val="nil"/>
              <w:left w:val="nil"/>
              <w:bottom w:val="single" w:sz="4" w:space="0" w:color="auto"/>
              <w:right w:val="single" w:sz="4" w:space="0" w:color="auto"/>
            </w:tcBorders>
            <w:shd w:val="clear" w:color="auto" w:fill="auto"/>
            <w:noWrap/>
            <w:vAlign w:val="bottom"/>
            <w:hideMark/>
          </w:tcPr>
          <w:p w14:paraId="0D8309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771BF3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BEF68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EEF3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12AB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w:t>
            </w:r>
          </w:p>
        </w:tc>
        <w:tc>
          <w:tcPr>
            <w:tcW w:w="913" w:type="dxa"/>
            <w:tcBorders>
              <w:top w:val="nil"/>
              <w:left w:val="nil"/>
              <w:bottom w:val="single" w:sz="4" w:space="0" w:color="auto"/>
              <w:right w:val="single" w:sz="4" w:space="0" w:color="auto"/>
            </w:tcBorders>
            <w:shd w:val="clear" w:color="auto" w:fill="auto"/>
            <w:noWrap/>
            <w:vAlign w:val="bottom"/>
            <w:hideMark/>
          </w:tcPr>
          <w:p w14:paraId="3A507D8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3CECD6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238,00 </w:t>
            </w:r>
          </w:p>
        </w:tc>
        <w:tc>
          <w:tcPr>
            <w:tcW w:w="3862" w:type="dxa"/>
            <w:tcBorders>
              <w:top w:val="nil"/>
              <w:left w:val="nil"/>
              <w:bottom w:val="single" w:sz="4" w:space="0" w:color="auto"/>
              <w:right w:val="single" w:sz="4" w:space="0" w:color="auto"/>
            </w:tcBorders>
            <w:shd w:val="clear" w:color="auto" w:fill="auto"/>
            <w:noWrap/>
            <w:vAlign w:val="bottom"/>
            <w:hideMark/>
          </w:tcPr>
          <w:p w14:paraId="64EBBF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32E28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C490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946F8C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836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6C29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w:t>
            </w:r>
          </w:p>
        </w:tc>
        <w:tc>
          <w:tcPr>
            <w:tcW w:w="913" w:type="dxa"/>
            <w:tcBorders>
              <w:top w:val="nil"/>
              <w:left w:val="nil"/>
              <w:bottom w:val="single" w:sz="4" w:space="0" w:color="auto"/>
              <w:right w:val="single" w:sz="4" w:space="0" w:color="auto"/>
            </w:tcBorders>
            <w:shd w:val="clear" w:color="auto" w:fill="auto"/>
            <w:noWrap/>
            <w:vAlign w:val="bottom"/>
            <w:hideMark/>
          </w:tcPr>
          <w:p w14:paraId="098FAA0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677BA4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6.600,00 </w:t>
            </w:r>
          </w:p>
        </w:tc>
        <w:tc>
          <w:tcPr>
            <w:tcW w:w="3862" w:type="dxa"/>
            <w:tcBorders>
              <w:top w:val="nil"/>
              <w:left w:val="nil"/>
              <w:bottom w:val="single" w:sz="4" w:space="0" w:color="auto"/>
              <w:right w:val="single" w:sz="4" w:space="0" w:color="auto"/>
            </w:tcBorders>
            <w:shd w:val="clear" w:color="auto" w:fill="auto"/>
            <w:noWrap/>
            <w:vAlign w:val="bottom"/>
            <w:hideMark/>
          </w:tcPr>
          <w:p w14:paraId="0D6615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206567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4BA0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365D5C4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C186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6081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w:t>
            </w:r>
          </w:p>
        </w:tc>
        <w:tc>
          <w:tcPr>
            <w:tcW w:w="913" w:type="dxa"/>
            <w:tcBorders>
              <w:top w:val="nil"/>
              <w:left w:val="nil"/>
              <w:bottom w:val="single" w:sz="4" w:space="0" w:color="auto"/>
              <w:right w:val="single" w:sz="4" w:space="0" w:color="auto"/>
            </w:tcBorders>
            <w:shd w:val="clear" w:color="auto" w:fill="auto"/>
            <w:noWrap/>
            <w:vAlign w:val="bottom"/>
            <w:hideMark/>
          </w:tcPr>
          <w:p w14:paraId="725850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26/11/2021</w:t>
            </w:r>
          </w:p>
        </w:tc>
        <w:tc>
          <w:tcPr>
            <w:tcW w:w="1176" w:type="dxa"/>
            <w:tcBorders>
              <w:top w:val="nil"/>
              <w:left w:val="nil"/>
              <w:bottom w:val="single" w:sz="4" w:space="0" w:color="auto"/>
              <w:right w:val="single" w:sz="4" w:space="0" w:color="auto"/>
            </w:tcBorders>
            <w:shd w:val="clear" w:color="auto" w:fill="auto"/>
            <w:noWrap/>
            <w:vAlign w:val="bottom"/>
            <w:hideMark/>
          </w:tcPr>
          <w:p w14:paraId="41153C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590,00 </w:t>
            </w:r>
          </w:p>
        </w:tc>
        <w:tc>
          <w:tcPr>
            <w:tcW w:w="3862" w:type="dxa"/>
            <w:tcBorders>
              <w:top w:val="nil"/>
              <w:left w:val="nil"/>
              <w:bottom w:val="single" w:sz="4" w:space="0" w:color="auto"/>
              <w:right w:val="single" w:sz="4" w:space="0" w:color="auto"/>
            </w:tcBorders>
            <w:shd w:val="clear" w:color="auto" w:fill="auto"/>
            <w:noWrap/>
            <w:vAlign w:val="bottom"/>
            <w:hideMark/>
          </w:tcPr>
          <w:p w14:paraId="66C894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37F5CA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7659B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3626E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A93D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ACE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w:t>
            </w:r>
          </w:p>
        </w:tc>
        <w:tc>
          <w:tcPr>
            <w:tcW w:w="913" w:type="dxa"/>
            <w:tcBorders>
              <w:top w:val="nil"/>
              <w:left w:val="nil"/>
              <w:bottom w:val="single" w:sz="4" w:space="0" w:color="auto"/>
              <w:right w:val="single" w:sz="4" w:space="0" w:color="auto"/>
            </w:tcBorders>
            <w:shd w:val="clear" w:color="auto" w:fill="auto"/>
            <w:noWrap/>
            <w:vAlign w:val="bottom"/>
            <w:hideMark/>
          </w:tcPr>
          <w:p w14:paraId="2511E2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21/11/2021</w:t>
            </w:r>
          </w:p>
        </w:tc>
        <w:tc>
          <w:tcPr>
            <w:tcW w:w="1176" w:type="dxa"/>
            <w:tcBorders>
              <w:top w:val="nil"/>
              <w:left w:val="nil"/>
              <w:bottom w:val="single" w:sz="4" w:space="0" w:color="auto"/>
              <w:right w:val="single" w:sz="4" w:space="0" w:color="auto"/>
            </w:tcBorders>
            <w:shd w:val="clear" w:color="auto" w:fill="auto"/>
            <w:noWrap/>
            <w:vAlign w:val="bottom"/>
            <w:hideMark/>
          </w:tcPr>
          <w:p w14:paraId="3A1C0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7.700,00 </w:t>
            </w:r>
          </w:p>
        </w:tc>
        <w:tc>
          <w:tcPr>
            <w:tcW w:w="3862" w:type="dxa"/>
            <w:tcBorders>
              <w:top w:val="nil"/>
              <w:left w:val="nil"/>
              <w:bottom w:val="single" w:sz="4" w:space="0" w:color="auto"/>
              <w:right w:val="single" w:sz="4" w:space="0" w:color="auto"/>
            </w:tcBorders>
            <w:shd w:val="clear" w:color="auto" w:fill="auto"/>
            <w:noWrap/>
            <w:vAlign w:val="bottom"/>
            <w:hideMark/>
          </w:tcPr>
          <w:p w14:paraId="60C0A2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593026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4D16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28DFB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2C6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F1B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w:t>
            </w:r>
          </w:p>
        </w:tc>
        <w:tc>
          <w:tcPr>
            <w:tcW w:w="913" w:type="dxa"/>
            <w:tcBorders>
              <w:top w:val="nil"/>
              <w:left w:val="nil"/>
              <w:bottom w:val="single" w:sz="4" w:space="0" w:color="auto"/>
              <w:right w:val="single" w:sz="4" w:space="0" w:color="auto"/>
            </w:tcBorders>
            <w:shd w:val="clear" w:color="auto" w:fill="auto"/>
            <w:noWrap/>
            <w:vAlign w:val="bottom"/>
            <w:hideMark/>
          </w:tcPr>
          <w:p w14:paraId="02C29E3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21/11/2021</w:t>
            </w:r>
          </w:p>
        </w:tc>
        <w:tc>
          <w:tcPr>
            <w:tcW w:w="1176" w:type="dxa"/>
            <w:tcBorders>
              <w:top w:val="nil"/>
              <w:left w:val="nil"/>
              <w:bottom w:val="single" w:sz="4" w:space="0" w:color="auto"/>
              <w:right w:val="single" w:sz="4" w:space="0" w:color="auto"/>
            </w:tcBorders>
            <w:shd w:val="clear" w:color="auto" w:fill="auto"/>
            <w:noWrap/>
            <w:vAlign w:val="bottom"/>
            <w:hideMark/>
          </w:tcPr>
          <w:p w14:paraId="7F3B44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3.250,00 </w:t>
            </w:r>
          </w:p>
        </w:tc>
        <w:tc>
          <w:tcPr>
            <w:tcW w:w="3862" w:type="dxa"/>
            <w:tcBorders>
              <w:top w:val="nil"/>
              <w:left w:val="nil"/>
              <w:bottom w:val="single" w:sz="4" w:space="0" w:color="auto"/>
              <w:right w:val="single" w:sz="4" w:space="0" w:color="auto"/>
            </w:tcBorders>
            <w:shd w:val="clear" w:color="auto" w:fill="auto"/>
            <w:noWrap/>
            <w:vAlign w:val="bottom"/>
            <w:hideMark/>
          </w:tcPr>
          <w:p w14:paraId="1FB8D0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1012D1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F4487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A9DDB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F9A6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6E89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w:t>
            </w:r>
          </w:p>
        </w:tc>
        <w:tc>
          <w:tcPr>
            <w:tcW w:w="913" w:type="dxa"/>
            <w:tcBorders>
              <w:top w:val="nil"/>
              <w:left w:val="nil"/>
              <w:bottom w:val="single" w:sz="4" w:space="0" w:color="auto"/>
              <w:right w:val="single" w:sz="4" w:space="0" w:color="auto"/>
            </w:tcBorders>
            <w:shd w:val="clear" w:color="auto" w:fill="auto"/>
            <w:noWrap/>
            <w:vAlign w:val="bottom"/>
            <w:hideMark/>
          </w:tcPr>
          <w:p w14:paraId="5290AD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35EFB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4.650,00 </w:t>
            </w:r>
          </w:p>
        </w:tc>
        <w:tc>
          <w:tcPr>
            <w:tcW w:w="3862" w:type="dxa"/>
            <w:tcBorders>
              <w:top w:val="nil"/>
              <w:left w:val="nil"/>
              <w:bottom w:val="single" w:sz="4" w:space="0" w:color="auto"/>
              <w:right w:val="single" w:sz="4" w:space="0" w:color="auto"/>
            </w:tcBorders>
            <w:shd w:val="clear" w:color="auto" w:fill="auto"/>
            <w:noWrap/>
            <w:vAlign w:val="bottom"/>
            <w:hideMark/>
          </w:tcPr>
          <w:p w14:paraId="3DD99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5FA332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CBB9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63C82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ACB7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174E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w:t>
            </w:r>
          </w:p>
        </w:tc>
        <w:tc>
          <w:tcPr>
            <w:tcW w:w="913" w:type="dxa"/>
            <w:tcBorders>
              <w:top w:val="nil"/>
              <w:left w:val="nil"/>
              <w:bottom w:val="single" w:sz="4" w:space="0" w:color="auto"/>
              <w:right w:val="single" w:sz="4" w:space="0" w:color="auto"/>
            </w:tcBorders>
            <w:shd w:val="clear" w:color="auto" w:fill="auto"/>
            <w:noWrap/>
            <w:vAlign w:val="bottom"/>
            <w:hideMark/>
          </w:tcPr>
          <w:p w14:paraId="252EC9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28/01/2022</w:t>
            </w:r>
          </w:p>
        </w:tc>
        <w:tc>
          <w:tcPr>
            <w:tcW w:w="1176" w:type="dxa"/>
            <w:tcBorders>
              <w:top w:val="nil"/>
              <w:left w:val="nil"/>
              <w:bottom w:val="single" w:sz="4" w:space="0" w:color="auto"/>
              <w:right w:val="single" w:sz="4" w:space="0" w:color="auto"/>
            </w:tcBorders>
            <w:shd w:val="clear" w:color="auto" w:fill="auto"/>
            <w:noWrap/>
            <w:vAlign w:val="bottom"/>
            <w:hideMark/>
          </w:tcPr>
          <w:p w14:paraId="0EF51A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972,99 </w:t>
            </w:r>
          </w:p>
        </w:tc>
        <w:tc>
          <w:tcPr>
            <w:tcW w:w="3862" w:type="dxa"/>
            <w:tcBorders>
              <w:top w:val="nil"/>
              <w:left w:val="nil"/>
              <w:bottom w:val="single" w:sz="4" w:space="0" w:color="auto"/>
              <w:right w:val="single" w:sz="4" w:space="0" w:color="auto"/>
            </w:tcBorders>
            <w:shd w:val="clear" w:color="auto" w:fill="auto"/>
            <w:noWrap/>
            <w:vAlign w:val="bottom"/>
            <w:hideMark/>
          </w:tcPr>
          <w:p w14:paraId="6C12FC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2F80B5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BFDA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435336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54A7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AE71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w:t>
            </w:r>
          </w:p>
        </w:tc>
        <w:tc>
          <w:tcPr>
            <w:tcW w:w="913" w:type="dxa"/>
            <w:tcBorders>
              <w:top w:val="nil"/>
              <w:left w:val="nil"/>
              <w:bottom w:val="single" w:sz="4" w:space="0" w:color="auto"/>
              <w:right w:val="single" w:sz="4" w:space="0" w:color="auto"/>
            </w:tcBorders>
            <w:shd w:val="clear" w:color="auto" w:fill="auto"/>
            <w:noWrap/>
            <w:vAlign w:val="bottom"/>
            <w:hideMark/>
          </w:tcPr>
          <w:p w14:paraId="1B4E8C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F6066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29.050,00 </w:t>
            </w:r>
          </w:p>
        </w:tc>
        <w:tc>
          <w:tcPr>
            <w:tcW w:w="3862" w:type="dxa"/>
            <w:tcBorders>
              <w:top w:val="nil"/>
              <w:left w:val="nil"/>
              <w:bottom w:val="single" w:sz="4" w:space="0" w:color="auto"/>
              <w:right w:val="single" w:sz="4" w:space="0" w:color="auto"/>
            </w:tcBorders>
            <w:shd w:val="clear" w:color="auto" w:fill="auto"/>
            <w:noWrap/>
            <w:vAlign w:val="bottom"/>
            <w:hideMark/>
          </w:tcPr>
          <w:p w14:paraId="204F05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12A19A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B2D8D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681BED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01CF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93C6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172</w:t>
            </w:r>
          </w:p>
        </w:tc>
        <w:tc>
          <w:tcPr>
            <w:tcW w:w="913" w:type="dxa"/>
            <w:tcBorders>
              <w:top w:val="nil"/>
              <w:left w:val="nil"/>
              <w:bottom w:val="single" w:sz="4" w:space="0" w:color="auto"/>
              <w:right w:val="single" w:sz="4" w:space="0" w:color="auto"/>
            </w:tcBorders>
            <w:shd w:val="clear" w:color="auto" w:fill="auto"/>
            <w:noWrap/>
            <w:vAlign w:val="bottom"/>
            <w:hideMark/>
          </w:tcPr>
          <w:p w14:paraId="782623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24/05/2021</w:t>
            </w:r>
          </w:p>
        </w:tc>
        <w:tc>
          <w:tcPr>
            <w:tcW w:w="1176" w:type="dxa"/>
            <w:tcBorders>
              <w:top w:val="nil"/>
              <w:left w:val="nil"/>
              <w:bottom w:val="single" w:sz="4" w:space="0" w:color="auto"/>
              <w:right w:val="single" w:sz="4" w:space="0" w:color="auto"/>
            </w:tcBorders>
            <w:shd w:val="clear" w:color="auto" w:fill="auto"/>
            <w:noWrap/>
            <w:vAlign w:val="bottom"/>
            <w:hideMark/>
          </w:tcPr>
          <w:p w14:paraId="6A1E9C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2.983,85 </w:t>
            </w:r>
          </w:p>
        </w:tc>
        <w:tc>
          <w:tcPr>
            <w:tcW w:w="3862" w:type="dxa"/>
            <w:tcBorders>
              <w:top w:val="nil"/>
              <w:left w:val="nil"/>
              <w:bottom w:val="single" w:sz="4" w:space="0" w:color="auto"/>
              <w:right w:val="single" w:sz="4" w:space="0" w:color="auto"/>
            </w:tcBorders>
            <w:shd w:val="clear" w:color="auto" w:fill="auto"/>
            <w:noWrap/>
            <w:vAlign w:val="bottom"/>
            <w:hideMark/>
          </w:tcPr>
          <w:p w14:paraId="335685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193D2E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2CFE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D51614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64D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18F03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172</w:t>
            </w:r>
          </w:p>
        </w:tc>
        <w:tc>
          <w:tcPr>
            <w:tcW w:w="913" w:type="dxa"/>
            <w:tcBorders>
              <w:top w:val="nil"/>
              <w:left w:val="nil"/>
              <w:bottom w:val="single" w:sz="4" w:space="0" w:color="auto"/>
              <w:right w:val="single" w:sz="4" w:space="0" w:color="auto"/>
            </w:tcBorders>
            <w:shd w:val="clear" w:color="auto" w:fill="auto"/>
            <w:noWrap/>
            <w:vAlign w:val="bottom"/>
            <w:hideMark/>
          </w:tcPr>
          <w:p w14:paraId="2672F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23/06/2021</w:t>
            </w:r>
          </w:p>
        </w:tc>
        <w:tc>
          <w:tcPr>
            <w:tcW w:w="1176" w:type="dxa"/>
            <w:tcBorders>
              <w:top w:val="nil"/>
              <w:left w:val="nil"/>
              <w:bottom w:val="single" w:sz="4" w:space="0" w:color="auto"/>
              <w:right w:val="single" w:sz="4" w:space="0" w:color="auto"/>
            </w:tcBorders>
            <w:shd w:val="clear" w:color="auto" w:fill="auto"/>
            <w:noWrap/>
            <w:vAlign w:val="bottom"/>
            <w:hideMark/>
          </w:tcPr>
          <w:p w14:paraId="239C6D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102,00 </w:t>
            </w:r>
          </w:p>
        </w:tc>
        <w:tc>
          <w:tcPr>
            <w:tcW w:w="3862" w:type="dxa"/>
            <w:tcBorders>
              <w:top w:val="nil"/>
              <w:left w:val="nil"/>
              <w:bottom w:val="single" w:sz="4" w:space="0" w:color="auto"/>
              <w:right w:val="single" w:sz="4" w:space="0" w:color="auto"/>
            </w:tcBorders>
            <w:shd w:val="clear" w:color="auto" w:fill="auto"/>
            <w:noWrap/>
            <w:vAlign w:val="bottom"/>
            <w:hideMark/>
          </w:tcPr>
          <w:p w14:paraId="432642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2DCE5A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08083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Letras, Letreiros E Placas De Qualquer Material, Exceto Luminosos</w:t>
            </w:r>
          </w:p>
        </w:tc>
      </w:tr>
      <w:tr w:rsidR="00CF1D47" w:rsidRPr="003F409C" w14:paraId="5A3F91A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0CCB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3F1C6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173</w:t>
            </w:r>
          </w:p>
        </w:tc>
        <w:tc>
          <w:tcPr>
            <w:tcW w:w="913" w:type="dxa"/>
            <w:tcBorders>
              <w:top w:val="nil"/>
              <w:left w:val="nil"/>
              <w:bottom w:val="single" w:sz="4" w:space="0" w:color="auto"/>
              <w:right w:val="single" w:sz="4" w:space="0" w:color="auto"/>
            </w:tcBorders>
            <w:shd w:val="clear" w:color="auto" w:fill="auto"/>
            <w:noWrap/>
            <w:vAlign w:val="bottom"/>
            <w:hideMark/>
          </w:tcPr>
          <w:p w14:paraId="4D6504C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07/12/2021</w:t>
            </w:r>
          </w:p>
        </w:tc>
        <w:tc>
          <w:tcPr>
            <w:tcW w:w="1176" w:type="dxa"/>
            <w:tcBorders>
              <w:top w:val="nil"/>
              <w:left w:val="nil"/>
              <w:bottom w:val="single" w:sz="4" w:space="0" w:color="auto"/>
              <w:right w:val="single" w:sz="4" w:space="0" w:color="auto"/>
            </w:tcBorders>
            <w:shd w:val="clear" w:color="auto" w:fill="auto"/>
            <w:noWrap/>
            <w:vAlign w:val="bottom"/>
            <w:hideMark/>
          </w:tcPr>
          <w:p w14:paraId="37756A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31.000,00 </w:t>
            </w:r>
          </w:p>
        </w:tc>
        <w:tc>
          <w:tcPr>
            <w:tcW w:w="3862" w:type="dxa"/>
            <w:tcBorders>
              <w:top w:val="nil"/>
              <w:left w:val="nil"/>
              <w:bottom w:val="single" w:sz="4" w:space="0" w:color="auto"/>
              <w:right w:val="single" w:sz="4" w:space="0" w:color="auto"/>
            </w:tcBorders>
            <w:shd w:val="clear" w:color="auto" w:fill="auto"/>
            <w:noWrap/>
            <w:vAlign w:val="bottom"/>
            <w:hideMark/>
          </w:tcPr>
          <w:p w14:paraId="2E73AA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265C23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D0A46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D4981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C3A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09A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w:t>
            </w:r>
          </w:p>
        </w:tc>
        <w:tc>
          <w:tcPr>
            <w:tcW w:w="913" w:type="dxa"/>
            <w:tcBorders>
              <w:top w:val="nil"/>
              <w:left w:val="nil"/>
              <w:bottom w:val="single" w:sz="4" w:space="0" w:color="auto"/>
              <w:right w:val="single" w:sz="4" w:space="0" w:color="auto"/>
            </w:tcBorders>
            <w:shd w:val="clear" w:color="auto" w:fill="auto"/>
            <w:noWrap/>
            <w:vAlign w:val="bottom"/>
            <w:hideMark/>
          </w:tcPr>
          <w:p w14:paraId="73E6014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04/06/2021</w:t>
            </w:r>
          </w:p>
        </w:tc>
        <w:tc>
          <w:tcPr>
            <w:tcW w:w="1176" w:type="dxa"/>
            <w:tcBorders>
              <w:top w:val="nil"/>
              <w:left w:val="nil"/>
              <w:bottom w:val="single" w:sz="4" w:space="0" w:color="auto"/>
              <w:right w:val="single" w:sz="4" w:space="0" w:color="auto"/>
            </w:tcBorders>
            <w:shd w:val="clear" w:color="auto" w:fill="auto"/>
            <w:noWrap/>
            <w:vAlign w:val="bottom"/>
            <w:hideMark/>
          </w:tcPr>
          <w:p w14:paraId="59CCA4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5.170,44 </w:t>
            </w:r>
          </w:p>
        </w:tc>
        <w:tc>
          <w:tcPr>
            <w:tcW w:w="3862" w:type="dxa"/>
            <w:tcBorders>
              <w:top w:val="nil"/>
              <w:left w:val="nil"/>
              <w:bottom w:val="single" w:sz="4" w:space="0" w:color="auto"/>
              <w:right w:val="single" w:sz="4" w:space="0" w:color="auto"/>
            </w:tcBorders>
            <w:shd w:val="clear" w:color="auto" w:fill="auto"/>
            <w:noWrap/>
            <w:vAlign w:val="bottom"/>
            <w:hideMark/>
          </w:tcPr>
          <w:p w14:paraId="1AC68E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4E5BA7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38F6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6449C7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F350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7567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w:t>
            </w:r>
          </w:p>
        </w:tc>
        <w:tc>
          <w:tcPr>
            <w:tcW w:w="913" w:type="dxa"/>
            <w:tcBorders>
              <w:top w:val="nil"/>
              <w:left w:val="nil"/>
              <w:bottom w:val="single" w:sz="4" w:space="0" w:color="auto"/>
              <w:right w:val="single" w:sz="4" w:space="0" w:color="auto"/>
            </w:tcBorders>
            <w:shd w:val="clear" w:color="auto" w:fill="auto"/>
            <w:noWrap/>
            <w:vAlign w:val="bottom"/>
            <w:hideMark/>
          </w:tcPr>
          <w:p w14:paraId="5F1432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18/06/2021</w:t>
            </w:r>
          </w:p>
        </w:tc>
        <w:tc>
          <w:tcPr>
            <w:tcW w:w="1176" w:type="dxa"/>
            <w:tcBorders>
              <w:top w:val="nil"/>
              <w:left w:val="nil"/>
              <w:bottom w:val="single" w:sz="4" w:space="0" w:color="auto"/>
              <w:right w:val="single" w:sz="4" w:space="0" w:color="auto"/>
            </w:tcBorders>
            <w:shd w:val="clear" w:color="auto" w:fill="auto"/>
            <w:noWrap/>
            <w:vAlign w:val="bottom"/>
            <w:hideMark/>
          </w:tcPr>
          <w:p w14:paraId="24F34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233,96 </w:t>
            </w:r>
          </w:p>
        </w:tc>
        <w:tc>
          <w:tcPr>
            <w:tcW w:w="3862" w:type="dxa"/>
            <w:tcBorders>
              <w:top w:val="nil"/>
              <w:left w:val="nil"/>
              <w:bottom w:val="single" w:sz="4" w:space="0" w:color="auto"/>
              <w:right w:val="single" w:sz="4" w:space="0" w:color="auto"/>
            </w:tcBorders>
            <w:shd w:val="clear" w:color="auto" w:fill="auto"/>
            <w:noWrap/>
            <w:vAlign w:val="bottom"/>
            <w:hideMark/>
          </w:tcPr>
          <w:p w14:paraId="246AC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Fernanda Amorim Campos Gontijo 01194032184</w:t>
            </w:r>
          </w:p>
        </w:tc>
        <w:tc>
          <w:tcPr>
            <w:tcW w:w="1975" w:type="dxa"/>
            <w:tcBorders>
              <w:top w:val="nil"/>
              <w:left w:val="nil"/>
              <w:bottom w:val="single" w:sz="4" w:space="0" w:color="auto"/>
              <w:right w:val="single" w:sz="4" w:space="0" w:color="auto"/>
            </w:tcBorders>
            <w:shd w:val="clear" w:color="auto" w:fill="auto"/>
            <w:noWrap/>
            <w:vAlign w:val="bottom"/>
            <w:hideMark/>
          </w:tcPr>
          <w:p w14:paraId="2F10C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00D0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7C5A48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70F5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955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w:t>
            </w:r>
          </w:p>
        </w:tc>
        <w:tc>
          <w:tcPr>
            <w:tcW w:w="913" w:type="dxa"/>
            <w:tcBorders>
              <w:top w:val="nil"/>
              <w:left w:val="nil"/>
              <w:bottom w:val="single" w:sz="4" w:space="0" w:color="auto"/>
              <w:right w:val="single" w:sz="4" w:space="0" w:color="auto"/>
            </w:tcBorders>
            <w:shd w:val="clear" w:color="auto" w:fill="auto"/>
            <w:noWrap/>
            <w:vAlign w:val="bottom"/>
            <w:hideMark/>
          </w:tcPr>
          <w:p w14:paraId="0A5FE30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1B948A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14.416,40 </w:t>
            </w:r>
          </w:p>
        </w:tc>
        <w:tc>
          <w:tcPr>
            <w:tcW w:w="3862" w:type="dxa"/>
            <w:tcBorders>
              <w:top w:val="nil"/>
              <w:left w:val="nil"/>
              <w:bottom w:val="single" w:sz="4" w:space="0" w:color="auto"/>
              <w:right w:val="single" w:sz="4" w:space="0" w:color="auto"/>
            </w:tcBorders>
            <w:shd w:val="clear" w:color="auto" w:fill="auto"/>
            <w:noWrap/>
            <w:vAlign w:val="bottom"/>
            <w:hideMark/>
          </w:tcPr>
          <w:p w14:paraId="2C9935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0CB714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91A45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1D2C43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8C73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D441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w:t>
            </w:r>
          </w:p>
        </w:tc>
        <w:tc>
          <w:tcPr>
            <w:tcW w:w="913" w:type="dxa"/>
            <w:tcBorders>
              <w:top w:val="nil"/>
              <w:left w:val="nil"/>
              <w:bottom w:val="single" w:sz="4" w:space="0" w:color="auto"/>
              <w:right w:val="single" w:sz="4" w:space="0" w:color="auto"/>
            </w:tcBorders>
            <w:shd w:val="clear" w:color="auto" w:fill="auto"/>
            <w:noWrap/>
            <w:vAlign w:val="bottom"/>
            <w:hideMark/>
          </w:tcPr>
          <w:p w14:paraId="17D860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30/12/2021</w:t>
            </w:r>
          </w:p>
        </w:tc>
        <w:tc>
          <w:tcPr>
            <w:tcW w:w="1176" w:type="dxa"/>
            <w:tcBorders>
              <w:top w:val="nil"/>
              <w:left w:val="nil"/>
              <w:bottom w:val="single" w:sz="4" w:space="0" w:color="auto"/>
              <w:right w:val="single" w:sz="4" w:space="0" w:color="auto"/>
            </w:tcBorders>
            <w:shd w:val="clear" w:color="auto" w:fill="auto"/>
            <w:noWrap/>
            <w:vAlign w:val="bottom"/>
            <w:hideMark/>
          </w:tcPr>
          <w:p w14:paraId="62F7D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184,90 </w:t>
            </w:r>
          </w:p>
        </w:tc>
        <w:tc>
          <w:tcPr>
            <w:tcW w:w="3862" w:type="dxa"/>
            <w:tcBorders>
              <w:top w:val="nil"/>
              <w:left w:val="nil"/>
              <w:bottom w:val="single" w:sz="4" w:space="0" w:color="auto"/>
              <w:right w:val="single" w:sz="4" w:space="0" w:color="auto"/>
            </w:tcBorders>
            <w:shd w:val="clear" w:color="auto" w:fill="auto"/>
            <w:noWrap/>
            <w:vAlign w:val="bottom"/>
            <w:hideMark/>
          </w:tcPr>
          <w:p w14:paraId="5873B5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69F69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51C6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3A8929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AE4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C58E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193</w:t>
            </w:r>
          </w:p>
        </w:tc>
        <w:tc>
          <w:tcPr>
            <w:tcW w:w="913" w:type="dxa"/>
            <w:tcBorders>
              <w:top w:val="nil"/>
              <w:left w:val="nil"/>
              <w:bottom w:val="single" w:sz="4" w:space="0" w:color="auto"/>
              <w:right w:val="single" w:sz="4" w:space="0" w:color="auto"/>
            </w:tcBorders>
            <w:shd w:val="clear" w:color="auto" w:fill="auto"/>
            <w:noWrap/>
            <w:vAlign w:val="bottom"/>
            <w:hideMark/>
          </w:tcPr>
          <w:p w14:paraId="05F145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noWrap/>
            <w:vAlign w:val="bottom"/>
            <w:hideMark/>
          </w:tcPr>
          <w:p w14:paraId="13FB10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12.563,75 </w:t>
            </w:r>
          </w:p>
        </w:tc>
        <w:tc>
          <w:tcPr>
            <w:tcW w:w="3862" w:type="dxa"/>
            <w:tcBorders>
              <w:top w:val="nil"/>
              <w:left w:val="nil"/>
              <w:bottom w:val="single" w:sz="4" w:space="0" w:color="auto"/>
              <w:right w:val="single" w:sz="4" w:space="0" w:color="auto"/>
            </w:tcBorders>
            <w:shd w:val="clear" w:color="auto" w:fill="auto"/>
            <w:noWrap/>
            <w:vAlign w:val="bottom"/>
            <w:hideMark/>
          </w:tcPr>
          <w:p w14:paraId="21A1C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56AC18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421E1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473D99B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449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751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197</w:t>
            </w:r>
          </w:p>
        </w:tc>
        <w:tc>
          <w:tcPr>
            <w:tcW w:w="913" w:type="dxa"/>
            <w:tcBorders>
              <w:top w:val="nil"/>
              <w:left w:val="nil"/>
              <w:bottom w:val="single" w:sz="4" w:space="0" w:color="auto"/>
              <w:right w:val="single" w:sz="4" w:space="0" w:color="auto"/>
            </w:tcBorders>
            <w:shd w:val="clear" w:color="auto" w:fill="auto"/>
            <w:noWrap/>
            <w:vAlign w:val="bottom"/>
            <w:hideMark/>
          </w:tcPr>
          <w:p w14:paraId="5C1B4E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1EA521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40154E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0C6AFC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75049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6D3D0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F47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9630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w:t>
            </w:r>
          </w:p>
        </w:tc>
        <w:tc>
          <w:tcPr>
            <w:tcW w:w="913" w:type="dxa"/>
            <w:tcBorders>
              <w:top w:val="nil"/>
              <w:left w:val="nil"/>
              <w:bottom w:val="single" w:sz="4" w:space="0" w:color="auto"/>
              <w:right w:val="single" w:sz="4" w:space="0" w:color="auto"/>
            </w:tcBorders>
            <w:shd w:val="clear" w:color="auto" w:fill="auto"/>
            <w:noWrap/>
            <w:vAlign w:val="bottom"/>
            <w:hideMark/>
          </w:tcPr>
          <w:p w14:paraId="03CF190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3B0017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13.000,00 </w:t>
            </w:r>
          </w:p>
        </w:tc>
        <w:tc>
          <w:tcPr>
            <w:tcW w:w="3862" w:type="dxa"/>
            <w:tcBorders>
              <w:top w:val="nil"/>
              <w:left w:val="nil"/>
              <w:bottom w:val="single" w:sz="4" w:space="0" w:color="auto"/>
              <w:right w:val="single" w:sz="4" w:space="0" w:color="auto"/>
            </w:tcBorders>
            <w:shd w:val="clear" w:color="auto" w:fill="auto"/>
            <w:noWrap/>
            <w:vAlign w:val="bottom"/>
            <w:hideMark/>
          </w:tcPr>
          <w:p w14:paraId="0D9D1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5FC50B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55271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1E9709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F4B4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4B4AF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w:t>
            </w:r>
          </w:p>
        </w:tc>
        <w:tc>
          <w:tcPr>
            <w:tcW w:w="913" w:type="dxa"/>
            <w:tcBorders>
              <w:top w:val="nil"/>
              <w:left w:val="nil"/>
              <w:bottom w:val="single" w:sz="4" w:space="0" w:color="auto"/>
              <w:right w:val="single" w:sz="4" w:space="0" w:color="auto"/>
            </w:tcBorders>
            <w:shd w:val="clear" w:color="auto" w:fill="auto"/>
            <w:noWrap/>
            <w:vAlign w:val="bottom"/>
            <w:hideMark/>
          </w:tcPr>
          <w:p w14:paraId="32B80C4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59BCC2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4.500,00 </w:t>
            </w:r>
          </w:p>
        </w:tc>
        <w:tc>
          <w:tcPr>
            <w:tcW w:w="3862" w:type="dxa"/>
            <w:tcBorders>
              <w:top w:val="nil"/>
              <w:left w:val="nil"/>
              <w:bottom w:val="single" w:sz="4" w:space="0" w:color="auto"/>
              <w:right w:val="single" w:sz="4" w:space="0" w:color="auto"/>
            </w:tcBorders>
            <w:shd w:val="clear" w:color="auto" w:fill="auto"/>
            <w:noWrap/>
            <w:vAlign w:val="bottom"/>
            <w:hideMark/>
          </w:tcPr>
          <w:p w14:paraId="397BF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47431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9671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62087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516E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0108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206</w:t>
            </w:r>
          </w:p>
        </w:tc>
        <w:tc>
          <w:tcPr>
            <w:tcW w:w="913" w:type="dxa"/>
            <w:tcBorders>
              <w:top w:val="nil"/>
              <w:left w:val="nil"/>
              <w:bottom w:val="single" w:sz="4" w:space="0" w:color="auto"/>
              <w:right w:val="single" w:sz="4" w:space="0" w:color="auto"/>
            </w:tcBorders>
            <w:shd w:val="clear" w:color="auto" w:fill="auto"/>
            <w:noWrap/>
            <w:vAlign w:val="bottom"/>
            <w:hideMark/>
          </w:tcPr>
          <w:p w14:paraId="70C1BD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539A51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22872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44AB52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79AE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Combustiveis E Lubrificantes</w:t>
            </w:r>
          </w:p>
        </w:tc>
      </w:tr>
      <w:tr w:rsidR="00CF1D47" w:rsidRPr="003F409C" w14:paraId="604A91E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F392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3BB6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208</w:t>
            </w:r>
          </w:p>
        </w:tc>
        <w:tc>
          <w:tcPr>
            <w:tcW w:w="913" w:type="dxa"/>
            <w:tcBorders>
              <w:top w:val="nil"/>
              <w:left w:val="nil"/>
              <w:bottom w:val="single" w:sz="4" w:space="0" w:color="auto"/>
              <w:right w:val="single" w:sz="4" w:space="0" w:color="auto"/>
            </w:tcBorders>
            <w:shd w:val="clear" w:color="auto" w:fill="auto"/>
            <w:noWrap/>
            <w:vAlign w:val="bottom"/>
            <w:hideMark/>
          </w:tcPr>
          <w:p w14:paraId="44C95A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7BA4C5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14.406,50 </w:t>
            </w:r>
          </w:p>
        </w:tc>
        <w:tc>
          <w:tcPr>
            <w:tcW w:w="3862" w:type="dxa"/>
            <w:tcBorders>
              <w:top w:val="nil"/>
              <w:left w:val="nil"/>
              <w:bottom w:val="single" w:sz="4" w:space="0" w:color="auto"/>
              <w:right w:val="single" w:sz="4" w:space="0" w:color="auto"/>
            </w:tcBorders>
            <w:shd w:val="clear" w:color="auto" w:fill="auto"/>
            <w:noWrap/>
            <w:vAlign w:val="bottom"/>
            <w:hideMark/>
          </w:tcPr>
          <w:p w14:paraId="7B348C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2A05A7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F703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4B9221E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D5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E518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w:t>
            </w:r>
          </w:p>
        </w:tc>
        <w:tc>
          <w:tcPr>
            <w:tcW w:w="913" w:type="dxa"/>
            <w:tcBorders>
              <w:top w:val="nil"/>
              <w:left w:val="nil"/>
              <w:bottom w:val="single" w:sz="4" w:space="0" w:color="auto"/>
              <w:right w:val="single" w:sz="4" w:space="0" w:color="auto"/>
            </w:tcBorders>
            <w:shd w:val="clear" w:color="auto" w:fill="auto"/>
            <w:noWrap/>
            <w:vAlign w:val="bottom"/>
            <w:hideMark/>
          </w:tcPr>
          <w:p w14:paraId="4BDE635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31/01/2022</w:t>
            </w:r>
          </w:p>
        </w:tc>
        <w:tc>
          <w:tcPr>
            <w:tcW w:w="1176" w:type="dxa"/>
            <w:tcBorders>
              <w:top w:val="nil"/>
              <w:left w:val="nil"/>
              <w:bottom w:val="single" w:sz="4" w:space="0" w:color="auto"/>
              <w:right w:val="single" w:sz="4" w:space="0" w:color="auto"/>
            </w:tcBorders>
            <w:shd w:val="clear" w:color="auto" w:fill="auto"/>
            <w:noWrap/>
            <w:vAlign w:val="bottom"/>
            <w:hideMark/>
          </w:tcPr>
          <w:p w14:paraId="2D9538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471,75 </w:t>
            </w:r>
          </w:p>
        </w:tc>
        <w:tc>
          <w:tcPr>
            <w:tcW w:w="3862" w:type="dxa"/>
            <w:tcBorders>
              <w:top w:val="nil"/>
              <w:left w:val="nil"/>
              <w:bottom w:val="single" w:sz="4" w:space="0" w:color="auto"/>
              <w:right w:val="single" w:sz="4" w:space="0" w:color="auto"/>
            </w:tcBorders>
            <w:shd w:val="clear" w:color="auto" w:fill="auto"/>
            <w:noWrap/>
            <w:vAlign w:val="bottom"/>
            <w:hideMark/>
          </w:tcPr>
          <w:p w14:paraId="509AD1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5E53B5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5748D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Subestacao</w:t>
            </w:r>
          </w:p>
        </w:tc>
      </w:tr>
      <w:tr w:rsidR="00CF1D47" w:rsidRPr="003F409C" w14:paraId="3C8B40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2B1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AEEE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w:t>
            </w:r>
          </w:p>
        </w:tc>
        <w:tc>
          <w:tcPr>
            <w:tcW w:w="913" w:type="dxa"/>
            <w:tcBorders>
              <w:top w:val="nil"/>
              <w:left w:val="nil"/>
              <w:bottom w:val="single" w:sz="4" w:space="0" w:color="auto"/>
              <w:right w:val="single" w:sz="4" w:space="0" w:color="auto"/>
            </w:tcBorders>
            <w:shd w:val="clear" w:color="auto" w:fill="auto"/>
            <w:noWrap/>
            <w:vAlign w:val="bottom"/>
            <w:hideMark/>
          </w:tcPr>
          <w:p w14:paraId="0512DC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3F97ED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16.422,50 </w:t>
            </w:r>
          </w:p>
        </w:tc>
        <w:tc>
          <w:tcPr>
            <w:tcW w:w="3862" w:type="dxa"/>
            <w:tcBorders>
              <w:top w:val="nil"/>
              <w:left w:val="nil"/>
              <w:bottom w:val="single" w:sz="4" w:space="0" w:color="auto"/>
              <w:right w:val="single" w:sz="4" w:space="0" w:color="auto"/>
            </w:tcBorders>
            <w:shd w:val="clear" w:color="auto" w:fill="auto"/>
            <w:noWrap/>
            <w:vAlign w:val="bottom"/>
            <w:hideMark/>
          </w:tcPr>
          <w:p w14:paraId="428B6D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79E45F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28C7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9B25A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39C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3194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w:t>
            </w:r>
          </w:p>
        </w:tc>
        <w:tc>
          <w:tcPr>
            <w:tcW w:w="913" w:type="dxa"/>
            <w:tcBorders>
              <w:top w:val="nil"/>
              <w:left w:val="nil"/>
              <w:bottom w:val="single" w:sz="4" w:space="0" w:color="auto"/>
              <w:right w:val="single" w:sz="4" w:space="0" w:color="auto"/>
            </w:tcBorders>
            <w:shd w:val="clear" w:color="auto" w:fill="auto"/>
            <w:noWrap/>
            <w:vAlign w:val="bottom"/>
            <w:hideMark/>
          </w:tcPr>
          <w:p w14:paraId="6A0822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5278D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4.400,00 </w:t>
            </w:r>
          </w:p>
        </w:tc>
        <w:tc>
          <w:tcPr>
            <w:tcW w:w="3862" w:type="dxa"/>
            <w:tcBorders>
              <w:top w:val="nil"/>
              <w:left w:val="nil"/>
              <w:bottom w:val="single" w:sz="4" w:space="0" w:color="auto"/>
              <w:right w:val="single" w:sz="4" w:space="0" w:color="auto"/>
            </w:tcBorders>
            <w:shd w:val="clear" w:color="auto" w:fill="auto"/>
            <w:noWrap/>
            <w:vAlign w:val="bottom"/>
            <w:hideMark/>
          </w:tcPr>
          <w:p w14:paraId="696B95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F5FC0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6145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1C1E257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39F4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58F9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w:t>
            </w:r>
          </w:p>
        </w:tc>
        <w:tc>
          <w:tcPr>
            <w:tcW w:w="913" w:type="dxa"/>
            <w:tcBorders>
              <w:top w:val="nil"/>
              <w:left w:val="nil"/>
              <w:bottom w:val="single" w:sz="4" w:space="0" w:color="auto"/>
              <w:right w:val="single" w:sz="4" w:space="0" w:color="auto"/>
            </w:tcBorders>
            <w:shd w:val="clear" w:color="auto" w:fill="auto"/>
            <w:noWrap/>
            <w:vAlign w:val="bottom"/>
            <w:hideMark/>
          </w:tcPr>
          <w:p w14:paraId="1C6B623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5EA445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8.389,10 </w:t>
            </w:r>
          </w:p>
        </w:tc>
        <w:tc>
          <w:tcPr>
            <w:tcW w:w="3862" w:type="dxa"/>
            <w:tcBorders>
              <w:top w:val="nil"/>
              <w:left w:val="nil"/>
              <w:bottom w:val="single" w:sz="4" w:space="0" w:color="auto"/>
              <w:right w:val="single" w:sz="4" w:space="0" w:color="auto"/>
            </w:tcBorders>
            <w:shd w:val="clear" w:color="auto" w:fill="auto"/>
            <w:noWrap/>
            <w:vAlign w:val="bottom"/>
            <w:hideMark/>
          </w:tcPr>
          <w:p w14:paraId="5F0B38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4C727B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EF44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60BA3E0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8EE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2776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w:t>
            </w:r>
          </w:p>
        </w:tc>
        <w:tc>
          <w:tcPr>
            <w:tcW w:w="913" w:type="dxa"/>
            <w:tcBorders>
              <w:top w:val="nil"/>
              <w:left w:val="nil"/>
              <w:bottom w:val="single" w:sz="4" w:space="0" w:color="auto"/>
              <w:right w:val="single" w:sz="4" w:space="0" w:color="auto"/>
            </w:tcBorders>
            <w:shd w:val="clear" w:color="auto" w:fill="auto"/>
            <w:noWrap/>
            <w:vAlign w:val="bottom"/>
            <w:hideMark/>
          </w:tcPr>
          <w:p w14:paraId="15EDF11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64460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18.024,76 </w:t>
            </w:r>
          </w:p>
        </w:tc>
        <w:tc>
          <w:tcPr>
            <w:tcW w:w="3862" w:type="dxa"/>
            <w:tcBorders>
              <w:top w:val="nil"/>
              <w:left w:val="nil"/>
              <w:bottom w:val="single" w:sz="4" w:space="0" w:color="auto"/>
              <w:right w:val="single" w:sz="4" w:space="0" w:color="auto"/>
            </w:tcBorders>
            <w:shd w:val="clear" w:color="auto" w:fill="auto"/>
            <w:noWrap/>
            <w:vAlign w:val="bottom"/>
            <w:hideMark/>
          </w:tcPr>
          <w:p w14:paraId="6E6E25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1297D7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22D10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66E8B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E990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4F7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w:t>
            </w:r>
          </w:p>
        </w:tc>
        <w:tc>
          <w:tcPr>
            <w:tcW w:w="913" w:type="dxa"/>
            <w:tcBorders>
              <w:top w:val="nil"/>
              <w:left w:val="nil"/>
              <w:bottom w:val="single" w:sz="4" w:space="0" w:color="auto"/>
              <w:right w:val="single" w:sz="4" w:space="0" w:color="auto"/>
            </w:tcBorders>
            <w:shd w:val="clear" w:color="auto" w:fill="auto"/>
            <w:noWrap/>
            <w:vAlign w:val="bottom"/>
            <w:hideMark/>
          </w:tcPr>
          <w:p w14:paraId="0DEABD0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016375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7.083,33 </w:t>
            </w:r>
          </w:p>
        </w:tc>
        <w:tc>
          <w:tcPr>
            <w:tcW w:w="3862" w:type="dxa"/>
            <w:tcBorders>
              <w:top w:val="nil"/>
              <w:left w:val="nil"/>
              <w:bottom w:val="single" w:sz="4" w:space="0" w:color="auto"/>
              <w:right w:val="single" w:sz="4" w:space="0" w:color="auto"/>
            </w:tcBorders>
            <w:shd w:val="clear" w:color="auto" w:fill="auto"/>
            <w:noWrap/>
            <w:vAlign w:val="bottom"/>
            <w:hideMark/>
          </w:tcPr>
          <w:p w14:paraId="5FAA86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2BFA6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8C03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4F03B8D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ED9D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B8B2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234</w:t>
            </w:r>
          </w:p>
        </w:tc>
        <w:tc>
          <w:tcPr>
            <w:tcW w:w="913" w:type="dxa"/>
            <w:tcBorders>
              <w:top w:val="nil"/>
              <w:left w:val="nil"/>
              <w:bottom w:val="single" w:sz="4" w:space="0" w:color="auto"/>
              <w:right w:val="single" w:sz="4" w:space="0" w:color="auto"/>
            </w:tcBorders>
            <w:shd w:val="clear" w:color="auto" w:fill="auto"/>
            <w:noWrap/>
            <w:vAlign w:val="bottom"/>
            <w:hideMark/>
          </w:tcPr>
          <w:p w14:paraId="57B000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01/07/2021</w:t>
            </w:r>
          </w:p>
        </w:tc>
        <w:tc>
          <w:tcPr>
            <w:tcW w:w="1176" w:type="dxa"/>
            <w:tcBorders>
              <w:top w:val="nil"/>
              <w:left w:val="nil"/>
              <w:bottom w:val="single" w:sz="4" w:space="0" w:color="auto"/>
              <w:right w:val="single" w:sz="4" w:space="0" w:color="auto"/>
            </w:tcBorders>
            <w:shd w:val="clear" w:color="auto" w:fill="auto"/>
            <w:noWrap/>
            <w:vAlign w:val="bottom"/>
            <w:hideMark/>
          </w:tcPr>
          <w:p w14:paraId="160DE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13.780,00 </w:t>
            </w:r>
          </w:p>
        </w:tc>
        <w:tc>
          <w:tcPr>
            <w:tcW w:w="3862" w:type="dxa"/>
            <w:tcBorders>
              <w:top w:val="nil"/>
              <w:left w:val="nil"/>
              <w:bottom w:val="single" w:sz="4" w:space="0" w:color="auto"/>
              <w:right w:val="single" w:sz="4" w:space="0" w:color="auto"/>
            </w:tcBorders>
            <w:shd w:val="clear" w:color="auto" w:fill="auto"/>
            <w:noWrap/>
            <w:vAlign w:val="bottom"/>
            <w:hideMark/>
          </w:tcPr>
          <w:p w14:paraId="2DA679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667E9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1798C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6A5595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D630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0151A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235</w:t>
            </w:r>
          </w:p>
        </w:tc>
        <w:tc>
          <w:tcPr>
            <w:tcW w:w="913" w:type="dxa"/>
            <w:tcBorders>
              <w:top w:val="nil"/>
              <w:left w:val="nil"/>
              <w:bottom w:val="single" w:sz="4" w:space="0" w:color="auto"/>
              <w:right w:val="single" w:sz="4" w:space="0" w:color="auto"/>
            </w:tcBorders>
            <w:shd w:val="clear" w:color="auto" w:fill="auto"/>
            <w:noWrap/>
            <w:vAlign w:val="bottom"/>
            <w:hideMark/>
          </w:tcPr>
          <w:p w14:paraId="64A2FA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5B681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6.420,00 </w:t>
            </w:r>
          </w:p>
        </w:tc>
        <w:tc>
          <w:tcPr>
            <w:tcW w:w="3862" w:type="dxa"/>
            <w:tcBorders>
              <w:top w:val="nil"/>
              <w:left w:val="nil"/>
              <w:bottom w:val="single" w:sz="4" w:space="0" w:color="auto"/>
              <w:right w:val="single" w:sz="4" w:space="0" w:color="auto"/>
            </w:tcBorders>
            <w:shd w:val="clear" w:color="auto" w:fill="auto"/>
            <w:noWrap/>
            <w:vAlign w:val="bottom"/>
            <w:hideMark/>
          </w:tcPr>
          <w:p w14:paraId="43692B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34BFEE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2A42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39CF3F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233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91FC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238</w:t>
            </w:r>
          </w:p>
        </w:tc>
        <w:tc>
          <w:tcPr>
            <w:tcW w:w="913" w:type="dxa"/>
            <w:tcBorders>
              <w:top w:val="nil"/>
              <w:left w:val="nil"/>
              <w:bottom w:val="single" w:sz="4" w:space="0" w:color="auto"/>
              <w:right w:val="single" w:sz="4" w:space="0" w:color="auto"/>
            </w:tcBorders>
            <w:shd w:val="clear" w:color="auto" w:fill="auto"/>
            <w:noWrap/>
            <w:vAlign w:val="bottom"/>
            <w:hideMark/>
          </w:tcPr>
          <w:p w14:paraId="278324F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D2E8F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24.000,00 </w:t>
            </w:r>
          </w:p>
        </w:tc>
        <w:tc>
          <w:tcPr>
            <w:tcW w:w="3862" w:type="dxa"/>
            <w:tcBorders>
              <w:top w:val="nil"/>
              <w:left w:val="nil"/>
              <w:bottom w:val="single" w:sz="4" w:space="0" w:color="auto"/>
              <w:right w:val="single" w:sz="4" w:space="0" w:color="auto"/>
            </w:tcBorders>
            <w:shd w:val="clear" w:color="auto" w:fill="auto"/>
            <w:noWrap/>
            <w:vAlign w:val="bottom"/>
            <w:hideMark/>
          </w:tcPr>
          <w:p w14:paraId="2E478E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0A445D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D69E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9FEC14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4953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06FC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238</w:t>
            </w:r>
          </w:p>
        </w:tc>
        <w:tc>
          <w:tcPr>
            <w:tcW w:w="913" w:type="dxa"/>
            <w:tcBorders>
              <w:top w:val="nil"/>
              <w:left w:val="nil"/>
              <w:bottom w:val="single" w:sz="4" w:space="0" w:color="auto"/>
              <w:right w:val="single" w:sz="4" w:space="0" w:color="auto"/>
            </w:tcBorders>
            <w:shd w:val="clear" w:color="auto" w:fill="auto"/>
            <w:noWrap/>
            <w:vAlign w:val="bottom"/>
            <w:hideMark/>
          </w:tcPr>
          <w:p w14:paraId="3E142FE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277D7F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14826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A53B0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95698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3B0BF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99B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CF4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239</w:t>
            </w:r>
          </w:p>
        </w:tc>
        <w:tc>
          <w:tcPr>
            <w:tcW w:w="913" w:type="dxa"/>
            <w:tcBorders>
              <w:top w:val="nil"/>
              <w:left w:val="nil"/>
              <w:bottom w:val="single" w:sz="4" w:space="0" w:color="auto"/>
              <w:right w:val="single" w:sz="4" w:space="0" w:color="auto"/>
            </w:tcBorders>
            <w:shd w:val="clear" w:color="auto" w:fill="auto"/>
            <w:noWrap/>
            <w:vAlign w:val="bottom"/>
            <w:hideMark/>
          </w:tcPr>
          <w:p w14:paraId="5A4D0B6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58BBB2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22.620,00 </w:t>
            </w:r>
          </w:p>
        </w:tc>
        <w:tc>
          <w:tcPr>
            <w:tcW w:w="3862" w:type="dxa"/>
            <w:tcBorders>
              <w:top w:val="nil"/>
              <w:left w:val="nil"/>
              <w:bottom w:val="single" w:sz="4" w:space="0" w:color="auto"/>
              <w:right w:val="single" w:sz="4" w:space="0" w:color="auto"/>
            </w:tcBorders>
            <w:shd w:val="clear" w:color="auto" w:fill="auto"/>
            <w:noWrap/>
            <w:vAlign w:val="bottom"/>
            <w:hideMark/>
          </w:tcPr>
          <w:p w14:paraId="33AAA7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34D710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9993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7DBACC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B35A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19090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239</w:t>
            </w:r>
          </w:p>
        </w:tc>
        <w:tc>
          <w:tcPr>
            <w:tcW w:w="913" w:type="dxa"/>
            <w:tcBorders>
              <w:top w:val="nil"/>
              <w:left w:val="nil"/>
              <w:bottom w:val="single" w:sz="4" w:space="0" w:color="auto"/>
              <w:right w:val="single" w:sz="4" w:space="0" w:color="auto"/>
            </w:tcBorders>
            <w:shd w:val="clear" w:color="auto" w:fill="auto"/>
            <w:noWrap/>
            <w:vAlign w:val="bottom"/>
            <w:hideMark/>
          </w:tcPr>
          <w:p w14:paraId="220F40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3E206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3.388,00 </w:t>
            </w:r>
          </w:p>
        </w:tc>
        <w:tc>
          <w:tcPr>
            <w:tcW w:w="3862" w:type="dxa"/>
            <w:tcBorders>
              <w:top w:val="nil"/>
              <w:left w:val="nil"/>
              <w:bottom w:val="single" w:sz="4" w:space="0" w:color="auto"/>
              <w:right w:val="single" w:sz="4" w:space="0" w:color="auto"/>
            </w:tcBorders>
            <w:shd w:val="clear" w:color="auto" w:fill="auto"/>
            <w:noWrap/>
            <w:vAlign w:val="bottom"/>
            <w:hideMark/>
          </w:tcPr>
          <w:p w14:paraId="7B21A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52ABC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959D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015F3C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488F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A30F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239</w:t>
            </w:r>
          </w:p>
        </w:tc>
        <w:tc>
          <w:tcPr>
            <w:tcW w:w="913" w:type="dxa"/>
            <w:tcBorders>
              <w:top w:val="nil"/>
              <w:left w:val="nil"/>
              <w:bottom w:val="single" w:sz="4" w:space="0" w:color="auto"/>
              <w:right w:val="single" w:sz="4" w:space="0" w:color="auto"/>
            </w:tcBorders>
            <w:shd w:val="clear" w:color="auto" w:fill="auto"/>
            <w:noWrap/>
            <w:vAlign w:val="bottom"/>
            <w:hideMark/>
          </w:tcPr>
          <w:p w14:paraId="6EA2F22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7C30FD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42.573,52 </w:t>
            </w:r>
          </w:p>
        </w:tc>
        <w:tc>
          <w:tcPr>
            <w:tcW w:w="3862" w:type="dxa"/>
            <w:tcBorders>
              <w:top w:val="nil"/>
              <w:left w:val="nil"/>
              <w:bottom w:val="single" w:sz="4" w:space="0" w:color="auto"/>
              <w:right w:val="single" w:sz="4" w:space="0" w:color="auto"/>
            </w:tcBorders>
            <w:shd w:val="clear" w:color="auto" w:fill="auto"/>
            <w:noWrap/>
            <w:vAlign w:val="bottom"/>
            <w:hideMark/>
          </w:tcPr>
          <w:p w14:paraId="7E8AC1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2C2EE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DD504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D08B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35DA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E089B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w:t>
            </w:r>
          </w:p>
        </w:tc>
        <w:tc>
          <w:tcPr>
            <w:tcW w:w="913" w:type="dxa"/>
            <w:tcBorders>
              <w:top w:val="nil"/>
              <w:left w:val="nil"/>
              <w:bottom w:val="single" w:sz="4" w:space="0" w:color="auto"/>
              <w:right w:val="single" w:sz="4" w:space="0" w:color="auto"/>
            </w:tcBorders>
            <w:shd w:val="clear" w:color="auto" w:fill="auto"/>
            <w:noWrap/>
            <w:vAlign w:val="bottom"/>
            <w:hideMark/>
          </w:tcPr>
          <w:p w14:paraId="5B4A0C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42D428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63.029,51 </w:t>
            </w:r>
          </w:p>
        </w:tc>
        <w:tc>
          <w:tcPr>
            <w:tcW w:w="3862" w:type="dxa"/>
            <w:tcBorders>
              <w:top w:val="nil"/>
              <w:left w:val="nil"/>
              <w:bottom w:val="single" w:sz="4" w:space="0" w:color="auto"/>
              <w:right w:val="single" w:sz="4" w:space="0" w:color="auto"/>
            </w:tcBorders>
            <w:shd w:val="clear" w:color="auto" w:fill="auto"/>
            <w:noWrap/>
            <w:vAlign w:val="bottom"/>
            <w:hideMark/>
          </w:tcPr>
          <w:p w14:paraId="601FBB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3C6B2E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6DA03C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3E8D11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9566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8A4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243</w:t>
            </w:r>
          </w:p>
        </w:tc>
        <w:tc>
          <w:tcPr>
            <w:tcW w:w="913" w:type="dxa"/>
            <w:tcBorders>
              <w:top w:val="nil"/>
              <w:left w:val="nil"/>
              <w:bottom w:val="single" w:sz="4" w:space="0" w:color="auto"/>
              <w:right w:val="single" w:sz="4" w:space="0" w:color="auto"/>
            </w:tcBorders>
            <w:shd w:val="clear" w:color="auto" w:fill="auto"/>
            <w:noWrap/>
            <w:vAlign w:val="bottom"/>
            <w:hideMark/>
          </w:tcPr>
          <w:p w14:paraId="40E2A4B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51D600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54.944,93 </w:t>
            </w:r>
          </w:p>
        </w:tc>
        <w:tc>
          <w:tcPr>
            <w:tcW w:w="3862" w:type="dxa"/>
            <w:tcBorders>
              <w:top w:val="nil"/>
              <w:left w:val="nil"/>
              <w:bottom w:val="single" w:sz="4" w:space="0" w:color="auto"/>
              <w:right w:val="single" w:sz="4" w:space="0" w:color="auto"/>
            </w:tcBorders>
            <w:shd w:val="clear" w:color="auto" w:fill="auto"/>
            <w:noWrap/>
            <w:vAlign w:val="bottom"/>
            <w:hideMark/>
          </w:tcPr>
          <w:p w14:paraId="19D6AB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5B8D37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A366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42F0AE6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EDCC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CA88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245</w:t>
            </w:r>
          </w:p>
        </w:tc>
        <w:tc>
          <w:tcPr>
            <w:tcW w:w="913" w:type="dxa"/>
            <w:tcBorders>
              <w:top w:val="nil"/>
              <w:left w:val="nil"/>
              <w:bottom w:val="single" w:sz="4" w:space="0" w:color="auto"/>
              <w:right w:val="single" w:sz="4" w:space="0" w:color="auto"/>
            </w:tcBorders>
            <w:shd w:val="clear" w:color="auto" w:fill="auto"/>
            <w:noWrap/>
            <w:vAlign w:val="bottom"/>
            <w:hideMark/>
          </w:tcPr>
          <w:p w14:paraId="01E5DC2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6A3B5D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24.000,00 </w:t>
            </w:r>
          </w:p>
        </w:tc>
        <w:tc>
          <w:tcPr>
            <w:tcW w:w="3862" w:type="dxa"/>
            <w:tcBorders>
              <w:top w:val="nil"/>
              <w:left w:val="nil"/>
              <w:bottom w:val="single" w:sz="4" w:space="0" w:color="auto"/>
              <w:right w:val="single" w:sz="4" w:space="0" w:color="auto"/>
            </w:tcBorders>
            <w:shd w:val="clear" w:color="auto" w:fill="auto"/>
            <w:noWrap/>
            <w:vAlign w:val="bottom"/>
            <w:hideMark/>
          </w:tcPr>
          <w:p w14:paraId="02817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3B3D73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83EB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B5BA8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6097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AED4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247</w:t>
            </w:r>
          </w:p>
        </w:tc>
        <w:tc>
          <w:tcPr>
            <w:tcW w:w="913" w:type="dxa"/>
            <w:tcBorders>
              <w:top w:val="nil"/>
              <w:left w:val="nil"/>
              <w:bottom w:val="single" w:sz="4" w:space="0" w:color="auto"/>
              <w:right w:val="single" w:sz="4" w:space="0" w:color="auto"/>
            </w:tcBorders>
            <w:shd w:val="clear" w:color="auto" w:fill="auto"/>
            <w:noWrap/>
            <w:vAlign w:val="bottom"/>
            <w:hideMark/>
          </w:tcPr>
          <w:p w14:paraId="681442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6C3D8F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6.096,00 </w:t>
            </w:r>
          </w:p>
        </w:tc>
        <w:tc>
          <w:tcPr>
            <w:tcW w:w="3862" w:type="dxa"/>
            <w:tcBorders>
              <w:top w:val="nil"/>
              <w:left w:val="nil"/>
              <w:bottom w:val="single" w:sz="4" w:space="0" w:color="auto"/>
              <w:right w:val="single" w:sz="4" w:space="0" w:color="auto"/>
            </w:tcBorders>
            <w:shd w:val="clear" w:color="auto" w:fill="auto"/>
            <w:noWrap/>
            <w:vAlign w:val="bottom"/>
            <w:hideMark/>
          </w:tcPr>
          <w:p w14:paraId="10AD5E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660E0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6518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F5DB6F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692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0EE8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w:t>
            </w:r>
          </w:p>
        </w:tc>
        <w:tc>
          <w:tcPr>
            <w:tcW w:w="913" w:type="dxa"/>
            <w:tcBorders>
              <w:top w:val="nil"/>
              <w:left w:val="nil"/>
              <w:bottom w:val="single" w:sz="4" w:space="0" w:color="auto"/>
              <w:right w:val="single" w:sz="4" w:space="0" w:color="auto"/>
            </w:tcBorders>
            <w:shd w:val="clear" w:color="auto" w:fill="auto"/>
            <w:noWrap/>
            <w:vAlign w:val="bottom"/>
            <w:hideMark/>
          </w:tcPr>
          <w:p w14:paraId="72F332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76F4D3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2951CC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210D4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AA963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5383486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14D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4B74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259</w:t>
            </w:r>
          </w:p>
        </w:tc>
        <w:tc>
          <w:tcPr>
            <w:tcW w:w="913" w:type="dxa"/>
            <w:tcBorders>
              <w:top w:val="nil"/>
              <w:left w:val="nil"/>
              <w:bottom w:val="single" w:sz="4" w:space="0" w:color="auto"/>
              <w:right w:val="single" w:sz="4" w:space="0" w:color="auto"/>
            </w:tcBorders>
            <w:shd w:val="clear" w:color="auto" w:fill="auto"/>
            <w:noWrap/>
            <w:vAlign w:val="bottom"/>
            <w:hideMark/>
          </w:tcPr>
          <w:p w14:paraId="3EB78A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15/07/2021</w:t>
            </w:r>
          </w:p>
        </w:tc>
        <w:tc>
          <w:tcPr>
            <w:tcW w:w="1176" w:type="dxa"/>
            <w:tcBorders>
              <w:top w:val="nil"/>
              <w:left w:val="nil"/>
              <w:bottom w:val="single" w:sz="4" w:space="0" w:color="auto"/>
              <w:right w:val="single" w:sz="4" w:space="0" w:color="auto"/>
            </w:tcBorders>
            <w:shd w:val="clear" w:color="auto" w:fill="auto"/>
            <w:noWrap/>
            <w:vAlign w:val="bottom"/>
            <w:hideMark/>
          </w:tcPr>
          <w:p w14:paraId="224CF7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6.797,80 </w:t>
            </w:r>
          </w:p>
        </w:tc>
        <w:tc>
          <w:tcPr>
            <w:tcW w:w="3862" w:type="dxa"/>
            <w:tcBorders>
              <w:top w:val="nil"/>
              <w:left w:val="nil"/>
              <w:bottom w:val="single" w:sz="4" w:space="0" w:color="auto"/>
              <w:right w:val="single" w:sz="4" w:space="0" w:color="auto"/>
            </w:tcBorders>
            <w:shd w:val="clear" w:color="auto" w:fill="auto"/>
            <w:noWrap/>
            <w:vAlign w:val="bottom"/>
            <w:hideMark/>
          </w:tcPr>
          <w:p w14:paraId="7DB1AE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247640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79B7FD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56060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7D31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EEF0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w:t>
            </w:r>
          </w:p>
        </w:tc>
        <w:tc>
          <w:tcPr>
            <w:tcW w:w="913" w:type="dxa"/>
            <w:tcBorders>
              <w:top w:val="nil"/>
              <w:left w:val="nil"/>
              <w:bottom w:val="single" w:sz="4" w:space="0" w:color="auto"/>
              <w:right w:val="single" w:sz="4" w:space="0" w:color="auto"/>
            </w:tcBorders>
            <w:shd w:val="clear" w:color="auto" w:fill="auto"/>
            <w:noWrap/>
            <w:vAlign w:val="bottom"/>
            <w:hideMark/>
          </w:tcPr>
          <w:p w14:paraId="107C443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0A50F6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7.040,00 </w:t>
            </w:r>
          </w:p>
        </w:tc>
        <w:tc>
          <w:tcPr>
            <w:tcW w:w="3862" w:type="dxa"/>
            <w:tcBorders>
              <w:top w:val="nil"/>
              <w:left w:val="nil"/>
              <w:bottom w:val="single" w:sz="4" w:space="0" w:color="auto"/>
              <w:right w:val="single" w:sz="4" w:space="0" w:color="auto"/>
            </w:tcBorders>
            <w:shd w:val="clear" w:color="auto" w:fill="auto"/>
            <w:noWrap/>
            <w:vAlign w:val="bottom"/>
            <w:hideMark/>
          </w:tcPr>
          <w:p w14:paraId="5F0799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41952C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CFB5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EA809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7145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9617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w:t>
            </w:r>
          </w:p>
        </w:tc>
        <w:tc>
          <w:tcPr>
            <w:tcW w:w="913" w:type="dxa"/>
            <w:tcBorders>
              <w:top w:val="nil"/>
              <w:left w:val="nil"/>
              <w:bottom w:val="single" w:sz="4" w:space="0" w:color="auto"/>
              <w:right w:val="single" w:sz="4" w:space="0" w:color="auto"/>
            </w:tcBorders>
            <w:shd w:val="clear" w:color="auto" w:fill="auto"/>
            <w:noWrap/>
            <w:vAlign w:val="bottom"/>
            <w:hideMark/>
          </w:tcPr>
          <w:p w14:paraId="221841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10/05/2021</w:t>
            </w:r>
          </w:p>
        </w:tc>
        <w:tc>
          <w:tcPr>
            <w:tcW w:w="1176" w:type="dxa"/>
            <w:tcBorders>
              <w:top w:val="nil"/>
              <w:left w:val="nil"/>
              <w:bottom w:val="single" w:sz="4" w:space="0" w:color="auto"/>
              <w:right w:val="single" w:sz="4" w:space="0" w:color="auto"/>
            </w:tcBorders>
            <w:shd w:val="clear" w:color="auto" w:fill="auto"/>
            <w:noWrap/>
            <w:vAlign w:val="bottom"/>
            <w:hideMark/>
          </w:tcPr>
          <w:p w14:paraId="179DBD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10.500,00 </w:t>
            </w:r>
          </w:p>
        </w:tc>
        <w:tc>
          <w:tcPr>
            <w:tcW w:w="3862" w:type="dxa"/>
            <w:tcBorders>
              <w:top w:val="nil"/>
              <w:left w:val="nil"/>
              <w:bottom w:val="single" w:sz="4" w:space="0" w:color="auto"/>
              <w:right w:val="single" w:sz="4" w:space="0" w:color="auto"/>
            </w:tcBorders>
            <w:shd w:val="clear" w:color="auto" w:fill="auto"/>
            <w:noWrap/>
            <w:vAlign w:val="bottom"/>
            <w:hideMark/>
          </w:tcPr>
          <w:p w14:paraId="197AF3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CE6AF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E685C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543755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79A4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89BCD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296</w:t>
            </w:r>
          </w:p>
        </w:tc>
        <w:tc>
          <w:tcPr>
            <w:tcW w:w="913" w:type="dxa"/>
            <w:tcBorders>
              <w:top w:val="nil"/>
              <w:left w:val="nil"/>
              <w:bottom w:val="single" w:sz="4" w:space="0" w:color="auto"/>
              <w:right w:val="single" w:sz="4" w:space="0" w:color="auto"/>
            </w:tcBorders>
            <w:shd w:val="clear" w:color="auto" w:fill="auto"/>
            <w:noWrap/>
            <w:vAlign w:val="bottom"/>
            <w:hideMark/>
          </w:tcPr>
          <w:p w14:paraId="3C1E02F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12/06/2021</w:t>
            </w:r>
          </w:p>
        </w:tc>
        <w:tc>
          <w:tcPr>
            <w:tcW w:w="1176" w:type="dxa"/>
            <w:tcBorders>
              <w:top w:val="nil"/>
              <w:left w:val="nil"/>
              <w:bottom w:val="single" w:sz="4" w:space="0" w:color="auto"/>
              <w:right w:val="single" w:sz="4" w:space="0" w:color="auto"/>
            </w:tcBorders>
            <w:shd w:val="clear" w:color="auto" w:fill="auto"/>
            <w:noWrap/>
            <w:vAlign w:val="bottom"/>
            <w:hideMark/>
          </w:tcPr>
          <w:p w14:paraId="66649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3C9EA7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D91C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E6FA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2AA9123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CDC7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75BC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302</w:t>
            </w:r>
          </w:p>
        </w:tc>
        <w:tc>
          <w:tcPr>
            <w:tcW w:w="913" w:type="dxa"/>
            <w:tcBorders>
              <w:top w:val="nil"/>
              <w:left w:val="nil"/>
              <w:bottom w:val="single" w:sz="4" w:space="0" w:color="auto"/>
              <w:right w:val="single" w:sz="4" w:space="0" w:color="auto"/>
            </w:tcBorders>
            <w:shd w:val="clear" w:color="auto" w:fill="auto"/>
            <w:noWrap/>
            <w:vAlign w:val="bottom"/>
            <w:hideMark/>
          </w:tcPr>
          <w:p w14:paraId="3DD769C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06/08/2021</w:t>
            </w:r>
          </w:p>
        </w:tc>
        <w:tc>
          <w:tcPr>
            <w:tcW w:w="1176" w:type="dxa"/>
            <w:tcBorders>
              <w:top w:val="nil"/>
              <w:left w:val="nil"/>
              <w:bottom w:val="single" w:sz="4" w:space="0" w:color="auto"/>
              <w:right w:val="single" w:sz="4" w:space="0" w:color="auto"/>
            </w:tcBorders>
            <w:shd w:val="clear" w:color="auto" w:fill="auto"/>
            <w:noWrap/>
            <w:vAlign w:val="bottom"/>
            <w:hideMark/>
          </w:tcPr>
          <w:p w14:paraId="0C0177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311.112,75 </w:t>
            </w:r>
          </w:p>
        </w:tc>
        <w:tc>
          <w:tcPr>
            <w:tcW w:w="3862" w:type="dxa"/>
            <w:tcBorders>
              <w:top w:val="nil"/>
              <w:left w:val="nil"/>
              <w:bottom w:val="single" w:sz="4" w:space="0" w:color="auto"/>
              <w:right w:val="single" w:sz="4" w:space="0" w:color="auto"/>
            </w:tcBorders>
            <w:shd w:val="clear" w:color="auto" w:fill="auto"/>
            <w:noWrap/>
            <w:vAlign w:val="bottom"/>
            <w:hideMark/>
          </w:tcPr>
          <w:p w14:paraId="2F5B91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6E263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FD1F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27DBF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2DBE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E29C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305</w:t>
            </w:r>
          </w:p>
        </w:tc>
        <w:tc>
          <w:tcPr>
            <w:tcW w:w="913" w:type="dxa"/>
            <w:tcBorders>
              <w:top w:val="nil"/>
              <w:left w:val="nil"/>
              <w:bottom w:val="single" w:sz="4" w:space="0" w:color="auto"/>
              <w:right w:val="single" w:sz="4" w:space="0" w:color="auto"/>
            </w:tcBorders>
            <w:shd w:val="clear" w:color="auto" w:fill="auto"/>
            <w:noWrap/>
            <w:vAlign w:val="bottom"/>
            <w:hideMark/>
          </w:tcPr>
          <w:p w14:paraId="1C92F9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4D8B16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690,00 </w:t>
            </w:r>
          </w:p>
        </w:tc>
        <w:tc>
          <w:tcPr>
            <w:tcW w:w="3862" w:type="dxa"/>
            <w:tcBorders>
              <w:top w:val="nil"/>
              <w:left w:val="nil"/>
              <w:bottom w:val="single" w:sz="4" w:space="0" w:color="auto"/>
              <w:right w:val="single" w:sz="4" w:space="0" w:color="auto"/>
            </w:tcBorders>
            <w:shd w:val="clear" w:color="auto" w:fill="auto"/>
            <w:noWrap/>
            <w:vAlign w:val="bottom"/>
            <w:hideMark/>
          </w:tcPr>
          <w:p w14:paraId="6BDA9E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D11F9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97900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900DD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1A13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617C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308</w:t>
            </w:r>
          </w:p>
        </w:tc>
        <w:tc>
          <w:tcPr>
            <w:tcW w:w="913" w:type="dxa"/>
            <w:tcBorders>
              <w:top w:val="nil"/>
              <w:left w:val="nil"/>
              <w:bottom w:val="single" w:sz="4" w:space="0" w:color="auto"/>
              <w:right w:val="single" w:sz="4" w:space="0" w:color="auto"/>
            </w:tcBorders>
            <w:shd w:val="clear" w:color="auto" w:fill="auto"/>
            <w:noWrap/>
            <w:vAlign w:val="bottom"/>
            <w:hideMark/>
          </w:tcPr>
          <w:p w14:paraId="32E99D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474E7B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10.500,00 </w:t>
            </w:r>
          </w:p>
        </w:tc>
        <w:tc>
          <w:tcPr>
            <w:tcW w:w="3862" w:type="dxa"/>
            <w:tcBorders>
              <w:top w:val="nil"/>
              <w:left w:val="nil"/>
              <w:bottom w:val="single" w:sz="4" w:space="0" w:color="auto"/>
              <w:right w:val="single" w:sz="4" w:space="0" w:color="auto"/>
            </w:tcBorders>
            <w:shd w:val="clear" w:color="auto" w:fill="auto"/>
            <w:noWrap/>
            <w:vAlign w:val="bottom"/>
            <w:hideMark/>
          </w:tcPr>
          <w:p w14:paraId="28D63D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E14D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BDA2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3A8A22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2EC2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DB23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312</w:t>
            </w:r>
          </w:p>
        </w:tc>
        <w:tc>
          <w:tcPr>
            <w:tcW w:w="913" w:type="dxa"/>
            <w:tcBorders>
              <w:top w:val="nil"/>
              <w:left w:val="nil"/>
              <w:bottom w:val="single" w:sz="4" w:space="0" w:color="auto"/>
              <w:right w:val="single" w:sz="4" w:space="0" w:color="auto"/>
            </w:tcBorders>
            <w:shd w:val="clear" w:color="auto" w:fill="auto"/>
            <w:noWrap/>
            <w:vAlign w:val="bottom"/>
            <w:hideMark/>
          </w:tcPr>
          <w:p w14:paraId="46E3C98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2BB72F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17.280,00 </w:t>
            </w:r>
          </w:p>
        </w:tc>
        <w:tc>
          <w:tcPr>
            <w:tcW w:w="3862" w:type="dxa"/>
            <w:tcBorders>
              <w:top w:val="nil"/>
              <w:left w:val="nil"/>
              <w:bottom w:val="single" w:sz="4" w:space="0" w:color="auto"/>
              <w:right w:val="single" w:sz="4" w:space="0" w:color="auto"/>
            </w:tcBorders>
            <w:shd w:val="clear" w:color="auto" w:fill="auto"/>
            <w:noWrap/>
            <w:vAlign w:val="bottom"/>
            <w:hideMark/>
          </w:tcPr>
          <w:p w14:paraId="2D9BFF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54B59C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3496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07E6F30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555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401B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313</w:t>
            </w:r>
          </w:p>
        </w:tc>
        <w:tc>
          <w:tcPr>
            <w:tcW w:w="913" w:type="dxa"/>
            <w:tcBorders>
              <w:top w:val="nil"/>
              <w:left w:val="nil"/>
              <w:bottom w:val="single" w:sz="4" w:space="0" w:color="auto"/>
              <w:right w:val="single" w:sz="4" w:space="0" w:color="auto"/>
            </w:tcBorders>
            <w:shd w:val="clear" w:color="auto" w:fill="auto"/>
            <w:noWrap/>
            <w:vAlign w:val="bottom"/>
            <w:hideMark/>
          </w:tcPr>
          <w:p w14:paraId="24658E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27/07/2021</w:t>
            </w:r>
          </w:p>
        </w:tc>
        <w:tc>
          <w:tcPr>
            <w:tcW w:w="1176" w:type="dxa"/>
            <w:tcBorders>
              <w:top w:val="nil"/>
              <w:left w:val="nil"/>
              <w:bottom w:val="single" w:sz="4" w:space="0" w:color="auto"/>
              <w:right w:val="single" w:sz="4" w:space="0" w:color="auto"/>
            </w:tcBorders>
            <w:shd w:val="clear" w:color="auto" w:fill="auto"/>
            <w:noWrap/>
            <w:vAlign w:val="bottom"/>
            <w:hideMark/>
          </w:tcPr>
          <w:p w14:paraId="67068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3.430,58 </w:t>
            </w:r>
          </w:p>
        </w:tc>
        <w:tc>
          <w:tcPr>
            <w:tcW w:w="3862" w:type="dxa"/>
            <w:tcBorders>
              <w:top w:val="nil"/>
              <w:left w:val="nil"/>
              <w:bottom w:val="single" w:sz="4" w:space="0" w:color="auto"/>
              <w:right w:val="single" w:sz="4" w:space="0" w:color="auto"/>
            </w:tcBorders>
            <w:shd w:val="clear" w:color="auto" w:fill="auto"/>
            <w:noWrap/>
            <w:vAlign w:val="bottom"/>
            <w:hideMark/>
          </w:tcPr>
          <w:p w14:paraId="01CCCB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28A885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40DFE7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3D3195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05C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07B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313</w:t>
            </w:r>
          </w:p>
        </w:tc>
        <w:tc>
          <w:tcPr>
            <w:tcW w:w="913" w:type="dxa"/>
            <w:tcBorders>
              <w:top w:val="nil"/>
              <w:left w:val="nil"/>
              <w:bottom w:val="single" w:sz="4" w:space="0" w:color="auto"/>
              <w:right w:val="single" w:sz="4" w:space="0" w:color="auto"/>
            </w:tcBorders>
            <w:shd w:val="clear" w:color="auto" w:fill="auto"/>
            <w:noWrap/>
            <w:vAlign w:val="bottom"/>
            <w:hideMark/>
          </w:tcPr>
          <w:p w14:paraId="2C5A1AA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7BC3D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2B92F4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FC983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B57A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54B40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2ED9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4D7C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315</w:t>
            </w:r>
          </w:p>
        </w:tc>
        <w:tc>
          <w:tcPr>
            <w:tcW w:w="913" w:type="dxa"/>
            <w:tcBorders>
              <w:top w:val="nil"/>
              <w:left w:val="nil"/>
              <w:bottom w:val="single" w:sz="4" w:space="0" w:color="auto"/>
              <w:right w:val="single" w:sz="4" w:space="0" w:color="auto"/>
            </w:tcBorders>
            <w:shd w:val="clear" w:color="auto" w:fill="auto"/>
            <w:noWrap/>
            <w:vAlign w:val="bottom"/>
            <w:hideMark/>
          </w:tcPr>
          <w:p w14:paraId="199D7C4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49B5A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44.574,20 </w:t>
            </w:r>
          </w:p>
        </w:tc>
        <w:tc>
          <w:tcPr>
            <w:tcW w:w="3862" w:type="dxa"/>
            <w:tcBorders>
              <w:top w:val="nil"/>
              <w:left w:val="nil"/>
              <w:bottom w:val="single" w:sz="4" w:space="0" w:color="auto"/>
              <w:right w:val="single" w:sz="4" w:space="0" w:color="auto"/>
            </w:tcBorders>
            <w:shd w:val="clear" w:color="auto" w:fill="auto"/>
            <w:noWrap/>
            <w:vAlign w:val="bottom"/>
            <w:hideMark/>
          </w:tcPr>
          <w:p w14:paraId="584AB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447681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5141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393E2C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053F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6D4E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317</w:t>
            </w:r>
          </w:p>
        </w:tc>
        <w:tc>
          <w:tcPr>
            <w:tcW w:w="913" w:type="dxa"/>
            <w:tcBorders>
              <w:top w:val="nil"/>
              <w:left w:val="nil"/>
              <w:bottom w:val="single" w:sz="4" w:space="0" w:color="auto"/>
              <w:right w:val="single" w:sz="4" w:space="0" w:color="auto"/>
            </w:tcBorders>
            <w:shd w:val="clear" w:color="auto" w:fill="auto"/>
            <w:noWrap/>
            <w:vAlign w:val="bottom"/>
            <w:hideMark/>
          </w:tcPr>
          <w:p w14:paraId="0B6392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060AA1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79.303,25 </w:t>
            </w:r>
          </w:p>
        </w:tc>
        <w:tc>
          <w:tcPr>
            <w:tcW w:w="3862" w:type="dxa"/>
            <w:tcBorders>
              <w:top w:val="nil"/>
              <w:left w:val="nil"/>
              <w:bottom w:val="single" w:sz="4" w:space="0" w:color="auto"/>
              <w:right w:val="single" w:sz="4" w:space="0" w:color="auto"/>
            </w:tcBorders>
            <w:shd w:val="clear" w:color="auto" w:fill="auto"/>
            <w:noWrap/>
            <w:vAlign w:val="bottom"/>
            <w:hideMark/>
          </w:tcPr>
          <w:p w14:paraId="60E41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2A2ECD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8068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Conduto</w:t>
            </w:r>
          </w:p>
        </w:tc>
      </w:tr>
      <w:tr w:rsidR="00CF1D47" w:rsidRPr="003F409C" w14:paraId="55FD67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73C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FA44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318</w:t>
            </w:r>
          </w:p>
        </w:tc>
        <w:tc>
          <w:tcPr>
            <w:tcW w:w="913" w:type="dxa"/>
            <w:tcBorders>
              <w:top w:val="nil"/>
              <w:left w:val="nil"/>
              <w:bottom w:val="single" w:sz="4" w:space="0" w:color="auto"/>
              <w:right w:val="single" w:sz="4" w:space="0" w:color="auto"/>
            </w:tcBorders>
            <w:shd w:val="clear" w:color="auto" w:fill="auto"/>
            <w:noWrap/>
            <w:vAlign w:val="bottom"/>
            <w:hideMark/>
          </w:tcPr>
          <w:p w14:paraId="5030C58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7A168D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33.420,44 </w:t>
            </w:r>
          </w:p>
        </w:tc>
        <w:tc>
          <w:tcPr>
            <w:tcW w:w="3862" w:type="dxa"/>
            <w:tcBorders>
              <w:top w:val="nil"/>
              <w:left w:val="nil"/>
              <w:bottom w:val="single" w:sz="4" w:space="0" w:color="auto"/>
              <w:right w:val="single" w:sz="4" w:space="0" w:color="auto"/>
            </w:tcBorders>
            <w:shd w:val="clear" w:color="auto" w:fill="auto"/>
            <w:noWrap/>
            <w:vAlign w:val="bottom"/>
            <w:hideMark/>
          </w:tcPr>
          <w:p w14:paraId="4E3D8A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2A07CC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84EE6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713F417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884B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CE28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318</w:t>
            </w:r>
          </w:p>
        </w:tc>
        <w:tc>
          <w:tcPr>
            <w:tcW w:w="913" w:type="dxa"/>
            <w:tcBorders>
              <w:top w:val="nil"/>
              <w:left w:val="nil"/>
              <w:bottom w:val="single" w:sz="4" w:space="0" w:color="auto"/>
              <w:right w:val="single" w:sz="4" w:space="0" w:color="auto"/>
            </w:tcBorders>
            <w:shd w:val="clear" w:color="auto" w:fill="auto"/>
            <w:noWrap/>
            <w:vAlign w:val="bottom"/>
            <w:hideMark/>
          </w:tcPr>
          <w:p w14:paraId="6806521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558805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10.500,00 </w:t>
            </w:r>
          </w:p>
        </w:tc>
        <w:tc>
          <w:tcPr>
            <w:tcW w:w="3862" w:type="dxa"/>
            <w:tcBorders>
              <w:top w:val="nil"/>
              <w:left w:val="nil"/>
              <w:bottom w:val="single" w:sz="4" w:space="0" w:color="auto"/>
              <w:right w:val="single" w:sz="4" w:space="0" w:color="auto"/>
            </w:tcBorders>
            <w:shd w:val="clear" w:color="auto" w:fill="auto"/>
            <w:noWrap/>
            <w:vAlign w:val="bottom"/>
            <w:hideMark/>
          </w:tcPr>
          <w:p w14:paraId="5E418A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37BD2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503C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4E4594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C06B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E2F0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320</w:t>
            </w:r>
          </w:p>
        </w:tc>
        <w:tc>
          <w:tcPr>
            <w:tcW w:w="913" w:type="dxa"/>
            <w:tcBorders>
              <w:top w:val="nil"/>
              <w:left w:val="nil"/>
              <w:bottom w:val="single" w:sz="4" w:space="0" w:color="auto"/>
              <w:right w:val="single" w:sz="4" w:space="0" w:color="auto"/>
            </w:tcBorders>
            <w:shd w:val="clear" w:color="auto" w:fill="auto"/>
            <w:noWrap/>
            <w:vAlign w:val="bottom"/>
            <w:hideMark/>
          </w:tcPr>
          <w:p w14:paraId="7F2F51A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555D5B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12.305,15 </w:t>
            </w:r>
          </w:p>
        </w:tc>
        <w:tc>
          <w:tcPr>
            <w:tcW w:w="3862" w:type="dxa"/>
            <w:tcBorders>
              <w:top w:val="nil"/>
              <w:left w:val="nil"/>
              <w:bottom w:val="single" w:sz="4" w:space="0" w:color="auto"/>
              <w:right w:val="single" w:sz="4" w:space="0" w:color="auto"/>
            </w:tcBorders>
            <w:shd w:val="clear" w:color="auto" w:fill="auto"/>
            <w:noWrap/>
            <w:vAlign w:val="bottom"/>
            <w:hideMark/>
          </w:tcPr>
          <w:p w14:paraId="798274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1CB858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1C93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Conduto</w:t>
            </w:r>
          </w:p>
        </w:tc>
      </w:tr>
      <w:tr w:rsidR="00CF1D47" w:rsidRPr="003F409C" w14:paraId="7AC4CE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51B8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02749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329</w:t>
            </w:r>
          </w:p>
        </w:tc>
        <w:tc>
          <w:tcPr>
            <w:tcW w:w="913" w:type="dxa"/>
            <w:tcBorders>
              <w:top w:val="nil"/>
              <w:left w:val="nil"/>
              <w:bottom w:val="single" w:sz="4" w:space="0" w:color="auto"/>
              <w:right w:val="single" w:sz="4" w:space="0" w:color="auto"/>
            </w:tcBorders>
            <w:shd w:val="clear" w:color="auto" w:fill="auto"/>
            <w:noWrap/>
            <w:vAlign w:val="bottom"/>
            <w:hideMark/>
          </w:tcPr>
          <w:p w14:paraId="7E33D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4EAEE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1.486,90 </w:t>
            </w:r>
          </w:p>
        </w:tc>
        <w:tc>
          <w:tcPr>
            <w:tcW w:w="3862" w:type="dxa"/>
            <w:tcBorders>
              <w:top w:val="nil"/>
              <w:left w:val="nil"/>
              <w:bottom w:val="single" w:sz="4" w:space="0" w:color="auto"/>
              <w:right w:val="single" w:sz="4" w:space="0" w:color="auto"/>
            </w:tcBorders>
            <w:shd w:val="clear" w:color="auto" w:fill="auto"/>
            <w:noWrap/>
            <w:vAlign w:val="bottom"/>
            <w:hideMark/>
          </w:tcPr>
          <w:p w14:paraId="63BD41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6E782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3A6A2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Frigobar E Umidificador</w:t>
            </w:r>
          </w:p>
        </w:tc>
      </w:tr>
      <w:tr w:rsidR="00CF1D47" w:rsidRPr="003F409C" w14:paraId="60C3A53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24FA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4A99A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330</w:t>
            </w:r>
          </w:p>
        </w:tc>
        <w:tc>
          <w:tcPr>
            <w:tcW w:w="913" w:type="dxa"/>
            <w:tcBorders>
              <w:top w:val="nil"/>
              <w:left w:val="nil"/>
              <w:bottom w:val="single" w:sz="4" w:space="0" w:color="auto"/>
              <w:right w:val="single" w:sz="4" w:space="0" w:color="auto"/>
            </w:tcBorders>
            <w:shd w:val="clear" w:color="auto" w:fill="auto"/>
            <w:noWrap/>
            <w:vAlign w:val="bottom"/>
            <w:hideMark/>
          </w:tcPr>
          <w:p w14:paraId="79A634C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17/12/2021</w:t>
            </w:r>
          </w:p>
        </w:tc>
        <w:tc>
          <w:tcPr>
            <w:tcW w:w="1176" w:type="dxa"/>
            <w:tcBorders>
              <w:top w:val="nil"/>
              <w:left w:val="nil"/>
              <w:bottom w:val="single" w:sz="4" w:space="0" w:color="auto"/>
              <w:right w:val="single" w:sz="4" w:space="0" w:color="auto"/>
            </w:tcBorders>
            <w:shd w:val="clear" w:color="auto" w:fill="auto"/>
            <w:noWrap/>
            <w:vAlign w:val="bottom"/>
            <w:hideMark/>
          </w:tcPr>
          <w:p w14:paraId="78445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154.625,00 </w:t>
            </w:r>
          </w:p>
        </w:tc>
        <w:tc>
          <w:tcPr>
            <w:tcW w:w="3862" w:type="dxa"/>
            <w:tcBorders>
              <w:top w:val="nil"/>
              <w:left w:val="nil"/>
              <w:bottom w:val="single" w:sz="4" w:space="0" w:color="auto"/>
              <w:right w:val="single" w:sz="4" w:space="0" w:color="auto"/>
            </w:tcBorders>
            <w:shd w:val="clear" w:color="auto" w:fill="auto"/>
            <w:noWrap/>
            <w:vAlign w:val="bottom"/>
            <w:hideMark/>
          </w:tcPr>
          <w:p w14:paraId="70FB00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8586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1E81D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402D34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A5D8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16C45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331</w:t>
            </w:r>
          </w:p>
        </w:tc>
        <w:tc>
          <w:tcPr>
            <w:tcW w:w="913" w:type="dxa"/>
            <w:tcBorders>
              <w:top w:val="nil"/>
              <w:left w:val="nil"/>
              <w:bottom w:val="single" w:sz="4" w:space="0" w:color="auto"/>
              <w:right w:val="single" w:sz="4" w:space="0" w:color="auto"/>
            </w:tcBorders>
            <w:shd w:val="clear" w:color="auto" w:fill="auto"/>
            <w:noWrap/>
            <w:vAlign w:val="bottom"/>
            <w:hideMark/>
          </w:tcPr>
          <w:p w14:paraId="01B34E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20/04/2022</w:t>
            </w:r>
          </w:p>
        </w:tc>
        <w:tc>
          <w:tcPr>
            <w:tcW w:w="1176" w:type="dxa"/>
            <w:tcBorders>
              <w:top w:val="nil"/>
              <w:left w:val="nil"/>
              <w:bottom w:val="single" w:sz="4" w:space="0" w:color="auto"/>
              <w:right w:val="single" w:sz="4" w:space="0" w:color="auto"/>
            </w:tcBorders>
            <w:shd w:val="clear" w:color="auto" w:fill="auto"/>
            <w:noWrap/>
            <w:vAlign w:val="bottom"/>
            <w:hideMark/>
          </w:tcPr>
          <w:p w14:paraId="56D314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7ACE87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Luzimar Goncalves Da Silva 02834451656</w:t>
            </w:r>
          </w:p>
        </w:tc>
        <w:tc>
          <w:tcPr>
            <w:tcW w:w="1975" w:type="dxa"/>
            <w:tcBorders>
              <w:top w:val="nil"/>
              <w:left w:val="nil"/>
              <w:bottom w:val="single" w:sz="4" w:space="0" w:color="auto"/>
              <w:right w:val="single" w:sz="4" w:space="0" w:color="auto"/>
            </w:tcBorders>
            <w:shd w:val="clear" w:color="auto" w:fill="auto"/>
            <w:noWrap/>
            <w:vAlign w:val="bottom"/>
            <w:hideMark/>
          </w:tcPr>
          <w:p w14:paraId="603B98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6419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4FA03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837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7BEE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331</w:t>
            </w:r>
          </w:p>
        </w:tc>
        <w:tc>
          <w:tcPr>
            <w:tcW w:w="913" w:type="dxa"/>
            <w:tcBorders>
              <w:top w:val="nil"/>
              <w:left w:val="nil"/>
              <w:bottom w:val="single" w:sz="4" w:space="0" w:color="auto"/>
              <w:right w:val="single" w:sz="4" w:space="0" w:color="auto"/>
            </w:tcBorders>
            <w:shd w:val="clear" w:color="auto" w:fill="auto"/>
            <w:noWrap/>
            <w:vAlign w:val="bottom"/>
            <w:hideMark/>
          </w:tcPr>
          <w:p w14:paraId="2F7CB8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06/01/2022</w:t>
            </w:r>
          </w:p>
        </w:tc>
        <w:tc>
          <w:tcPr>
            <w:tcW w:w="1176" w:type="dxa"/>
            <w:tcBorders>
              <w:top w:val="nil"/>
              <w:left w:val="nil"/>
              <w:bottom w:val="single" w:sz="4" w:space="0" w:color="auto"/>
              <w:right w:val="single" w:sz="4" w:space="0" w:color="auto"/>
            </w:tcBorders>
            <w:shd w:val="clear" w:color="auto" w:fill="auto"/>
            <w:noWrap/>
            <w:vAlign w:val="bottom"/>
            <w:hideMark/>
          </w:tcPr>
          <w:p w14:paraId="5EC48F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145.000,00 </w:t>
            </w:r>
          </w:p>
        </w:tc>
        <w:tc>
          <w:tcPr>
            <w:tcW w:w="3862" w:type="dxa"/>
            <w:tcBorders>
              <w:top w:val="nil"/>
              <w:left w:val="nil"/>
              <w:bottom w:val="single" w:sz="4" w:space="0" w:color="auto"/>
              <w:right w:val="single" w:sz="4" w:space="0" w:color="auto"/>
            </w:tcBorders>
            <w:shd w:val="clear" w:color="auto" w:fill="auto"/>
            <w:noWrap/>
            <w:vAlign w:val="bottom"/>
            <w:hideMark/>
          </w:tcPr>
          <w:p w14:paraId="35B18C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7764A7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7726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1017B7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7296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F2E1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332</w:t>
            </w:r>
          </w:p>
        </w:tc>
        <w:tc>
          <w:tcPr>
            <w:tcW w:w="913" w:type="dxa"/>
            <w:tcBorders>
              <w:top w:val="nil"/>
              <w:left w:val="nil"/>
              <w:bottom w:val="single" w:sz="4" w:space="0" w:color="auto"/>
              <w:right w:val="single" w:sz="4" w:space="0" w:color="auto"/>
            </w:tcBorders>
            <w:shd w:val="clear" w:color="auto" w:fill="auto"/>
            <w:noWrap/>
            <w:vAlign w:val="bottom"/>
            <w:hideMark/>
          </w:tcPr>
          <w:p w14:paraId="34B99D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12/01/2022</w:t>
            </w:r>
          </w:p>
        </w:tc>
        <w:tc>
          <w:tcPr>
            <w:tcW w:w="1176" w:type="dxa"/>
            <w:tcBorders>
              <w:top w:val="nil"/>
              <w:left w:val="nil"/>
              <w:bottom w:val="single" w:sz="4" w:space="0" w:color="auto"/>
              <w:right w:val="single" w:sz="4" w:space="0" w:color="auto"/>
            </w:tcBorders>
            <w:shd w:val="clear" w:color="auto" w:fill="auto"/>
            <w:noWrap/>
            <w:vAlign w:val="bottom"/>
            <w:hideMark/>
          </w:tcPr>
          <w:p w14:paraId="4FE33F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100.000,00 </w:t>
            </w:r>
          </w:p>
        </w:tc>
        <w:tc>
          <w:tcPr>
            <w:tcW w:w="3862" w:type="dxa"/>
            <w:tcBorders>
              <w:top w:val="nil"/>
              <w:left w:val="nil"/>
              <w:bottom w:val="single" w:sz="4" w:space="0" w:color="auto"/>
              <w:right w:val="single" w:sz="4" w:space="0" w:color="auto"/>
            </w:tcBorders>
            <w:shd w:val="clear" w:color="auto" w:fill="auto"/>
            <w:noWrap/>
            <w:vAlign w:val="bottom"/>
            <w:hideMark/>
          </w:tcPr>
          <w:p w14:paraId="5C0A03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07361C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FC88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232E74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FAE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2CF7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353</w:t>
            </w:r>
          </w:p>
        </w:tc>
        <w:tc>
          <w:tcPr>
            <w:tcW w:w="913" w:type="dxa"/>
            <w:tcBorders>
              <w:top w:val="nil"/>
              <w:left w:val="nil"/>
              <w:bottom w:val="single" w:sz="4" w:space="0" w:color="auto"/>
              <w:right w:val="single" w:sz="4" w:space="0" w:color="auto"/>
            </w:tcBorders>
            <w:shd w:val="clear" w:color="auto" w:fill="auto"/>
            <w:noWrap/>
            <w:vAlign w:val="bottom"/>
            <w:hideMark/>
          </w:tcPr>
          <w:p w14:paraId="300E053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15/01/2022</w:t>
            </w:r>
          </w:p>
        </w:tc>
        <w:tc>
          <w:tcPr>
            <w:tcW w:w="1176" w:type="dxa"/>
            <w:tcBorders>
              <w:top w:val="nil"/>
              <w:left w:val="nil"/>
              <w:bottom w:val="single" w:sz="4" w:space="0" w:color="auto"/>
              <w:right w:val="single" w:sz="4" w:space="0" w:color="auto"/>
            </w:tcBorders>
            <w:shd w:val="clear" w:color="auto" w:fill="auto"/>
            <w:noWrap/>
            <w:vAlign w:val="bottom"/>
            <w:hideMark/>
          </w:tcPr>
          <w:p w14:paraId="24E9D2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 </w:t>
            </w:r>
          </w:p>
        </w:tc>
        <w:tc>
          <w:tcPr>
            <w:tcW w:w="3862" w:type="dxa"/>
            <w:tcBorders>
              <w:top w:val="nil"/>
              <w:left w:val="nil"/>
              <w:bottom w:val="single" w:sz="4" w:space="0" w:color="auto"/>
              <w:right w:val="single" w:sz="4" w:space="0" w:color="auto"/>
            </w:tcBorders>
            <w:shd w:val="clear" w:color="auto" w:fill="auto"/>
            <w:noWrap/>
            <w:vAlign w:val="bottom"/>
            <w:hideMark/>
          </w:tcPr>
          <w:p w14:paraId="392A93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15D40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8415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3DE3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2938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6B66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355</w:t>
            </w:r>
          </w:p>
        </w:tc>
        <w:tc>
          <w:tcPr>
            <w:tcW w:w="913" w:type="dxa"/>
            <w:tcBorders>
              <w:top w:val="nil"/>
              <w:left w:val="nil"/>
              <w:bottom w:val="single" w:sz="4" w:space="0" w:color="auto"/>
              <w:right w:val="single" w:sz="4" w:space="0" w:color="auto"/>
            </w:tcBorders>
            <w:shd w:val="clear" w:color="auto" w:fill="auto"/>
            <w:noWrap/>
            <w:vAlign w:val="bottom"/>
            <w:hideMark/>
          </w:tcPr>
          <w:p w14:paraId="63359DC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1AF23A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80.000,00 </w:t>
            </w:r>
          </w:p>
        </w:tc>
        <w:tc>
          <w:tcPr>
            <w:tcW w:w="3862" w:type="dxa"/>
            <w:tcBorders>
              <w:top w:val="nil"/>
              <w:left w:val="nil"/>
              <w:bottom w:val="single" w:sz="4" w:space="0" w:color="auto"/>
              <w:right w:val="single" w:sz="4" w:space="0" w:color="auto"/>
            </w:tcBorders>
            <w:shd w:val="clear" w:color="auto" w:fill="auto"/>
            <w:noWrap/>
            <w:vAlign w:val="bottom"/>
            <w:hideMark/>
          </w:tcPr>
          <w:p w14:paraId="59C87E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Incoteq Ind Com Tecnico De Quadros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7B99D1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F40A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1ABF8C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4416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135C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w:t>
            </w:r>
          </w:p>
        </w:tc>
        <w:tc>
          <w:tcPr>
            <w:tcW w:w="913" w:type="dxa"/>
            <w:tcBorders>
              <w:top w:val="nil"/>
              <w:left w:val="nil"/>
              <w:bottom w:val="single" w:sz="4" w:space="0" w:color="auto"/>
              <w:right w:val="single" w:sz="4" w:space="0" w:color="auto"/>
            </w:tcBorders>
            <w:shd w:val="clear" w:color="auto" w:fill="auto"/>
            <w:noWrap/>
            <w:vAlign w:val="bottom"/>
            <w:hideMark/>
          </w:tcPr>
          <w:p w14:paraId="74D5E4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4CA93C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11.661,22 </w:t>
            </w:r>
          </w:p>
        </w:tc>
        <w:tc>
          <w:tcPr>
            <w:tcW w:w="3862" w:type="dxa"/>
            <w:tcBorders>
              <w:top w:val="nil"/>
              <w:left w:val="nil"/>
              <w:bottom w:val="single" w:sz="4" w:space="0" w:color="auto"/>
              <w:right w:val="single" w:sz="4" w:space="0" w:color="auto"/>
            </w:tcBorders>
            <w:shd w:val="clear" w:color="auto" w:fill="auto"/>
            <w:noWrap/>
            <w:vAlign w:val="bottom"/>
            <w:hideMark/>
          </w:tcPr>
          <w:p w14:paraId="13840E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C3C00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4E6F1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1BB82D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7E61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8799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383</w:t>
            </w:r>
          </w:p>
        </w:tc>
        <w:tc>
          <w:tcPr>
            <w:tcW w:w="913" w:type="dxa"/>
            <w:tcBorders>
              <w:top w:val="nil"/>
              <w:left w:val="nil"/>
              <w:bottom w:val="single" w:sz="4" w:space="0" w:color="auto"/>
              <w:right w:val="single" w:sz="4" w:space="0" w:color="auto"/>
            </w:tcBorders>
            <w:shd w:val="clear" w:color="auto" w:fill="auto"/>
            <w:noWrap/>
            <w:vAlign w:val="bottom"/>
            <w:hideMark/>
          </w:tcPr>
          <w:p w14:paraId="5B9A7D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0C01C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751B0A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296BBE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88874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Tabuas De Pinus</w:t>
            </w:r>
          </w:p>
        </w:tc>
      </w:tr>
      <w:tr w:rsidR="00CF1D47" w:rsidRPr="003F409C" w14:paraId="1C43BD6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9670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6E8E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386</w:t>
            </w:r>
          </w:p>
        </w:tc>
        <w:tc>
          <w:tcPr>
            <w:tcW w:w="913" w:type="dxa"/>
            <w:tcBorders>
              <w:top w:val="nil"/>
              <w:left w:val="nil"/>
              <w:bottom w:val="single" w:sz="4" w:space="0" w:color="auto"/>
              <w:right w:val="single" w:sz="4" w:space="0" w:color="auto"/>
            </w:tcBorders>
            <w:shd w:val="clear" w:color="auto" w:fill="auto"/>
            <w:noWrap/>
            <w:vAlign w:val="bottom"/>
            <w:hideMark/>
          </w:tcPr>
          <w:p w14:paraId="5370A2C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3228E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7.476,00 </w:t>
            </w:r>
          </w:p>
        </w:tc>
        <w:tc>
          <w:tcPr>
            <w:tcW w:w="3862" w:type="dxa"/>
            <w:tcBorders>
              <w:top w:val="nil"/>
              <w:left w:val="nil"/>
              <w:bottom w:val="single" w:sz="4" w:space="0" w:color="auto"/>
              <w:right w:val="single" w:sz="4" w:space="0" w:color="auto"/>
            </w:tcBorders>
            <w:shd w:val="clear" w:color="auto" w:fill="auto"/>
            <w:noWrap/>
            <w:vAlign w:val="bottom"/>
            <w:hideMark/>
          </w:tcPr>
          <w:p w14:paraId="7FBB10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466272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BE15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49F6765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C60C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1D9B2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392</w:t>
            </w:r>
          </w:p>
        </w:tc>
        <w:tc>
          <w:tcPr>
            <w:tcW w:w="913" w:type="dxa"/>
            <w:tcBorders>
              <w:top w:val="nil"/>
              <w:left w:val="nil"/>
              <w:bottom w:val="single" w:sz="4" w:space="0" w:color="auto"/>
              <w:right w:val="single" w:sz="4" w:space="0" w:color="auto"/>
            </w:tcBorders>
            <w:shd w:val="clear" w:color="auto" w:fill="auto"/>
            <w:noWrap/>
            <w:vAlign w:val="bottom"/>
            <w:hideMark/>
          </w:tcPr>
          <w:p w14:paraId="779D42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670A2D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3.360,00 </w:t>
            </w:r>
          </w:p>
        </w:tc>
        <w:tc>
          <w:tcPr>
            <w:tcW w:w="3862" w:type="dxa"/>
            <w:tcBorders>
              <w:top w:val="nil"/>
              <w:left w:val="nil"/>
              <w:bottom w:val="single" w:sz="4" w:space="0" w:color="auto"/>
              <w:right w:val="single" w:sz="4" w:space="0" w:color="auto"/>
            </w:tcBorders>
            <w:shd w:val="clear" w:color="auto" w:fill="auto"/>
            <w:noWrap/>
            <w:vAlign w:val="bottom"/>
            <w:hideMark/>
          </w:tcPr>
          <w:p w14:paraId="0C8E1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4236ED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32DA8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C48A8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5AB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40E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396</w:t>
            </w:r>
          </w:p>
        </w:tc>
        <w:tc>
          <w:tcPr>
            <w:tcW w:w="913" w:type="dxa"/>
            <w:tcBorders>
              <w:top w:val="nil"/>
              <w:left w:val="nil"/>
              <w:bottom w:val="single" w:sz="4" w:space="0" w:color="auto"/>
              <w:right w:val="single" w:sz="4" w:space="0" w:color="auto"/>
            </w:tcBorders>
            <w:shd w:val="clear" w:color="auto" w:fill="auto"/>
            <w:noWrap/>
            <w:vAlign w:val="bottom"/>
            <w:hideMark/>
          </w:tcPr>
          <w:p w14:paraId="5B557E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79DDA3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5.500,00 </w:t>
            </w:r>
          </w:p>
        </w:tc>
        <w:tc>
          <w:tcPr>
            <w:tcW w:w="3862" w:type="dxa"/>
            <w:tcBorders>
              <w:top w:val="nil"/>
              <w:left w:val="nil"/>
              <w:bottom w:val="single" w:sz="4" w:space="0" w:color="auto"/>
              <w:right w:val="single" w:sz="4" w:space="0" w:color="auto"/>
            </w:tcBorders>
            <w:shd w:val="clear" w:color="auto" w:fill="auto"/>
            <w:noWrap/>
            <w:vAlign w:val="bottom"/>
            <w:hideMark/>
          </w:tcPr>
          <w:p w14:paraId="46E0FC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030B6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C930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0D4DB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740A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0B6CF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401</w:t>
            </w:r>
          </w:p>
        </w:tc>
        <w:tc>
          <w:tcPr>
            <w:tcW w:w="913" w:type="dxa"/>
            <w:tcBorders>
              <w:top w:val="nil"/>
              <w:left w:val="nil"/>
              <w:bottom w:val="single" w:sz="4" w:space="0" w:color="auto"/>
              <w:right w:val="single" w:sz="4" w:space="0" w:color="auto"/>
            </w:tcBorders>
            <w:shd w:val="clear" w:color="auto" w:fill="auto"/>
            <w:noWrap/>
            <w:vAlign w:val="bottom"/>
            <w:hideMark/>
          </w:tcPr>
          <w:p w14:paraId="504E4C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6E34F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2.517,00 </w:t>
            </w:r>
          </w:p>
        </w:tc>
        <w:tc>
          <w:tcPr>
            <w:tcW w:w="3862" w:type="dxa"/>
            <w:tcBorders>
              <w:top w:val="nil"/>
              <w:left w:val="nil"/>
              <w:bottom w:val="single" w:sz="4" w:space="0" w:color="auto"/>
              <w:right w:val="single" w:sz="4" w:space="0" w:color="auto"/>
            </w:tcBorders>
            <w:shd w:val="clear" w:color="auto" w:fill="auto"/>
            <w:noWrap/>
            <w:vAlign w:val="bottom"/>
            <w:hideMark/>
          </w:tcPr>
          <w:p w14:paraId="3979FE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8297F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B1CF44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11440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F994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C433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415</w:t>
            </w:r>
          </w:p>
        </w:tc>
        <w:tc>
          <w:tcPr>
            <w:tcW w:w="913" w:type="dxa"/>
            <w:tcBorders>
              <w:top w:val="nil"/>
              <w:left w:val="nil"/>
              <w:bottom w:val="single" w:sz="4" w:space="0" w:color="auto"/>
              <w:right w:val="single" w:sz="4" w:space="0" w:color="auto"/>
            </w:tcBorders>
            <w:shd w:val="clear" w:color="auto" w:fill="auto"/>
            <w:noWrap/>
            <w:vAlign w:val="bottom"/>
            <w:hideMark/>
          </w:tcPr>
          <w:p w14:paraId="0F000B0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26/11/2021</w:t>
            </w:r>
          </w:p>
        </w:tc>
        <w:tc>
          <w:tcPr>
            <w:tcW w:w="1176" w:type="dxa"/>
            <w:tcBorders>
              <w:top w:val="nil"/>
              <w:left w:val="nil"/>
              <w:bottom w:val="single" w:sz="4" w:space="0" w:color="auto"/>
              <w:right w:val="single" w:sz="4" w:space="0" w:color="auto"/>
            </w:tcBorders>
            <w:shd w:val="clear" w:color="auto" w:fill="auto"/>
            <w:noWrap/>
            <w:vAlign w:val="bottom"/>
            <w:hideMark/>
          </w:tcPr>
          <w:p w14:paraId="0FB403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08087D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8C3C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4B19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80A65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F1EA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C04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427</w:t>
            </w:r>
          </w:p>
        </w:tc>
        <w:tc>
          <w:tcPr>
            <w:tcW w:w="913" w:type="dxa"/>
            <w:tcBorders>
              <w:top w:val="nil"/>
              <w:left w:val="nil"/>
              <w:bottom w:val="single" w:sz="4" w:space="0" w:color="auto"/>
              <w:right w:val="single" w:sz="4" w:space="0" w:color="auto"/>
            </w:tcBorders>
            <w:shd w:val="clear" w:color="auto" w:fill="auto"/>
            <w:noWrap/>
            <w:vAlign w:val="bottom"/>
            <w:hideMark/>
          </w:tcPr>
          <w:p w14:paraId="2B7C94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6565C8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 </w:t>
            </w:r>
          </w:p>
        </w:tc>
        <w:tc>
          <w:tcPr>
            <w:tcW w:w="3862" w:type="dxa"/>
            <w:tcBorders>
              <w:top w:val="nil"/>
              <w:left w:val="nil"/>
              <w:bottom w:val="single" w:sz="4" w:space="0" w:color="auto"/>
              <w:right w:val="single" w:sz="4" w:space="0" w:color="auto"/>
            </w:tcBorders>
            <w:shd w:val="clear" w:color="auto" w:fill="auto"/>
            <w:noWrap/>
            <w:vAlign w:val="bottom"/>
            <w:hideMark/>
          </w:tcPr>
          <w:p w14:paraId="0CC407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Vantage Participacoes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76FEF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7C3B3F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584BD9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E964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CAC1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434</w:t>
            </w:r>
          </w:p>
        </w:tc>
        <w:tc>
          <w:tcPr>
            <w:tcW w:w="913" w:type="dxa"/>
            <w:tcBorders>
              <w:top w:val="nil"/>
              <w:left w:val="nil"/>
              <w:bottom w:val="single" w:sz="4" w:space="0" w:color="auto"/>
              <w:right w:val="single" w:sz="4" w:space="0" w:color="auto"/>
            </w:tcBorders>
            <w:shd w:val="clear" w:color="auto" w:fill="auto"/>
            <w:noWrap/>
            <w:vAlign w:val="bottom"/>
            <w:hideMark/>
          </w:tcPr>
          <w:p w14:paraId="1A5B70D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410415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5.500,00 </w:t>
            </w:r>
          </w:p>
        </w:tc>
        <w:tc>
          <w:tcPr>
            <w:tcW w:w="3862" w:type="dxa"/>
            <w:tcBorders>
              <w:top w:val="nil"/>
              <w:left w:val="nil"/>
              <w:bottom w:val="single" w:sz="4" w:space="0" w:color="auto"/>
              <w:right w:val="single" w:sz="4" w:space="0" w:color="auto"/>
            </w:tcBorders>
            <w:shd w:val="clear" w:color="auto" w:fill="auto"/>
            <w:noWrap/>
            <w:vAlign w:val="bottom"/>
            <w:hideMark/>
          </w:tcPr>
          <w:p w14:paraId="54AF7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B4F0F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21F1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616FBC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EFAE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608DE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440</w:t>
            </w:r>
          </w:p>
        </w:tc>
        <w:tc>
          <w:tcPr>
            <w:tcW w:w="913" w:type="dxa"/>
            <w:tcBorders>
              <w:top w:val="nil"/>
              <w:left w:val="nil"/>
              <w:bottom w:val="single" w:sz="4" w:space="0" w:color="auto"/>
              <w:right w:val="single" w:sz="4" w:space="0" w:color="auto"/>
            </w:tcBorders>
            <w:shd w:val="clear" w:color="auto" w:fill="auto"/>
            <w:noWrap/>
            <w:vAlign w:val="bottom"/>
            <w:hideMark/>
          </w:tcPr>
          <w:p w14:paraId="0D5618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08/09/2021</w:t>
            </w:r>
          </w:p>
        </w:tc>
        <w:tc>
          <w:tcPr>
            <w:tcW w:w="1176" w:type="dxa"/>
            <w:tcBorders>
              <w:top w:val="nil"/>
              <w:left w:val="nil"/>
              <w:bottom w:val="single" w:sz="4" w:space="0" w:color="auto"/>
              <w:right w:val="single" w:sz="4" w:space="0" w:color="auto"/>
            </w:tcBorders>
            <w:shd w:val="clear" w:color="auto" w:fill="auto"/>
            <w:noWrap/>
            <w:vAlign w:val="bottom"/>
            <w:hideMark/>
          </w:tcPr>
          <w:p w14:paraId="3B0190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3.935,00 </w:t>
            </w:r>
          </w:p>
        </w:tc>
        <w:tc>
          <w:tcPr>
            <w:tcW w:w="3862" w:type="dxa"/>
            <w:tcBorders>
              <w:top w:val="nil"/>
              <w:left w:val="nil"/>
              <w:bottom w:val="single" w:sz="4" w:space="0" w:color="auto"/>
              <w:right w:val="single" w:sz="4" w:space="0" w:color="auto"/>
            </w:tcBorders>
            <w:shd w:val="clear" w:color="auto" w:fill="auto"/>
            <w:noWrap/>
            <w:vAlign w:val="bottom"/>
            <w:hideMark/>
          </w:tcPr>
          <w:p w14:paraId="461F50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3A6C36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46BC9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8C4E2A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C4A7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55F8B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449</w:t>
            </w:r>
          </w:p>
        </w:tc>
        <w:tc>
          <w:tcPr>
            <w:tcW w:w="913" w:type="dxa"/>
            <w:tcBorders>
              <w:top w:val="nil"/>
              <w:left w:val="nil"/>
              <w:bottom w:val="single" w:sz="4" w:space="0" w:color="auto"/>
              <w:right w:val="single" w:sz="4" w:space="0" w:color="auto"/>
            </w:tcBorders>
            <w:shd w:val="clear" w:color="auto" w:fill="auto"/>
            <w:noWrap/>
            <w:vAlign w:val="bottom"/>
            <w:hideMark/>
          </w:tcPr>
          <w:p w14:paraId="2D8225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07/07/2021</w:t>
            </w:r>
          </w:p>
        </w:tc>
        <w:tc>
          <w:tcPr>
            <w:tcW w:w="1176" w:type="dxa"/>
            <w:tcBorders>
              <w:top w:val="nil"/>
              <w:left w:val="nil"/>
              <w:bottom w:val="single" w:sz="4" w:space="0" w:color="auto"/>
              <w:right w:val="single" w:sz="4" w:space="0" w:color="auto"/>
            </w:tcBorders>
            <w:shd w:val="clear" w:color="auto" w:fill="auto"/>
            <w:noWrap/>
            <w:vAlign w:val="bottom"/>
            <w:hideMark/>
          </w:tcPr>
          <w:p w14:paraId="74DD5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69CA41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F3033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735748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398EFB2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38A2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BC75C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451</w:t>
            </w:r>
          </w:p>
        </w:tc>
        <w:tc>
          <w:tcPr>
            <w:tcW w:w="913" w:type="dxa"/>
            <w:tcBorders>
              <w:top w:val="nil"/>
              <w:left w:val="nil"/>
              <w:bottom w:val="single" w:sz="4" w:space="0" w:color="auto"/>
              <w:right w:val="single" w:sz="4" w:space="0" w:color="auto"/>
            </w:tcBorders>
            <w:shd w:val="clear" w:color="auto" w:fill="auto"/>
            <w:noWrap/>
            <w:vAlign w:val="bottom"/>
            <w:hideMark/>
          </w:tcPr>
          <w:p w14:paraId="5A36D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09/07/2021</w:t>
            </w:r>
          </w:p>
        </w:tc>
        <w:tc>
          <w:tcPr>
            <w:tcW w:w="1176" w:type="dxa"/>
            <w:tcBorders>
              <w:top w:val="nil"/>
              <w:left w:val="nil"/>
              <w:bottom w:val="single" w:sz="4" w:space="0" w:color="auto"/>
              <w:right w:val="single" w:sz="4" w:space="0" w:color="auto"/>
            </w:tcBorders>
            <w:shd w:val="clear" w:color="auto" w:fill="auto"/>
            <w:noWrap/>
            <w:vAlign w:val="bottom"/>
            <w:hideMark/>
          </w:tcPr>
          <w:p w14:paraId="045C07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59988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CD7E8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1EFDA1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05D0789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46BE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DF87D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456</w:t>
            </w:r>
          </w:p>
        </w:tc>
        <w:tc>
          <w:tcPr>
            <w:tcW w:w="913" w:type="dxa"/>
            <w:tcBorders>
              <w:top w:val="nil"/>
              <w:left w:val="nil"/>
              <w:bottom w:val="single" w:sz="4" w:space="0" w:color="auto"/>
              <w:right w:val="single" w:sz="4" w:space="0" w:color="auto"/>
            </w:tcBorders>
            <w:shd w:val="clear" w:color="auto" w:fill="auto"/>
            <w:noWrap/>
            <w:vAlign w:val="bottom"/>
            <w:hideMark/>
          </w:tcPr>
          <w:p w14:paraId="20FD54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31AAB7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7D3B71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C73FC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8B4A95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2AC970F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F35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1B12B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457</w:t>
            </w:r>
          </w:p>
        </w:tc>
        <w:tc>
          <w:tcPr>
            <w:tcW w:w="913" w:type="dxa"/>
            <w:tcBorders>
              <w:top w:val="nil"/>
              <w:left w:val="nil"/>
              <w:bottom w:val="single" w:sz="4" w:space="0" w:color="auto"/>
              <w:right w:val="single" w:sz="4" w:space="0" w:color="auto"/>
            </w:tcBorders>
            <w:shd w:val="clear" w:color="auto" w:fill="auto"/>
            <w:noWrap/>
            <w:vAlign w:val="bottom"/>
            <w:hideMark/>
          </w:tcPr>
          <w:p w14:paraId="44E5A3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38B898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1CB2C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07F8E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89A84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210E6F1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EB5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87C0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460</w:t>
            </w:r>
          </w:p>
        </w:tc>
        <w:tc>
          <w:tcPr>
            <w:tcW w:w="913" w:type="dxa"/>
            <w:tcBorders>
              <w:top w:val="nil"/>
              <w:left w:val="nil"/>
              <w:bottom w:val="single" w:sz="4" w:space="0" w:color="auto"/>
              <w:right w:val="single" w:sz="4" w:space="0" w:color="auto"/>
            </w:tcBorders>
            <w:shd w:val="clear" w:color="auto" w:fill="auto"/>
            <w:noWrap/>
            <w:vAlign w:val="bottom"/>
            <w:hideMark/>
          </w:tcPr>
          <w:p w14:paraId="4CF2FB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20AFD6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1.662,50 </w:t>
            </w:r>
          </w:p>
        </w:tc>
        <w:tc>
          <w:tcPr>
            <w:tcW w:w="3862" w:type="dxa"/>
            <w:tcBorders>
              <w:top w:val="nil"/>
              <w:left w:val="nil"/>
              <w:bottom w:val="single" w:sz="4" w:space="0" w:color="auto"/>
              <w:right w:val="single" w:sz="4" w:space="0" w:color="auto"/>
            </w:tcBorders>
            <w:shd w:val="clear" w:color="auto" w:fill="auto"/>
            <w:noWrap/>
            <w:vAlign w:val="bottom"/>
            <w:hideMark/>
          </w:tcPr>
          <w:p w14:paraId="14D334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581C1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DF87E3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273B9C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C812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6B66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460</w:t>
            </w:r>
          </w:p>
        </w:tc>
        <w:tc>
          <w:tcPr>
            <w:tcW w:w="913" w:type="dxa"/>
            <w:tcBorders>
              <w:top w:val="nil"/>
              <w:left w:val="nil"/>
              <w:bottom w:val="single" w:sz="4" w:space="0" w:color="auto"/>
              <w:right w:val="single" w:sz="4" w:space="0" w:color="auto"/>
            </w:tcBorders>
            <w:shd w:val="clear" w:color="auto" w:fill="auto"/>
            <w:noWrap/>
            <w:vAlign w:val="bottom"/>
            <w:hideMark/>
          </w:tcPr>
          <w:p w14:paraId="3A4295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17/12/2021</w:t>
            </w:r>
          </w:p>
        </w:tc>
        <w:tc>
          <w:tcPr>
            <w:tcW w:w="1176" w:type="dxa"/>
            <w:tcBorders>
              <w:top w:val="nil"/>
              <w:left w:val="nil"/>
              <w:bottom w:val="single" w:sz="4" w:space="0" w:color="auto"/>
              <w:right w:val="single" w:sz="4" w:space="0" w:color="auto"/>
            </w:tcBorders>
            <w:shd w:val="clear" w:color="auto" w:fill="auto"/>
            <w:noWrap/>
            <w:vAlign w:val="bottom"/>
            <w:hideMark/>
          </w:tcPr>
          <w:p w14:paraId="275B7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5.500,00 </w:t>
            </w:r>
          </w:p>
        </w:tc>
        <w:tc>
          <w:tcPr>
            <w:tcW w:w="3862" w:type="dxa"/>
            <w:tcBorders>
              <w:top w:val="nil"/>
              <w:left w:val="nil"/>
              <w:bottom w:val="single" w:sz="4" w:space="0" w:color="auto"/>
              <w:right w:val="single" w:sz="4" w:space="0" w:color="auto"/>
            </w:tcBorders>
            <w:shd w:val="clear" w:color="auto" w:fill="auto"/>
            <w:noWrap/>
            <w:vAlign w:val="bottom"/>
            <w:hideMark/>
          </w:tcPr>
          <w:p w14:paraId="7B5B40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6CDED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1BD15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A93A63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E617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A197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461</w:t>
            </w:r>
          </w:p>
        </w:tc>
        <w:tc>
          <w:tcPr>
            <w:tcW w:w="913" w:type="dxa"/>
            <w:tcBorders>
              <w:top w:val="nil"/>
              <w:left w:val="nil"/>
              <w:bottom w:val="single" w:sz="4" w:space="0" w:color="auto"/>
              <w:right w:val="single" w:sz="4" w:space="0" w:color="auto"/>
            </w:tcBorders>
            <w:shd w:val="clear" w:color="auto" w:fill="auto"/>
            <w:noWrap/>
            <w:vAlign w:val="bottom"/>
            <w:hideMark/>
          </w:tcPr>
          <w:p w14:paraId="3DF68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3566A5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1.662,50 </w:t>
            </w:r>
          </w:p>
        </w:tc>
        <w:tc>
          <w:tcPr>
            <w:tcW w:w="3862" w:type="dxa"/>
            <w:tcBorders>
              <w:top w:val="nil"/>
              <w:left w:val="nil"/>
              <w:bottom w:val="single" w:sz="4" w:space="0" w:color="auto"/>
              <w:right w:val="single" w:sz="4" w:space="0" w:color="auto"/>
            </w:tcBorders>
            <w:shd w:val="clear" w:color="auto" w:fill="auto"/>
            <w:noWrap/>
            <w:vAlign w:val="bottom"/>
            <w:hideMark/>
          </w:tcPr>
          <w:p w14:paraId="3DE58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9A1A7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9A3C3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483C24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5C59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E0B0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467</w:t>
            </w:r>
          </w:p>
        </w:tc>
        <w:tc>
          <w:tcPr>
            <w:tcW w:w="913" w:type="dxa"/>
            <w:tcBorders>
              <w:top w:val="nil"/>
              <w:left w:val="nil"/>
              <w:bottom w:val="single" w:sz="4" w:space="0" w:color="auto"/>
              <w:right w:val="single" w:sz="4" w:space="0" w:color="auto"/>
            </w:tcBorders>
            <w:shd w:val="clear" w:color="auto" w:fill="auto"/>
            <w:noWrap/>
            <w:vAlign w:val="bottom"/>
            <w:hideMark/>
          </w:tcPr>
          <w:p w14:paraId="68D848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C7077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12.062,50 </w:t>
            </w:r>
          </w:p>
        </w:tc>
        <w:tc>
          <w:tcPr>
            <w:tcW w:w="3862" w:type="dxa"/>
            <w:tcBorders>
              <w:top w:val="nil"/>
              <w:left w:val="nil"/>
              <w:bottom w:val="single" w:sz="4" w:space="0" w:color="auto"/>
              <w:right w:val="single" w:sz="4" w:space="0" w:color="auto"/>
            </w:tcBorders>
            <w:shd w:val="clear" w:color="auto" w:fill="auto"/>
            <w:noWrap/>
            <w:vAlign w:val="bottom"/>
            <w:hideMark/>
          </w:tcPr>
          <w:p w14:paraId="119687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56CBA1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CEE97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3FC07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46A1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9B9E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469</w:t>
            </w:r>
          </w:p>
        </w:tc>
        <w:tc>
          <w:tcPr>
            <w:tcW w:w="913" w:type="dxa"/>
            <w:tcBorders>
              <w:top w:val="nil"/>
              <w:left w:val="nil"/>
              <w:bottom w:val="single" w:sz="4" w:space="0" w:color="auto"/>
              <w:right w:val="single" w:sz="4" w:space="0" w:color="auto"/>
            </w:tcBorders>
            <w:shd w:val="clear" w:color="auto" w:fill="auto"/>
            <w:noWrap/>
            <w:vAlign w:val="bottom"/>
            <w:hideMark/>
          </w:tcPr>
          <w:p w14:paraId="5323EBC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01/04/2022</w:t>
            </w:r>
          </w:p>
        </w:tc>
        <w:tc>
          <w:tcPr>
            <w:tcW w:w="1176" w:type="dxa"/>
            <w:tcBorders>
              <w:top w:val="nil"/>
              <w:left w:val="nil"/>
              <w:bottom w:val="single" w:sz="4" w:space="0" w:color="auto"/>
              <w:right w:val="single" w:sz="4" w:space="0" w:color="auto"/>
            </w:tcBorders>
            <w:shd w:val="clear" w:color="auto" w:fill="auto"/>
            <w:noWrap/>
            <w:vAlign w:val="bottom"/>
            <w:hideMark/>
          </w:tcPr>
          <w:p w14:paraId="241823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31.551,04 </w:t>
            </w:r>
          </w:p>
        </w:tc>
        <w:tc>
          <w:tcPr>
            <w:tcW w:w="3862" w:type="dxa"/>
            <w:tcBorders>
              <w:top w:val="nil"/>
              <w:left w:val="nil"/>
              <w:bottom w:val="single" w:sz="4" w:space="0" w:color="auto"/>
              <w:right w:val="single" w:sz="4" w:space="0" w:color="auto"/>
            </w:tcBorders>
            <w:shd w:val="clear" w:color="auto" w:fill="auto"/>
            <w:noWrap/>
            <w:vAlign w:val="bottom"/>
            <w:hideMark/>
          </w:tcPr>
          <w:p w14:paraId="4D2358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Vuper Industria Comercio E Servicos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5FFD80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27E15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Linha De Transmissao</w:t>
            </w:r>
          </w:p>
        </w:tc>
      </w:tr>
      <w:tr w:rsidR="00CF1D47" w:rsidRPr="003F409C" w14:paraId="0DD661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B36F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CC1A1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471</w:t>
            </w:r>
          </w:p>
        </w:tc>
        <w:tc>
          <w:tcPr>
            <w:tcW w:w="913" w:type="dxa"/>
            <w:tcBorders>
              <w:top w:val="nil"/>
              <w:left w:val="nil"/>
              <w:bottom w:val="single" w:sz="4" w:space="0" w:color="auto"/>
              <w:right w:val="single" w:sz="4" w:space="0" w:color="auto"/>
            </w:tcBorders>
            <w:shd w:val="clear" w:color="auto" w:fill="auto"/>
            <w:noWrap/>
            <w:vAlign w:val="bottom"/>
            <w:hideMark/>
          </w:tcPr>
          <w:p w14:paraId="6B675F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24/01/2022</w:t>
            </w:r>
          </w:p>
        </w:tc>
        <w:tc>
          <w:tcPr>
            <w:tcW w:w="1176" w:type="dxa"/>
            <w:tcBorders>
              <w:top w:val="nil"/>
              <w:left w:val="nil"/>
              <w:bottom w:val="single" w:sz="4" w:space="0" w:color="auto"/>
              <w:right w:val="single" w:sz="4" w:space="0" w:color="auto"/>
            </w:tcBorders>
            <w:shd w:val="clear" w:color="auto" w:fill="auto"/>
            <w:noWrap/>
            <w:vAlign w:val="bottom"/>
            <w:hideMark/>
          </w:tcPr>
          <w:p w14:paraId="77CA6A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1.961,00 </w:t>
            </w:r>
          </w:p>
        </w:tc>
        <w:tc>
          <w:tcPr>
            <w:tcW w:w="3862" w:type="dxa"/>
            <w:tcBorders>
              <w:top w:val="nil"/>
              <w:left w:val="nil"/>
              <w:bottom w:val="single" w:sz="4" w:space="0" w:color="auto"/>
              <w:right w:val="single" w:sz="4" w:space="0" w:color="auto"/>
            </w:tcBorders>
            <w:shd w:val="clear" w:color="auto" w:fill="auto"/>
            <w:noWrap/>
            <w:vAlign w:val="bottom"/>
            <w:hideMark/>
          </w:tcPr>
          <w:p w14:paraId="2B7444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267BD7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1662B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703DC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55DD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D19B7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474</w:t>
            </w:r>
          </w:p>
        </w:tc>
        <w:tc>
          <w:tcPr>
            <w:tcW w:w="913" w:type="dxa"/>
            <w:tcBorders>
              <w:top w:val="nil"/>
              <w:left w:val="nil"/>
              <w:bottom w:val="single" w:sz="4" w:space="0" w:color="auto"/>
              <w:right w:val="single" w:sz="4" w:space="0" w:color="auto"/>
            </w:tcBorders>
            <w:shd w:val="clear" w:color="auto" w:fill="auto"/>
            <w:noWrap/>
            <w:vAlign w:val="bottom"/>
            <w:hideMark/>
          </w:tcPr>
          <w:p w14:paraId="7E9953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5B2313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70,50 </w:t>
            </w:r>
          </w:p>
        </w:tc>
        <w:tc>
          <w:tcPr>
            <w:tcW w:w="3862" w:type="dxa"/>
            <w:tcBorders>
              <w:top w:val="nil"/>
              <w:left w:val="nil"/>
              <w:bottom w:val="single" w:sz="4" w:space="0" w:color="auto"/>
              <w:right w:val="single" w:sz="4" w:space="0" w:color="auto"/>
            </w:tcBorders>
            <w:shd w:val="clear" w:color="auto" w:fill="auto"/>
            <w:noWrap/>
            <w:vAlign w:val="bottom"/>
            <w:hideMark/>
          </w:tcPr>
          <w:p w14:paraId="6BBAB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74401C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A88F0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Artigos De Papelaria</w:t>
            </w:r>
          </w:p>
        </w:tc>
      </w:tr>
      <w:tr w:rsidR="00CF1D47" w:rsidRPr="003F409C" w14:paraId="5893491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000D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18C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475</w:t>
            </w:r>
          </w:p>
        </w:tc>
        <w:tc>
          <w:tcPr>
            <w:tcW w:w="913" w:type="dxa"/>
            <w:tcBorders>
              <w:top w:val="nil"/>
              <w:left w:val="nil"/>
              <w:bottom w:val="single" w:sz="4" w:space="0" w:color="auto"/>
              <w:right w:val="single" w:sz="4" w:space="0" w:color="auto"/>
            </w:tcBorders>
            <w:shd w:val="clear" w:color="auto" w:fill="auto"/>
            <w:noWrap/>
            <w:vAlign w:val="bottom"/>
            <w:hideMark/>
          </w:tcPr>
          <w:p w14:paraId="0AE1448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7F0EB3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5.517,44 </w:t>
            </w:r>
          </w:p>
        </w:tc>
        <w:tc>
          <w:tcPr>
            <w:tcW w:w="3862" w:type="dxa"/>
            <w:tcBorders>
              <w:top w:val="nil"/>
              <w:left w:val="nil"/>
              <w:bottom w:val="single" w:sz="4" w:space="0" w:color="auto"/>
              <w:right w:val="single" w:sz="4" w:space="0" w:color="auto"/>
            </w:tcBorders>
            <w:shd w:val="clear" w:color="auto" w:fill="auto"/>
            <w:noWrap/>
            <w:vAlign w:val="bottom"/>
            <w:hideMark/>
          </w:tcPr>
          <w:p w14:paraId="71F5FD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050C58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A7FC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C2C8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689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C918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479</w:t>
            </w:r>
          </w:p>
        </w:tc>
        <w:tc>
          <w:tcPr>
            <w:tcW w:w="913" w:type="dxa"/>
            <w:tcBorders>
              <w:top w:val="nil"/>
              <w:left w:val="nil"/>
              <w:bottom w:val="single" w:sz="4" w:space="0" w:color="auto"/>
              <w:right w:val="single" w:sz="4" w:space="0" w:color="auto"/>
            </w:tcBorders>
            <w:shd w:val="clear" w:color="auto" w:fill="auto"/>
            <w:noWrap/>
            <w:vAlign w:val="bottom"/>
            <w:hideMark/>
          </w:tcPr>
          <w:p w14:paraId="72B085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790170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39.021,71 </w:t>
            </w:r>
          </w:p>
        </w:tc>
        <w:tc>
          <w:tcPr>
            <w:tcW w:w="3862" w:type="dxa"/>
            <w:tcBorders>
              <w:top w:val="nil"/>
              <w:left w:val="nil"/>
              <w:bottom w:val="single" w:sz="4" w:space="0" w:color="auto"/>
              <w:right w:val="single" w:sz="4" w:space="0" w:color="auto"/>
            </w:tcBorders>
            <w:shd w:val="clear" w:color="auto" w:fill="auto"/>
            <w:noWrap/>
            <w:vAlign w:val="bottom"/>
            <w:hideMark/>
          </w:tcPr>
          <w:p w14:paraId="47517A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BCFE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06F3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C384B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9B3A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4156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479</w:t>
            </w:r>
          </w:p>
        </w:tc>
        <w:tc>
          <w:tcPr>
            <w:tcW w:w="913" w:type="dxa"/>
            <w:tcBorders>
              <w:top w:val="nil"/>
              <w:left w:val="nil"/>
              <w:bottom w:val="single" w:sz="4" w:space="0" w:color="auto"/>
              <w:right w:val="single" w:sz="4" w:space="0" w:color="auto"/>
            </w:tcBorders>
            <w:shd w:val="clear" w:color="auto" w:fill="auto"/>
            <w:noWrap/>
            <w:vAlign w:val="bottom"/>
            <w:hideMark/>
          </w:tcPr>
          <w:p w14:paraId="453B38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0BF350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521,30 </w:t>
            </w:r>
          </w:p>
        </w:tc>
        <w:tc>
          <w:tcPr>
            <w:tcW w:w="3862" w:type="dxa"/>
            <w:tcBorders>
              <w:top w:val="nil"/>
              <w:left w:val="nil"/>
              <w:bottom w:val="single" w:sz="4" w:space="0" w:color="auto"/>
              <w:right w:val="single" w:sz="4" w:space="0" w:color="auto"/>
            </w:tcBorders>
            <w:shd w:val="clear" w:color="auto" w:fill="auto"/>
            <w:noWrap/>
            <w:vAlign w:val="bottom"/>
            <w:hideMark/>
          </w:tcPr>
          <w:p w14:paraId="106816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04318F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4D4A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Papelaria</w:t>
            </w:r>
          </w:p>
        </w:tc>
      </w:tr>
      <w:tr w:rsidR="00CF1D47" w:rsidRPr="003F409C" w14:paraId="4CAE22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AB27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0E60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486</w:t>
            </w:r>
          </w:p>
        </w:tc>
        <w:tc>
          <w:tcPr>
            <w:tcW w:w="913" w:type="dxa"/>
            <w:tcBorders>
              <w:top w:val="nil"/>
              <w:left w:val="nil"/>
              <w:bottom w:val="single" w:sz="4" w:space="0" w:color="auto"/>
              <w:right w:val="single" w:sz="4" w:space="0" w:color="auto"/>
            </w:tcBorders>
            <w:shd w:val="clear" w:color="auto" w:fill="auto"/>
            <w:noWrap/>
            <w:vAlign w:val="bottom"/>
            <w:hideMark/>
          </w:tcPr>
          <w:p w14:paraId="658C7D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59BA91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44.751,99 </w:t>
            </w:r>
          </w:p>
        </w:tc>
        <w:tc>
          <w:tcPr>
            <w:tcW w:w="3862" w:type="dxa"/>
            <w:tcBorders>
              <w:top w:val="nil"/>
              <w:left w:val="nil"/>
              <w:bottom w:val="single" w:sz="4" w:space="0" w:color="auto"/>
              <w:right w:val="single" w:sz="4" w:space="0" w:color="auto"/>
            </w:tcBorders>
            <w:shd w:val="clear" w:color="auto" w:fill="auto"/>
            <w:noWrap/>
            <w:vAlign w:val="bottom"/>
            <w:hideMark/>
          </w:tcPr>
          <w:p w14:paraId="657B0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3B1E0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E6A0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5AAEB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5E12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70A3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488</w:t>
            </w:r>
          </w:p>
        </w:tc>
        <w:tc>
          <w:tcPr>
            <w:tcW w:w="913" w:type="dxa"/>
            <w:tcBorders>
              <w:top w:val="nil"/>
              <w:left w:val="nil"/>
              <w:bottom w:val="single" w:sz="4" w:space="0" w:color="auto"/>
              <w:right w:val="single" w:sz="4" w:space="0" w:color="auto"/>
            </w:tcBorders>
            <w:shd w:val="clear" w:color="auto" w:fill="auto"/>
            <w:noWrap/>
            <w:vAlign w:val="bottom"/>
            <w:hideMark/>
          </w:tcPr>
          <w:p w14:paraId="0EAB28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74FEC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38.404,19 </w:t>
            </w:r>
          </w:p>
        </w:tc>
        <w:tc>
          <w:tcPr>
            <w:tcW w:w="3862" w:type="dxa"/>
            <w:tcBorders>
              <w:top w:val="nil"/>
              <w:left w:val="nil"/>
              <w:bottom w:val="single" w:sz="4" w:space="0" w:color="auto"/>
              <w:right w:val="single" w:sz="4" w:space="0" w:color="auto"/>
            </w:tcBorders>
            <w:shd w:val="clear" w:color="auto" w:fill="auto"/>
            <w:noWrap/>
            <w:vAlign w:val="bottom"/>
            <w:hideMark/>
          </w:tcPr>
          <w:p w14:paraId="3022FB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4914FA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4CCF3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0EED18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99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F88A8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489</w:t>
            </w:r>
          </w:p>
        </w:tc>
        <w:tc>
          <w:tcPr>
            <w:tcW w:w="913" w:type="dxa"/>
            <w:tcBorders>
              <w:top w:val="nil"/>
              <w:left w:val="nil"/>
              <w:bottom w:val="single" w:sz="4" w:space="0" w:color="auto"/>
              <w:right w:val="single" w:sz="4" w:space="0" w:color="auto"/>
            </w:tcBorders>
            <w:shd w:val="clear" w:color="auto" w:fill="auto"/>
            <w:noWrap/>
            <w:vAlign w:val="bottom"/>
            <w:hideMark/>
          </w:tcPr>
          <w:p w14:paraId="48C4BA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3E2B02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316,25 </w:t>
            </w:r>
          </w:p>
        </w:tc>
        <w:tc>
          <w:tcPr>
            <w:tcW w:w="3862" w:type="dxa"/>
            <w:tcBorders>
              <w:top w:val="nil"/>
              <w:left w:val="nil"/>
              <w:bottom w:val="single" w:sz="4" w:space="0" w:color="auto"/>
              <w:right w:val="single" w:sz="4" w:space="0" w:color="auto"/>
            </w:tcBorders>
            <w:shd w:val="clear" w:color="auto" w:fill="auto"/>
            <w:noWrap/>
            <w:vAlign w:val="bottom"/>
            <w:hideMark/>
          </w:tcPr>
          <w:p w14:paraId="12FE22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3A89F8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A18B5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Papelaria</w:t>
            </w:r>
          </w:p>
        </w:tc>
      </w:tr>
      <w:tr w:rsidR="00CF1D47" w:rsidRPr="003F409C" w14:paraId="7A6EDB5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E95A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4E13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493</w:t>
            </w:r>
          </w:p>
        </w:tc>
        <w:tc>
          <w:tcPr>
            <w:tcW w:w="913" w:type="dxa"/>
            <w:tcBorders>
              <w:top w:val="nil"/>
              <w:left w:val="nil"/>
              <w:bottom w:val="single" w:sz="4" w:space="0" w:color="auto"/>
              <w:right w:val="single" w:sz="4" w:space="0" w:color="auto"/>
            </w:tcBorders>
            <w:shd w:val="clear" w:color="auto" w:fill="auto"/>
            <w:noWrap/>
            <w:vAlign w:val="bottom"/>
            <w:hideMark/>
          </w:tcPr>
          <w:p w14:paraId="3945E9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4A0881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1.470,00 </w:t>
            </w:r>
          </w:p>
        </w:tc>
        <w:tc>
          <w:tcPr>
            <w:tcW w:w="3862" w:type="dxa"/>
            <w:tcBorders>
              <w:top w:val="nil"/>
              <w:left w:val="nil"/>
              <w:bottom w:val="single" w:sz="4" w:space="0" w:color="auto"/>
              <w:right w:val="single" w:sz="4" w:space="0" w:color="auto"/>
            </w:tcBorders>
            <w:shd w:val="clear" w:color="auto" w:fill="auto"/>
            <w:noWrap/>
            <w:vAlign w:val="bottom"/>
            <w:hideMark/>
          </w:tcPr>
          <w:p w14:paraId="436CAA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3AD4D4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DD86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A87CCB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E1FD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BBE1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496</w:t>
            </w:r>
          </w:p>
        </w:tc>
        <w:tc>
          <w:tcPr>
            <w:tcW w:w="913" w:type="dxa"/>
            <w:tcBorders>
              <w:top w:val="nil"/>
              <w:left w:val="nil"/>
              <w:bottom w:val="single" w:sz="4" w:space="0" w:color="auto"/>
              <w:right w:val="single" w:sz="4" w:space="0" w:color="auto"/>
            </w:tcBorders>
            <w:shd w:val="clear" w:color="auto" w:fill="auto"/>
            <w:noWrap/>
            <w:vAlign w:val="bottom"/>
            <w:hideMark/>
          </w:tcPr>
          <w:p w14:paraId="6BCC7FC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06/12/2021</w:t>
            </w:r>
          </w:p>
        </w:tc>
        <w:tc>
          <w:tcPr>
            <w:tcW w:w="1176" w:type="dxa"/>
            <w:tcBorders>
              <w:top w:val="nil"/>
              <w:left w:val="nil"/>
              <w:bottom w:val="single" w:sz="4" w:space="0" w:color="auto"/>
              <w:right w:val="single" w:sz="4" w:space="0" w:color="auto"/>
            </w:tcBorders>
            <w:shd w:val="clear" w:color="auto" w:fill="auto"/>
            <w:noWrap/>
            <w:vAlign w:val="bottom"/>
            <w:hideMark/>
          </w:tcPr>
          <w:p w14:paraId="1F4E29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19.043,40 </w:t>
            </w:r>
          </w:p>
        </w:tc>
        <w:tc>
          <w:tcPr>
            <w:tcW w:w="3862" w:type="dxa"/>
            <w:tcBorders>
              <w:top w:val="nil"/>
              <w:left w:val="nil"/>
              <w:bottom w:val="single" w:sz="4" w:space="0" w:color="auto"/>
              <w:right w:val="single" w:sz="4" w:space="0" w:color="auto"/>
            </w:tcBorders>
            <w:shd w:val="clear" w:color="auto" w:fill="auto"/>
            <w:noWrap/>
            <w:vAlign w:val="bottom"/>
            <w:hideMark/>
          </w:tcPr>
          <w:p w14:paraId="1490FB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90A5E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D8A0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33BAF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C4E3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6B4F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503</w:t>
            </w:r>
          </w:p>
        </w:tc>
        <w:tc>
          <w:tcPr>
            <w:tcW w:w="913" w:type="dxa"/>
            <w:tcBorders>
              <w:top w:val="nil"/>
              <w:left w:val="nil"/>
              <w:bottom w:val="single" w:sz="4" w:space="0" w:color="auto"/>
              <w:right w:val="single" w:sz="4" w:space="0" w:color="auto"/>
            </w:tcBorders>
            <w:shd w:val="clear" w:color="auto" w:fill="auto"/>
            <w:noWrap/>
            <w:vAlign w:val="bottom"/>
            <w:hideMark/>
          </w:tcPr>
          <w:p w14:paraId="11D5E5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02/09/2021</w:t>
            </w:r>
          </w:p>
        </w:tc>
        <w:tc>
          <w:tcPr>
            <w:tcW w:w="1176" w:type="dxa"/>
            <w:tcBorders>
              <w:top w:val="nil"/>
              <w:left w:val="nil"/>
              <w:bottom w:val="single" w:sz="4" w:space="0" w:color="auto"/>
              <w:right w:val="single" w:sz="4" w:space="0" w:color="auto"/>
            </w:tcBorders>
            <w:shd w:val="clear" w:color="auto" w:fill="auto"/>
            <w:noWrap/>
            <w:vAlign w:val="bottom"/>
            <w:hideMark/>
          </w:tcPr>
          <w:p w14:paraId="55D601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4.666,50 </w:t>
            </w:r>
          </w:p>
        </w:tc>
        <w:tc>
          <w:tcPr>
            <w:tcW w:w="3862" w:type="dxa"/>
            <w:tcBorders>
              <w:top w:val="nil"/>
              <w:left w:val="nil"/>
              <w:bottom w:val="single" w:sz="4" w:space="0" w:color="auto"/>
              <w:right w:val="single" w:sz="4" w:space="0" w:color="auto"/>
            </w:tcBorders>
            <w:shd w:val="clear" w:color="auto" w:fill="auto"/>
            <w:noWrap/>
            <w:vAlign w:val="bottom"/>
            <w:hideMark/>
          </w:tcPr>
          <w:p w14:paraId="0DFE2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A8B8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6ECBD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3A67C6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D35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515D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506</w:t>
            </w:r>
          </w:p>
        </w:tc>
        <w:tc>
          <w:tcPr>
            <w:tcW w:w="913" w:type="dxa"/>
            <w:tcBorders>
              <w:top w:val="nil"/>
              <w:left w:val="nil"/>
              <w:bottom w:val="single" w:sz="4" w:space="0" w:color="auto"/>
              <w:right w:val="single" w:sz="4" w:space="0" w:color="auto"/>
            </w:tcBorders>
            <w:shd w:val="clear" w:color="auto" w:fill="auto"/>
            <w:noWrap/>
            <w:vAlign w:val="bottom"/>
            <w:hideMark/>
          </w:tcPr>
          <w:p w14:paraId="5270441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37F1F2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498,30 </w:t>
            </w:r>
          </w:p>
        </w:tc>
        <w:tc>
          <w:tcPr>
            <w:tcW w:w="3862" w:type="dxa"/>
            <w:tcBorders>
              <w:top w:val="nil"/>
              <w:left w:val="nil"/>
              <w:bottom w:val="single" w:sz="4" w:space="0" w:color="auto"/>
              <w:right w:val="single" w:sz="4" w:space="0" w:color="auto"/>
            </w:tcBorders>
            <w:shd w:val="clear" w:color="auto" w:fill="auto"/>
            <w:noWrap/>
            <w:vAlign w:val="bottom"/>
            <w:hideMark/>
          </w:tcPr>
          <w:p w14:paraId="57E8C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193312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678B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E321B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404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63E0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513</w:t>
            </w:r>
          </w:p>
        </w:tc>
        <w:tc>
          <w:tcPr>
            <w:tcW w:w="913" w:type="dxa"/>
            <w:tcBorders>
              <w:top w:val="nil"/>
              <w:left w:val="nil"/>
              <w:bottom w:val="single" w:sz="4" w:space="0" w:color="auto"/>
              <w:right w:val="single" w:sz="4" w:space="0" w:color="auto"/>
            </w:tcBorders>
            <w:shd w:val="clear" w:color="auto" w:fill="auto"/>
            <w:noWrap/>
            <w:vAlign w:val="bottom"/>
            <w:hideMark/>
          </w:tcPr>
          <w:p w14:paraId="459C1A0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10A060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307,80 </w:t>
            </w:r>
          </w:p>
        </w:tc>
        <w:tc>
          <w:tcPr>
            <w:tcW w:w="3862" w:type="dxa"/>
            <w:tcBorders>
              <w:top w:val="nil"/>
              <w:left w:val="nil"/>
              <w:bottom w:val="single" w:sz="4" w:space="0" w:color="auto"/>
              <w:right w:val="single" w:sz="4" w:space="0" w:color="auto"/>
            </w:tcBorders>
            <w:shd w:val="clear" w:color="auto" w:fill="auto"/>
            <w:noWrap/>
            <w:vAlign w:val="bottom"/>
            <w:hideMark/>
          </w:tcPr>
          <w:p w14:paraId="73A8D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2E6C30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8180A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B906F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488A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FFA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523</w:t>
            </w:r>
          </w:p>
        </w:tc>
        <w:tc>
          <w:tcPr>
            <w:tcW w:w="913" w:type="dxa"/>
            <w:tcBorders>
              <w:top w:val="nil"/>
              <w:left w:val="nil"/>
              <w:bottom w:val="single" w:sz="4" w:space="0" w:color="auto"/>
              <w:right w:val="single" w:sz="4" w:space="0" w:color="auto"/>
            </w:tcBorders>
            <w:shd w:val="clear" w:color="auto" w:fill="auto"/>
            <w:noWrap/>
            <w:vAlign w:val="bottom"/>
            <w:hideMark/>
          </w:tcPr>
          <w:p w14:paraId="6B4017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4C80B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490,00 </w:t>
            </w:r>
          </w:p>
        </w:tc>
        <w:tc>
          <w:tcPr>
            <w:tcW w:w="3862" w:type="dxa"/>
            <w:tcBorders>
              <w:top w:val="nil"/>
              <w:left w:val="nil"/>
              <w:bottom w:val="single" w:sz="4" w:space="0" w:color="auto"/>
              <w:right w:val="single" w:sz="4" w:space="0" w:color="auto"/>
            </w:tcBorders>
            <w:shd w:val="clear" w:color="auto" w:fill="auto"/>
            <w:noWrap/>
            <w:vAlign w:val="bottom"/>
            <w:hideMark/>
          </w:tcPr>
          <w:p w14:paraId="595AD8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0D3D81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A888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9A4AF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1DD7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D698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524</w:t>
            </w:r>
          </w:p>
        </w:tc>
        <w:tc>
          <w:tcPr>
            <w:tcW w:w="913" w:type="dxa"/>
            <w:tcBorders>
              <w:top w:val="nil"/>
              <w:left w:val="nil"/>
              <w:bottom w:val="single" w:sz="4" w:space="0" w:color="auto"/>
              <w:right w:val="single" w:sz="4" w:space="0" w:color="auto"/>
            </w:tcBorders>
            <w:shd w:val="clear" w:color="auto" w:fill="auto"/>
            <w:noWrap/>
            <w:vAlign w:val="bottom"/>
            <w:hideMark/>
          </w:tcPr>
          <w:p w14:paraId="3193E5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1CE50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3.050,00 </w:t>
            </w:r>
          </w:p>
        </w:tc>
        <w:tc>
          <w:tcPr>
            <w:tcW w:w="3862" w:type="dxa"/>
            <w:tcBorders>
              <w:top w:val="nil"/>
              <w:left w:val="nil"/>
              <w:bottom w:val="single" w:sz="4" w:space="0" w:color="auto"/>
              <w:right w:val="single" w:sz="4" w:space="0" w:color="auto"/>
            </w:tcBorders>
            <w:shd w:val="clear" w:color="auto" w:fill="auto"/>
            <w:noWrap/>
            <w:vAlign w:val="bottom"/>
            <w:hideMark/>
          </w:tcPr>
          <w:p w14:paraId="32E18B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11B6DD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6250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5E4DB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EAB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E4A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527</w:t>
            </w:r>
          </w:p>
        </w:tc>
        <w:tc>
          <w:tcPr>
            <w:tcW w:w="913" w:type="dxa"/>
            <w:tcBorders>
              <w:top w:val="nil"/>
              <w:left w:val="nil"/>
              <w:bottom w:val="single" w:sz="4" w:space="0" w:color="auto"/>
              <w:right w:val="single" w:sz="4" w:space="0" w:color="auto"/>
            </w:tcBorders>
            <w:shd w:val="clear" w:color="auto" w:fill="auto"/>
            <w:noWrap/>
            <w:vAlign w:val="bottom"/>
            <w:hideMark/>
          </w:tcPr>
          <w:p w14:paraId="3E5BEB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676BF0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2.820,00 </w:t>
            </w:r>
          </w:p>
        </w:tc>
        <w:tc>
          <w:tcPr>
            <w:tcW w:w="3862" w:type="dxa"/>
            <w:tcBorders>
              <w:top w:val="nil"/>
              <w:left w:val="nil"/>
              <w:bottom w:val="single" w:sz="4" w:space="0" w:color="auto"/>
              <w:right w:val="single" w:sz="4" w:space="0" w:color="auto"/>
            </w:tcBorders>
            <w:shd w:val="clear" w:color="auto" w:fill="auto"/>
            <w:noWrap/>
            <w:vAlign w:val="bottom"/>
            <w:hideMark/>
          </w:tcPr>
          <w:p w14:paraId="32E359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6DE85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1C5A2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509956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BEEC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887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528</w:t>
            </w:r>
          </w:p>
        </w:tc>
        <w:tc>
          <w:tcPr>
            <w:tcW w:w="913" w:type="dxa"/>
            <w:tcBorders>
              <w:top w:val="nil"/>
              <w:left w:val="nil"/>
              <w:bottom w:val="single" w:sz="4" w:space="0" w:color="auto"/>
              <w:right w:val="single" w:sz="4" w:space="0" w:color="auto"/>
            </w:tcBorders>
            <w:shd w:val="clear" w:color="auto" w:fill="auto"/>
            <w:noWrap/>
            <w:vAlign w:val="bottom"/>
            <w:hideMark/>
          </w:tcPr>
          <w:p w14:paraId="3872D1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27E1FD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2.820,00 </w:t>
            </w:r>
          </w:p>
        </w:tc>
        <w:tc>
          <w:tcPr>
            <w:tcW w:w="3862" w:type="dxa"/>
            <w:tcBorders>
              <w:top w:val="nil"/>
              <w:left w:val="nil"/>
              <w:bottom w:val="single" w:sz="4" w:space="0" w:color="auto"/>
              <w:right w:val="single" w:sz="4" w:space="0" w:color="auto"/>
            </w:tcBorders>
            <w:shd w:val="clear" w:color="auto" w:fill="auto"/>
            <w:noWrap/>
            <w:vAlign w:val="bottom"/>
            <w:hideMark/>
          </w:tcPr>
          <w:p w14:paraId="23CE12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33B1D9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F741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DD4B5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88BB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825D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531</w:t>
            </w:r>
          </w:p>
        </w:tc>
        <w:tc>
          <w:tcPr>
            <w:tcW w:w="913" w:type="dxa"/>
            <w:tcBorders>
              <w:top w:val="nil"/>
              <w:left w:val="nil"/>
              <w:bottom w:val="single" w:sz="4" w:space="0" w:color="auto"/>
              <w:right w:val="single" w:sz="4" w:space="0" w:color="auto"/>
            </w:tcBorders>
            <w:shd w:val="clear" w:color="auto" w:fill="auto"/>
            <w:noWrap/>
            <w:vAlign w:val="bottom"/>
            <w:hideMark/>
          </w:tcPr>
          <w:p w14:paraId="69407CA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9F9E3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1.128,00 </w:t>
            </w:r>
          </w:p>
        </w:tc>
        <w:tc>
          <w:tcPr>
            <w:tcW w:w="3862" w:type="dxa"/>
            <w:tcBorders>
              <w:top w:val="nil"/>
              <w:left w:val="nil"/>
              <w:bottom w:val="single" w:sz="4" w:space="0" w:color="auto"/>
              <w:right w:val="single" w:sz="4" w:space="0" w:color="auto"/>
            </w:tcBorders>
            <w:shd w:val="clear" w:color="auto" w:fill="auto"/>
            <w:noWrap/>
            <w:vAlign w:val="bottom"/>
            <w:hideMark/>
          </w:tcPr>
          <w:p w14:paraId="328D7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777B8A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6E0C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2A0EF3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3BCD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4848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531</w:t>
            </w:r>
          </w:p>
        </w:tc>
        <w:tc>
          <w:tcPr>
            <w:tcW w:w="913" w:type="dxa"/>
            <w:tcBorders>
              <w:top w:val="nil"/>
              <w:left w:val="nil"/>
              <w:bottom w:val="single" w:sz="4" w:space="0" w:color="auto"/>
              <w:right w:val="single" w:sz="4" w:space="0" w:color="auto"/>
            </w:tcBorders>
            <w:shd w:val="clear" w:color="auto" w:fill="auto"/>
            <w:noWrap/>
            <w:vAlign w:val="bottom"/>
            <w:hideMark/>
          </w:tcPr>
          <w:p w14:paraId="5100E1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9D04B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1.128,00 </w:t>
            </w:r>
          </w:p>
        </w:tc>
        <w:tc>
          <w:tcPr>
            <w:tcW w:w="3862" w:type="dxa"/>
            <w:tcBorders>
              <w:top w:val="nil"/>
              <w:left w:val="nil"/>
              <w:bottom w:val="single" w:sz="4" w:space="0" w:color="auto"/>
              <w:right w:val="single" w:sz="4" w:space="0" w:color="auto"/>
            </w:tcBorders>
            <w:shd w:val="clear" w:color="auto" w:fill="auto"/>
            <w:noWrap/>
            <w:vAlign w:val="bottom"/>
            <w:hideMark/>
          </w:tcPr>
          <w:p w14:paraId="36E294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D55FE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09B26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7E5699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9B02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C013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533</w:t>
            </w:r>
          </w:p>
        </w:tc>
        <w:tc>
          <w:tcPr>
            <w:tcW w:w="913" w:type="dxa"/>
            <w:tcBorders>
              <w:top w:val="nil"/>
              <w:left w:val="nil"/>
              <w:bottom w:val="single" w:sz="4" w:space="0" w:color="auto"/>
              <w:right w:val="single" w:sz="4" w:space="0" w:color="auto"/>
            </w:tcBorders>
            <w:shd w:val="clear" w:color="auto" w:fill="auto"/>
            <w:noWrap/>
            <w:vAlign w:val="bottom"/>
            <w:hideMark/>
          </w:tcPr>
          <w:p w14:paraId="2ECB60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4B52F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5.640,00 </w:t>
            </w:r>
          </w:p>
        </w:tc>
        <w:tc>
          <w:tcPr>
            <w:tcW w:w="3862" w:type="dxa"/>
            <w:tcBorders>
              <w:top w:val="nil"/>
              <w:left w:val="nil"/>
              <w:bottom w:val="single" w:sz="4" w:space="0" w:color="auto"/>
              <w:right w:val="single" w:sz="4" w:space="0" w:color="auto"/>
            </w:tcBorders>
            <w:shd w:val="clear" w:color="auto" w:fill="auto"/>
            <w:noWrap/>
            <w:vAlign w:val="bottom"/>
            <w:hideMark/>
          </w:tcPr>
          <w:p w14:paraId="491FEF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692CF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714A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596297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5B5C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08F5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534</w:t>
            </w:r>
          </w:p>
        </w:tc>
        <w:tc>
          <w:tcPr>
            <w:tcW w:w="913" w:type="dxa"/>
            <w:tcBorders>
              <w:top w:val="nil"/>
              <w:left w:val="nil"/>
              <w:bottom w:val="single" w:sz="4" w:space="0" w:color="auto"/>
              <w:right w:val="single" w:sz="4" w:space="0" w:color="auto"/>
            </w:tcBorders>
            <w:shd w:val="clear" w:color="auto" w:fill="auto"/>
            <w:noWrap/>
            <w:vAlign w:val="bottom"/>
            <w:hideMark/>
          </w:tcPr>
          <w:p w14:paraId="01CC42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40FAE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389C44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5DEDD0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72C7A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2B531F7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5FD1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EC9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537</w:t>
            </w:r>
          </w:p>
        </w:tc>
        <w:tc>
          <w:tcPr>
            <w:tcW w:w="913" w:type="dxa"/>
            <w:tcBorders>
              <w:top w:val="nil"/>
              <w:left w:val="nil"/>
              <w:bottom w:val="single" w:sz="4" w:space="0" w:color="auto"/>
              <w:right w:val="single" w:sz="4" w:space="0" w:color="auto"/>
            </w:tcBorders>
            <w:shd w:val="clear" w:color="auto" w:fill="auto"/>
            <w:noWrap/>
            <w:vAlign w:val="bottom"/>
            <w:hideMark/>
          </w:tcPr>
          <w:p w14:paraId="5263B9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6D91B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61F8D6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24406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6C695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2B51F9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EA55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ED23D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538</w:t>
            </w:r>
          </w:p>
        </w:tc>
        <w:tc>
          <w:tcPr>
            <w:tcW w:w="913" w:type="dxa"/>
            <w:tcBorders>
              <w:top w:val="nil"/>
              <w:left w:val="nil"/>
              <w:bottom w:val="single" w:sz="4" w:space="0" w:color="auto"/>
              <w:right w:val="single" w:sz="4" w:space="0" w:color="auto"/>
            </w:tcBorders>
            <w:shd w:val="clear" w:color="auto" w:fill="auto"/>
            <w:noWrap/>
            <w:vAlign w:val="bottom"/>
            <w:hideMark/>
          </w:tcPr>
          <w:p w14:paraId="127BBF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07FF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392A66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2AAE6B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5DD8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BE31D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D4C8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097A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539</w:t>
            </w:r>
          </w:p>
        </w:tc>
        <w:tc>
          <w:tcPr>
            <w:tcW w:w="913" w:type="dxa"/>
            <w:tcBorders>
              <w:top w:val="nil"/>
              <w:left w:val="nil"/>
              <w:bottom w:val="single" w:sz="4" w:space="0" w:color="auto"/>
              <w:right w:val="single" w:sz="4" w:space="0" w:color="auto"/>
            </w:tcBorders>
            <w:shd w:val="clear" w:color="auto" w:fill="auto"/>
            <w:noWrap/>
            <w:vAlign w:val="bottom"/>
            <w:hideMark/>
          </w:tcPr>
          <w:p w14:paraId="5EAD337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59BC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343D81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36935A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039E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E40987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EB36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4A44B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554</w:t>
            </w:r>
          </w:p>
        </w:tc>
        <w:tc>
          <w:tcPr>
            <w:tcW w:w="913" w:type="dxa"/>
            <w:tcBorders>
              <w:top w:val="nil"/>
              <w:left w:val="nil"/>
              <w:bottom w:val="single" w:sz="4" w:space="0" w:color="auto"/>
              <w:right w:val="single" w:sz="4" w:space="0" w:color="auto"/>
            </w:tcBorders>
            <w:shd w:val="clear" w:color="auto" w:fill="auto"/>
            <w:noWrap/>
            <w:vAlign w:val="bottom"/>
            <w:hideMark/>
          </w:tcPr>
          <w:p w14:paraId="4E025B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4B768C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3.693,86 </w:t>
            </w:r>
          </w:p>
        </w:tc>
        <w:tc>
          <w:tcPr>
            <w:tcW w:w="3862" w:type="dxa"/>
            <w:tcBorders>
              <w:top w:val="nil"/>
              <w:left w:val="nil"/>
              <w:bottom w:val="single" w:sz="4" w:space="0" w:color="auto"/>
              <w:right w:val="single" w:sz="4" w:space="0" w:color="auto"/>
            </w:tcBorders>
            <w:shd w:val="clear" w:color="auto" w:fill="auto"/>
            <w:noWrap/>
            <w:vAlign w:val="bottom"/>
            <w:hideMark/>
          </w:tcPr>
          <w:p w14:paraId="1DEF01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518D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43B3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5D5FBDC"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5A4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21782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571</w:t>
            </w:r>
          </w:p>
        </w:tc>
        <w:tc>
          <w:tcPr>
            <w:tcW w:w="913" w:type="dxa"/>
            <w:tcBorders>
              <w:top w:val="nil"/>
              <w:left w:val="nil"/>
              <w:bottom w:val="single" w:sz="4" w:space="0" w:color="auto"/>
              <w:right w:val="single" w:sz="4" w:space="0" w:color="auto"/>
            </w:tcBorders>
            <w:shd w:val="clear" w:color="auto" w:fill="auto"/>
            <w:noWrap/>
            <w:vAlign w:val="bottom"/>
            <w:hideMark/>
          </w:tcPr>
          <w:p w14:paraId="4B03A3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659FDD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1.886,00 </w:t>
            </w:r>
          </w:p>
        </w:tc>
        <w:tc>
          <w:tcPr>
            <w:tcW w:w="3862" w:type="dxa"/>
            <w:tcBorders>
              <w:top w:val="nil"/>
              <w:left w:val="nil"/>
              <w:bottom w:val="single" w:sz="4" w:space="0" w:color="auto"/>
              <w:right w:val="single" w:sz="4" w:space="0" w:color="auto"/>
            </w:tcBorders>
            <w:shd w:val="clear" w:color="auto" w:fill="auto"/>
            <w:noWrap/>
            <w:vAlign w:val="bottom"/>
            <w:hideMark/>
          </w:tcPr>
          <w:p w14:paraId="41078E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59EA63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0974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Cabo De Aco Galvanizado (D) 5/16 (6X19), Cinta Elev.De Carga 5Ton X 6Mts, Grampo P/Cabo De Aco (D) 5/16, Manilha P/Cabo De Aco (H) 7/8</w:t>
            </w:r>
          </w:p>
        </w:tc>
      </w:tr>
      <w:tr w:rsidR="00CF1D47" w:rsidRPr="003F409C" w14:paraId="18BE839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C07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1A5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574</w:t>
            </w:r>
          </w:p>
        </w:tc>
        <w:tc>
          <w:tcPr>
            <w:tcW w:w="913" w:type="dxa"/>
            <w:tcBorders>
              <w:top w:val="nil"/>
              <w:left w:val="nil"/>
              <w:bottom w:val="single" w:sz="4" w:space="0" w:color="auto"/>
              <w:right w:val="single" w:sz="4" w:space="0" w:color="auto"/>
            </w:tcBorders>
            <w:shd w:val="clear" w:color="auto" w:fill="auto"/>
            <w:noWrap/>
            <w:vAlign w:val="bottom"/>
            <w:hideMark/>
          </w:tcPr>
          <w:p w14:paraId="27CF45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55B138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1.450,00 </w:t>
            </w:r>
          </w:p>
        </w:tc>
        <w:tc>
          <w:tcPr>
            <w:tcW w:w="3862" w:type="dxa"/>
            <w:tcBorders>
              <w:top w:val="nil"/>
              <w:left w:val="nil"/>
              <w:bottom w:val="single" w:sz="4" w:space="0" w:color="auto"/>
              <w:right w:val="single" w:sz="4" w:space="0" w:color="auto"/>
            </w:tcBorders>
            <w:shd w:val="clear" w:color="auto" w:fill="auto"/>
            <w:noWrap/>
            <w:vAlign w:val="bottom"/>
            <w:hideMark/>
          </w:tcPr>
          <w:p w14:paraId="0ADCA5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4DB2E8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88F8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A7DDE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CB9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D3E0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584</w:t>
            </w:r>
          </w:p>
        </w:tc>
        <w:tc>
          <w:tcPr>
            <w:tcW w:w="913" w:type="dxa"/>
            <w:tcBorders>
              <w:top w:val="nil"/>
              <w:left w:val="nil"/>
              <w:bottom w:val="single" w:sz="4" w:space="0" w:color="auto"/>
              <w:right w:val="single" w:sz="4" w:space="0" w:color="auto"/>
            </w:tcBorders>
            <w:shd w:val="clear" w:color="auto" w:fill="auto"/>
            <w:noWrap/>
            <w:vAlign w:val="bottom"/>
            <w:hideMark/>
          </w:tcPr>
          <w:p w14:paraId="7B5C9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ABA44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3.090,00 </w:t>
            </w:r>
          </w:p>
        </w:tc>
        <w:tc>
          <w:tcPr>
            <w:tcW w:w="3862" w:type="dxa"/>
            <w:tcBorders>
              <w:top w:val="nil"/>
              <w:left w:val="nil"/>
              <w:bottom w:val="single" w:sz="4" w:space="0" w:color="auto"/>
              <w:right w:val="single" w:sz="4" w:space="0" w:color="auto"/>
            </w:tcBorders>
            <w:shd w:val="clear" w:color="auto" w:fill="auto"/>
            <w:noWrap/>
            <w:vAlign w:val="bottom"/>
            <w:hideMark/>
          </w:tcPr>
          <w:p w14:paraId="46D34D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335D49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CE724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25330B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327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4AA9E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587</w:t>
            </w:r>
          </w:p>
        </w:tc>
        <w:tc>
          <w:tcPr>
            <w:tcW w:w="913" w:type="dxa"/>
            <w:tcBorders>
              <w:top w:val="nil"/>
              <w:left w:val="nil"/>
              <w:bottom w:val="single" w:sz="4" w:space="0" w:color="auto"/>
              <w:right w:val="single" w:sz="4" w:space="0" w:color="auto"/>
            </w:tcBorders>
            <w:shd w:val="clear" w:color="auto" w:fill="auto"/>
            <w:noWrap/>
            <w:vAlign w:val="bottom"/>
            <w:hideMark/>
          </w:tcPr>
          <w:p w14:paraId="108A4D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24C42B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3.090,00 </w:t>
            </w:r>
          </w:p>
        </w:tc>
        <w:tc>
          <w:tcPr>
            <w:tcW w:w="3862" w:type="dxa"/>
            <w:tcBorders>
              <w:top w:val="nil"/>
              <w:left w:val="nil"/>
              <w:bottom w:val="single" w:sz="4" w:space="0" w:color="auto"/>
              <w:right w:val="single" w:sz="4" w:space="0" w:color="auto"/>
            </w:tcBorders>
            <w:shd w:val="clear" w:color="auto" w:fill="auto"/>
            <w:noWrap/>
            <w:vAlign w:val="bottom"/>
            <w:hideMark/>
          </w:tcPr>
          <w:p w14:paraId="14C8DE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79013A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1BB67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36C4CFF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3FCB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7E5C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588</w:t>
            </w:r>
          </w:p>
        </w:tc>
        <w:tc>
          <w:tcPr>
            <w:tcW w:w="913" w:type="dxa"/>
            <w:tcBorders>
              <w:top w:val="nil"/>
              <w:left w:val="nil"/>
              <w:bottom w:val="single" w:sz="4" w:space="0" w:color="auto"/>
              <w:right w:val="single" w:sz="4" w:space="0" w:color="auto"/>
            </w:tcBorders>
            <w:shd w:val="clear" w:color="auto" w:fill="auto"/>
            <w:noWrap/>
            <w:vAlign w:val="bottom"/>
            <w:hideMark/>
          </w:tcPr>
          <w:p w14:paraId="0EC180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05FB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3.090,00 </w:t>
            </w:r>
          </w:p>
        </w:tc>
        <w:tc>
          <w:tcPr>
            <w:tcW w:w="3862" w:type="dxa"/>
            <w:tcBorders>
              <w:top w:val="nil"/>
              <w:left w:val="nil"/>
              <w:bottom w:val="single" w:sz="4" w:space="0" w:color="auto"/>
              <w:right w:val="single" w:sz="4" w:space="0" w:color="auto"/>
            </w:tcBorders>
            <w:shd w:val="clear" w:color="auto" w:fill="auto"/>
            <w:noWrap/>
            <w:vAlign w:val="bottom"/>
            <w:hideMark/>
          </w:tcPr>
          <w:p w14:paraId="6359A4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1141F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0068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6B67F62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6B13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E03D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611</w:t>
            </w:r>
          </w:p>
        </w:tc>
        <w:tc>
          <w:tcPr>
            <w:tcW w:w="913" w:type="dxa"/>
            <w:tcBorders>
              <w:top w:val="nil"/>
              <w:left w:val="nil"/>
              <w:bottom w:val="single" w:sz="4" w:space="0" w:color="auto"/>
              <w:right w:val="single" w:sz="4" w:space="0" w:color="auto"/>
            </w:tcBorders>
            <w:shd w:val="clear" w:color="auto" w:fill="auto"/>
            <w:noWrap/>
            <w:vAlign w:val="bottom"/>
            <w:hideMark/>
          </w:tcPr>
          <w:p w14:paraId="329BB8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1B11C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12.580,00 </w:t>
            </w:r>
          </w:p>
        </w:tc>
        <w:tc>
          <w:tcPr>
            <w:tcW w:w="3862" w:type="dxa"/>
            <w:tcBorders>
              <w:top w:val="nil"/>
              <w:left w:val="nil"/>
              <w:bottom w:val="single" w:sz="4" w:space="0" w:color="auto"/>
              <w:right w:val="single" w:sz="4" w:space="0" w:color="auto"/>
            </w:tcBorders>
            <w:shd w:val="clear" w:color="auto" w:fill="auto"/>
            <w:noWrap/>
            <w:vAlign w:val="bottom"/>
            <w:hideMark/>
          </w:tcPr>
          <w:p w14:paraId="140AE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01A87E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7FFCCF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6FF39B2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5B1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C974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611</w:t>
            </w:r>
          </w:p>
        </w:tc>
        <w:tc>
          <w:tcPr>
            <w:tcW w:w="913" w:type="dxa"/>
            <w:tcBorders>
              <w:top w:val="nil"/>
              <w:left w:val="nil"/>
              <w:bottom w:val="single" w:sz="4" w:space="0" w:color="auto"/>
              <w:right w:val="single" w:sz="4" w:space="0" w:color="auto"/>
            </w:tcBorders>
            <w:shd w:val="clear" w:color="auto" w:fill="auto"/>
            <w:noWrap/>
            <w:vAlign w:val="bottom"/>
            <w:hideMark/>
          </w:tcPr>
          <w:p w14:paraId="437F4F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18/06/2021</w:t>
            </w:r>
          </w:p>
        </w:tc>
        <w:tc>
          <w:tcPr>
            <w:tcW w:w="1176" w:type="dxa"/>
            <w:tcBorders>
              <w:top w:val="nil"/>
              <w:left w:val="nil"/>
              <w:bottom w:val="single" w:sz="4" w:space="0" w:color="auto"/>
              <w:right w:val="single" w:sz="4" w:space="0" w:color="auto"/>
            </w:tcBorders>
            <w:shd w:val="clear" w:color="auto" w:fill="auto"/>
            <w:noWrap/>
            <w:vAlign w:val="bottom"/>
            <w:hideMark/>
          </w:tcPr>
          <w:p w14:paraId="062C88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4.816,67 </w:t>
            </w:r>
          </w:p>
        </w:tc>
        <w:tc>
          <w:tcPr>
            <w:tcW w:w="3862" w:type="dxa"/>
            <w:tcBorders>
              <w:top w:val="nil"/>
              <w:left w:val="nil"/>
              <w:bottom w:val="single" w:sz="4" w:space="0" w:color="auto"/>
              <w:right w:val="single" w:sz="4" w:space="0" w:color="auto"/>
            </w:tcBorders>
            <w:shd w:val="clear" w:color="auto" w:fill="auto"/>
            <w:noWrap/>
            <w:vAlign w:val="bottom"/>
            <w:hideMark/>
          </w:tcPr>
          <w:p w14:paraId="758096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11FFB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041D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E63539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9382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8FD96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618</w:t>
            </w:r>
          </w:p>
        </w:tc>
        <w:tc>
          <w:tcPr>
            <w:tcW w:w="913" w:type="dxa"/>
            <w:tcBorders>
              <w:top w:val="nil"/>
              <w:left w:val="nil"/>
              <w:bottom w:val="single" w:sz="4" w:space="0" w:color="auto"/>
              <w:right w:val="single" w:sz="4" w:space="0" w:color="auto"/>
            </w:tcBorders>
            <w:shd w:val="clear" w:color="auto" w:fill="auto"/>
            <w:noWrap/>
            <w:vAlign w:val="bottom"/>
            <w:hideMark/>
          </w:tcPr>
          <w:p w14:paraId="0371A6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05/08/2021</w:t>
            </w:r>
          </w:p>
        </w:tc>
        <w:tc>
          <w:tcPr>
            <w:tcW w:w="1176" w:type="dxa"/>
            <w:tcBorders>
              <w:top w:val="nil"/>
              <w:left w:val="nil"/>
              <w:bottom w:val="single" w:sz="4" w:space="0" w:color="auto"/>
              <w:right w:val="single" w:sz="4" w:space="0" w:color="auto"/>
            </w:tcBorders>
            <w:shd w:val="clear" w:color="auto" w:fill="auto"/>
            <w:noWrap/>
            <w:vAlign w:val="bottom"/>
            <w:hideMark/>
          </w:tcPr>
          <w:p w14:paraId="3A00A3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12.580,00 </w:t>
            </w:r>
          </w:p>
        </w:tc>
        <w:tc>
          <w:tcPr>
            <w:tcW w:w="3862" w:type="dxa"/>
            <w:tcBorders>
              <w:top w:val="nil"/>
              <w:left w:val="nil"/>
              <w:bottom w:val="single" w:sz="4" w:space="0" w:color="auto"/>
              <w:right w:val="single" w:sz="4" w:space="0" w:color="auto"/>
            </w:tcBorders>
            <w:shd w:val="clear" w:color="auto" w:fill="auto"/>
            <w:noWrap/>
            <w:vAlign w:val="bottom"/>
            <w:hideMark/>
          </w:tcPr>
          <w:p w14:paraId="4595E3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2251D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82D56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64335E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8A7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FAB9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624</w:t>
            </w:r>
          </w:p>
        </w:tc>
        <w:tc>
          <w:tcPr>
            <w:tcW w:w="913" w:type="dxa"/>
            <w:tcBorders>
              <w:top w:val="nil"/>
              <w:left w:val="nil"/>
              <w:bottom w:val="single" w:sz="4" w:space="0" w:color="auto"/>
              <w:right w:val="single" w:sz="4" w:space="0" w:color="auto"/>
            </w:tcBorders>
            <w:shd w:val="clear" w:color="auto" w:fill="auto"/>
            <w:noWrap/>
            <w:vAlign w:val="bottom"/>
            <w:hideMark/>
          </w:tcPr>
          <w:p w14:paraId="17BBB8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17A3D2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9.620,00 </w:t>
            </w:r>
          </w:p>
        </w:tc>
        <w:tc>
          <w:tcPr>
            <w:tcW w:w="3862" w:type="dxa"/>
            <w:tcBorders>
              <w:top w:val="nil"/>
              <w:left w:val="nil"/>
              <w:bottom w:val="single" w:sz="4" w:space="0" w:color="auto"/>
              <w:right w:val="single" w:sz="4" w:space="0" w:color="auto"/>
            </w:tcBorders>
            <w:shd w:val="clear" w:color="auto" w:fill="auto"/>
            <w:noWrap/>
            <w:vAlign w:val="bottom"/>
            <w:hideMark/>
          </w:tcPr>
          <w:p w14:paraId="02BCA0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Flexion Engenharia Quimica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195E49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4878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6830E5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C0EA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EE1F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632</w:t>
            </w:r>
          </w:p>
        </w:tc>
        <w:tc>
          <w:tcPr>
            <w:tcW w:w="913" w:type="dxa"/>
            <w:tcBorders>
              <w:top w:val="nil"/>
              <w:left w:val="nil"/>
              <w:bottom w:val="single" w:sz="4" w:space="0" w:color="auto"/>
              <w:right w:val="single" w:sz="4" w:space="0" w:color="auto"/>
            </w:tcBorders>
            <w:shd w:val="clear" w:color="auto" w:fill="auto"/>
            <w:noWrap/>
            <w:vAlign w:val="bottom"/>
            <w:hideMark/>
          </w:tcPr>
          <w:p w14:paraId="4A2B270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7485B6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100.703,50 </w:t>
            </w:r>
          </w:p>
        </w:tc>
        <w:tc>
          <w:tcPr>
            <w:tcW w:w="3862" w:type="dxa"/>
            <w:tcBorders>
              <w:top w:val="nil"/>
              <w:left w:val="nil"/>
              <w:bottom w:val="single" w:sz="4" w:space="0" w:color="auto"/>
              <w:right w:val="single" w:sz="4" w:space="0" w:color="auto"/>
            </w:tcBorders>
            <w:shd w:val="clear" w:color="auto" w:fill="auto"/>
            <w:noWrap/>
            <w:vAlign w:val="bottom"/>
            <w:hideMark/>
          </w:tcPr>
          <w:p w14:paraId="48BAF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487869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853A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B02F73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DC04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B46C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635</w:t>
            </w:r>
          </w:p>
        </w:tc>
        <w:tc>
          <w:tcPr>
            <w:tcW w:w="913" w:type="dxa"/>
            <w:tcBorders>
              <w:top w:val="nil"/>
              <w:left w:val="nil"/>
              <w:bottom w:val="single" w:sz="4" w:space="0" w:color="auto"/>
              <w:right w:val="single" w:sz="4" w:space="0" w:color="auto"/>
            </w:tcBorders>
            <w:shd w:val="clear" w:color="auto" w:fill="auto"/>
            <w:noWrap/>
            <w:vAlign w:val="bottom"/>
            <w:hideMark/>
          </w:tcPr>
          <w:p w14:paraId="71A31F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19FD0C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8.226,00 </w:t>
            </w:r>
          </w:p>
        </w:tc>
        <w:tc>
          <w:tcPr>
            <w:tcW w:w="3862" w:type="dxa"/>
            <w:tcBorders>
              <w:top w:val="nil"/>
              <w:left w:val="nil"/>
              <w:bottom w:val="single" w:sz="4" w:space="0" w:color="auto"/>
              <w:right w:val="single" w:sz="4" w:space="0" w:color="auto"/>
            </w:tcBorders>
            <w:shd w:val="clear" w:color="auto" w:fill="auto"/>
            <w:noWrap/>
            <w:vAlign w:val="bottom"/>
            <w:hideMark/>
          </w:tcPr>
          <w:p w14:paraId="1BD58C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A8D29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471C0E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48C5B0E"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D234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A3D64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641</w:t>
            </w:r>
          </w:p>
        </w:tc>
        <w:tc>
          <w:tcPr>
            <w:tcW w:w="913" w:type="dxa"/>
            <w:tcBorders>
              <w:top w:val="nil"/>
              <w:left w:val="nil"/>
              <w:bottom w:val="single" w:sz="4" w:space="0" w:color="auto"/>
              <w:right w:val="single" w:sz="4" w:space="0" w:color="auto"/>
            </w:tcBorders>
            <w:shd w:val="clear" w:color="auto" w:fill="auto"/>
            <w:noWrap/>
            <w:vAlign w:val="bottom"/>
            <w:hideMark/>
          </w:tcPr>
          <w:p w14:paraId="505258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02185D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101,20 </w:t>
            </w:r>
          </w:p>
        </w:tc>
        <w:tc>
          <w:tcPr>
            <w:tcW w:w="3862" w:type="dxa"/>
            <w:tcBorders>
              <w:top w:val="nil"/>
              <w:left w:val="nil"/>
              <w:bottom w:val="single" w:sz="4" w:space="0" w:color="auto"/>
              <w:right w:val="single" w:sz="4" w:space="0" w:color="auto"/>
            </w:tcBorders>
            <w:shd w:val="clear" w:color="auto" w:fill="auto"/>
            <w:noWrap/>
            <w:vAlign w:val="bottom"/>
            <w:hideMark/>
          </w:tcPr>
          <w:p w14:paraId="7BD5C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43BE4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8C68F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Instalação E Manutenção De Sistemas Centrais De Ar Condicionado, De Ventilação E Refrigeração</w:t>
            </w:r>
          </w:p>
        </w:tc>
      </w:tr>
      <w:tr w:rsidR="00CF1D47" w:rsidRPr="003F409C" w14:paraId="3947C3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8DE7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F320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644</w:t>
            </w:r>
          </w:p>
        </w:tc>
        <w:tc>
          <w:tcPr>
            <w:tcW w:w="913" w:type="dxa"/>
            <w:tcBorders>
              <w:top w:val="nil"/>
              <w:left w:val="nil"/>
              <w:bottom w:val="single" w:sz="4" w:space="0" w:color="auto"/>
              <w:right w:val="single" w:sz="4" w:space="0" w:color="auto"/>
            </w:tcBorders>
            <w:shd w:val="clear" w:color="auto" w:fill="auto"/>
            <w:noWrap/>
            <w:vAlign w:val="bottom"/>
            <w:hideMark/>
          </w:tcPr>
          <w:p w14:paraId="0F349B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704485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1.245,92 </w:t>
            </w:r>
          </w:p>
        </w:tc>
        <w:tc>
          <w:tcPr>
            <w:tcW w:w="3862" w:type="dxa"/>
            <w:tcBorders>
              <w:top w:val="nil"/>
              <w:left w:val="nil"/>
              <w:bottom w:val="single" w:sz="4" w:space="0" w:color="auto"/>
              <w:right w:val="single" w:sz="4" w:space="0" w:color="auto"/>
            </w:tcBorders>
            <w:shd w:val="clear" w:color="auto" w:fill="auto"/>
            <w:noWrap/>
            <w:vAlign w:val="bottom"/>
            <w:hideMark/>
          </w:tcPr>
          <w:p w14:paraId="0FC06B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3EB44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B3F1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A3925E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357E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3914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645</w:t>
            </w:r>
          </w:p>
        </w:tc>
        <w:tc>
          <w:tcPr>
            <w:tcW w:w="913" w:type="dxa"/>
            <w:tcBorders>
              <w:top w:val="nil"/>
              <w:left w:val="nil"/>
              <w:bottom w:val="single" w:sz="4" w:space="0" w:color="auto"/>
              <w:right w:val="single" w:sz="4" w:space="0" w:color="auto"/>
            </w:tcBorders>
            <w:shd w:val="clear" w:color="auto" w:fill="auto"/>
            <w:noWrap/>
            <w:vAlign w:val="bottom"/>
            <w:hideMark/>
          </w:tcPr>
          <w:p w14:paraId="44D33A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7682A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15.640,00 </w:t>
            </w:r>
          </w:p>
        </w:tc>
        <w:tc>
          <w:tcPr>
            <w:tcW w:w="3862" w:type="dxa"/>
            <w:tcBorders>
              <w:top w:val="nil"/>
              <w:left w:val="nil"/>
              <w:bottom w:val="single" w:sz="4" w:space="0" w:color="auto"/>
              <w:right w:val="single" w:sz="4" w:space="0" w:color="auto"/>
            </w:tcBorders>
            <w:shd w:val="clear" w:color="auto" w:fill="auto"/>
            <w:noWrap/>
            <w:vAlign w:val="bottom"/>
            <w:hideMark/>
          </w:tcPr>
          <w:p w14:paraId="0E9189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004FDD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2E3DA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029DFEF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7067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C42F9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648</w:t>
            </w:r>
          </w:p>
        </w:tc>
        <w:tc>
          <w:tcPr>
            <w:tcW w:w="913" w:type="dxa"/>
            <w:tcBorders>
              <w:top w:val="nil"/>
              <w:left w:val="nil"/>
              <w:bottom w:val="single" w:sz="4" w:space="0" w:color="auto"/>
              <w:right w:val="single" w:sz="4" w:space="0" w:color="auto"/>
            </w:tcBorders>
            <w:shd w:val="clear" w:color="auto" w:fill="auto"/>
            <w:noWrap/>
            <w:vAlign w:val="bottom"/>
            <w:hideMark/>
          </w:tcPr>
          <w:p w14:paraId="2060ED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418745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16.560,00 </w:t>
            </w:r>
          </w:p>
        </w:tc>
        <w:tc>
          <w:tcPr>
            <w:tcW w:w="3862" w:type="dxa"/>
            <w:tcBorders>
              <w:top w:val="nil"/>
              <w:left w:val="nil"/>
              <w:bottom w:val="single" w:sz="4" w:space="0" w:color="auto"/>
              <w:right w:val="single" w:sz="4" w:space="0" w:color="auto"/>
            </w:tcBorders>
            <w:shd w:val="clear" w:color="auto" w:fill="auto"/>
            <w:noWrap/>
            <w:vAlign w:val="bottom"/>
            <w:hideMark/>
          </w:tcPr>
          <w:p w14:paraId="7D728C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2E9806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937896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1B2D687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4A3F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3B2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650</w:t>
            </w:r>
          </w:p>
        </w:tc>
        <w:tc>
          <w:tcPr>
            <w:tcW w:w="913" w:type="dxa"/>
            <w:tcBorders>
              <w:top w:val="nil"/>
              <w:left w:val="nil"/>
              <w:bottom w:val="single" w:sz="4" w:space="0" w:color="auto"/>
              <w:right w:val="single" w:sz="4" w:space="0" w:color="auto"/>
            </w:tcBorders>
            <w:shd w:val="clear" w:color="auto" w:fill="auto"/>
            <w:noWrap/>
            <w:vAlign w:val="bottom"/>
            <w:hideMark/>
          </w:tcPr>
          <w:p w14:paraId="5867BB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1E977F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 </w:t>
            </w:r>
          </w:p>
        </w:tc>
        <w:tc>
          <w:tcPr>
            <w:tcW w:w="3862" w:type="dxa"/>
            <w:tcBorders>
              <w:top w:val="nil"/>
              <w:left w:val="nil"/>
              <w:bottom w:val="single" w:sz="4" w:space="0" w:color="auto"/>
              <w:right w:val="single" w:sz="4" w:space="0" w:color="auto"/>
            </w:tcBorders>
            <w:shd w:val="clear" w:color="auto" w:fill="auto"/>
            <w:noWrap/>
            <w:vAlign w:val="bottom"/>
            <w:hideMark/>
          </w:tcPr>
          <w:p w14:paraId="35120F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10E826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1C56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6CE9369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0CC2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7FD7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657</w:t>
            </w:r>
          </w:p>
        </w:tc>
        <w:tc>
          <w:tcPr>
            <w:tcW w:w="913" w:type="dxa"/>
            <w:tcBorders>
              <w:top w:val="nil"/>
              <w:left w:val="nil"/>
              <w:bottom w:val="single" w:sz="4" w:space="0" w:color="auto"/>
              <w:right w:val="single" w:sz="4" w:space="0" w:color="auto"/>
            </w:tcBorders>
            <w:shd w:val="clear" w:color="auto" w:fill="auto"/>
            <w:noWrap/>
            <w:vAlign w:val="bottom"/>
            <w:hideMark/>
          </w:tcPr>
          <w:p w14:paraId="2F7C660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526405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622B0E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Renato Goncalves Dias &amp; Cia Ltda</w:t>
            </w:r>
          </w:p>
        </w:tc>
        <w:tc>
          <w:tcPr>
            <w:tcW w:w="1975" w:type="dxa"/>
            <w:tcBorders>
              <w:top w:val="nil"/>
              <w:left w:val="nil"/>
              <w:bottom w:val="single" w:sz="4" w:space="0" w:color="auto"/>
              <w:right w:val="single" w:sz="4" w:space="0" w:color="auto"/>
            </w:tcBorders>
            <w:shd w:val="clear" w:color="auto" w:fill="auto"/>
            <w:noWrap/>
            <w:vAlign w:val="bottom"/>
            <w:hideMark/>
          </w:tcPr>
          <w:p w14:paraId="28CF3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7B93F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ED67B6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E004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2C38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659</w:t>
            </w:r>
          </w:p>
        </w:tc>
        <w:tc>
          <w:tcPr>
            <w:tcW w:w="913" w:type="dxa"/>
            <w:tcBorders>
              <w:top w:val="nil"/>
              <w:left w:val="nil"/>
              <w:bottom w:val="single" w:sz="4" w:space="0" w:color="auto"/>
              <w:right w:val="single" w:sz="4" w:space="0" w:color="auto"/>
            </w:tcBorders>
            <w:shd w:val="clear" w:color="auto" w:fill="auto"/>
            <w:noWrap/>
            <w:vAlign w:val="bottom"/>
            <w:hideMark/>
          </w:tcPr>
          <w:p w14:paraId="657A91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2A2861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6A3AD3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6DE2CD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EEA9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EC4DE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4827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17D6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660</w:t>
            </w:r>
          </w:p>
        </w:tc>
        <w:tc>
          <w:tcPr>
            <w:tcW w:w="913" w:type="dxa"/>
            <w:tcBorders>
              <w:top w:val="nil"/>
              <w:left w:val="nil"/>
              <w:bottom w:val="single" w:sz="4" w:space="0" w:color="auto"/>
              <w:right w:val="single" w:sz="4" w:space="0" w:color="auto"/>
            </w:tcBorders>
            <w:shd w:val="clear" w:color="auto" w:fill="auto"/>
            <w:noWrap/>
            <w:vAlign w:val="bottom"/>
            <w:hideMark/>
          </w:tcPr>
          <w:p w14:paraId="098691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0A8DDF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7FBF32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64FF58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E177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9C681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8B75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2E63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667</w:t>
            </w:r>
          </w:p>
        </w:tc>
        <w:tc>
          <w:tcPr>
            <w:tcW w:w="913" w:type="dxa"/>
            <w:tcBorders>
              <w:top w:val="nil"/>
              <w:left w:val="nil"/>
              <w:bottom w:val="single" w:sz="4" w:space="0" w:color="auto"/>
              <w:right w:val="single" w:sz="4" w:space="0" w:color="auto"/>
            </w:tcBorders>
            <w:shd w:val="clear" w:color="auto" w:fill="auto"/>
            <w:noWrap/>
            <w:vAlign w:val="bottom"/>
            <w:hideMark/>
          </w:tcPr>
          <w:p w14:paraId="649FED2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21/08/2021</w:t>
            </w:r>
          </w:p>
        </w:tc>
        <w:tc>
          <w:tcPr>
            <w:tcW w:w="1176" w:type="dxa"/>
            <w:tcBorders>
              <w:top w:val="nil"/>
              <w:left w:val="nil"/>
              <w:bottom w:val="single" w:sz="4" w:space="0" w:color="auto"/>
              <w:right w:val="single" w:sz="4" w:space="0" w:color="auto"/>
            </w:tcBorders>
            <w:shd w:val="clear" w:color="auto" w:fill="auto"/>
            <w:noWrap/>
            <w:vAlign w:val="bottom"/>
            <w:hideMark/>
          </w:tcPr>
          <w:p w14:paraId="66599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420,00 </w:t>
            </w:r>
          </w:p>
        </w:tc>
        <w:tc>
          <w:tcPr>
            <w:tcW w:w="3862" w:type="dxa"/>
            <w:tcBorders>
              <w:top w:val="nil"/>
              <w:left w:val="nil"/>
              <w:bottom w:val="single" w:sz="4" w:space="0" w:color="auto"/>
              <w:right w:val="single" w:sz="4" w:space="0" w:color="auto"/>
            </w:tcBorders>
            <w:shd w:val="clear" w:color="auto" w:fill="auto"/>
            <w:noWrap/>
            <w:vAlign w:val="bottom"/>
            <w:hideMark/>
          </w:tcPr>
          <w:p w14:paraId="158D1C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18965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F137D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332667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5445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FFC9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668</w:t>
            </w:r>
          </w:p>
        </w:tc>
        <w:tc>
          <w:tcPr>
            <w:tcW w:w="913" w:type="dxa"/>
            <w:tcBorders>
              <w:top w:val="nil"/>
              <w:left w:val="nil"/>
              <w:bottom w:val="single" w:sz="4" w:space="0" w:color="auto"/>
              <w:right w:val="single" w:sz="4" w:space="0" w:color="auto"/>
            </w:tcBorders>
            <w:shd w:val="clear" w:color="auto" w:fill="auto"/>
            <w:noWrap/>
            <w:vAlign w:val="bottom"/>
            <w:hideMark/>
          </w:tcPr>
          <w:p w14:paraId="45F1F8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21/08/2021</w:t>
            </w:r>
          </w:p>
        </w:tc>
        <w:tc>
          <w:tcPr>
            <w:tcW w:w="1176" w:type="dxa"/>
            <w:tcBorders>
              <w:top w:val="nil"/>
              <w:left w:val="nil"/>
              <w:bottom w:val="single" w:sz="4" w:space="0" w:color="auto"/>
              <w:right w:val="single" w:sz="4" w:space="0" w:color="auto"/>
            </w:tcBorders>
            <w:shd w:val="clear" w:color="auto" w:fill="auto"/>
            <w:noWrap/>
            <w:vAlign w:val="bottom"/>
            <w:hideMark/>
          </w:tcPr>
          <w:p w14:paraId="6EC75B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694,60 </w:t>
            </w:r>
          </w:p>
        </w:tc>
        <w:tc>
          <w:tcPr>
            <w:tcW w:w="3862" w:type="dxa"/>
            <w:tcBorders>
              <w:top w:val="nil"/>
              <w:left w:val="nil"/>
              <w:bottom w:val="single" w:sz="4" w:space="0" w:color="auto"/>
              <w:right w:val="single" w:sz="4" w:space="0" w:color="auto"/>
            </w:tcBorders>
            <w:shd w:val="clear" w:color="auto" w:fill="auto"/>
            <w:noWrap/>
            <w:vAlign w:val="bottom"/>
            <w:hideMark/>
          </w:tcPr>
          <w:p w14:paraId="710593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w:t>
            </w:r>
          </w:p>
        </w:tc>
        <w:tc>
          <w:tcPr>
            <w:tcW w:w="1975" w:type="dxa"/>
            <w:tcBorders>
              <w:top w:val="nil"/>
              <w:left w:val="nil"/>
              <w:bottom w:val="single" w:sz="4" w:space="0" w:color="auto"/>
              <w:right w:val="single" w:sz="4" w:space="0" w:color="auto"/>
            </w:tcBorders>
            <w:shd w:val="clear" w:color="auto" w:fill="auto"/>
            <w:noWrap/>
            <w:vAlign w:val="bottom"/>
            <w:hideMark/>
          </w:tcPr>
          <w:p w14:paraId="7DEDE9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B18D86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Instalação E Manutenção De Sistemas Centrais De Ar Condicionado, De Ventilação E Refrigeração</w:t>
            </w:r>
          </w:p>
        </w:tc>
      </w:tr>
      <w:tr w:rsidR="00CF1D47" w:rsidRPr="003F409C" w14:paraId="67F04D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90EF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3CB0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669</w:t>
            </w:r>
          </w:p>
        </w:tc>
        <w:tc>
          <w:tcPr>
            <w:tcW w:w="913" w:type="dxa"/>
            <w:tcBorders>
              <w:top w:val="nil"/>
              <w:left w:val="nil"/>
              <w:bottom w:val="single" w:sz="4" w:space="0" w:color="auto"/>
              <w:right w:val="single" w:sz="4" w:space="0" w:color="auto"/>
            </w:tcBorders>
            <w:shd w:val="clear" w:color="auto" w:fill="auto"/>
            <w:noWrap/>
            <w:vAlign w:val="bottom"/>
            <w:hideMark/>
          </w:tcPr>
          <w:p w14:paraId="01469B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0CD9B4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16DB9E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0267D6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4AD50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FE538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D619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A875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684</w:t>
            </w:r>
          </w:p>
        </w:tc>
        <w:tc>
          <w:tcPr>
            <w:tcW w:w="913" w:type="dxa"/>
            <w:tcBorders>
              <w:top w:val="nil"/>
              <w:left w:val="nil"/>
              <w:bottom w:val="single" w:sz="4" w:space="0" w:color="auto"/>
              <w:right w:val="single" w:sz="4" w:space="0" w:color="auto"/>
            </w:tcBorders>
            <w:shd w:val="clear" w:color="auto" w:fill="auto"/>
            <w:noWrap/>
            <w:vAlign w:val="bottom"/>
            <w:hideMark/>
          </w:tcPr>
          <w:p w14:paraId="11AFEF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258CE9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15.210,00 </w:t>
            </w:r>
          </w:p>
        </w:tc>
        <w:tc>
          <w:tcPr>
            <w:tcW w:w="3862" w:type="dxa"/>
            <w:tcBorders>
              <w:top w:val="nil"/>
              <w:left w:val="nil"/>
              <w:bottom w:val="single" w:sz="4" w:space="0" w:color="auto"/>
              <w:right w:val="single" w:sz="4" w:space="0" w:color="auto"/>
            </w:tcBorders>
            <w:shd w:val="clear" w:color="auto" w:fill="auto"/>
            <w:noWrap/>
            <w:vAlign w:val="bottom"/>
            <w:hideMark/>
          </w:tcPr>
          <w:p w14:paraId="29E2A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7786A2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19CD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Alimentacao</w:t>
            </w:r>
          </w:p>
        </w:tc>
      </w:tr>
      <w:tr w:rsidR="00CF1D47" w:rsidRPr="003F409C" w14:paraId="21F322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B244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0D0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689</w:t>
            </w:r>
          </w:p>
        </w:tc>
        <w:tc>
          <w:tcPr>
            <w:tcW w:w="913" w:type="dxa"/>
            <w:tcBorders>
              <w:top w:val="nil"/>
              <w:left w:val="nil"/>
              <w:bottom w:val="single" w:sz="4" w:space="0" w:color="auto"/>
              <w:right w:val="single" w:sz="4" w:space="0" w:color="auto"/>
            </w:tcBorders>
            <w:shd w:val="clear" w:color="auto" w:fill="auto"/>
            <w:noWrap/>
            <w:vAlign w:val="bottom"/>
            <w:hideMark/>
          </w:tcPr>
          <w:p w14:paraId="390827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08D07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16.560,00 </w:t>
            </w:r>
          </w:p>
        </w:tc>
        <w:tc>
          <w:tcPr>
            <w:tcW w:w="3862" w:type="dxa"/>
            <w:tcBorders>
              <w:top w:val="nil"/>
              <w:left w:val="nil"/>
              <w:bottom w:val="single" w:sz="4" w:space="0" w:color="auto"/>
              <w:right w:val="single" w:sz="4" w:space="0" w:color="auto"/>
            </w:tcBorders>
            <w:shd w:val="clear" w:color="auto" w:fill="auto"/>
            <w:noWrap/>
            <w:vAlign w:val="bottom"/>
            <w:hideMark/>
          </w:tcPr>
          <w:p w14:paraId="40CCE7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0FCA0B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39B57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Tubos</w:t>
            </w:r>
          </w:p>
        </w:tc>
      </w:tr>
      <w:tr w:rsidR="00CF1D47" w:rsidRPr="003F409C" w14:paraId="71F2878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49A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5B10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694</w:t>
            </w:r>
          </w:p>
        </w:tc>
        <w:tc>
          <w:tcPr>
            <w:tcW w:w="913" w:type="dxa"/>
            <w:tcBorders>
              <w:top w:val="nil"/>
              <w:left w:val="nil"/>
              <w:bottom w:val="single" w:sz="4" w:space="0" w:color="auto"/>
              <w:right w:val="single" w:sz="4" w:space="0" w:color="auto"/>
            </w:tcBorders>
            <w:shd w:val="clear" w:color="auto" w:fill="auto"/>
            <w:noWrap/>
            <w:vAlign w:val="bottom"/>
            <w:hideMark/>
          </w:tcPr>
          <w:p w14:paraId="0398F94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1E9FF3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 </w:t>
            </w:r>
          </w:p>
        </w:tc>
        <w:tc>
          <w:tcPr>
            <w:tcW w:w="3862" w:type="dxa"/>
            <w:tcBorders>
              <w:top w:val="nil"/>
              <w:left w:val="nil"/>
              <w:bottom w:val="single" w:sz="4" w:space="0" w:color="auto"/>
              <w:right w:val="single" w:sz="4" w:space="0" w:color="auto"/>
            </w:tcBorders>
            <w:shd w:val="clear" w:color="auto" w:fill="auto"/>
            <w:noWrap/>
            <w:vAlign w:val="bottom"/>
            <w:hideMark/>
          </w:tcPr>
          <w:p w14:paraId="793A61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4FC9B9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8DF19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CAA9C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46AF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BFBB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702</w:t>
            </w:r>
          </w:p>
        </w:tc>
        <w:tc>
          <w:tcPr>
            <w:tcW w:w="913" w:type="dxa"/>
            <w:tcBorders>
              <w:top w:val="nil"/>
              <w:left w:val="nil"/>
              <w:bottom w:val="single" w:sz="4" w:space="0" w:color="auto"/>
              <w:right w:val="single" w:sz="4" w:space="0" w:color="auto"/>
            </w:tcBorders>
            <w:shd w:val="clear" w:color="auto" w:fill="auto"/>
            <w:noWrap/>
            <w:vAlign w:val="bottom"/>
            <w:hideMark/>
          </w:tcPr>
          <w:p w14:paraId="008201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69087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41A6B3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34DF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7E12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83007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52C1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DB2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703</w:t>
            </w:r>
          </w:p>
        </w:tc>
        <w:tc>
          <w:tcPr>
            <w:tcW w:w="913" w:type="dxa"/>
            <w:tcBorders>
              <w:top w:val="nil"/>
              <w:left w:val="nil"/>
              <w:bottom w:val="single" w:sz="4" w:space="0" w:color="auto"/>
              <w:right w:val="single" w:sz="4" w:space="0" w:color="auto"/>
            </w:tcBorders>
            <w:shd w:val="clear" w:color="auto" w:fill="auto"/>
            <w:noWrap/>
            <w:vAlign w:val="bottom"/>
            <w:hideMark/>
          </w:tcPr>
          <w:p w14:paraId="780621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E426D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756BC5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272C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8C9B5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E72FB8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A87A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76F6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704</w:t>
            </w:r>
          </w:p>
        </w:tc>
        <w:tc>
          <w:tcPr>
            <w:tcW w:w="913" w:type="dxa"/>
            <w:tcBorders>
              <w:top w:val="nil"/>
              <w:left w:val="nil"/>
              <w:bottom w:val="single" w:sz="4" w:space="0" w:color="auto"/>
              <w:right w:val="single" w:sz="4" w:space="0" w:color="auto"/>
            </w:tcBorders>
            <w:shd w:val="clear" w:color="auto" w:fill="auto"/>
            <w:noWrap/>
            <w:vAlign w:val="bottom"/>
            <w:hideMark/>
          </w:tcPr>
          <w:p w14:paraId="6DE1E4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0E011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 </w:t>
            </w:r>
          </w:p>
        </w:tc>
        <w:tc>
          <w:tcPr>
            <w:tcW w:w="3862" w:type="dxa"/>
            <w:tcBorders>
              <w:top w:val="nil"/>
              <w:left w:val="nil"/>
              <w:bottom w:val="single" w:sz="4" w:space="0" w:color="auto"/>
              <w:right w:val="single" w:sz="4" w:space="0" w:color="auto"/>
            </w:tcBorders>
            <w:shd w:val="clear" w:color="auto" w:fill="auto"/>
            <w:noWrap/>
            <w:vAlign w:val="bottom"/>
            <w:hideMark/>
          </w:tcPr>
          <w:p w14:paraId="5A83F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144334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14AD24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53CF6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27B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9C85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705</w:t>
            </w:r>
          </w:p>
        </w:tc>
        <w:tc>
          <w:tcPr>
            <w:tcW w:w="913" w:type="dxa"/>
            <w:tcBorders>
              <w:top w:val="nil"/>
              <w:left w:val="nil"/>
              <w:bottom w:val="single" w:sz="4" w:space="0" w:color="auto"/>
              <w:right w:val="single" w:sz="4" w:space="0" w:color="auto"/>
            </w:tcBorders>
            <w:shd w:val="clear" w:color="auto" w:fill="auto"/>
            <w:noWrap/>
            <w:vAlign w:val="bottom"/>
            <w:hideMark/>
          </w:tcPr>
          <w:p w14:paraId="24C6031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B710E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 </w:t>
            </w:r>
          </w:p>
        </w:tc>
        <w:tc>
          <w:tcPr>
            <w:tcW w:w="3862" w:type="dxa"/>
            <w:tcBorders>
              <w:top w:val="nil"/>
              <w:left w:val="nil"/>
              <w:bottom w:val="single" w:sz="4" w:space="0" w:color="auto"/>
              <w:right w:val="single" w:sz="4" w:space="0" w:color="auto"/>
            </w:tcBorders>
            <w:shd w:val="clear" w:color="auto" w:fill="auto"/>
            <w:noWrap/>
            <w:vAlign w:val="bottom"/>
            <w:hideMark/>
          </w:tcPr>
          <w:p w14:paraId="1B5578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8F602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BCC7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BF1FD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C57C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47EA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708</w:t>
            </w:r>
          </w:p>
        </w:tc>
        <w:tc>
          <w:tcPr>
            <w:tcW w:w="913" w:type="dxa"/>
            <w:tcBorders>
              <w:top w:val="nil"/>
              <w:left w:val="nil"/>
              <w:bottom w:val="single" w:sz="4" w:space="0" w:color="auto"/>
              <w:right w:val="single" w:sz="4" w:space="0" w:color="auto"/>
            </w:tcBorders>
            <w:shd w:val="clear" w:color="auto" w:fill="auto"/>
            <w:noWrap/>
            <w:vAlign w:val="bottom"/>
            <w:hideMark/>
          </w:tcPr>
          <w:p w14:paraId="16F9B3E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0476E6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3.015,40 </w:t>
            </w:r>
          </w:p>
        </w:tc>
        <w:tc>
          <w:tcPr>
            <w:tcW w:w="3862" w:type="dxa"/>
            <w:tcBorders>
              <w:top w:val="nil"/>
              <w:left w:val="nil"/>
              <w:bottom w:val="single" w:sz="4" w:space="0" w:color="auto"/>
              <w:right w:val="single" w:sz="4" w:space="0" w:color="auto"/>
            </w:tcBorders>
            <w:shd w:val="clear" w:color="auto" w:fill="auto"/>
            <w:noWrap/>
            <w:vAlign w:val="bottom"/>
            <w:hideMark/>
          </w:tcPr>
          <w:p w14:paraId="606A31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Jctm Comercio E Tecnologia Ltda</w:t>
            </w:r>
          </w:p>
        </w:tc>
        <w:tc>
          <w:tcPr>
            <w:tcW w:w="1975" w:type="dxa"/>
            <w:tcBorders>
              <w:top w:val="nil"/>
              <w:left w:val="nil"/>
              <w:bottom w:val="single" w:sz="4" w:space="0" w:color="auto"/>
              <w:right w:val="single" w:sz="4" w:space="0" w:color="auto"/>
            </w:tcBorders>
            <w:shd w:val="clear" w:color="auto" w:fill="auto"/>
            <w:noWrap/>
            <w:vAlign w:val="bottom"/>
            <w:hideMark/>
          </w:tcPr>
          <w:p w14:paraId="64F82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E8268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ABBB2F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A2A9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43DCE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709</w:t>
            </w:r>
          </w:p>
        </w:tc>
        <w:tc>
          <w:tcPr>
            <w:tcW w:w="913" w:type="dxa"/>
            <w:tcBorders>
              <w:top w:val="nil"/>
              <w:left w:val="nil"/>
              <w:bottom w:val="single" w:sz="4" w:space="0" w:color="auto"/>
              <w:right w:val="single" w:sz="4" w:space="0" w:color="auto"/>
            </w:tcBorders>
            <w:shd w:val="clear" w:color="auto" w:fill="auto"/>
            <w:noWrap/>
            <w:vAlign w:val="bottom"/>
            <w:hideMark/>
          </w:tcPr>
          <w:p w14:paraId="123029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CC390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160,00 </w:t>
            </w:r>
          </w:p>
        </w:tc>
        <w:tc>
          <w:tcPr>
            <w:tcW w:w="3862" w:type="dxa"/>
            <w:tcBorders>
              <w:top w:val="nil"/>
              <w:left w:val="nil"/>
              <w:bottom w:val="single" w:sz="4" w:space="0" w:color="auto"/>
              <w:right w:val="single" w:sz="4" w:space="0" w:color="auto"/>
            </w:tcBorders>
            <w:shd w:val="clear" w:color="auto" w:fill="auto"/>
            <w:noWrap/>
            <w:vAlign w:val="bottom"/>
            <w:hideMark/>
          </w:tcPr>
          <w:p w14:paraId="557A31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C88D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7F8B1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Peça De Motor</w:t>
            </w:r>
          </w:p>
        </w:tc>
      </w:tr>
      <w:tr w:rsidR="00CF1D47" w:rsidRPr="003F409C" w14:paraId="3D5C53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CE48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B511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712</w:t>
            </w:r>
          </w:p>
        </w:tc>
        <w:tc>
          <w:tcPr>
            <w:tcW w:w="913" w:type="dxa"/>
            <w:tcBorders>
              <w:top w:val="nil"/>
              <w:left w:val="nil"/>
              <w:bottom w:val="single" w:sz="4" w:space="0" w:color="auto"/>
              <w:right w:val="single" w:sz="4" w:space="0" w:color="auto"/>
            </w:tcBorders>
            <w:shd w:val="clear" w:color="auto" w:fill="auto"/>
            <w:noWrap/>
            <w:vAlign w:val="bottom"/>
            <w:hideMark/>
          </w:tcPr>
          <w:p w14:paraId="76623D6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31DA6A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 </w:t>
            </w:r>
          </w:p>
        </w:tc>
        <w:tc>
          <w:tcPr>
            <w:tcW w:w="3862" w:type="dxa"/>
            <w:tcBorders>
              <w:top w:val="nil"/>
              <w:left w:val="nil"/>
              <w:bottom w:val="single" w:sz="4" w:space="0" w:color="auto"/>
              <w:right w:val="single" w:sz="4" w:space="0" w:color="auto"/>
            </w:tcBorders>
            <w:shd w:val="clear" w:color="auto" w:fill="auto"/>
            <w:noWrap/>
            <w:vAlign w:val="bottom"/>
            <w:hideMark/>
          </w:tcPr>
          <w:p w14:paraId="233EAC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6727F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921C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D3600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0AE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9304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717</w:t>
            </w:r>
          </w:p>
        </w:tc>
        <w:tc>
          <w:tcPr>
            <w:tcW w:w="913" w:type="dxa"/>
            <w:tcBorders>
              <w:top w:val="nil"/>
              <w:left w:val="nil"/>
              <w:bottom w:val="single" w:sz="4" w:space="0" w:color="auto"/>
              <w:right w:val="single" w:sz="4" w:space="0" w:color="auto"/>
            </w:tcBorders>
            <w:shd w:val="clear" w:color="auto" w:fill="auto"/>
            <w:noWrap/>
            <w:vAlign w:val="bottom"/>
            <w:hideMark/>
          </w:tcPr>
          <w:p w14:paraId="36131E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168C39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 </w:t>
            </w:r>
          </w:p>
        </w:tc>
        <w:tc>
          <w:tcPr>
            <w:tcW w:w="3862" w:type="dxa"/>
            <w:tcBorders>
              <w:top w:val="nil"/>
              <w:left w:val="nil"/>
              <w:bottom w:val="single" w:sz="4" w:space="0" w:color="auto"/>
              <w:right w:val="single" w:sz="4" w:space="0" w:color="auto"/>
            </w:tcBorders>
            <w:shd w:val="clear" w:color="auto" w:fill="auto"/>
            <w:noWrap/>
            <w:vAlign w:val="bottom"/>
            <w:hideMark/>
          </w:tcPr>
          <w:p w14:paraId="1C7655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2ADD5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EEB2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65EF4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ABE6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CAF2F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718</w:t>
            </w:r>
          </w:p>
        </w:tc>
        <w:tc>
          <w:tcPr>
            <w:tcW w:w="913" w:type="dxa"/>
            <w:tcBorders>
              <w:top w:val="nil"/>
              <w:left w:val="nil"/>
              <w:bottom w:val="single" w:sz="4" w:space="0" w:color="auto"/>
              <w:right w:val="single" w:sz="4" w:space="0" w:color="auto"/>
            </w:tcBorders>
            <w:shd w:val="clear" w:color="auto" w:fill="auto"/>
            <w:noWrap/>
            <w:vAlign w:val="bottom"/>
            <w:hideMark/>
          </w:tcPr>
          <w:p w14:paraId="77BA5F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43FEFB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68,00 </w:t>
            </w:r>
          </w:p>
        </w:tc>
        <w:tc>
          <w:tcPr>
            <w:tcW w:w="3862" w:type="dxa"/>
            <w:tcBorders>
              <w:top w:val="nil"/>
              <w:left w:val="nil"/>
              <w:bottom w:val="single" w:sz="4" w:space="0" w:color="auto"/>
              <w:right w:val="single" w:sz="4" w:space="0" w:color="auto"/>
            </w:tcBorders>
            <w:shd w:val="clear" w:color="auto" w:fill="auto"/>
            <w:noWrap/>
            <w:vAlign w:val="bottom"/>
            <w:hideMark/>
          </w:tcPr>
          <w:p w14:paraId="27FBFB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8E8D2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E7D1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671AA1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DF49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1878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746</w:t>
            </w:r>
          </w:p>
        </w:tc>
        <w:tc>
          <w:tcPr>
            <w:tcW w:w="913" w:type="dxa"/>
            <w:tcBorders>
              <w:top w:val="nil"/>
              <w:left w:val="nil"/>
              <w:bottom w:val="single" w:sz="4" w:space="0" w:color="auto"/>
              <w:right w:val="single" w:sz="4" w:space="0" w:color="auto"/>
            </w:tcBorders>
            <w:shd w:val="clear" w:color="auto" w:fill="auto"/>
            <w:noWrap/>
            <w:vAlign w:val="bottom"/>
            <w:hideMark/>
          </w:tcPr>
          <w:p w14:paraId="2DE536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4D5C61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6C06B7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8A78B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EAF4EE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A31F0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5F4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D60B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760</w:t>
            </w:r>
          </w:p>
        </w:tc>
        <w:tc>
          <w:tcPr>
            <w:tcW w:w="913" w:type="dxa"/>
            <w:tcBorders>
              <w:top w:val="nil"/>
              <w:left w:val="nil"/>
              <w:bottom w:val="single" w:sz="4" w:space="0" w:color="auto"/>
              <w:right w:val="single" w:sz="4" w:space="0" w:color="auto"/>
            </w:tcBorders>
            <w:shd w:val="clear" w:color="auto" w:fill="auto"/>
            <w:noWrap/>
            <w:vAlign w:val="bottom"/>
            <w:hideMark/>
          </w:tcPr>
          <w:p w14:paraId="7E912B0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02/02/2022</w:t>
            </w:r>
          </w:p>
        </w:tc>
        <w:tc>
          <w:tcPr>
            <w:tcW w:w="1176" w:type="dxa"/>
            <w:tcBorders>
              <w:top w:val="nil"/>
              <w:left w:val="nil"/>
              <w:bottom w:val="single" w:sz="4" w:space="0" w:color="auto"/>
              <w:right w:val="single" w:sz="4" w:space="0" w:color="auto"/>
            </w:tcBorders>
            <w:shd w:val="clear" w:color="auto" w:fill="auto"/>
            <w:noWrap/>
            <w:vAlign w:val="bottom"/>
            <w:hideMark/>
          </w:tcPr>
          <w:p w14:paraId="222C38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158376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6F7866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061A7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DE6E3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F614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37620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w:t>
            </w:r>
          </w:p>
        </w:tc>
        <w:tc>
          <w:tcPr>
            <w:tcW w:w="913" w:type="dxa"/>
            <w:tcBorders>
              <w:top w:val="nil"/>
              <w:left w:val="nil"/>
              <w:bottom w:val="single" w:sz="4" w:space="0" w:color="auto"/>
              <w:right w:val="single" w:sz="4" w:space="0" w:color="auto"/>
            </w:tcBorders>
            <w:shd w:val="clear" w:color="auto" w:fill="auto"/>
            <w:noWrap/>
            <w:vAlign w:val="bottom"/>
            <w:hideMark/>
          </w:tcPr>
          <w:p w14:paraId="25BC188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C062B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 </w:t>
            </w:r>
          </w:p>
        </w:tc>
        <w:tc>
          <w:tcPr>
            <w:tcW w:w="3862" w:type="dxa"/>
            <w:tcBorders>
              <w:top w:val="nil"/>
              <w:left w:val="nil"/>
              <w:bottom w:val="single" w:sz="4" w:space="0" w:color="auto"/>
              <w:right w:val="single" w:sz="4" w:space="0" w:color="auto"/>
            </w:tcBorders>
            <w:shd w:val="clear" w:color="auto" w:fill="auto"/>
            <w:noWrap/>
            <w:vAlign w:val="bottom"/>
            <w:hideMark/>
          </w:tcPr>
          <w:p w14:paraId="53C32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00EE1A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6CCC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3A93595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B6FF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7239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w:t>
            </w:r>
          </w:p>
        </w:tc>
        <w:tc>
          <w:tcPr>
            <w:tcW w:w="913" w:type="dxa"/>
            <w:tcBorders>
              <w:top w:val="nil"/>
              <w:left w:val="nil"/>
              <w:bottom w:val="single" w:sz="4" w:space="0" w:color="auto"/>
              <w:right w:val="single" w:sz="4" w:space="0" w:color="auto"/>
            </w:tcBorders>
            <w:shd w:val="clear" w:color="auto" w:fill="auto"/>
            <w:noWrap/>
            <w:vAlign w:val="bottom"/>
            <w:hideMark/>
          </w:tcPr>
          <w:p w14:paraId="3921B1E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09/03/2022</w:t>
            </w:r>
          </w:p>
        </w:tc>
        <w:tc>
          <w:tcPr>
            <w:tcW w:w="1176" w:type="dxa"/>
            <w:tcBorders>
              <w:top w:val="nil"/>
              <w:left w:val="nil"/>
              <w:bottom w:val="single" w:sz="4" w:space="0" w:color="auto"/>
              <w:right w:val="single" w:sz="4" w:space="0" w:color="auto"/>
            </w:tcBorders>
            <w:shd w:val="clear" w:color="auto" w:fill="auto"/>
            <w:noWrap/>
            <w:vAlign w:val="bottom"/>
            <w:hideMark/>
          </w:tcPr>
          <w:p w14:paraId="5CB247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1.390,00 </w:t>
            </w:r>
          </w:p>
        </w:tc>
        <w:tc>
          <w:tcPr>
            <w:tcW w:w="3862" w:type="dxa"/>
            <w:tcBorders>
              <w:top w:val="nil"/>
              <w:left w:val="nil"/>
              <w:bottom w:val="single" w:sz="4" w:space="0" w:color="auto"/>
              <w:right w:val="single" w:sz="4" w:space="0" w:color="auto"/>
            </w:tcBorders>
            <w:shd w:val="clear" w:color="auto" w:fill="auto"/>
            <w:noWrap/>
            <w:vAlign w:val="bottom"/>
            <w:hideMark/>
          </w:tcPr>
          <w:p w14:paraId="3E7E3B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BACF1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BBFA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284F8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D7E1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035A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867</w:t>
            </w:r>
          </w:p>
        </w:tc>
        <w:tc>
          <w:tcPr>
            <w:tcW w:w="913" w:type="dxa"/>
            <w:tcBorders>
              <w:top w:val="nil"/>
              <w:left w:val="nil"/>
              <w:bottom w:val="single" w:sz="4" w:space="0" w:color="auto"/>
              <w:right w:val="single" w:sz="4" w:space="0" w:color="auto"/>
            </w:tcBorders>
            <w:shd w:val="clear" w:color="auto" w:fill="auto"/>
            <w:noWrap/>
            <w:vAlign w:val="bottom"/>
            <w:hideMark/>
          </w:tcPr>
          <w:p w14:paraId="25B5AD1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45BD10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 </w:t>
            </w:r>
          </w:p>
        </w:tc>
        <w:tc>
          <w:tcPr>
            <w:tcW w:w="3862" w:type="dxa"/>
            <w:tcBorders>
              <w:top w:val="nil"/>
              <w:left w:val="nil"/>
              <w:bottom w:val="single" w:sz="4" w:space="0" w:color="auto"/>
              <w:right w:val="single" w:sz="4" w:space="0" w:color="auto"/>
            </w:tcBorders>
            <w:shd w:val="clear" w:color="auto" w:fill="auto"/>
            <w:noWrap/>
            <w:vAlign w:val="bottom"/>
            <w:hideMark/>
          </w:tcPr>
          <w:p w14:paraId="012E3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w:t>
            </w:r>
          </w:p>
        </w:tc>
        <w:tc>
          <w:tcPr>
            <w:tcW w:w="1975" w:type="dxa"/>
            <w:tcBorders>
              <w:top w:val="nil"/>
              <w:left w:val="nil"/>
              <w:bottom w:val="single" w:sz="4" w:space="0" w:color="auto"/>
              <w:right w:val="single" w:sz="4" w:space="0" w:color="auto"/>
            </w:tcBorders>
            <w:shd w:val="clear" w:color="auto" w:fill="auto"/>
            <w:noWrap/>
            <w:vAlign w:val="bottom"/>
            <w:hideMark/>
          </w:tcPr>
          <w:p w14:paraId="661E1C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4808C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B2B7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35B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5498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871</w:t>
            </w:r>
          </w:p>
        </w:tc>
        <w:tc>
          <w:tcPr>
            <w:tcW w:w="913" w:type="dxa"/>
            <w:tcBorders>
              <w:top w:val="nil"/>
              <w:left w:val="nil"/>
              <w:bottom w:val="single" w:sz="4" w:space="0" w:color="auto"/>
              <w:right w:val="single" w:sz="4" w:space="0" w:color="auto"/>
            </w:tcBorders>
            <w:shd w:val="clear" w:color="auto" w:fill="auto"/>
            <w:noWrap/>
            <w:vAlign w:val="bottom"/>
            <w:hideMark/>
          </w:tcPr>
          <w:p w14:paraId="027E0A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09/03/2022</w:t>
            </w:r>
          </w:p>
        </w:tc>
        <w:tc>
          <w:tcPr>
            <w:tcW w:w="1176" w:type="dxa"/>
            <w:tcBorders>
              <w:top w:val="nil"/>
              <w:left w:val="nil"/>
              <w:bottom w:val="single" w:sz="4" w:space="0" w:color="auto"/>
              <w:right w:val="single" w:sz="4" w:space="0" w:color="auto"/>
            </w:tcBorders>
            <w:shd w:val="clear" w:color="auto" w:fill="auto"/>
            <w:noWrap/>
            <w:vAlign w:val="bottom"/>
            <w:hideMark/>
          </w:tcPr>
          <w:p w14:paraId="38660C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374,00 </w:t>
            </w:r>
          </w:p>
        </w:tc>
        <w:tc>
          <w:tcPr>
            <w:tcW w:w="3862" w:type="dxa"/>
            <w:tcBorders>
              <w:top w:val="nil"/>
              <w:left w:val="nil"/>
              <w:bottom w:val="single" w:sz="4" w:space="0" w:color="auto"/>
              <w:right w:val="single" w:sz="4" w:space="0" w:color="auto"/>
            </w:tcBorders>
            <w:shd w:val="clear" w:color="auto" w:fill="auto"/>
            <w:noWrap/>
            <w:vAlign w:val="bottom"/>
            <w:hideMark/>
          </w:tcPr>
          <w:p w14:paraId="3E0B8A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BBD28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2CADD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12B6F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3E66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E3E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880</w:t>
            </w:r>
          </w:p>
        </w:tc>
        <w:tc>
          <w:tcPr>
            <w:tcW w:w="913" w:type="dxa"/>
            <w:tcBorders>
              <w:top w:val="nil"/>
              <w:left w:val="nil"/>
              <w:bottom w:val="single" w:sz="4" w:space="0" w:color="auto"/>
              <w:right w:val="single" w:sz="4" w:space="0" w:color="auto"/>
            </w:tcBorders>
            <w:shd w:val="clear" w:color="auto" w:fill="auto"/>
            <w:noWrap/>
            <w:vAlign w:val="bottom"/>
            <w:hideMark/>
          </w:tcPr>
          <w:p w14:paraId="48FD5D8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11/06/2021</w:t>
            </w:r>
          </w:p>
        </w:tc>
        <w:tc>
          <w:tcPr>
            <w:tcW w:w="1176" w:type="dxa"/>
            <w:tcBorders>
              <w:top w:val="nil"/>
              <w:left w:val="nil"/>
              <w:bottom w:val="single" w:sz="4" w:space="0" w:color="auto"/>
              <w:right w:val="single" w:sz="4" w:space="0" w:color="auto"/>
            </w:tcBorders>
            <w:shd w:val="clear" w:color="auto" w:fill="auto"/>
            <w:noWrap/>
            <w:vAlign w:val="bottom"/>
            <w:hideMark/>
          </w:tcPr>
          <w:p w14:paraId="3AF918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011D4E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5C4D9D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B209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D7C63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622A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0304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887</w:t>
            </w:r>
          </w:p>
        </w:tc>
        <w:tc>
          <w:tcPr>
            <w:tcW w:w="913" w:type="dxa"/>
            <w:tcBorders>
              <w:top w:val="nil"/>
              <w:left w:val="nil"/>
              <w:bottom w:val="single" w:sz="4" w:space="0" w:color="auto"/>
              <w:right w:val="single" w:sz="4" w:space="0" w:color="auto"/>
            </w:tcBorders>
            <w:shd w:val="clear" w:color="auto" w:fill="auto"/>
            <w:noWrap/>
            <w:vAlign w:val="bottom"/>
            <w:hideMark/>
          </w:tcPr>
          <w:p w14:paraId="55DCC8F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18/06/2021</w:t>
            </w:r>
          </w:p>
        </w:tc>
        <w:tc>
          <w:tcPr>
            <w:tcW w:w="1176" w:type="dxa"/>
            <w:tcBorders>
              <w:top w:val="nil"/>
              <w:left w:val="nil"/>
              <w:bottom w:val="single" w:sz="4" w:space="0" w:color="auto"/>
              <w:right w:val="single" w:sz="4" w:space="0" w:color="auto"/>
            </w:tcBorders>
            <w:shd w:val="clear" w:color="auto" w:fill="auto"/>
            <w:noWrap/>
            <w:vAlign w:val="bottom"/>
            <w:hideMark/>
          </w:tcPr>
          <w:p w14:paraId="1216EC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22.666,67 </w:t>
            </w:r>
          </w:p>
        </w:tc>
        <w:tc>
          <w:tcPr>
            <w:tcW w:w="3862" w:type="dxa"/>
            <w:tcBorders>
              <w:top w:val="nil"/>
              <w:left w:val="nil"/>
              <w:bottom w:val="single" w:sz="4" w:space="0" w:color="auto"/>
              <w:right w:val="single" w:sz="4" w:space="0" w:color="auto"/>
            </w:tcBorders>
            <w:shd w:val="clear" w:color="auto" w:fill="auto"/>
            <w:noWrap/>
            <w:vAlign w:val="bottom"/>
            <w:hideMark/>
          </w:tcPr>
          <w:p w14:paraId="148811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31433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159E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30A0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FCF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1BE8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889</w:t>
            </w:r>
          </w:p>
        </w:tc>
        <w:tc>
          <w:tcPr>
            <w:tcW w:w="913" w:type="dxa"/>
            <w:tcBorders>
              <w:top w:val="nil"/>
              <w:left w:val="nil"/>
              <w:bottom w:val="single" w:sz="4" w:space="0" w:color="auto"/>
              <w:right w:val="single" w:sz="4" w:space="0" w:color="auto"/>
            </w:tcBorders>
            <w:shd w:val="clear" w:color="auto" w:fill="auto"/>
            <w:noWrap/>
            <w:vAlign w:val="bottom"/>
            <w:hideMark/>
          </w:tcPr>
          <w:p w14:paraId="6CA86A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09/07/2021</w:t>
            </w:r>
          </w:p>
        </w:tc>
        <w:tc>
          <w:tcPr>
            <w:tcW w:w="1176" w:type="dxa"/>
            <w:tcBorders>
              <w:top w:val="nil"/>
              <w:left w:val="nil"/>
              <w:bottom w:val="single" w:sz="4" w:space="0" w:color="auto"/>
              <w:right w:val="single" w:sz="4" w:space="0" w:color="auto"/>
            </w:tcBorders>
            <w:shd w:val="clear" w:color="auto" w:fill="auto"/>
            <w:noWrap/>
            <w:vAlign w:val="bottom"/>
            <w:hideMark/>
          </w:tcPr>
          <w:p w14:paraId="14033A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5AF89B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0E6E50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2088E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7D956D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993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5F6B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895</w:t>
            </w:r>
          </w:p>
        </w:tc>
        <w:tc>
          <w:tcPr>
            <w:tcW w:w="913" w:type="dxa"/>
            <w:tcBorders>
              <w:top w:val="nil"/>
              <w:left w:val="nil"/>
              <w:bottom w:val="single" w:sz="4" w:space="0" w:color="auto"/>
              <w:right w:val="single" w:sz="4" w:space="0" w:color="auto"/>
            </w:tcBorders>
            <w:shd w:val="clear" w:color="auto" w:fill="auto"/>
            <w:noWrap/>
            <w:vAlign w:val="bottom"/>
            <w:hideMark/>
          </w:tcPr>
          <w:p w14:paraId="2BBC50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726033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31.538,39 </w:t>
            </w:r>
          </w:p>
        </w:tc>
        <w:tc>
          <w:tcPr>
            <w:tcW w:w="3862" w:type="dxa"/>
            <w:tcBorders>
              <w:top w:val="nil"/>
              <w:left w:val="nil"/>
              <w:bottom w:val="single" w:sz="4" w:space="0" w:color="auto"/>
              <w:right w:val="single" w:sz="4" w:space="0" w:color="auto"/>
            </w:tcBorders>
            <w:shd w:val="clear" w:color="auto" w:fill="auto"/>
            <w:noWrap/>
            <w:vAlign w:val="bottom"/>
            <w:hideMark/>
          </w:tcPr>
          <w:p w14:paraId="6FA44D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0D2EC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A28B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0AB5E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E45D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E8AA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896</w:t>
            </w:r>
          </w:p>
        </w:tc>
        <w:tc>
          <w:tcPr>
            <w:tcW w:w="913" w:type="dxa"/>
            <w:tcBorders>
              <w:top w:val="nil"/>
              <w:left w:val="nil"/>
              <w:bottom w:val="single" w:sz="4" w:space="0" w:color="auto"/>
              <w:right w:val="single" w:sz="4" w:space="0" w:color="auto"/>
            </w:tcBorders>
            <w:shd w:val="clear" w:color="auto" w:fill="auto"/>
            <w:noWrap/>
            <w:vAlign w:val="bottom"/>
            <w:hideMark/>
          </w:tcPr>
          <w:p w14:paraId="5EEE497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7685AB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011439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7FFF78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C5E3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66856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5039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C37E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900</w:t>
            </w:r>
          </w:p>
        </w:tc>
        <w:tc>
          <w:tcPr>
            <w:tcW w:w="913" w:type="dxa"/>
            <w:tcBorders>
              <w:top w:val="nil"/>
              <w:left w:val="nil"/>
              <w:bottom w:val="single" w:sz="4" w:space="0" w:color="auto"/>
              <w:right w:val="single" w:sz="4" w:space="0" w:color="auto"/>
            </w:tcBorders>
            <w:shd w:val="clear" w:color="auto" w:fill="auto"/>
            <w:noWrap/>
            <w:vAlign w:val="bottom"/>
            <w:hideMark/>
          </w:tcPr>
          <w:p w14:paraId="07E7E7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66A6A2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21A6C2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15731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3E9E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BFEB8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17FE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87B4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901</w:t>
            </w:r>
          </w:p>
        </w:tc>
        <w:tc>
          <w:tcPr>
            <w:tcW w:w="913" w:type="dxa"/>
            <w:tcBorders>
              <w:top w:val="nil"/>
              <w:left w:val="nil"/>
              <w:bottom w:val="single" w:sz="4" w:space="0" w:color="auto"/>
              <w:right w:val="single" w:sz="4" w:space="0" w:color="auto"/>
            </w:tcBorders>
            <w:shd w:val="clear" w:color="auto" w:fill="auto"/>
            <w:noWrap/>
            <w:vAlign w:val="bottom"/>
            <w:hideMark/>
          </w:tcPr>
          <w:p w14:paraId="0C2A08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438BE8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38.721,58 </w:t>
            </w:r>
          </w:p>
        </w:tc>
        <w:tc>
          <w:tcPr>
            <w:tcW w:w="3862" w:type="dxa"/>
            <w:tcBorders>
              <w:top w:val="nil"/>
              <w:left w:val="nil"/>
              <w:bottom w:val="single" w:sz="4" w:space="0" w:color="auto"/>
              <w:right w:val="single" w:sz="4" w:space="0" w:color="auto"/>
            </w:tcBorders>
            <w:shd w:val="clear" w:color="auto" w:fill="auto"/>
            <w:noWrap/>
            <w:vAlign w:val="bottom"/>
            <w:hideMark/>
          </w:tcPr>
          <w:p w14:paraId="6971C0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C003F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8226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C6AF0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FBDC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A50D3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903</w:t>
            </w:r>
          </w:p>
        </w:tc>
        <w:tc>
          <w:tcPr>
            <w:tcW w:w="913" w:type="dxa"/>
            <w:tcBorders>
              <w:top w:val="nil"/>
              <w:left w:val="nil"/>
              <w:bottom w:val="single" w:sz="4" w:space="0" w:color="auto"/>
              <w:right w:val="single" w:sz="4" w:space="0" w:color="auto"/>
            </w:tcBorders>
            <w:shd w:val="clear" w:color="auto" w:fill="auto"/>
            <w:noWrap/>
            <w:vAlign w:val="bottom"/>
            <w:hideMark/>
          </w:tcPr>
          <w:p w14:paraId="49DDD4B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E36C9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18.408,62 </w:t>
            </w:r>
          </w:p>
        </w:tc>
        <w:tc>
          <w:tcPr>
            <w:tcW w:w="3862" w:type="dxa"/>
            <w:tcBorders>
              <w:top w:val="nil"/>
              <w:left w:val="nil"/>
              <w:bottom w:val="single" w:sz="4" w:space="0" w:color="auto"/>
              <w:right w:val="single" w:sz="4" w:space="0" w:color="auto"/>
            </w:tcBorders>
            <w:shd w:val="clear" w:color="auto" w:fill="auto"/>
            <w:noWrap/>
            <w:vAlign w:val="bottom"/>
            <w:hideMark/>
          </w:tcPr>
          <w:p w14:paraId="76ED41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06EBDD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18C488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BF21F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3610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273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921</w:t>
            </w:r>
          </w:p>
        </w:tc>
        <w:tc>
          <w:tcPr>
            <w:tcW w:w="913" w:type="dxa"/>
            <w:tcBorders>
              <w:top w:val="nil"/>
              <w:left w:val="nil"/>
              <w:bottom w:val="single" w:sz="4" w:space="0" w:color="auto"/>
              <w:right w:val="single" w:sz="4" w:space="0" w:color="auto"/>
            </w:tcBorders>
            <w:shd w:val="clear" w:color="auto" w:fill="auto"/>
            <w:noWrap/>
            <w:vAlign w:val="bottom"/>
            <w:hideMark/>
          </w:tcPr>
          <w:p w14:paraId="759AEC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536363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330,00 </w:t>
            </w:r>
          </w:p>
        </w:tc>
        <w:tc>
          <w:tcPr>
            <w:tcW w:w="3862" w:type="dxa"/>
            <w:tcBorders>
              <w:top w:val="nil"/>
              <w:left w:val="nil"/>
              <w:bottom w:val="single" w:sz="4" w:space="0" w:color="auto"/>
              <w:right w:val="single" w:sz="4" w:space="0" w:color="auto"/>
            </w:tcBorders>
            <w:shd w:val="clear" w:color="auto" w:fill="auto"/>
            <w:noWrap/>
            <w:vAlign w:val="bottom"/>
            <w:hideMark/>
          </w:tcPr>
          <w:p w14:paraId="26F48C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0EBE75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B50E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7F747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B5E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7126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933</w:t>
            </w:r>
          </w:p>
        </w:tc>
        <w:tc>
          <w:tcPr>
            <w:tcW w:w="913" w:type="dxa"/>
            <w:tcBorders>
              <w:top w:val="nil"/>
              <w:left w:val="nil"/>
              <w:bottom w:val="single" w:sz="4" w:space="0" w:color="auto"/>
              <w:right w:val="single" w:sz="4" w:space="0" w:color="auto"/>
            </w:tcBorders>
            <w:shd w:val="clear" w:color="auto" w:fill="auto"/>
            <w:noWrap/>
            <w:vAlign w:val="bottom"/>
            <w:hideMark/>
          </w:tcPr>
          <w:p w14:paraId="47E738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0C7877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1.550,00 </w:t>
            </w:r>
          </w:p>
        </w:tc>
        <w:tc>
          <w:tcPr>
            <w:tcW w:w="3862" w:type="dxa"/>
            <w:tcBorders>
              <w:top w:val="nil"/>
              <w:left w:val="nil"/>
              <w:bottom w:val="single" w:sz="4" w:space="0" w:color="auto"/>
              <w:right w:val="single" w:sz="4" w:space="0" w:color="auto"/>
            </w:tcBorders>
            <w:shd w:val="clear" w:color="auto" w:fill="auto"/>
            <w:noWrap/>
            <w:vAlign w:val="bottom"/>
            <w:hideMark/>
          </w:tcPr>
          <w:p w14:paraId="04918A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E77F0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45EF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970B7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87AB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CEDE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946</w:t>
            </w:r>
          </w:p>
        </w:tc>
        <w:tc>
          <w:tcPr>
            <w:tcW w:w="913" w:type="dxa"/>
            <w:tcBorders>
              <w:top w:val="nil"/>
              <w:left w:val="nil"/>
              <w:bottom w:val="single" w:sz="4" w:space="0" w:color="auto"/>
              <w:right w:val="single" w:sz="4" w:space="0" w:color="auto"/>
            </w:tcBorders>
            <w:shd w:val="clear" w:color="auto" w:fill="auto"/>
            <w:noWrap/>
            <w:vAlign w:val="bottom"/>
            <w:hideMark/>
          </w:tcPr>
          <w:p w14:paraId="622E5D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16/10/2021</w:t>
            </w:r>
          </w:p>
        </w:tc>
        <w:tc>
          <w:tcPr>
            <w:tcW w:w="1176" w:type="dxa"/>
            <w:tcBorders>
              <w:top w:val="nil"/>
              <w:left w:val="nil"/>
              <w:bottom w:val="single" w:sz="4" w:space="0" w:color="auto"/>
              <w:right w:val="single" w:sz="4" w:space="0" w:color="auto"/>
            </w:tcBorders>
            <w:shd w:val="clear" w:color="auto" w:fill="auto"/>
            <w:noWrap/>
            <w:vAlign w:val="bottom"/>
            <w:hideMark/>
          </w:tcPr>
          <w:p w14:paraId="27B7B3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2.420,00 </w:t>
            </w:r>
          </w:p>
        </w:tc>
        <w:tc>
          <w:tcPr>
            <w:tcW w:w="3862" w:type="dxa"/>
            <w:tcBorders>
              <w:top w:val="nil"/>
              <w:left w:val="nil"/>
              <w:bottom w:val="single" w:sz="4" w:space="0" w:color="auto"/>
              <w:right w:val="single" w:sz="4" w:space="0" w:color="auto"/>
            </w:tcBorders>
            <w:shd w:val="clear" w:color="auto" w:fill="auto"/>
            <w:noWrap/>
            <w:vAlign w:val="bottom"/>
            <w:hideMark/>
          </w:tcPr>
          <w:p w14:paraId="4D75A5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5575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95D7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2758E3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481A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38F0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960</w:t>
            </w:r>
          </w:p>
        </w:tc>
        <w:tc>
          <w:tcPr>
            <w:tcW w:w="913" w:type="dxa"/>
            <w:tcBorders>
              <w:top w:val="nil"/>
              <w:left w:val="nil"/>
              <w:bottom w:val="single" w:sz="4" w:space="0" w:color="auto"/>
              <w:right w:val="single" w:sz="4" w:space="0" w:color="auto"/>
            </w:tcBorders>
            <w:shd w:val="clear" w:color="auto" w:fill="auto"/>
            <w:noWrap/>
            <w:vAlign w:val="bottom"/>
            <w:hideMark/>
          </w:tcPr>
          <w:p w14:paraId="5C7064F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5EDDAC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260,00 </w:t>
            </w:r>
          </w:p>
        </w:tc>
        <w:tc>
          <w:tcPr>
            <w:tcW w:w="3862" w:type="dxa"/>
            <w:tcBorders>
              <w:top w:val="nil"/>
              <w:left w:val="nil"/>
              <w:bottom w:val="single" w:sz="4" w:space="0" w:color="auto"/>
              <w:right w:val="single" w:sz="4" w:space="0" w:color="auto"/>
            </w:tcBorders>
            <w:shd w:val="clear" w:color="auto" w:fill="auto"/>
            <w:noWrap/>
            <w:vAlign w:val="bottom"/>
            <w:hideMark/>
          </w:tcPr>
          <w:p w14:paraId="792C8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C0B3A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DB8B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EE0B0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DCA4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59CAD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967</w:t>
            </w:r>
          </w:p>
        </w:tc>
        <w:tc>
          <w:tcPr>
            <w:tcW w:w="913" w:type="dxa"/>
            <w:tcBorders>
              <w:top w:val="nil"/>
              <w:left w:val="nil"/>
              <w:bottom w:val="single" w:sz="4" w:space="0" w:color="auto"/>
              <w:right w:val="single" w:sz="4" w:space="0" w:color="auto"/>
            </w:tcBorders>
            <w:shd w:val="clear" w:color="auto" w:fill="auto"/>
            <w:noWrap/>
            <w:vAlign w:val="bottom"/>
            <w:hideMark/>
          </w:tcPr>
          <w:p w14:paraId="56A6F80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5E8602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561AE0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601661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B2FEA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4C96C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CCCD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F7C8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987</w:t>
            </w:r>
          </w:p>
        </w:tc>
        <w:tc>
          <w:tcPr>
            <w:tcW w:w="913" w:type="dxa"/>
            <w:tcBorders>
              <w:top w:val="nil"/>
              <w:left w:val="nil"/>
              <w:bottom w:val="single" w:sz="4" w:space="0" w:color="auto"/>
              <w:right w:val="single" w:sz="4" w:space="0" w:color="auto"/>
            </w:tcBorders>
            <w:shd w:val="clear" w:color="auto" w:fill="auto"/>
            <w:noWrap/>
            <w:vAlign w:val="bottom"/>
            <w:hideMark/>
          </w:tcPr>
          <w:p w14:paraId="77CC703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78F9CF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28.000,00 </w:t>
            </w:r>
          </w:p>
        </w:tc>
        <w:tc>
          <w:tcPr>
            <w:tcW w:w="3862" w:type="dxa"/>
            <w:tcBorders>
              <w:top w:val="nil"/>
              <w:left w:val="nil"/>
              <w:bottom w:val="single" w:sz="4" w:space="0" w:color="auto"/>
              <w:right w:val="single" w:sz="4" w:space="0" w:color="auto"/>
            </w:tcBorders>
            <w:shd w:val="clear" w:color="auto" w:fill="auto"/>
            <w:noWrap/>
            <w:vAlign w:val="bottom"/>
            <w:hideMark/>
          </w:tcPr>
          <w:p w14:paraId="228788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Premier Comercio &amp;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49110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278F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16A54C9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5A69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7B54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1021</w:t>
            </w:r>
          </w:p>
        </w:tc>
        <w:tc>
          <w:tcPr>
            <w:tcW w:w="913" w:type="dxa"/>
            <w:tcBorders>
              <w:top w:val="nil"/>
              <w:left w:val="nil"/>
              <w:bottom w:val="single" w:sz="4" w:space="0" w:color="auto"/>
              <w:right w:val="single" w:sz="4" w:space="0" w:color="auto"/>
            </w:tcBorders>
            <w:shd w:val="clear" w:color="auto" w:fill="auto"/>
            <w:noWrap/>
            <w:vAlign w:val="bottom"/>
            <w:hideMark/>
          </w:tcPr>
          <w:p w14:paraId="4F733B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12B73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2.350,39 </w:t>
            </w:r>
          </w:p>
        </w:tc>
        <w:tc>
          <w:tcPr>
            <w:tcW w:w="3862" w:type="dxa"/>
            <w:tcBorders>
              <w:top w:val="nil"/>
              <w:left w:val="nil"/>
              <w:bottom w:val="single" w:sz="4" w:space="0" w:color="auto"/>
              <w:right w:val="single" w:sz="4" w:space="0" w:color="auto"/>
            </w:tcBorders>
            <w:shd w:val="clear" w:color="auto" w:fill="auto"/>
            <w:noWrap/>
            <w:vAlign w:val="bottom"/>
            <w:hideMark/>
          </w:tcPr>
          <w:p w14:paraId="1A18D6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45ECA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315CE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Ferros E Aços</w:t>
            </w:r>
          </w:p>
        </w:tc>
      </w:tr>
      <w:tr w:rsidR="00CF1D47" w:rsidRPr="003F409C" w14:paraId="1E54F60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76E1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BFF1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1039</w:t>
            </w:r>
          </w:p>
        </w:tc>
        <w:tc>
          <w:tcPr>
            <w:tcW w:w="913" w:type="dxa"/>
            <w:tcBorders>
              <w:top w:val="nil"/>
              <w:left w:val="nil"/>
              <w:bottom w:val="single" w:sz="4" w:space="0" w:color="auto"/>
              <w:right w:val="single" w:sz="4" w:space="0" w:color="auto"/>
            </w:tcBorders>
            <w:shd w:val="clear" w:color="auto" w:fill="auto"/>
            <w:noWrap/>
            <w:vAlign w:val="bottom"/>
            <w:hideMark/>
          </w:tcPr>
          <w:p w14:paraId="0BA25D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6EE709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5.180,00 </w:t>
            </w:r>
          </w:p>
        </w:tc>
        <w:tc>
          <w:tcPr>
            <w:tcW w:w="3862" w:type="dxa"/>
            <w:tcBorders>
              <w:top w:val="nil"/>
              <w:left w:val="nil"/>
              <w:bottom w:val="single" w:sz="4" w:space="0" w:color="auto"/>
              <w:right w:val="single" w:sz="4" w:space="0" w:color="auto"/>
            </w:tcBorders>
            <w:shd w:val="clear" w:color="auto" w:fill="auto"/>
            <w:noWrap/>
            <w:vAlign w:val="bottom"/>
            <w:hideMark/>
          </w:tcPr>
          <w:p w14:paraId="3053D5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1B3820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34522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Madeira</w:t>
            </w:r>
          </w:p>
        </w:tc>
      </w:tr>
      <w:tr w:rsidR="00CF1D47" w:rsidRPr="003F409C" w14:paraId="631FFB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7039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6AED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1041</w:t>
            </w:r>
          </w:p>
        </w:tc>
        <w:tc>
          <w:tcPr>
            <w:tcW w:w="913" w:type="dxa"/>
            <w:tcBorders>
              <w:top w:val="nil"/>
              <w:left w:val="nil"/>
              <w:bottom w:val="single" w:sz="4" w:space="0" w:color="auto"/>
              <w:right w:val="single" w:sz="4" w:space="0" w:color="auto"/>
            </w:tcBorders>
            <w:shd w:val="clear" w:color="auto" w:fill="auto"/>
            <w:noWrap/>
            <w:vAlign w:val="bottom"/>
            <w:hideMark/>
          </w:tcPr>
          <w:p w14:paraId="7925138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E6AC9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6.728,39 </w:t>
            </w:r>
          </w:p>
        </w:tc>
        <w:tc>
          <w:tcPr>
            <w:tcW w:w="3862" w:type="dxa"/>
            <w:tcBorders>
              <w:top w:val="nil"/>
              <w:left w:val="nil"/>
              <w:bottom w:val="single" w:sz="4" w:space="0" w:color="auto"/>
              <w:right w:val="single" w:sz="4" w:space="0" w:color="auto"/>
            </w:tcBorders>
            <w:shd w:val="clear" w:color="auto" w:fill="auto"/>
            <w:noWrap/>
            <w:vAlign w:val="bottom"/>
            <w:hideMark/>
          </w:tcPr>
          <w:p w14:paraId="01D374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283B90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1079D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BB80A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065D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299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1058</w:t>
            </w:r>
          </w:p>
        </w:tc>
        <w:tc>
          <w:tcPr>
            <w:tcW w:w="913" w:type="dxa"/>
            <w:tcBorders>
              <w:top w:val="nil"/>
              <w:left w:val="nil"/>
              <w:bottom w:val="single" w:sz="4" w:space="0" w:color="auto"/>
              <w:right w:val="single" w:sz="4" w:space="0" w:color="auto"/>
            </w:tcBorders>
            <w:shd w:val="clear" w:color="auto" w:fill="auto"/>
            <w:noWrap/>
            <w:vAlign w:val="bottom"/>
            <w:hideMark/>
          </w:tcPr>
          <w:p w14:paraId="2842A4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1FAFFB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3D4CAF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 H L Magalhaes Engenharia De Fundacoes</w:t>
            </w:r>
          </w:p>
        </w:tc>
        <w:tc>
          <w:tcPr>
            <w:tcW w:w="1975" w:type="dxa"/>
            <w:tcBorders>
              <w:top w:val="nil"/>
              <w:left w:val="nil"/>
              <w:bottom w:val="single" w:sz="4" w:space="0" w:color="auto"/>
              <w:right w:val="single" w:sz="4" w:space="0" w:color="auto"/>
            </w:tcBorders>
            <w:shd w:val="clear" w:color="auto" w:fill="auto"/>
            <w:noWrap/>
            <w:vAlign w:val="bottom"/>
            <w:hideMark/>
          </w:tcPr>
          <w:p w14:paraId="41F4CE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9C8C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04B735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7111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BA60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1087</w:t>
            </w:r>
          </w:p>
        </w:tc>
        <w:tc>
          <w:tcPr>
            <w:tcW w:w="913" w:type="dxa"/>
            <w:tcBorders>
              <w:top w:val="nil"/>
              <w:left w:val="nil"/>
              <w:bottom w:val="single" w:sz="4" w:space="0" w:color="auto"/>
              <w:right w:val="single" w:sz="4" w:space="0" w:color="auto"/>
            </w:tcBorders>
            <w:shd w:val="clear" w:color="auto" w:fill="auto"/>
            <w:noWrap/>
            <w:vAlign w:val="bottom"/>
            <w:hideMark/>
          </w:tcPr>
          <w:p w14:paraId="3307988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45733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450,00 </w:t>
            </w:r>
          </w:p>
        </w:tc>
        <w:tc>
          <w:tcPr>
            <w:tcW w:w="3862" w:type="dxa"/>
            <w:tcBorders>
              <w:top w:val="nil"/>
              <w:left w:val="nil"/>
              <w:bottom w:val="single" w:sz="4" w:space="0" w:color="auto"/>
              <w:right w:val="single" w:sz="4" w:space="0" w:color="auto"/>
            </w:tcBorders>
            <w:shd w:val="clear" w:color="auto" w:fill="auto"/>
            <w:noWrap/>
            <w:vAlign w:val="bottom"/>
            <w:hideMark/>
          </w:tcPr>
          <w:p w14:paraId="70FDA6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DF9E7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2A81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776C9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8FA1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3DDA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1088</w:t>
            </w:r>
          </w:p>
        </w:tc>
        <w:tc>
          <w:tcPr>
            <w:tcW w:w="913" w:type="dxa"/>
            <w:tcBorders>
              <w:top w:val="nil"/>
              <w:left w:val="nil"/>
              <w:bottom w:val="single" w:sz="4" w:space="0" w:color="auto"/>
              <w:right w:val="single" w:sz="4" w:space="0" w:color="auto"/>
            </w:tcBorders>
            <w:shd w:val="clear" w:color="auto" w:fill="auto"/>
            <w:noWrap/>
            <w:vAlign w:val="bottom"/>
            <w:hideMark/>
          </w:tcPr>
          <w:p w14:paraId="37E437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9308F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610,00 </w:t>
            </w:r>
          </w:p>
        </w:tc>
        <w:tc>
          <w:tcPr>
            <w:tcW w:w="3862" w:type="dxa"/>
            <w:tcBorders>
              <w:top w:val="nil"/>
              <w:left w:val="nil"/>
              <w:bottom w:val="single" w:sz="4" w:space="0" w:color="auto"/>
              <w:right w:val="single" w:sz="4" w:space="0" w:color="auto"/>
            </w:tcBorders>
            <w:shd w:val="clear" w:color="auto" w:fill="auto"/>
            <w:noWrap/>
            <w:vAlign w:val="bottom"/>
            <w:hideMark/>
          </w:tcPr>
          <w:p w14:paraId="670E1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20903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CB47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D875B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216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3D24E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1092</w:t>
            </w:r>
          </w:p>
        </w:tc>
        <w:tc>
          <w:tcPr>
            <w:tcW w:w="913" w:type="dxa"/>
            <w:tcBorders>
              <w:top w:val="nil"/>
              <w:left w:val="nil"/>
              <w:bottom w:val="single" w:sz="4" w:space="0" w:color="auto"/>
              <w:right w:val="single" w:sz="4" w:space="0" w:color="auto"/>
            </w:tcBorders>
            <w:shd w:val="clear" w:color="auto" w:fill="auto"/>
            <w:noWrap/>
            <w:vAlign w:val="bottom"/>
            <w:hideMark/>
          </w:tcPr>
          <w:p w14:paraId="760AF0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1CC1A2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360,00 </w:t>
            </w:r>
          </w:p>
        </w:tc>
        <w:tc>
          <w:tcPr>
            <w:tcW w:w="3862" w:type="dxa"/>
            <w:tcBorders>
              <w:top w:val="nil"/>
              <w:left w:val="nil"/>
              <w:bottom w:val="single" w:sz="4" w:space="0" w:color="auto"/>
              <w:right w:val="single" w:sz="4" w:space="0" w:color="auto"/>
            </w:tcBorders>
            <w:shd w:val="clear" w:color="auto" w:fill="auto"/>
            <w:noWrap/>
            <w:vAlign w:val="bottom"/>
            <w:hideMark/>
          </w:tcPr>
          <w:p w14:paraId="4B7C4D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ABD8A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48356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7A26F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D6AF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1BC0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1108</w:t>
            </w:r>
          </w:p>
        </w:tc>
        <w:tc>
          <w:tcPr>
            <w:tcW w:w="913" w:type="dxa"/>
            <w:tcBorders>
              <w:top w:val="nil"/>
              <w:left w:val="nil"/>
              <w:bottom w:val="single" w:sz="4" w:space="0" w:color="auto"/>
              <w:right w:val="single" w:sz="4" w:space="0" w:color="auto"/>
            </w:tcBorders>
            <w:shd w:val="clear" w:color="auto" w:fill="auto"/>
            <w:noWrap/>
            <w:vAlign w:val="bottom"/>
            <w:hideMark/>
          </w:tcPr>
          <w:p w14:paraId="4AB982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49D07A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 </w:t>
            </w:r>
          </w:p>
        </w:tc>
        <w:tc>
          <w:tcPr>
            <w:tcW w:w="3862" w:type="dxa"/>
            <w:tcBorders>
              <w:top w:val="nil"/>
              <w:left w:val="nil"/>
              <w:bottom w:val="single" w:sz="4" w:space="0" w:color="auto"/>
              <w:right w:val="single" w:sz="4" w:space="0" w:color="auto"/>
            </w:tcBorders>
            <w:shd w:val="clear" w:color="auto" w:fill="auto"/>
            <w:noWrap/>
            <w:vAlign w:val="bottom"/>
            <w:hideMark/>
          </w:tcPr>
          <w:p w14:paraId="5DF9B4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F8618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5A77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EF5D3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9B47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0E26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1109</w:t>
            </w:r>
          </w:p>
        </w:tc>
        <w:tc>
          <w:tcPr>
            <w:tcW w:w="913" w:type="dxa"/>
            <w:tcBorders>
              <w:top w:val="nil"/>
              <w:left w:val="nil"/>
              <w:bottom w:val="single" w:sz="4" w:space="0" w:color="auto"/>
              <w:right w:val="single" w:sz="4" w:space="0" w:color="auto"/>
            </w:tcBorders>
            <w:shd w:val="clear" w:color="auto" w:fill="auto"/>
            <w:noWrap/>
            <w:vAlign w:val="bottom"/>
            <w:hideMark/>
          </w:tcPr>
          <w:p w14:paraId="2EEB13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0B6901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 </w:t>
            </w:r>
          </w:p>
        </w:tc>
        <w:tc>
          <w:tcPr>
            <w:tcW w:w="3862" w:type="dxa"/>
            <w:tcBorders>
              <w:top w:val="nil"/>
              <w:left w:val="nil"/>
              <w:bottom w:val="single" w:sz="4" w:space="0" w:color="auto"/>
              <w:right w:val="single" w:sz="4" w:space="0" w:color="auto"/>
            </w:tcBorders>
            <w:shd w:val="clear" w:color="auto" w:fill="auto"/>
            <w:noWrap/>
            <w:vAlign w:val="bottom"/>
            <w:hideMark/>
          </w:tcPr>
          <w:p w14:paraId="5669B7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0B092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E652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F7541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AD97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A55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1113</w:t>
            </w:r>
          </w:p>
        </w:tc>
        <w:tc>
          <w:tcPr>
            <w:tcW w:w="913" w:type="dxa"/>
            <w:tcBorders>
              <w:top w:val="nil"/>
              <w:left w:val="nil"/>
              <w:bottom w:val="single" w:sz="4" w:space="0" w:color="auto"/>
              <w:right w:val="single" w:sz="4" w:space="0" w:color="auto"/>
            </w:tcBorders>
            <w:shd w:val="clear" w:color="auto" w:fill="auto"/>
            <w:noWrap/>
            <w:vAlign w:val="bottom"/>
            <w:hideMark/>
          </w:tcPr>
          <w:p w14:paraId="168CA3C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2C7508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20E16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2156F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75561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5E98B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6ECB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A50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1114</w:t>
            </w:r>
          </w:p>
        </w:tc>
        <w:tc>
          <w:tcPr>
            <w:tcW w:w="913" w:type="dxa"/>
            <w:tcBorders>
              <w:top w:val="nil"/>
              <w:left w:val="nil"/>
              <w:bottom w:val="single" w:sz="4" w:space="0" w:color="auto"/>
              <w:right w:val="single" w:sz="4" w:space="0" w:color="auto"/>
            </w:tcBorders>
            <w:shd w:val="clear" w:color="auto" w:fill="auto"/>
            <w:noWrap/>
            <w:vAlign w:val="bottom"/>
            <w:hideMark/>
          </w:tcPr>
          <w:p w14:paraId="5639BA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7FC6F5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0ED21D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DD42C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4A4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3F869D9" w14:textId="77777777" w:rsidTr="00710FC8">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96F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3751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1121</w:t>
            </w:r>
          </w:p>
        </w:tc>
        <w:tc>
          <w:tcPr>
            <w:tcW w:w="913" w:type="dxa"/>
            <w:tcBorders>
              <w:top w:val="nil"/>
              <w:left w:val="nil"/>
              <w:bottom w:val="single" w:sz="4" w:space="0" w:color="auto"/>
              <w:right w:val="single" w:sz="4" w:space="0" w:color="auto"/>
            </w:tcBorders>
            <w:shd w:val="clear" w:color="auto" w:fill="auto"/>
            <w:noWrap/>
            <w:vAlign w:val="bottom"/>
            <w:hideMark/>
          </w:tcPr>
          <w:p w14:paraId="3B2C5E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302E35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718,22 </w:t>
            </w:r>
          </w:p>
        </w:tc>
        <w:tc>
          <w:tcPr>
            <w:tcW w:w="3862" w:type="dxa"/>
            <w:tcBorders>
              <w:top w:val="nil"/>
              <w:left w:val="nil"/>
              <w:bottom w:val="single" w:sz="4" w:space="0" w:color="auto"/>
              <w:right w:val="single" w:sz="4" w:space="0" w:color="auto"/>
            </w:tcBorders>
            <w:shd w:val="clear" w:color="auto" w:fill="auto"/>
            <w:noWrap/>
            <w:vAlign w:val="bottom"/>
            <w:hideMark/>
          </w:tcPr>
          <w:p w14:paraId="77BE2C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55C77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0AC7B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Segueta Irwin Bi-Metal 24Dpp 300Mm, Adesivo Pvc Amanco 017G, Joe Lr 90 25Mm X 3 4 - Krona, Antena Int Ext Dig.Bc Megatron Mt- 005, Cadeado Pado E-30Mm Cx, Antena Ext.Dig Phd4000 4X1 Primet, Conector Tv Metal C Anel Fino Rg59, Cabo Coaxial Br Rgc6 95% 75Ohms - Megatron, Lanterna Imp 01Led - Original 3Watts Sl0066</w:t>
            </w:r>
          </w:p>
        </w:tc>
      </w:tr>
      <w:tr w:rsidR="00CF1D47" w:rsidRPr="003F409C" w14:paraId="7DA7DE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018D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9ADE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1128</w:t>
            </w:r>
          </w:p>
        </w:tc>
        <w:tc>
          <w:tcPr>
            <w:tcW w:w="913" w:type="dxa"/>
            <w:tcBorders>
              <w:top w:val="nil"/>
              <w:left w:val="nil"/>
              <w:bottom w:val="single" w:sz="4" w:space="0" w:color="auto"/>
              <w:right w:val="single" w:sz="4" w:space="0" w:color="auto"/>
            </w:tcBorders>
            <w:shd w:val="clear" w:color="auto" w:fill="auto"/>
            <w:noWrap/>
            <w:vAlign w:val="bottom"/>
            <w:hideMark/>
          </w:tcPr>
          <w:p w14:paraId="6A50B0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3497E8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1.479,00 </w:t>
            </w:r>
          </w:p>
        </w:tc>
        <w:tc>
          <w:tcPr>
            <w:tcW w:w="3862" w:type="dxa"/>
            <w:tcBorders>
              <w:top w:val="nil"/>
              <w:left w:val="nil"/>
              <w:bottom w:val="single" w:sz="4" w:space="0" w:color="auto"/>
              <w:right w:val="single" w:sz="4" w:space="0" w:color="auto"/>
            </w:tcBorders>
            <w:shd w:val="clear" w:color="auto" w:fill="auto"/>
            <w:noWrap/>
            <w:vAlign w:val="bottom"/>
            <w:hideMark/>
          </w:tcPr>
          <w:p w14:paraId="42B860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64B25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DA38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7D41F3E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065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1155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1134</w:t>
            </w:r>
          </w:p>
        </w:tc>
        <w:tc>
          <w:tcPr>
            <w:tcW w:w="913" w:type="dxa"/>
            <w:tcBorders>
              <w:top w:val="nil"/>
              <w:left w:val="nil"/>
              <w:bottom w:val="single" w:sz="4" w:space="0" w:color="auto"/>
              <w:right w:val="single" w:sz="4" w:space="0" w:color="auto"/>
            </w:tcBorders>
            <w:shd w:val="clear" w:color="auto" w:fill="auto"/>
            <w:noWrap/>
            <w:vAlign w:val="bottom"/>
            <w:hideMark/>
          </w:tcPr>
          <w:p w14:paraId="100176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25/06/2021</w:t>
            </w:r>
          </w:p>
        </w:tc>
        <w:tc>
          <w:tcPr>
            <w:tcW w:w="1176" w:type="dxa"/>
            <w:tcBorders>
              <w:top w:val="nil"/>
              <w:left w:val="nil"/>
              <w:bottom w:val="single" w:sz="4" w:space="0" w:color="auto"/>
              <w:right w:val="single" w:sz="4" w:space="0" w:color="auto"/>
            </w:tcBorders>
            <w:shd w:val="clear" w:color="auto" w:fill="auto"/>
            <w:noWrap/>
            <w:vAlign w:val="bottom"/>
            <w:hideMark/>
          </w:tcPr>
          <w:p w14:paraId="2338B4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4.350,00 </w:t>
            </w:r>
          </w:p>
        </w:tc>
        <w:tc>
          <w:tcPr>
            <w:tcW w:w="3862" w:type="dxa"/>
            <w:tcBorders>
              <w:top w:val="nil"/>
              <w:left w:val="nil"/>
              <w:bottom w:val="single" w:sz="4" w:space="0" w:color="auto"/>
              <w:right w:val="single" w:sz="4" w:space="0" w:color="auto"/>
            </w:tcBorders>
            <w:shd w:val="clear" w:color="auto" w:fill="auto"/>
            <w:noWrap/>
            <w:vAlign w:val="bottom"/>
            <w:hideMark/>
          </w:tcPr>
          <w:p w14:paraId="517B0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78F1D6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0B57B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641EEA1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3717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97D0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1139</w:t>
            </w:r>
          </w:p>
        </w:tc>
        <w:tc>
          <w:tcPr>
            <w:tcW w:w="913" w:type="dxa"/>
            <w:tcBorders>
              <w:top w:val="nil"/>
              <w:left w:val="nil"/>
              <w:bottom w:val="single" w:sz="4" w:space="0" w:color="auto"/>
              <w:right w:val="single" w:sz="4" w:space="0" w:color="auto"/>
            </w:tcBorders>
            <w:shd w:val="clear" w:color="auto" w:fill="auto"/>
            <w:noWrap/>
            <w:vAlign w:val="bottom"/>
            <w:hideMark/>
          </w:tcPr>
          <w:p w14:paraId="5D29D32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14/03/2022</w:t>
            </w:r>
          </w:p>
        </w:tc>
        <w:tc>
          <w:tcPr>
            <w:tcW w:w="1176" w:type="dxa"/>
            <w:tcBorders>
              <w:top w:val="nil"/>
              <w:left w:val="nil"/>
              <w:bottom w:val="single" w:sz="4" w:space="0" w:color="auto"/>
              <w:right w:val="single" w:sz="4" w:space="0" w:color="auto"/>
            </w:tcBorders>
            <w:shd w:val="clear" w:color="auto" w:fill="auto"/>
            <w:noWrap/>
            <w:vAlign w:val="bottom"/>
            <w:hideMark/>
          </w:tcPr>
          <w:p w14:paraId="289720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48B9DB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D2C5A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A543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18977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0881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E5073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1145</w:t>
            </w:r>
          </w:p>
        </w:tc>
        <w:tc>
          <w:tcPr>
            <w:tcW w:w="913" w:type="dxa"/>
            <w:tcBorders>
              <w:top w:val="nil"/>
              <w:left w:val="nil"/>
              <w:bottom w:val="single" w:sz="4" w:space="0" w:color="auto"/>
              <w:right w:val="single" w:sz="4" w:space="0" w:color="auto"/>
            </w:tcBorders>
            <w:shd w:val="clear" w:color="auto" w:fill="auto"/>
            <w:noWrap/>
            <w:vAlign w:val="bottom"/>
            <w:hideMark/>
          </w:tcPr>
          <w:p w14:paraId="3F7E86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73EE61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1B1802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031CD4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42383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Lona</w:t>
            </w:r>
          </w:p>
        </w:tc>
      </w:tr>
      <w:tr w:rsidR="00CF1D47" w:rsidRPr="003F409C" w14:paraId="1FB138FF" w14:textId="77777777" w:rsidTr="00710FC8">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B8E2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CD8B7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1149</w:t>
            </w:r>
          </w:p>
        </w:tc>
        <w:tc>
          <w:tcPr>
            <w:tcW w:w="913" w:type="dxa"/>
            <w:tcBorders>
              <w:top w:val="nil"/>
              <w:left w:val="nil"/>
              <w:bottom w:val="single" w:sz="4" w:space="0" w:color="auto"/>
              <w:right w:val="single" w:sz="4" w:space="0" w:color="auto"/>
            </w:tcBorders>
            <w:shd w:val="clear" w:color="auto" w:fill="auto"/>
            <w:noWrap/>
            <w:vAlign w:val="bottom"/>
            <w:hideMark/>
          </w:tcPr>
          <w:p w14:paraId="00F660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06F057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140,95 </w:t>
            </w:r>
          </w:p>
        </w:tc>
        <w:tc>
          <w:tcPr>
            <w:tcW w:w="3862" w:type="dxa"/>
            <w:tcBorders>
              <w:top w:val="nil"/>
              <w:left w:val="nil"/>
              <w:bottom w:val="single" w:sz="4" w:space="0" w:color="auto"/>
              <w:right w:val="single" w:sz="4" w:space="0" w:color="auto"/>
            </w:tcBorders>
            <w:shd w:val="clear" w:color="auto" w:fill="auto"/>
            <w:noWrap/>
            <w:vAlign w:val="bottom"/>
            <w:hideMark/>
          </w:tcPr>
          <w:p w14:paraId="4D609F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ECB4F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8C16E4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Chv Allen Belzer Curta - 06,0Mm 220003Br, Chv Allen Belzer Curta - 04,0Mm 220001Br, Chv Allen Belzer Curta - 05,0Mm 220002Br, Cola Silic Tekbond 270G Trans Roxo, Cadeado Pado E-30Mm Cx</w:t>
            </w:r>
          </w:p>
        </w:tc>
      </w:tr>
      <w:tr w:rsidR="00CF1D47" w:rsidRPr="003F409C" w14:paraId="0320D7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E44A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1975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1155</w:t>
            </w:r>
          </w:p>
        </w:tc>
        <w:tc>
          <w:tcPr>
            <w:tcW w:w="913" w:type="dxa"/>
            <w:tcBorders>
              <w:top w:val="nil"/>
              <w:left w:val="nil"/>
              <w:bottom w:val="single" w:sz="4" w:space="0" w:color="auto"/>
              <w:right w:val="single" w:sz="4" w:space="0" w:color="auto"/>
            </w:tcBorders>
            <w:shd w:val="clear" w:color="auto" w:fill="auto"/>
            <w:noWrap/>
            <w:vAlign w:val="bottom"/>
            <w:hideMark/>
          </w:tcPr>
          <w:p w14:paraId="24AD43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26/09/2021</w:t>
            </w:r>
          </w:p>
        </w:tc>
        <w:tc>
          <w:tcPr>
            <w:tcW w:w="1176" w:type="dxa"/>
            <w:tcBorders>
              <w:top w:val="nil"/>
              <w:left w:val="nil"/>
              <w:bottom w:val="single" w:sz="4" w:space="0" w:color="auto"/>
              <w:right w:val="single" w:sz="4" w:space="0" w:color="auto"/>
            </w:tcBorders>
            <w:shd w:val="clear" w:color="auto" w:fill="auto"/>
            <w:noWrap/>
            <w:vAlign w:val="bottom"/>
            <w:hideMark/>
          </w:tcPr>
          <w:p w14:paraId="2613B5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1.479,00 </w:t>
            </w:r>
          </w:p>
        </w:tc>
        <w:tc>
          <w:tcPr>
            <w:tcW w:w="3862" w:type="dxa"/>
            <w:tcBorders>
              <w:top w:val="nil"/>
              <w:left w:val="nil"/>
              <w:bottom w:val="single" w:sz="4" w:space="0" w:color="auto"/>
              <w:right w:val="single" w:sz="4" w:space="0" w:color="auto"/>
            </w:tcBorders>
            <w:shd w:val="clear" w:color="auto" w:fill="auto"/>
            <w:noWrap/>
            <w:vAlign w:val="bottom"/>
            <w:hideMark/>
          </w:tcPr>
          <w:p w14:paraId="5D30CB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3F95A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02B6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53388D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FF9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15703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1183</w:t>
            </w:r>
          </w:p>
        </w:tc>
        <w:tc>
          <w:tcPr>
            <w:tcW w:w="913" w:type="dxa"/>
            <w:tcBorders>
              <w:top w:val="nil"/>
              <w:left w:val="nil"/>
              <w:bottom w:val="single" w:sz="4" w:space="0" w:color="auto"/>
              <w:right w:val="single" w:sz="4" w:space="0" w:color="auto"/>
            </w:tcBorders>
            <w:shd w:val="clear" w:color="auto" w:fill="auto"/>
            <w:noWrap/>
            <w:vAlign w:val="bottom"/>
            <w:hideMark/>
          </w:tcPr>
          <w:p w14:paraId="32234E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18/05/2021</w:t>
            </w:r>
          </w:p>
        </w:tc>
        <w:tc>
          <w:tcPr>
            <w:tcW w:w="1176" w:type="dxa"/>
            <w:tcBorders>
              <w:top w:val="nil"/>
              <w:left w:val="nil"/>
              <w:bottom w:val="single" w:sz="4" w:space="0" w:color="auto"/>
              <w:right w:val="single" w:sz="4" w:space="0" w:color="auto"/>
            </w:tcBorders>
            <w:shd w:val="clear" w:color="auto" w:fill="auto"/>
            <w:noWrap/>
            <w:vAlign w:val="bottom"/>
            <w:hideMark/>
          </w:tcPr>
          <w:p w14:paraId="0F822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14.954,00 </w:t>
            </w:r>
          </w:p>
        </w:tc>
        <w:tc>
          <w:tcPr>
            <w:tcW w:w="3862" w:type="dxa"/>
            <w:tcBorders>
              <w:top w:val="nil"/>
              <w:left w:val="nil"/>
              <w:bottom w:val="single" w:sz="4" w:space="0" w:color="auto"/>
              <w:right w:val="single" w:sz="4" w:space="0" w:color="auto"/>
            </w:tcBorders>
            <w:shd w:val="clear" w:color="auto" w:fill="auto"/>
            <w:noWrap/>
            <w:vAlign w:val="bottom"/>
            <w:hideMark/>
          </w:tcPr>
          <w:p w14:paraId="0F7F7D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29071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0A634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Móveis</w:t>
            </w:r>
          </w:p>
        </w:tc>
      </w:tr>
      <w:tr w:rsidR="00CF1D47" w:rsidRPr="003F409C" w14:paraId="75365080"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873B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0D3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1188</w:t>
            </w:r>
          </w:p>
        </w:tc>
        <w:tc>
          <w:tcPr>
            <w:tcW w:w="913" w:type="dxa"/>
            <w:tcBorders>
              <w:top w:val="nil"/>
              <w:left w:val="nil"/>
              <w:bottom w:val="single" w:sz="4" w:space="0" w:color="auto"/>
              <w:right w:val="single" w:sz="4" w:space="0" w:color="auto"/>
            </w:tcBorders>
            <w:shd w:val="clear" w:color="auto" w:fill="auto"/>
            <w:noWrap/>
            <w:vAlign w:val="bottom"/>
            <w:hideMark/>
          </w:tcPr>
          <w:p w14:paraId="6B744F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15/07/2021</w:t>
            </w:r>
          </w:p>
        </w:tc>
        <w:tc>
          <w:tcPr>
            <w:tcW w:w="1176" w:type="dxa"/>
            <w:tcBorders>
              <w:top w:val="nil"/>
              <w:left w:val="nil"/>
              <w:bottom w:val="single" w:sz="4" w:space="0" w:color="auto"/>
              <w:right w:val="single" w:sz="4" w:space="0" w:color="auto"/>
            </w:tcBorders>
            <w:shd w:val="clear" w:color="auto" w:fill="auto"/>
            <w:noWrap/>
            <w:vAlign w:val="bottom"/>
            <w:hideMark/>
          </w:tcPr>
          <w:p w14:paraId="681625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8.725,04 </w:t>
            </w:r>
          </w:p>
        </w:tc>
        <w:tc>
          <w:tcPr>
            <w:tcW w:w="3862" w:type="dxa"/>
            <w:tcBorders>
              <w:top w:val="nil"/>
              <w:left w:val="nil"/>
              <w:bottom w:val="single" w:sz="4" w:space="0" w:color="auto"/>
              <w:right w:val="single" w:sz="4" w:space="0" w:color="auto"/>
            </w:tcBorders>
            <w:shd w:val="clear" w:color="auto" w:fill="auto"/>
            <w:noWrap/>
            <w:vAlign w:val="bottom"/>
            <w:hideMark/>
          </w:tcPr>
          <w:p w14:paraId="34A43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1A83E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16D9D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00FE83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BB3D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3ED2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1192</w:t>
            </w:r>
          </w:p>
        </w:tc>
        <w:tc>
          <w:tcPr>
            <w:tcW w:w="913" w:type="dxa"/>
            <w:tcBorders>
              <w:top w:val="nil"/>
              <w:left w:val="nil"/>
              <w:bottom w:val="single" w:sz="4" w:space="0" w:color="auto"/>
              <w:right w:val="single" w:sz="4" w:space="0" w:color="auto"/>
            </w:tcBorders>
            <w:shd w:val="clear" w:color="auto" w:fill="auto"/>
            <w:noWrap/>
            <w:vAlign w:val="bottom"/>
            <w:hideMark/>
          </w:tcPr>
          <w:p w14:paraId="3E2595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42E0B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1.550,00 </w:t>
            </w:r>
          </w:p>
        </w:tc>
        <w:tc>
          <w:tcPr>
            <w:tcW w:w="3862" w:type="dxa"/>
            <w:tcBorders>
              <w:top w:val="nil"/>
              <w:left w:val="nil"/>
              <w:bottom w:val="single" w:sz="4" w:space="0" w:color="auto"/>
              <w:right w:val="single" w:sz="4" w:space="0" w:color="auto"/>
            </w:tcBorders>
            <w:shd w:val="clear" w:color="auto" w:fill="auto"/>
            <w:noWrap/>
            <w:vAlign w:val="bottom"/>
            <w:hideMark/>
          </w:tcPr>
          <w:p w14:paraId="42AF23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Hidroforte Comercio E Servico Hidraulico Ltda</w:t>
            </w:r>
          </w:p>
        </w:tc>
        <w:tc>
          <w:tcPr>
            <w:tcW w:w="1975" w:type="dxa"/>
            <w:tcBorders>
              <w:top w:val="nil"/>
              <w:left w:val="nil"/>
              <w:bottom w:val="single" w:sz="4" w:space="0" w:color="auto"/>
              <w:right w:val="single" w:sz="4" w:space="0" w:color="auto"/>
            </w:tcBorders>
            <w:shd w:val="clear" w:color="auto" w:fill="auto"/>
            <w:noWrap/>
            <w:vAlign w:val="bottom"/>
            <w:hideMark/>
          </w:tcPr>
          <w:p w14:paraId="53EEE6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FFA8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FC557D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FDFA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09222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1195</w:t>
            </w:r>
          </w:p>
        </w:tc>
        <w:tc>
          <w:tcPr>
            <w:tcW w:w="913" w:type="dxa"/>
            <w:tcBorders>
              <w:top w:val="nil"/>
              <w:left w:val="nil"/>
              <w:bottom w:val="single" w:sz="4" w:space="0" w:color="auto"/>
              <w:right w:val="single" w:sz="4" w:space="0" w:color="auto"/>
            </w:tcBorders>
            <w:shd w:val="clear" w:color="auto" w:fill="auto"/>
            <w:noWrap/>
            <w:vAlign w:val="bottom"/>
            <w:hideMark/>
          </w:tcPr>
          <w:p w14:paraId="71488A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06F754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503,20 </w:t>
            </w:r>
          </w:p>
        </w:tc>
        <w:tc>
          <w:tcPr>
            <w:tcW w:w="3862" w:type="dxa"/>
            <w:tcBorders>
              <w:top w:val="nil"/>
              <w:left w:val="nil"/>
              <w:bottom w:val="single" w:sz="4" w:space="0" w:color="auto"/>
              <w:right w:val="single" w:sz="4" w:space="0" w:color="auto"/>
            </w:tcBorders>
            <w:shd w:val="clear" w:color="auto" w:fill="auto"/>
            <w:noWrap/>
            <w:vAlign w:val="bottom"/>
            <w:hideMark/>
          </w:tcPr>
          <w:p w14:paraId="597C3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0DD648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0A5B2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4D23E7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C7B2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1D07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1206</w:t>
            </w:r>
          </w:p>
        </w:tc>
        <w:tc>
          <w:tcPr>
            <w:tcW w:w="913" w:type="dxa"/>
            <w:tcBorders>
              <w:top w:val="nil"/>
              <w:left w:val="nil"/>
              <w:bottom w:val="single" w:sz="4" w:space="0" w:color="auto"/>
              <w:right w:val="single" w:sz="4" w:space="0" w:color="auto"/>
            </w:tcBorders>
            <w:shd w:val="clear" w:color="auto" w:fill="auto"/>
            <w:noWrap/>
            <w:vAlign w:val="bottom"/>
            <w:hideMark/>
          </w:tcPr>
          <w:p w14:paraId="4CBF70B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07/05/2021</w:t>
            </w:r>
          </w:p>
        </w:tc>
        <w:tc>
          <w:tcPr>
            <w:tcW w:w="1176" w:type="dxa"/>
            <w:tcBorders>
              <w:top w:val="nil"/>
              <w:left w:val="nil"/>
              <w:bottom w:val="single" w:sz="4" w:space="0" w:color="auto"/>
              <w:right w:val="single" w:sz="4" w:space="0" w:color="auto"/>
            </w:tcBorders>
            <w:shd w:val="clear" w:color="auto" w:fill="auto"/>
            <w:noWrap/>
            <w:vAlign w:val="bottom"/>
            <w:hideMark/>
          </w:tcPr>
          <w:p w14:paraId="67543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257AA2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6CA94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FC46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165930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6D51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D9E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1214</w:t>
            </w:r>
          </w:p>
        </w:tc>
        <w:tc>
          <w:tcPr>
            <w:tcW w:w="913" w:type="dxa"/>
            <w:tcBorders>
              <w:top w:val="nil"/>
              <w:left w:val="nil"/>
              <w:bottom w:val="single" w:sz="4" w:space="0" w:color="auto"/>
              <w:right w:val="single" w:sz="4" w:space="0" w:color="auto"/>
            </w:tcBorders>
            <w:shd w:val="clear" w:color="auto" w:fill="auto"/>
            <w:noWrap/>
            <w:vAlign w:val="bottom"/>
            <w:hideMark/>
          </w:tcPr>
          <w:p w14:paraId="2CA7787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17/05/2021</w:t>
            </w:r>
          </w:p>
        </w:tc>
        <w:tc>
          <w:tcPr>
            <w:tcW w:w="1176" w:type="dxa"/>
            <w:tcBorders>
              <w:top w:val="nil"/>
              <w:left w:val="nil"/>
              <w:bottom w:val="single" w:sz="4" w:space="0" w:color="auto"/>
              <w:right w:val="single" w:sz="4" w:space="0" w:color="auto"/>
            </w:tcBorders>
            <w:shd w:val="clear" w:color="auto" w:fill="auto"/>
            <w:noWrap/>
            <w:vAlign w:val="bottom"/>
            <w:hideMark/>
          </w:tcPr>
          <w:p w14:paraId="2FC41C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3.630,00 </w:t>
            </w:r>
          </w:p>
        </w:tc>
        <w:tc>
          <w:tcPr>
            <w:tcW w:w="3862" w:type="dxa"/>
            <w:tcBorders>
              <w:top w:val="nil"/>
              <w:left w:val="nil"/>
              <w:bottom w:val="single" w:sz="4" w:space="0" w:color="auto"/>
              <w:right w:val="single" w:sz="4" w:space="0" w:color="auto"/>
            </w:tcBorders>
            <w:shd w:val="clear" w:color="auto" w:fill="auto"/>
            <w:noWrap/>
            <w:vAlign w:val="bottom"/>
            <w:hideMark/>
          </w:tcPr>
          <w:p w14:paraId="118E12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25C8B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5C27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76EB40A"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C743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6AB1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1218</w:t>
            </w:r>
          </w:p>
        </w:tc>
        <w:tc>
          <w:tcPr>
            <w:tcW w:w="913" w:type="dxa"/>
            <w:tcBorders>
              <w:top w:val="nil"/>
              <w:left w:val="nil"/>
              <w:bottom w:val="single" w:sz="4" w:space="0" w:color="auto"/>
              <w:right w:val="single" w:sz="4" w:space="0" w:color="auto"/>
            </w:tcBorders>
            <w:shd w:val="clear" w:color="auto" w:fill="auto"/>
            <w:noWrap/>
            <w:vAlign w:val="bottom"/>
            <w:hideMark/>
          </w:tcPr>
          <w:p w14:paraId="0339D7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5D1073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4.350,00 </w:t>
            </w:r>
          </w:p>
        </w:tc>
        <w:tc>
          <w:tcPr>
            <w:tcW w:w="3862" w:type="dxa"/>
            <w:tcBorders>
              <w:top w:val="nil"/>
              <w:left w:val="nil"/>
              <w:bottom w:val="single" w:sz="4" w:space="0" w:color="auto"/>
              <w:right w:val="single" w:sz="4" w:space="0" w:color="auto"/>
            </w:tcBorders>
            <w:shd w:val="clear" w:color="auto" w:fill="auto"/>
            <w:noWrap/>
            <w:vAlign w:val="bottom"/>
            <w:hideMark/>
          </w:tcPr>
          <w:p w14:paraId="5B3B39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0A2009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A2A64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27644EB4"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D92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E007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1221</w:t>
            </w:r>
          </w:p>
        </w:tc>
        <w:tc>
          <w:tcPr>
            <w:tcW w:w="913" w:type="dxa"/>
            <w:tcBorders>
              <w:top w:val="nil"/>
              <w:left w:val="nil"/>
              <w:bottom w:val="single" w:sz="4" w:space="0" w:color="auto"/>
              <w:right w:val="single" w:sz="4" w:space="0" w:color="auto"/>
            </w:tcBorders>
            <w:shd w:val="clear" w:color="auto" w:fill="auto"/>
            <w:noWrap/>
            <w:vAlign w:val="bottom"/>
            <w:hideMark/>
          </w:tcPr>
          <w:p w14:paraId="0B82F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3AE2B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574,18 </w:t>
            </w:r>
          </w:p>
        </w:tc>
        <w:tc>
          <w:tcPr>
            <w:tcW w:w="3862" w:type="dxa"/>
            <w:tcBorders>
              <w:top w:val="nil"/>
              <w:left w:val="nil"/>
              <w:bottom w:val="single" w:sz="4" w:space="0" w:color="auto"/>
              <w:right w:val="single" w:sz="4" w:space="0" w:color="auto"/>
            </w:tcBorders>
            <w:shd w:val="clear" w:color="auto" w:fill="auto"/>
            <w:noWrap/>
            <w:vAlign w:val="bottom"/>
            <w:hideMark/>
          </w:tcPr>
          <w:p w14:paraId="25D241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0E2A6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CA4BF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6D20C8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C14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0ED2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1222</w:t>
            </w:r>
          </w:p>
        </w:tc>
        <w:tc>
          <w:tcPr>
            <w:tcW w:w="913" w:type="dxa"/>
            <w:tcBorders>
              <w:top w:val="nil"/>
              <w:left w:val="nil"/>
              <w:bottom w:val="single" w:sz="4" w:space="0" w:color="auto"/>
              <w:right w:val="single" w:sz="4" w:space="0" w:color="auto"/>
            </w:tcBorders>
            <w:shd w:val="clear" w:color="auto" w:fill="auto"/>
            <w:noWrap/>
            <w:vAlign w:val="bottom"/>
            <w:hideMark/>
          </w:tcPr>
          <w:p w14:paraId="2FAC3FE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07/05/2021</w:t>
            </w:r>
          </w:p>
        </w:tc>
        <w:tc>
          <w:tcPr>
            <w:tcW w:w="1176" w:type="dxa"/>
            <w:tcBorders>
              <w:top w:val="nil"/>
              <w:left w:val="nil"/>
              <w:bottom w:val="single" w:sz="4" w:space="0" w:color="auto"/>
              <w:right w:val="single" w:sz="4" w:space="0" w:color="auto"/>
            </w:tcBorders>
            <w:shd w:val="clear" w:color="auto" w:fill="auto"/>
            <w:noWrap/>
            <w:vAlign w:val="bottom"/>
            <w:hideMark/>
          </w:tcPr>
          <w:p w14:paraId="7E1D18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12.594,40 </w:t>
            </w:r>
          </w:p>
        </w:tc>
        <w:tc>
          <w:tcPr>
            <w:tcW w:w="3862" w:type="dxa"/>
            <w:tcBorders>
              <w:top w:val="nil"/>
              <w:left w:val="nil"/>
              <w:bottom w:val="single" w:sz="4" w:space="0" w:color="auto"/>
              <w:right w:val="single" w:sz="4" w:space="0" w:color="auto"/>
            </w:tcBorders>
            <w:shd w:val="clear" w:color="auto" w:fill="auto"/>
            <w:noWrap/>
            <w:vAlign w:val="bottom"/>
            <w:hideMark/>
          </w:tcPr>
          <w:p w14:paraId="3D4C4E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36004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88D3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12512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BDDD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F0BB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1243</w:t>
            </w:r>
          </w:p>
        </w:tc>
        <w:tc>
          <w:tcPr>
            <w:tcW w:w="913" w:type="dxa"/>
            <w:tcBorders>
              <w:top w:val="nil"/>
              <w:left w:val="nil"/>
              <w:bottom w:val="single" w:sz="4" w:space="0" w:color="auto"/>
              <w:right w:val="single" w:sz="4" w:space="0" w:color="auto"/>
            </w:tcBorders>
            <w:shd w:val="clear" w:color="auto" w:fill="auto"/>
            <w:noWrap/>
            <w:vAlign w:val="bottom"/>
            <w:hideMark/>
          </w:tcPr>
          <w:p w14:paraId="095B082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04537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4.547,40 </w:t>
            </w:r>
          </w:p>
        </w:tc>
        <w:tc>
          <w:tcPr>
            <w:tcW w:w="3862" w:type="dxa"/>
            <w:tcBorders>
              <w:top w:val="nil"/>
              <w:left w:val="nil"/>
              <w:bottom w:val="single" w:sz="4" w:space="0" w:color="auto"/>
              <w:right w:val="single" w:sz="4" w:space="0" w:color="auto"/>
            </w:tcBorders>
            <w:shd w:val="clear" w:color="auto" w:fill="auto"/>
            <w:noWrap/>
            <w:vAlign w:val="bottom"/>
            <w:hideMark/>
          </w:tcPr>
          <w:p w14:paraId="1130C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6FE2D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275C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6D7B54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3C90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90DC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1246</w:t>
            </w:r>
          </w:p>
        </w:tc>
        <w:tc>
          <w:tcPr>
            <w:tcW w:w="913" w:type="dxa"/>
            <w:tcBorders>
              <w:top w:val="nil"/>
              <w:left w:val="nil"/>
              <w:bottom w:val="single" w:sz="4" w:space="0" w:color="auto"/>
              <w:right w:val="single" w:sz="4" w:space="0" w:color="auto"/>
            </w:tcBorders>
            <w:shd w:val="clear" w:color="auto" w:fill="auto"/>
            <w:noWrap/>
            <w:vAlign w:val="bottom"/>
            <w:hideMark/>
          </w:tcPr>
          <w:p w14:paraId="6C6F51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05896A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 </w:t>
            </w:r>
          </w:p>
        </w:tc>
        <w:tc>
          <w:tcPr>
            <w:tcW w:w="3862" w:type="dxa"/>
            <w:tcBorders>
              <w:top w:val="nil"/>
              <w:left w:val="nil"/>
              <w:bottom w:val="single" w:sz="4" w:space="0" w:color="auto"/>
              <w:right w:val="single" w:sz="4" w:space="0" w:color="auto"/>
            </w:tcBorders>
            <w:shd w:val="clear" w:color="auto" w:fill="auto"/>
            <w:noWrap/>
            <w:vAlign w:val="bottom"/>
            <w:hideMark/>
          </w:tcPr>
          <w:p w14:paraId="03B79F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Fernanda Marques Vieira Ltda</w:t>
            </w:r>
          </w:p>
        </w:tc>
        <w:tc>
          <w:tcPr>
            <w:tcW w:w="1975" w:type="dxa"/>
            <w:tcBorders>
              <w:top w:val="nil"/>
              <w:left w:val="nil"/>
              <w:bottom w:val="single" w:sz="4" w:space="0" w:color="auto"/>
              <w:right w:val="single" w:sz="4" w:space="0" w:color="auto"/>
            </w:tcBorders>
            <w:shd w:val="clear" w:color="auto" w:fill="auto"/>
            <w:noWrap/>
            <w:vAlign w:val="bottom"/>
            <w:hideMark/>
          </w:tcPr>
          <w:p w14:paraId="367DB5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FB2BB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Impressao E Adesivo</w:t>
            </w:r>
          </w:p>
        </w:tc>
      </w:tr>
      <w:tr w:rsidR="00CF1D47" w:rsidRPr="003F409C" w14:paraId="4C5968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51D9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110D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1246</w:t>
            </w:r>
          </w:p>
        </w:tc>
        <w:tc>
          <w:tcPr>
            <w:tcW w:w="913" w:type="dxa"/>
            <w:tcBorders>
              <w:top w:val="nil"/>
              <w:left w:val="nil"/>
              <w:bottom w:val="single" w:sz="4" w:space="0" w:color="auto"/>
              <w:right w:val="single" w:sz="4" w:space="0" w:color="auto"/>
            </w:tcBorders>
            <w:shd w:val="clear" w:color="auto" w:fill="auto"/>
            <w:noWrap/>
            <w:vAlign w:val="bottom"/>
            <w:hideMark/>
          </w:tcPr>
          <w:p w14:paraId="3830EBA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47CE13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6.562,16 </w:t>
            </w:r>
          </w:p>
        </w:tc>
        <w:tc>
          <w:tcPr>
            <w:tcW w:w="3862" w:type="dxa"/>
            <w:tcBorders>
              <w:top w:val="nil"/>
              <w:left w:val="nil"/>
              <w:bottom w:val="single" w:sz="4" w:space="0" w:color="auto"/>
              <w:right w:val="single" w:sz="4" w:space="0" w:color="auto"/>
            </w:tcBorders>
            <w:shd w:val="clear" w:color="auto" w:fill="auto"/>
            <w:noWrap/>
            <w:vAlign w:val="bottom"/>
            <w:hideMark/>
          </w:tcPr>
          <w:p w14:paraId="47BCE2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45615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7B75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DD901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B05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D4CF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1247</w:t>
            </w:r>
          </w:p>
        </w:tc>
        <w:tc>
          <w:tcPr>
            <w:tcW w:w="913" w:type="dxa"/>
            <w:tcBorders>
              <w:top w:val="nil"/>
              <w:left w:val="nil"/>
              <w:bottom w:val="single" w:sz="4" w:space="0" w:color="auto"/>
              <w:right w:val="single" w:sz="4" w:space="0" w:color="auto"/>
            </w:tcBorders>
            <w:shd w:val="clear" w:color="auto" w:fill="auto"/>
            <w:noWrap/>
            <w:vAlign w:val="bottom"/>
            <w:hideMark/>
          </w:tcPr>
          <w:p w14:paraId="613B62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3E5174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3.847,80 </w:t>
            </w:r>
          </w:p>
        </w:tc>
        <w:tc>
          <w:tcPr>
            <w:tcW w:w="3862" w:type="dxa"/>
            <w:tcBorders>
              <w:top w:val="nil"/>
              <w:left w:val="nil"/>
              <w:bottom w:val="single" w:sz="4" w:space="0" w:color="auto"/>
              <w:right w:val="single" w:sz="4" w:space="0" w:color="auto"/>
            </w:tcBorders>
            <w:shd w:val="clear" w:color="auto" w:fill="auto"/>
            <w:noWrap/>
            <w:vAlign w:val="bottom"/>
            <w:hideMark/>
          </w:tcPr>
          <w:p w14:paraId="55ED5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D853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B94FD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9D3D6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11F0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0409E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1249</w:t>
            </w:r>
          </w:p>
        </w:tc>
        <w:tc>
          <w:tcPr>
            <w:tcW w:w="913" w:type="dxa"/>
            <w:tcBorders>
              <w:top w:val="nil"/>
              <w:left w:val="nil"/>
              <w:bottom w:val="single" w:sz="4" w:space="0" w:color="auto"/>
              <w:right w:val="single" w:sz="4" w:space="0" w:color="auto"/>
            </w:tcBorders>
            <w:shd w:val="clear" w:color="auto" w:fill="auto"/>
            <w:noWrap/>
            <w:vAlign w:val="bottom"/>
            <w:hideMark/>
          </w:tcPr>
          <w:p w14:paraId="0A18C9D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7404B6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7.755,28 </w:t>
            </w:r>
          </w:p>
        </w:tc>
        <w:tc>
          <w:tcPr>
            <w:tcW w:w="3862" w:type="dxa"/>
            <w:tcBorders>
              <w:top w:val="nil"/>
              <w:left w:val="nil"/>
              <w:bottom w:val="single" w:sz="4" w:space="0" w:color="auto"/>
              <w:right w:val="single" w:sz="4" w:space="0" w:color="auto"/>
            </w:tcBorders>
            <w:shd w:val="clear" w:color="auto" w:fill="auto"/>
            <w:noWrap/>
            <w:vAlign w:val="bottom"/>
            <w:hideMark/>
          </w:tcPr>
          <w:p w14:paraId="73EA1F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7C657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187F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C1AFE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E882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DA01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1289</w:t>
            </w:r>
          </w:p>
        </w:tc>
        <w:tc>
          <w:tcPr>
            <w:tcW w:w="913" w:type="dxa"/>
            <w:tcBorders>
              <w:top w:val="nil"/>
              <w:left w:val="nil"/>
              <w:bottom w:val="single" w:sz="4" w:space="0" w:color="auto"/>
              <w:right w:val="single" w:sz="4" w:space="0" w:color="auto"/>
            </w:tcBorders>
            <w:shd w:val="clear" w:color="auto" w:fill="auto"/>
            <w:noWrap/>
            <w:vAlign w:val="bottom"/>
            <w:hideMark/>
          </w:tcPr>
          <w:p w14:paraId="2E694E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18F7B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1.700,00 </w:t>
            </w:r>
          </w:p>
        </w:tc>
        <w:tc>
          <w:tcPr>
            <w:tcW w:w="3862" w:type="dxa"/>
            <w:tcBorders>
              <w:top w:val="nil"/>
              <w:left w:val="nil"/>
              <w:bottom w:val="single" w:sz="4" w:space="0" w:color="auto"/>
              <w:right w:val="single" w:sz="4" w:space="0" w:color="auto"/>
            </w:tcBorders>
            <w:shd w:val="clear" w:color="auto" w:fill="auto"/>
            <w:noWrap/>
            <w:vAlign w:val="bottom"/>
            <w:hideMark/>
          </w:tcPr>
          <w:p w14:paraId="724433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D8509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BA45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4BEF43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A92C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2C96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1290</w:t>
            </w:r>
          </w:p>
        </w:tc>
        <w:tc>
          <w:tcPr>
            <w:tcW w:w="913" w:type="dxa"/>
            <w:tcBorders>
              <w:top w:val="nil"/>
              <w:left w:val="nil"/>
              <w:bottom w:val="single" w:sz="4" w:space="0" w:color="auto"/>
              <w:right w:val="single" w:sz="4" w:space="0" w:color="auto"/>
            </w:tcBorders>
            <w:shd w:val="clear" w:color="auto" w:fill="auto"/>
            <w:noWrap/>
            <w:vAlign w:val="bottom"/>
            <w:hideMark/>
          </w:tcPr>
          <w:p w14:paraId="5C8350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24/07/2021</w:t>
            </w:r>
          </w:p>
        </w:tc>
        <w:tc>
          <w:tcPr>
            <w:tcW w:w="1176" w:type="dxa"/>
            <w:tcBorders>
              <w:top w:val="nil"/>
              <w:left w:val="nil"/>
              <w:bottom w:val="single" w:sz="4" w:space="0" w:color="auto"/>
              <w:right w:val="single" w:sz="4" w:space="0" w:color="auto"/>
            </w:tcBorders>
            <w:shd w:val="clear" w:color="auto" w:fill="auto"/>
            <w:noWrap/>
            <w:vAlign w:val="bottom"/>
            <w:hideMark/>
          </w:tcPr>
          <w:p w14:paraId="34A2C9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25.591,00 </w:t>
            </w:r>
          </w:p>
        </w:tc>
        <w:tc>
          <w:tcPr>
            <w:tcW w:w="3862" w:type="dxa"/>
            <w:tcBorders>
              <w:top w:val="nil"/>
              <w:left w:val="nil"/>
              <w:bottom w:val="single" w:sz="4" w:space="0" w:color="auto"/>
              <w:right w:val="single" w:sz="4" w:space="0" w:color="auto"/>
            </w:tcBorders>
            <w:shd w:val="clear" w:color="auto" w:fill="auto"/>
            <w:noWrap/>
            <w:vAlign w:val="bottom"/>
            <w:hideMark/>
          </w:tcPr>
          <w:p w14:paraId="640EB3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230352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17336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Móveis</w:t>
            </w:r>
          </w:p>
        </w:tc>
      </w:tr>
      <w:tr w:rsidR="00CF1D47" w:rsidRPr="003F409C" w14:paraId="2D5D012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EC78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D5EA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1291</w:t>
            </w:r>
          </w:p>
        </w:tc>
        <w:tc>
          <w:tcPr>
            <w:tcW w:w="913" w:type="dxa"/>
            <w:tcBorders>
              <w:top w:val="nil"/>
              <w:left w:val="nil"/>
              <w:bottom w:val="single" w:sz="4" w:space="0" w:color="auto"/>
              <w:right w:val="single" w:sz="4" w:space="0" w:color="auto"/>
            </w:tcBorders>
            <w:shd w:val="clear" w:color="auto" w:fill="auto"/>
            <w:noWrap/>
            <w:vAlign w:val="bottom"/>
            <w:hideMark/>
          </w:tcPr>
          <w:p w14:paraId="1F906F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24/07/2021</w:t>
            </w:r>
          </w:p>
        </w:tc>
        <w:tc>
          <w:tcPr>
            <w:tcW w:w="1176" w:type="dxa"/>
            <w:tcBorders>
              <w:top w:val="nil"/>
              <w:left w:val="nil"/>
              <w:bottom w:val="single" w:sz="4" w:space="0" w:color="auto"/>
              <w:right w:val="single" w:sz="4" w:space="0" w:color="auto"/>
            </w:tcBorders>
            <w:shd w:val="clear" w:color="auto" w:fill="auto"/>
            <w:noWrap/>
            <w:vAlign w:val="bottom"/>
            <w:hideMark/>
          </w:tcPr>
          <w:p w14:paraId="03016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7.358,00 </w:t>
            </w:r>
          </w:p>
        </w:tc>
        <w:tc>
          <w:tcPr>
            <w:tcW w:w="3862" w:type="dxa"/>
            <w:tcBorders>
              <w:top w:val="nil"/>
              <w:left w:val="nil"/>
              <w:bottom w:val="single" w:sz="4" w:space="0" w:color="auto"/>
              <w:right w:val="single" w:sz="4" w:space="0" w:color="auto"/>
            </w:tcBorders>
            <w:shd w:val="clear" w:color="auto" w:fill="auto"/>
            <w:noWrap/>
            <w:vAlign w:val="bottom"/>
            <w:hideMark/>
          </w:tcPr>
          <w:p w14:paraId="674B34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1992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F06A7B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Móveis</w:t>
            </w:r>
          </w:p>
        </w:tc>
      </w:tr>
      <w:tr w:rsidR="00CF1D47" w:rsidRPr="003F409C" w14:paraId="492F20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012D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2ED7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1322</w:t>
            </w:r>
          </w:p>
        </w:tc>
        <w:tc>
          <w:tcPr>
            <w:tcW w:w="913" w:type="dxa"/>
            <w:tcBorders>
              <w:top w:val="nil"/>
              <w:left w:val="nil"/>
              <w:bottom w:val="single" w:sz="4" w:space="0" w:color="auto"/>
              <w:right w:val="single" w:sz="4" w:space="0" w:color="auto"/>
            </w:tcBorders>
            <w:shd w:val="clear" w:color="auto" w:fill="auto"/>
            <w:noWrap/>
            <w:vAlign w:val="bottom"/>
            <w:hideMark/>
          </w:tcPr>
          <w:p w14:paraId="4C021CF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081ED3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2.914,50 </w:t>
            </w:r>
          </w:p>
        </w:tc>
        <w:tc>
          <w:tcPr>
            <w:tcW w:w="3862" w:type="dxa"/>
            <w:tcBorders>
              <w:top w:val="nil"/>
              <w:left w:val="nil"/>
              <w:bottom w:val="single" w:sz="4" w:space="0" w:color="auto"/>
              <w:right w:val="single" w:sz="4" w:space="0" w:color="auto"/>
            </w:tcBorders>
            <w:shd w:val="clear" w:color="auto" w:fill="auto"/>
            <w:noWrap/>
            <w:vAlign w:val="bottom"/>
            <w:hideMark/>
          </w:tcPr>
          <w:p w14:paraId="21A4BB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47AD99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F3CD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2F93E02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F862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D577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1349</w:t>
            </w:r>
          </w:p>
        </w:tc>
        <w:tc>
          <w:tcPr>
            <w:tcW w:w="913" w:type="dxa"/>
            <w:tcBorders>
              <w:top w:val="nil"/>
              <w:left w:val="nil"/>
              <w:bottom w:val="single" w:sz="4" w:space="0" w:color="auto"/>
              <w:right w:val="single" w:sz="4" w:space="0" w:color="auto"/>
            </w:tcBorders>
            <w:shd w:val="clear" w:color="auto" w:fill="auto"/>
            <w:noWrap/>
            <w:vAlign w:val="bottom"/>
            <w:hideMark/>
          </w:tcPr>
          <w:p w14:paraId="2660702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5CBB22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2.914,50 </w:t>
            </w:r>
          </w:p>
        </w:tc>
        <w:tc>
          <w:tcPr>
            <w:tcW w:w="3862" w:type="dxa"/>
            <w:tcBorders>
              <w:top w:val="nil"/>
              <w:left w:val="nil"/>
              <w:bottom w:val="single" w:sz="4" w:space="0" w:color="auto"/>
              <w:right w:val="single" w:sz="4" w:space="0" w:color="auto"/>
            </w:tcBorders>
            <w:shd w:val="clear" w:color="auto" w:fill="auto"/>
            <w:noWrap/>
            <w:vAlign w:val="bottom"/>
            <w:hideMark/>
          </w:tcPr>
          <w:p w14:paraId="122346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6E48CD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F7B97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31E8C09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0A25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434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1361</w:t>
            </w:r>
          </w:p>
        </w:tc>
        <w:tc>
          <w:tcPr>
            <w:tcW w:w="913" w:type="dxa"/>
            <w:tcBorders>
              <w:top w:val="nil"/>
              <w:left w:val="nil"/>
              <w:bottom w:val="single" w:sz="4" w:space="0" w:color="auto"/>
              <w:right w:val="single" w:sz="4" w:space="0" w:color="auto"/>
            </w:tcBorders>
            <w:shd w:val="clear" w:color="auto" w:fill="auto"/>
            <w:noWrap/>
            <w:vAlign w:val="bottom"/>
            <w:hideMark/>
          </w:tcPr>
          <w:p w14:paraId="1E2413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91E2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447A5A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E738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56F82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627DA7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3036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A951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1362</w:t>
            </w:r>
          </w:p>
        </w:tc>
        <w:tc>
          <w:tcPr>
            <w:tcW w:w="913" w:type="dxa"/>
            <w:tcBorders>
              <w:top w:val="nil"/>
              <w:left w:val="nil"/>
              <w:bottom w:val="single" w:sz="4" w:space="0" w:color="auto"/>
              <w:right w:val="single" w:sz="4" w:space="0" w:color="auto"/>
            </w:tcBorders>
            <w:shd w:val="clear" w:color="auto" w:fill="auto"/>
            <w:noWrap/>
            <w:vAlign w:val="bottom"/>
            <w:hideMark/>
          </w:tcPr>
          <w:p w14:paraId="4FA2E8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37B4B1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29F9E6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1A98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5E4B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78AF6C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7F1C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68E4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1363</w:t>
            </w:r>
          </w:p>
        </w:tc>
        <w:tc>
          <w:tcPr>
            <w:tcW w:w="913" w:type="dxa"/>
            <w:tcBorders>
              <w:top w:val="nil"/>
              <w:left w:val="nil"/>
              <w:bottom w:val="single" w:sz="4" w:space="0" w:color="auto"/>
              <w:right w:val="single" w:sz="4" w:space="0" w:color="auto"/>
            </w:tcBorders>
            <w:shd w:val="clear" w:color="auto" w:fill="auto"/>
            <w:noWrap/>
            <w:vAlign w:val="bottom"/>
            <w:hideMark/>
          </w:tcPr>
          <w:p w14:paraId="0F207E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CAA5F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F0CE8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D476A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7D528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548B347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2ABE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C93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1364</w:t>
            </w:r>
          </w:p>
        </w:tc>
        <w:tc>
          <w:tcPr>
            <w:tcW w:w="913" w:type="dxa"/>
            <w:tcBorders>
              <w:top w:val="nil"/>
              <w:left w:val="nil"/>
              <w:bottom w:val="single" w:sz="4" w:space="0" w:color="auto"/>
              <w:right w:val="single" w:sz="4" w:space="0" w:color="auto"/>
            </w:tcBorders>
            <w:shd w:val="clear" w:color="auto" w:fill="auto"/>
            <w:noWrap/>
            <w:vAlign w:val="bottom"/>
            <w:hideMark/>
          </w:tcPr>
          <w:p w14:paraId="4D16BF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7CAC35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757E2F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4EDD0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271D8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7BFBFBD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77E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6488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1366</w:t>
            </w:r>
          </w:p>
        </w:tc>
        <w:tc>
          <w:tcPr>
            <w:tcW w:w="913" w:type="dxa"/>
            <w:tcBorders>
              <w:top w:val="nil"/>
              <w:left w:val="nil"/>
              <w:bottom w:val="single" w:sz="4" w:space="0" w:color="auto"/>
              <w:right w:val="single" w:sz="4" w:space="0" w:color="auto"/>
            </w:tcBorders>
            <w:shd w:val="clear" w:color="auto" w:fill="auto"/>
            <w:noWrap/>
            <w:vAlign w:val="bottom"/>
            <w:hideMark/>
          </w:tcPr>
          <w:p w14:paraId="47E657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AC6DD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6A3CE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DCFE4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B782A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1A8CC9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8D9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1CA07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1367</w:t>
            </w:r>
          </w:p>
        </w:tc>
        <w:tc>
          <w:tcPr>
            <w:tcW w:w="913" w:type="dxa"/>
            <w:tcBorders>
              <w:top w:val="nil"/>
              <w:left w:val="nil"/>
              <w:bottom w:val="single" w:sz="4" w:space="0" w:color="auto"/>
              <w:right w:val="single" w:sz="4" w:space="0" w:color="auto"/>
            </w:tcBorders>
            <w:shd w:val="clear" w:color="auto" w:fill="auto"/>
            <w:noWrap/>
            <w:vAlign w:val="bottom"/>
            <w:hideMark/>
          </w:tcPr>
          <w:p w14:paraId="7E92EB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6555E3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4.255,00 </w:t>
            </w:r>
          </w:p>
        </w:tc>
        <w:tc>
          <w:tcPr>
            <w:tcW w:w="3862" w:type="dxa"/>
            <w:tcBorders>
              <w:top w:val="nil"/>
              <w:left w:val="nil"/>
              <w:bottom w:val="single" w:sz="4" w:space="0" w:color="auto"/>
              <w:right w:val="single" w:sz="4" w:space="0" w:color="auto"/>
            </w:tcBorders>
            <w:shd w:val="clear" w:color="auto" w:fill="auto"/>
            <w:noWrap/>
            <w:vAlign w:val="bottom"/>
            <w:hideMark/>
          </w:tcPr>
          <w:p w14:paraId="2AFA66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346E5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1CCD82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Ventilador</w:t>
            </w:r>
          </w:p>
        </w:tc>
      </w:tr>
      <w:tr w:rsidR="00CF1D47" w:rsidRPr="003F409C" w14:paraId="6934CE4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1827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A0D5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1367</w:t>
            </w:r>
          </w:p>
        </w:tc>
        <w:tc>
          <w:tcPr>
            <w:tcW w:w="913" w:type="dxa"/>
            <w:tcBorders>
              <w:top w:val="nil"/>
              <w:left w:val="nil"/>
              <w:bottom w:val="single" w:sz="4" w:space="0" w:color="auto"/>
              <w:right w:val="single" w:sz="4" w:space="0" w:color="auto"/>
            </w:tcBorders>
            <w:shd w:val="clear" w:color="auto" w:fill="auto"/>
            <w:noWrap/>
            <w:vAlign w:val="bottom"/>
            <w:hideMark/>
          </w:tcPr>
          <w:p w14:paraId="4026C8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2ADDFD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215A6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4C3B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88D8B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508EDB6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DA77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1402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1368</w:t>
            </w:r>
          </w:p>
        </w:tc>
        <w:tc>
          <w:tcPr>
            <w:tcW w:w="913" w:type="dxa"/>
            <w:tcBorders>
              <w:top w:val="nil"/>
              <w:left w:val="nil"/>
              <w:bottom w:val="single" w:sz="4" w:space="0" w:color="auto"/>
              <w:right w:val="single" w:sz="4" w:space="0" w:color="auto"/>
            </w:tcBorders>
            <w:shd w:val="clear" w:color="auto" w:fill="auto"/>
            <w:noWrap/>
            <w:vAlign w:val="bottom"/>
            <w:hideMark/>
          </w:tcPr>
          <w:p w14:paraId="43B00D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54014D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105DA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88DB5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F851B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3944818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83BD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185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1369</w:t>
            </w:r>
          </w:p>
        </w:tc>
        <w:tc>
          <w:tcPr>
            <w:tcW w:w="913" w:type="dxa"/>
            <w:tcBorders>
              <w:top w:val="nil"/>
              <w:left w:val="nil"/>
              <w:bottom w:val="single" w:sz="4" w:space="0" w:color="auto"/>
              <w:right w:val="single" w:sz="4" w:space="0" w:color="auto"/>
            </w:tcBorders>
            <w:shd w:val="clear" w:color="auto" w:fill="auto"/>
            <w:noWrap/>
            <w:vAlign w:val="bottom"/>
            <w:hideMark/>
          </w:tcPr>
          <w:p w14:paraId="016E79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62BBD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71248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7BAE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AE39E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3C620A4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29B0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5B2E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1370</w:t>
            </w:r>
          </w:p>
        </w:tc>
        <w:tc>
          <w:tcPr>
            <w:tcW w:w="913" w:type="dxa"/>
            <w:tcBorders>
              <w:top w:val="nil"/>
              <w:left w:val="nil"/>
              <w:bottom w:val="single" w:sz="4" w:space="0" w:color="auto"/>
              <w:right w:val="single" w:sz="4" w:space="0" w:color="auto"/>
            </w:tcBorders>
            <w:shd w:val="clear" w:color="auto" w:fill="auto"/>
            <w:noWrap/>
            <w:vAlign w:val="bottom"/>
            <w:hideMark/>
          </w:tcPr>
          <w:p w14:paraId="2B02F9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2C1B13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25C3BE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81E9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FDBC00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1EA84B2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323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A4DE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1371</w:t>
            </w:r>
          </w:p>
        </w:tc>
        <w:tc>
          <w:tcPr>
            <w:tcW w:w="913" w:type="dxa"/>
            <w:tcBorders>
              <w:top w:val="nil"/>
              <w:left w:val="nil"/>
              <w:bottom w:val="single" w:sz="4" w:space="0" w:color="auto"/>
              <w:right w:val="single" w:sz="4" w:space="0" w:color="auto"/>
            </w:tcBorders>
            <w:shd w:val="clear" w:color="auto" w:fill="auto"/>
            <w:noWrap/>
            <w:vAlign w:val="bottom"/>
            <w:hideMark/>
          </w:tcPr>
          <w:p w14:paraId="7AEC75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5C572D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17698F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B766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1D40A9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6E2FCE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900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6B57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1372</w:t>
            </w:r>
          </w:p>
        </w:tc>
        <w:tc>
          <w:tcPr>
            <w:tcW w:w="913" w:type="dxa"/>
            <w:tcBorders>
              <w:top w:val="nil"/>
              <w:left w:val="nil"/>
              <w:bottom w:val="single" w:sz="4" w:space="0" w:color="auto"/>
              <w:right w:val="single" w:sz="4" w:space="0" w:color="auto"/>
            </w:tcBorders>
            <w:shd w:val="clear" w:color="auto" w:fill="auto"/>
            <w:noWrap/>
            <w:vAlign w:val="bottom"/>
            <w:hideMark/>
          </w:tcPr>
          <w:p w14:paraId="7EFE9DA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8F29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EBD53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29A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B260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78C877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682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3D59B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1373</w:t>
            </w:r>
          </w:p>
        </w:tc>
        <w:tc>
          <w:tcPr>
            <w:tcW w:w="913" w:type="dxa"/>
            <w:tcBorders>
              <w:top w:val="nil"/>
              <w:left w:val="nil"/>
              <w:bottom w:val="single" w:sz="4" w:space="0" w:color="auto"/>
              <w:right w:val="single" w:sz="4" w:space="0" w:color="auto"/>
            </w:tcBorders>
            <w:shd w:val="clear" w:color="auto" w:fill="auto"/>
            <w:noWrap/>
            <w:vAlign w:val="bottom"/>
            <w:hideMark/>
          </w:tcPr>
          <w:p w14:paraId="34C384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4BC8F9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7806EA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5BF9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F7B48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2C4D3E1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35C5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D3C3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1374</w:t>
            </w:r>
          </w:p>
        </w:tc>
        <w:tc>
          <w:tcPr>
            <w:tcW w:w="913" w:type="dxa"/>
            <w:tcBorders>
              <w:top w:val="nil"/>
              <w:left w:val="nil"/>
              <w:bottom w:val="single" w:sz="4" w:space="0" w:color="auto"/>
              <w:right w:val="single" w:sz="4" w:space="0" w:color="auto"/>
            </w:tcBorders>
            <w:shd w:val="clear" w:color="auto" w:fill="auto"/>
            <w:noWrap/>
            <w:vAlign w:val="bottom"/>
            <w:hideMark/>
          </w:tcPr>
          <w:p w14:paraId="78F953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FF3AB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120949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5257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6FD3E5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7838882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52B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4202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1375</w:t>
            </w:r>
          </w:p>
        </w:tc>
        <w:tc>
          <w:tcPr>
            <w:tcW w:w="913" w:type="dxa"/>
            <w:tcBorders>
              <w:top w:val="nil"/>
              <w:left w:val="nil"/>
              <w:bottom w:val="single" w:sz="4" w:space="0" w:color="auto"/>
              <w:right w:val="single" w:sz="4" w:space="0" w:color="auto"/>
            </w:tcBorders>
            <w:shd w:val="clear" w:color="auto" w:fill="auto"/>
            <w:noWrap/>
            <w:vAlign w:val="bottom"/>
            <w:hideMark/>
          </w:tcPr>
          <w:p w14:paraId="796DF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A6D28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18A8F8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5A5A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65FE7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77AC969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CD0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0872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1377</w:t>
            </w:r>
          </w:p>
        </w:tc>
        <w:tc>
          <w:tcPr>
            <w:tcW w:w="913" w:type="dxa"/>
            <w:tcBorders>
              <w:top w:val="nil"/>
              <w:left w:val="nil"/>
              <w:bottom w:val="single" w:sz="4" w:space="0" w:color="auto"/>
              <w:right w:val="single" w:sz="4" w:space="0" w:color="auto"/>
            </w:tcBorders>
            <w:shd w:val="clear" w:color="auto" w:fill="auto"/>
            <w:noWrap/>
            <w:vAlign w:val="bottom"/>
            <w:hideMark/>
          </w:tcPr>
          <w:p w14:paraId="030E9C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28381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1.680,00 </w:t>
            </w:r>
          </w:p>
        </w:tc>
        <w:tc>
          <w:tcPr>
            <w:tcW w:w="3862" w:type="dxa"/>
            <w:tcBorders>
              <w:top w:val="nil"/>
              <w:left w:val="nil"/>
              <w:bottom w:val="single" w:sz="4" w:space="0" w:color="auto"/>
              <w:right w:val="single" w:sz="4" w:space="0" w:color="auto"/>
            </w:tcBorders>
            <w:shd w:val="clear" w:color="auto" w:fill="auto"/>
            <w:noWrap/>
            <w:vAlign w:val="bottom"/>
            <w:hideMark/>
          </w:tcPr>
          <w:p w14:paraId="6A05E2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ED0A3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5137C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3DBC642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1A20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6871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1382</w:t>
            </w:r>
          </w:p>
        </w:tc>
        <w:tc>
          <w:tcPr>
            <w:tcW w:w="913" w:type="dxa"/>
            <w:tcBorders>
              <w:top w:val="nil"/>
              <w:left w:val="nil"/>
              <w:bottom w:val="single" w:sz="4" w:space="0" w:color="auto"/>
              <w:right w:val="single" w:sz="4" w:space="0" w:color="auto"/>
            </w:tcBorders>
            <w:shd w:val="clear" w:color="auto" w:fill="auto"/>
            <w:noWrap/>
            <w:vAlign w:val="bottom"/>
            <w:hideMark/>
          </w:tcPr>
          <w:p w14:paraId="1DCF45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33B897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4B92AC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FD6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9110A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04318D2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5BF4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AE91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1416</w:t>
            </w:r>
          </w:p>
        </w:tc>
        <w:tc>
          <w:tcPr>
            <w:tcW w:w="913" w:type="dxa"/>
            <w:tcBorders>
              <w:top w:val="nil"/>
              <w:left w:val="nil"/>
              <w:bottom w:val="single" w:sz="4" w:space="0" w:color="auto"/>
              <w:right w:val="single" w:sz="4" w:space="0" w:color="auto"/>
            </w:tcBorders>
            <w:shd w:val="clear" w:color="auto" w:fill="auto"/>
            <w:noWrap/>
            <w:vAlign w:val="bottom"/>
            <w:hideMark/>
          </w:tcPr>
          <w:p w14:paraId="1511DD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695E1D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5AA631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4C69E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C7C0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70EC216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01CF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83B2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1417</w:t>
            </w:r>
          </w:p>
        </w:tc>
        <w:tc>
          <w:tcPr>
            <w:tcW w:w="913" w:type="dxa"/>
            <w:tcBorders>
              <w:top w:val="nil"/>
              <w:left w:val="nil"/>
              <w:bottom w:val="single" w:sz="4" w:space="0" w:color="auto"/>
              <w:right w:val="single" w:sz="4" w:space="0" w:color="auto"/>
            </w:tcBorders>
            <w:shd w:val="clear" w:color="auto" w:fill="auto"/>
            <w:noWrap/>
            <w:vAlign w:val="bottom"/>
            <w:hideMark/>
          </w:tcPr>
          <w:p w14:paraId="13752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0FA4ED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452AC4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4C688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6B42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130771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CA5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7726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1418</w:t>
            </w:r>
          </w:p>
        </w:tc>
        <w:tc>
          <w:tcPr>
            <w:tcW w:w="913" w:type="dxa"/>
            <w:tcBorders>
              <w:top w:val="nil"/>
              <w:left w:val="nil"/>
              <w:bottom w:val="single" w:sz="4" w:space="0" w:color="auto"/>
              <w:right w:val="single" w:sz="4" w:space="0" w:color="auto"/>
            </w:tcBorders>
            <w:shd w:val="clear" w:color="auto" w:fill="auto"/>
            <w:noWrap/>
            <w:vAlign w:val="bottom"/>
            <w:hideMark/>
          </w:tcPr>
          <w:p w14:paraId="641E6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7E70DB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4AB074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E696E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D36C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610270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8BEA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AD90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1419</w:t>
            </w:r>
          </w:p>
        </w:tc>
        <w:tc>
          <w:tcPr>
            <w:tcW w:w="913" w:type="dxa"/>
            <w:tcBorders>
              <w:top w:val="nil"/>
              <w:left w:val="nil"/>
              <w:bottom w:val="single" w:sz="4" w:space="0" w:color="auto"/>
              <w:right w:val="single" w:sz="4" w:space="0" w:color="auto"/>
            </w:tcBorders>
            <w:shd w:val="clear" w:color="auto" w:fill="auto"/>
            <w:noWrap/>
            <w:vAlign w:val="bottom"/>
            <w:hideMark/>
          </w:tcPr>
          <w:p w14:paraId="7E858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6317B7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1FE353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09AC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1E43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0B3E1F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FAB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3B274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1422</w:t>
            </w:r>
          </w:p>
        </w:tc>
        <w:tc>
          <w:tcPr>
            <w:tcW w:w="913" w:type="dxa"/>
            <w:tcBorders>
              <w:top w:val="nil"/>
              <w:left w:val="nil"/>
              <w:bottom w:val="single" w:sz="4" w:space="0" w:color="auto"/>
              <w:right w:val="single" w:sz="4" w:space="0" w:color="auto"/>
            </w:tcBorders>
            <w:shd w:val="clear" w:color="auto" w:fill="auto"/>
            <w:noWrap/>
            <w:vAlign w:val="bottom"/>
            <w:hideMark/>
          </w:tcPr>
          <w:p w14:paraId="50343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7EB88F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9731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EF5CE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6EE33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56C748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BE7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0AEC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1423</w:t>
            </w:r>
          </w:p>
        </w:tc>
        <w:tc>
          <w:tcPr>
            <w:tcW w:w="913" w:type="dxa"/>
            <w:tcBorders>
              <w:top w:val="nil"/>
              <w:left w:val="nil"/>
              <w:bottom w:val="single" w:sz="4" w:space="0" w:color="auto"/>
              <w:right w:val="single" w:sz="4" w:space="0" w:color="auto"/>
            </w:tcBorders>
            <w:shd w:val="clear" w:color="auto" w:fill="auto"/>
            <w:noWrap/>
            <w:vAlign w:val="bottom"/>
            <w:hideMark/>
          </w:tcPr>
          <w:p w14:paraId="5E1104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4DF123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36FA43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9FE90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5EB16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3AC4FB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44B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63533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1425</w:t>
            </w:r>
          </w:p>
        </w:tc>
        <w:tc>
          <w:tcPr>
            <w:tcW w:w="913" w:type="dxa"/>
            <w:tcBorders>
              <w:top w:val="nil"/>
              <w:left w:val="nil"/>
              <w:bottom w:val="single" w:sz="4" w:space="0" w:color="auto"/>
              <w:right w:val="single" w:sz="4" w:space="0" w:color="auto"/>
            </w:tcBorders>
            <w:shd w:val="clear" w:color="auto" w:fill="auto"/>
            <w:noWrap/>
            <w:vAlign w:val="bottom"/>
            <w:hideMark/>
          </w:tcPr>
          <w:p w14:paraId="41F87E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750FDB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7C73FC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8A764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B6E0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12D6E3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E482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65C5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1426</w:t>
            </w:r>
          </w:p>
        </w:tc>
        <w:tc>
          <w:tcPr>
            <w:tcW w:w="913" w:type="dxa"/>
            <w:tcBorders>
              <w:top w:val="nil"/>
              <w:left w:val="nil"/>
              <w:bottom w:val="single" w:sz="4" w:space="0" w:color="auto"/>
              <w:right w:val="single" w:sz="4" w:space="0" w:color="auto"/>
            </w:tcBorders>
            <w:shd w:val="clear" w:color="auto" w:fill="auto"/>
            <w:noWrap/>
            <w:vAlign w:val="bottom"/>
            <w:hideMark/>
          </w:tcPr>
          <w:p w14:paraId="2946D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1D9264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14394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8F2A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65EEDD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6417044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D59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87A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1427</w:t>
            </w:r>
          </w:p>
        </w:tc>
        <w:tc>
          <w:tcPr>
            <w:tcW w:w="913" w:type="dxa"/>
            <w:tcBorders>
              <w:top w:val="nil"/>
              <w:left w:val="nil"/>
              <w:bottom w:val="single" w:sz="4" w:space="0" w:color="auto"/>
              <w:right w:val="single" w:sz="4" w:space="0" w:color="auto"/>
            </w:tcBorders>
            <w:shd w:val="clear" w:color="auto" w:fill="auto"/>
            <w:noWrap/>
            <w:vAlign w:val="bottom"/>
            <w:hideMark/>
          </w:tcPr>
          <w:p w14:paraId="33D00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4D9FC8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5E60E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5CDC5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22E44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714CAB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0CCD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308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1428</w:t>
            </w:r>
          </w:p>
        </w:tc>
        <w:tc>
          <w:tcPr>
            <w:tcW w:w="913" w:type="dxa"/>
            <w:tcBorders>
              <w:top w:val="nil"/>
              <w:left w:val="nil"/>
              <w:bottom w:val="single" w:sz="4" w:space="0" w:color="auto"/>
              <w:right w:val="single" w:sz="4" w:space="0" w:color="auto"/>
            </w:tcBorders>
            <w:shd w:val="clear" w:color="auto" w:fill="auto"/>
            <w:noWrap/>
            <w:vAlign w:val="bottom"/>
            <w:hideMark/>
          </w:tcPr>
          <w:p w14:paraId="013310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F0866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25.641,00 </w:t>
            </w:r>
          </w:p>
        </w:tc>
        <w:tc>
          <w:tcPr>
            <w:tcW w:w="3862" w:type="dxa"/>
            <w:tcBorders>
              <w:top w:val="nil"/>
              <w:left w:val="nil"/>
              <w:bottom w:val="single" w:sz="4" w:space="0" w:color="auto"/>
              <w:right w:val="single" w:sz="4" w:space="0" w:color="auto"/>
            </w:tcBorders>
            <w:shd w:val="clear" w:color="auto" w:fill="auto"/>
            <w:noWrap/>
            <w:vAlign w:val="bottom"/>
            <w:hideMark/>
          </w:tcPr>
          <w:p w14:paraId="20503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1963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F202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Ventilador</w:t>
            </w:r>
          </w:p>
        </w:tc>
      </w:tr>
      <w:tr w:rsidR="00CF1D47" w:rsidRPr="003F409C" w14:paraId="4B97D9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5DF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6D1D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1480</w:t>
            </w:r>
          </w:p>
        </w:tc>
        <w:tc>
          <w:tcPr>
            <w:tcW w:w="913" w:type="dxa"/>
            <w:tcBorders>
              <w:top w:val="nil"/>
              <w:left w:val="nil"/>
              <w:bottom w:val="single" w:sz="4" w:space="0" w:color="auto"/>
              <w:right w:val="single" w:sz="4" w:space="0" w:color="auto"/>
            </w:tcBorders>
            <w:shd w:val="clear" w:color="auto" w:fill="auto"/>
            <w:noWrap/>
            <w:vAlign w:val="bottom"/>
            <w:hideMark/>
          </w:tcPr>
          <w:p w14:paraId="770EC13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0C16C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604C72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C1D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56CA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6CEAEE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6D94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E973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1481</w:t>
            </w:r>
          </w:p>
        </w:tc>
        <w:tc>
          <w:tcPr>
            <w:tcW w:w="913" w:type="dxa"/>
            <w:tcBorders>
              <w:top w:val="nil"/>
              <w:left w:val="nil"/>
              <w:bottom w:val="single" w:sz="4" w:space="0" w:color="auto"/>
              <w:right w:val="single" w:sz="4" w:space="0" w:color="auto"/>
            </w:tcBorders>
            <w:shd w:val="clear" w:color="auto" w:fill="auto"/>
            <w:noWrap/>
            <w:vAlign w:val="bottom"/>
            <w:hideMark/>
          </w:tcPr>
          <w:p w14:paraId="77F7C37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77122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F1AEE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744C5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446D87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6FBAFB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CF50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58A2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1484</w:t>
            </w:r>
          </w:p>
        </w:tc>
        <w:tc>
          <w:tcPr>
            <w:tcW w:w="913" w:type="dxa"/>
            <w:tcBorders>
              <w:top w:val="nil"/>
              <w:left w:val="nil"/>
              <w:bottom w:val="single" w:sz="4" w:space="0" w:color="auto"/>
              <w:right w:val="single" w:sz="4" w:space="0" w:color="auto"/>
            </w:tcBorders>
            <w:shd w:val="clear" w:color="auto" w:fill="auto"/>
            <w:noWrap/>
            <w:vAlign w:val="bottom"/>
            <w:hideMark/>
          </w:tcPr>
          <w:p w14:paraId="025CD61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3E8D1E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46CB49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C49B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9018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DC6EFD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8FE8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C8F0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1490</w:t>
            </w:r>
          </w:p>
        </w:tc>
        <w:tc>
          <w:tcPr>
            <w:tcW w:w="913" w:type="dxa"/>
            <w:tcBorders>
              <w:top w:val="nil"/>
              <w:left w:val="nil"/>
              <w:bottom w:val="single" w:sz="4" w:space="0" w:color="auto"/>
              <w:right w:val="single" w:sz="4" w:space="0" w:color="auto"/>
            </w:tcBorders>
            <w:shd w:val="clear" w:color="auto" w:fill="auto"/>
            <w:noWrap/>
            <w:vAlign w:val="bottom"/>
            <w:hideMark/>
          </w:tcPr>
          <w:p w14:paraId="26C93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10CB0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 </w:t>
            </w:r>
          </w:p>
        </w:tc>
        <w:tc>
          <w:tcPr>
            <w:tcW w:w="3862" w:type="dxa"/>
            <w:tcBorders>
              <w:top w:val="nil"/>
              <w:left w:val="nil"/>
              <w:bottom w:val="single" w:sz="4" w:space="0" w:color="auto"/>
              <w:right w:val="single" w:sz="4" w:space="0" w:color="auto"/>
            </w:tcBorders>
            <w:shd w:val="clear" w:color="auto" w:fill="auto"/>
            <w:noWrap/>
            <w:vAlign w:val="bottom"/>
            <w:hideMark/>
          </w:tcPr>
          <w:p w14:paraId="58D19F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7CEE12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438B0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241665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EAD9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A7D7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1545</w:t>
            </w:r>
          </w:p>
        </w:tc>
        <w:tc>
          <w:tcPr>
            <w:tcW w:w="913" w:type="dxa"/>
            <w:tcBorders>
              <w:top w:val="nil"/>
              <w:left w:val="nil"/>
              <w:bottom w:val="single" w:sz="4" w:space="0" w:color="auto"/>
              <w:right w:val="single" w:sz="4" w:space="0" w:color="auto"/>
            </w:tcBorders>
            <w:shd w:val="clear" w:color="auto" w:fill="auto"/>
            <w:noWrap/>
            <w:vAlign w:val="bottom"/>
            <w:hideMark/>
          </w:tcPr>
          <w:p w14:paraId="28F5B5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53480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A337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2FE2C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F3D3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7685A5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BB6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D1F6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1549</w:t>
            </w:r>
          </w:p>
        </w:tc>
        <w:tc>
          <w:tcPr>
            <w:tcW w:w="913" w:type="dxa"/>
            <w:tcBorders>
              <w:top w:val="nil"/>
              <w:left w:val="nil"/>
              <w:bottom w:val="single" w:sz="4" w:space="0" w:color="auto"/>
              <w:right w:val="single" w:sz="4" w:space="0" w:color="auto"/>
            </w:tcBorders>
            <w:shd w:val="clear" w:color="auto" w:fill="auto"/>
            <w:noWrap/>
            <w:vAlign w:val="bottom"/>
            <w:hideMark/>
          </w:tcPr>
          <w:p w14:paraId="24EE09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5AE5A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369923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Aluminaco Ltda</w:t>
            </w:r>
          </w:p>
        </w:tc>
        <w:tc>
          <w:tcPr>
            <w:tcW w:w="1975" w:type="dxa"/>
            <w:tcBorders>
              <w:top w:val="nil"/>
              <w:left w:val="nil"/>
              <w:bottom w:val="single" w:sz="4" w:space="0" w:color="auto"/>
              <w:right w:val="single" w:sz="4" w:space="0" w:color="auto"/>
            </w:tcBorders>
            <w:shd w:val="clear" w:color="auto" w:fill="auto"/>
            <w:noWrap/>
            <w:vAlign w:val="bottom"/>
            <w:hideMark/>
          </w:tcPr>
          <w:p w14:paraId="2BFE8A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F12FD2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249E8E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1E35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FF98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1550</w:t>
            </w:r>
          </w:p>
        </w:tc>
        <w:tc>
          <w:tcPr>
            <w:tcW w:w="913" w:type="dxa"/>
            <w:tcBorders>
              <w:top w:val="nil"/>
              <w:left w:val="nil"/>
              <w:bottom w:val="single" w:sz="4" w:space="0" w:color="auto"/>
              <w:right w:val="single" w:sz="4" w:space="0" w:color="auto"/>
            </w:tcBorders>
            <w:shd w:val="clear" w:color="auto" w:fill="auto"/>
            <w:noWrap/>
            <w:vAlign w:val="bottom"/>
            <w:hideMark/>
          </w:tcPr>
          <w:p w14:paraId="6580C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8B4DF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6DFFA5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37153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D8BAB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500FC6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77D5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84D5B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1567</w:t>
            </w:r>
          </w:p>
        </w:tc>
        <w:tc>
          <w:tcPr>
            <w:tcW w:w="913" w:type="dxa"/>
            <w:tcBorders>
              <w:top w:val="nil"/>
              <w:left w:val="nil"/>
              <w:bottom w:val="single" w:sz="4" w:space="0" w:color="auto"/>
              <w:right w:val="single" w:sz="4" w:space="0" w:color="auto"/>
            </w:tcBorders>
            <w:shd w:val="clear" w:color="auto" w:fill="auto"/>
            <w:noWrap/>
            <w:vAlign w:val="bottom"/>
            <w:hideMark/>
          </w:tcPr>
          <w:p w14:paraId="0AAF23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7BFBD0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29.600,00 </w:t>
            </w:r>
          </w:p>
        </w:tc>
        <w:tc>
          <w:tcPr>
            <w:tcW w:w="3862" w:type="dxa"/>
            <w:tcBorders>
              <w:top w:val="nil"/>
              <w:left w:val="nil"/>
              <w:bottom w:val="single" w:sz="4" w:space="0" w:color="auto"/>
              <w:right w:val="single" w:sz="4" w:space="0" w:color="auto"/>
            </w:tcBorders>
            <w:shd w:val="clear" w:color="auto" w:fill="auto"/>
            <w:noWrap/>
            <w:vAlign w:val="bottom"/>
            <w:hideMark/>
          </w:tcPr>
          <w:p w14:paraId="068BBD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Winder Org. Contabil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39EB7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9FF5F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Atividades De Contabilidade</w:t>
            </w:r>
          </w:p>
        </w:tc>
      </w:tr>
      <w:tr w:rsidR="00CF1D47" w:rsidRPr="003F409C" w14:paraId="73614C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E11D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2AC0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w:t>
            </w:r>
          </w:p>
        </w:tc>
        <w:tc>
          <w:tcPr>
            <w:tcW w:w="913" w:type="dxa"/>
            <w:tcBorders>
              <w:top w:val="nil"/>
              <w:left w:val="nil"/>
              <w:bottom w:val="single" w:sz="4" w:space="0" w:color="auto"/>
              <w:right w:val="single" w:sz="4" w:space="0" w:color="auto"/>
            </w:tcBorders>
            <w:shd w:val="clear" w:color="auto" w:fill="auto"/>
            <w:noWrap/>
            <w:vAlign w:val="bottom"/>
            <w:hideMark/>
          </w:tcPr>
          <w:p w14:paraId="272B33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3F553D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42705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807A0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A080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8DA728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D319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9333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1649</w:t>
            </w:r>
          </w:p>
        </w:tc>
        <w:tc>
          <w:tcPr>
            <w:tcW w:w="913" w:type="dxa"/>
            <w:tcBorders>
              <w:top w:val="nil"/>
              <w:left w:val="nil"/>
              <w:bottom w:val="single" w:sz="4" w:space="0" w:color="auto"/>
              <w:right w:val="single" w:sz="4" w:space="0" w:color="auto"/>
            </w:tcBorders>
            <w:shd w:val="clear" w:color="auto" w:fill="auto"/>
            <w:noWrap/>
            <w:vAlign w:val="bottom"/>
            <w:hideMark/>
          </w:tcPr>
          <w:p w14:paraId="79214E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0DCB80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3.980,00 </w:t>
            </w:r>
          </w:p>
        </w:tc>
        <w:tc>
          <w:tcPr>
            <w:tcW w:w="3862" w:type="dxa"/>
            <w:tcBorders>
              <w:top w:val="nil"/>
              <w:left w:val="nil"/>
              <w:bottom w:val="single" w:sz="4" w:space="0" w:color="auto"/>
              <w:right w:val="single" w:sz="4" w:space="0" w:color="auto"/>
            </w:tcBorders>
            <w:shd w:val="clear" w:color="auto" w:fill="auto"/>
            <w:noWrap/>
            <w:vAlign w:val="bottom"/>
            <w:hideMark/>
          </w:tcPr>
          <w:p w14:paraId="5319D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1BE8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45D42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72B58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6843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F3DC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1653</w:t>
            </w:r>
          </w:p>
        </w:tc>
        <w:tc>
          <w:tcPr>
            <w:tcW w:w="913" w:type="dxa"/>
            <w:tcBorders>
              <w:top w:val="nil"/>
              <w:left w:val="nil"/>
              <w:bottom w:val="single" w:sz="4" w:space="0" w:color="auto"/>
              <w:right w:val="single" w:sz="4" w:space="0" w:color="auto"/>
            </w:tcBorders>
            <w:shd w:val="clear" w:color="auto" w:fill="auto"/>
            <w:noWrap/>
            <w:vAlign w:val="bottom"/>
            <w:hideMark/>
          </w:tcPr>
          <w:p w14:paraId="4F536CE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4E862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1.920,00 </w:t>
            </w:r>
          </w:p>
        </w:tc>
        <w:tc>
          <w:tcPr>
            <w:tcW w:w="3862" w:type="dxa"/>
            <w:tcBorders>
              <w:top w:val="nil"/>
              <w:left w:val="nil"/>
              <w:bottom w:val="single" w:sz="4" w:space="0" w:color="auto"/>
              <w:right w:val="single" w:sz="4" w:space="0" w:color="auto"/>
            </w:tcBorders>
            <w:shd w:val="clear" w:color="auto" w:fill="auto"/>
            <w:noWrap/>
            <w:vAlign w:val="bottom"/>
            <w:hideMark/>
          </w:tcPr>
          <w:p w14:paraId="0B5686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Bombear Centro Oeste Eireli</w:t>
            </w:r>
          </w:p>
        </w:tc>
        <w:tc>
          <w:tcPr>
            <w:tcW w:w="1975" w:type="dxa"/>
            <w:tcBorders>
              <w:top w:val="nil"/>
              <w:left w:val="nil"/>
              <w:bottom w:val="single" w:sz="4" w:space="0" w:color="auto"/>
              <w:right w:val="single" w:sz="4" w:space="0" w:color="auto"/>
            </w:tcBorders>
            <w:shd w:val="clear" w:color="auto" w:fill="auto"/>
            <w:noWrap/>
            <w:vAlign w:val="bottom"/>
            <w:hideMark/>
          </w:tcPr>
          <w:p w14:paraId="118466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5691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6CC2BD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C5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AFE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1667</w:t>
            </w:r>
          </w:p>
        </w:tc>
        <w:tc>
          <w:tcPr>
            <w:tcW w:w="913" w:type="dxa"/>
            <w:tcBorders>
              <w:top w:val="nil"/>
              <w:left w:val="nil"/>
              <w:bottom w:val="single" w:sz="4" w:space="0" w:color="auto"/>
              <w:right w:val="single" w:sz="4" w:space="0" w:color="auto"/>
            </w:tcBorders>
            <w:shd w:val="clear" w:color="auto" w:fill="auto"/>
            <w:noWrap/>
            <w:vAlign w:val="bottom"/>
            <w:hideMark/>
          </w:tcPr>
          <w:p w14:paraId="4C447E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09/12/2021</w:t>
            </w:r>
          </w:p>
        </w:tc>
        <w:tc>
          <w:tcPr>
            <w:tcW w:w="1176" w:type="dxa"/>
            <w:tcBorders>
              <w:top w:val="nil"/>
              <w:left w:val="nil"/>
              <w:bottom w:val="single" w:sz="4" w:space="0" w:color="auto"/>
              <w:right w:val="single" w:sz="4" w:space="0" w:color="auto"/>
            </w:tcBorders>
            <w:shd w:val="clear" w:color="auto" w:fill="auto"/>
            <w:noWrap/>
            <w:vAlign w:val="bottom"/>
            <w:hideMark/>
          </w:tcPr>
          <w:p w14:paraId="7ABC3C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 </w:t>
            </w:r>
          </w:p>
        </w:tc>
        <w:tc>
          <w:tcPr>
            <w:tcW w:w="3862" w:type="dxa"/>
            <w:tcBorders>
              <w:top w:val="nil"/>
              <w:left w:val="nil"/>
              <w:bottom w:val="single" w:sz="4" w:space="0" w:color="auto"/>
              <w:right w:val="single" w:sz="4" w:space="0" w:color="auto"/>
            </w:tcBorders>
            <w:shd w:val="clear" w:color="auto" w:fill="auto"/>
            <w:noWrap/>
            <w:vAlign w:val="bottom"/>
            <w:hideMark/>
          </w:tcPr>
          <w:p w14:paraId="2272F7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Orseni Sousa Almeida 26281449134</w:t>
            </w:r>
          </w:p>
        </w:tc>
        <w:tc>
          <w:tcPr>
            <w:tcW w:w="1975" w:type="dxa"/>
            <w:tcBorders>
              <w:top w:val="nil"/>
              <w:left w:val="nil"/>
              <w:bottom w:val="single" w:sz="4" w:space="0" w:color="auto"/>
              <w:right w:val="single" w:sz="4" w:space="0" w:color="auto"/>
            </w:tcBorders>
            <w:shd w:val="clear" w:color="auto" w:fill="auto"/>
            <w:noWrap/>
            <w:vAlign w:val="bottom"/>
            <w:hideMark/>
          </w:tcPr>
          <w:p w14:paraId="2F9199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C6128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24384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EEE7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2297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1702</w:t>
            </w:r>
          </w:p>
        </w:tc>
        <w:tc>
          <w:tcPr>
            <w:tcW w:w="913" w:type="dxa"/>
            <w:tcBorders>
              <w:top w:val="nil"/>
              <w:left w:val="nil"/>
              <w:bottom w:val="single" w:sz="4" w:space="0" w:color="auto"/>
              <w:right w:val="single" w:sz="4" w:space="0" w:color="auto"/>
            </w:tcBorders>
            <w:shd w:val="clear" w:color="auto" w:fill="auto"/>
            <w:noWrap/>
            <w:vAlign w:val="bottom"/>
            <w:hideMark/>
          </w:tcPr>
          <w:p w14:paraId="7F2BD7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4FF96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32.725,00 </w:t>
            </w:r>
          </w:p>
        </w:tc>
        <w:tc>
          <w:tcPr>
            <w:tcW w:w="3862" w:type="dxa"/>
            <w:tcBorders>
              <w:top w:val="nil"/>
              <w:left w:val="nil"/>
              <w:bottom w:val="single" w:sz="4" w:space="0" w:color="auto"/>
              <w:right w:val="single" w:sz="4" w:space="0" w:color="auto"/>
            </w:tcBorders>
            <w:shd w:val="clear" w:color="auto" w:fill="auto"/>
            <w:noWrap/>
            <w:vAlign w:val="bottom"/>
            <w:hideMark/>
          </w:tcPr>
          <w:p w14:paraId="2F271B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A66F5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E1C4B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577BE7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3876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8152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1704</w:t>
            </w:r>
          </w:p>
        </w:tc>
        <w:tc>
          <w:tcPr>
            <w:tcW w:w="913" w:type="dxa"/>
            <w:tcBorders>
              <w:top w:val="nil"/>
              <w:left w:val="nil"/>
              <w:bottom w:val="single" w:sz="4" w:space="0" w:color="auto"/>
              <w:right w:val="single" w:sz="4" w:space="0" w:color="auto"/>
            </w:tcBorders>
            <w:shd w:val="clear" w:color="auto" w:fill="auto"/>
            <w:noWrap/>
            <w:vAlign w:val="bottom"/>
            <w:hideMark/>
          </w:tcPr>
          <w:p w14:paraId="2F012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5A0939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2EE565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635F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46E9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1E2F66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7581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06DD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5C64E2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25565C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31.875,00 </w:t>
            </w:r>
          </w:p>
        </w:tc>
        <w:tc>
          <w:tcPr>
            <w:tcW w:w="3862" w:type="dxa"/>
            <w:tcBorders>
              <w:top w:val="nil"/>
              <w:left w:val="nil"/>
              <w:bottom w:val="single" w:sz="4" w:space="0" w:color="auto"/>
              <w:right w:val="single" w:sz="4" w:space="0" w:color="auto"/>
            </w:tcBorders>
            <w:shd w:val="clear" w:color="auto" w:fill="auto"/>
            <w:noWrap/>
            <w:vAlign w:val="bottom"/>
            <w:hideMark/>
          </w:tcPr>
          <w:p w14:paraId="7D22E0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1285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9A1B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5182F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7C87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6C15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348ABC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97C5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3.745,35 </w:t>
            </w:r>
          </w:p>
        </w:tc>
        <w:tc>
          <w:tcPr>
            <w:tcW w:w="3862" w:type="dxa"/>
            <w:tcBorders>
              <w:top w:val="nil"/>
              <w:left w:val="nil"/>
              <w:bottom w:val="single" w:sz="4" w:space="0" w:color="auto"/>
              <w:right w:val="single" w:sz="4" w:space="0" w:color="auto"/>
            </w:tcBorders>
            <w:shd w:val="clear" w:color="auto" w:fill="auto"/>
            <w:noWrap/>
            <w:vAlign w:val="bottom"/>
            <w:hideMark/>
          </w:tcPr>
          <w:p w14:paraId="41F792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1C1B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D9D0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3ED12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DA7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2593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1743</w:t>
            </w:r>
          </w:p>
        </w:tc>
        <w:tc>
          <w:tcPr>
            <w:tcW w:w="913" w:type="dxa"/>
            <w:tcBorders>
              <w:top w:val="nil"/>
              <w:left w:val="nil"/>
              <w:bottom w:val="single" w:sz="4" w:space="0" w:color="auto"/>
              <w:right w:val="single" w:sz="4" w:space="0" w:color="auto"/>
            </w:tcBorders>
            <w:shd w:val="clear" w:color="auto" w:fill="auto"/>
            <w:noWrap/>
            <w:vAlign w:val="bottom"/>
            <w:hideMark/>
          </w:tcPr>
          <w:p w14:paraId="67AABAC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1BCD5A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4.201,75 </w:t>
            </w:r>
          </w:p>
        </w:tc>
        <w:tc>
          <w:tcPr>
            <w:tcW w:w="3862" w:type="dxa"/>
            <w:tcBorders>
              <w:top w:val="nil"/>
              <w:left w:val="nil"/>
              <w:bottom w:val="single" w:sz="4" w:space="0" w:color="auto"/>
              <w:right w:val="single" w:sz="4" w:space="0" w:color="auto"/>
            </w:tcBorders>
            <w:shd w:val="clear" w:color="auto" w:fill="auto"/>
            <w:noWrap/>
            <w:vAlign w:val="bottom"/>
            <w:hideMark/>
          </w:tcPr>
          <w:p w14:paraId="301AE4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2CF02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A9C94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4C13DB5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ECC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B0C4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1744</w:t>
            </w:r>
          </w:p>
        </w:tc>
        <w:tc>
          <w:tcPr>
            <w:tcW w:w="913" w:type="dxa"/>
            <w:tcBorders>
              <w:top w:val="nil"/>
              <w:left w:val="nil"/>
              <w:bottom w:val="single" w:sz="4" w:space="0" w:color="auto"/>
              <w:right w:val="single" w:sz="4" w:space="0" w:color="auto"/>
            </w:tcBorders>
            <w:shd w:val="clear" w:color="auto" w:fill="auto"/>
            <w:noWrap/>
            <w:vAlign w:val="bottom"/>
            <w:hideMark/>
          </w:tcPr>
          <w:p w14:paraId="7B5D913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F98E6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37C2A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12A31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AA8D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A76BE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D2B0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D4E5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1745</w:t>
            </w:r>
          </w:p>
        </w:tc>
        <w:tc>
          <w:tcPr>
            <w:tcW w:w="913" w:type="dxa"/>
            <w:tcBorders>
              <w:top w:val="nil"/>
              <w:left w:val="nil"/>
              <w:bottom w:val="single" w:sz="4" w:space="0" w:color="auto"/>
              <w:right w:val="single" w:sz="4" w:space="0" w:color="auto"/>
            </w:tcBorders>
            <w:shd w:val="clear" w:color="auto" w:fill="auto"/>
            <w:noWrap/>
            <w:vAlign w:val="bottom"/>
            <w:hideMark/>
          </w:tcPr>
          <w:p w14:paraId="0B74B76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17AD30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6A2B8E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1112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0755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451BC2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81C5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59271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1746</w:t>
            </w:r>
          </w:p>
        </w:tc>
        <w:tc>
          <w:tcPr>
            <w:tcW w:w="913" w:type="dxa"/>
            <w:tcBorders>
              <w:top w:val="nil"/>
              <w:left w:val="nil"/>
              <w:bottom w:val="single" w:sz="4" w:space="0" w:color="auto"/>
              <w:right w:val="single" w:sz="4" w:space="0" w:color="auto"/>
            </w:tcBorders>
            <w:shd w:val="clear" w:color="auto" w:fill="auto"/>
            <w:noWrap/>
            <w:vAlign w:val="bottom"/>
            <w:hideMark/>
          </w:tcPr>
          <w:p w14:paraId="7E27B6D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549EBB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688D57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16E35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17B8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20B83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F2A5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C33C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1747</w:t>
            </w:r>
          </w:p>
        </w:tc>
        <w:tc>
          <w:tcPr>
            <w:tcW w:w="913" w:type="dxa"/>
            <w:tcBorders>
              <w:top w:val="nil"/>
              <w:left w:val="nil"/>
              <w:bottom w:val="single" w:sz="4" w:space="0" w:color="auto"/>
              <w:right w:val="single" w:sz="4" w:space="0" w:color="auto"/>
            </w:tcBorders>
            <w:shd w:val="clear" w:color="auto" w:fill="auto"/>
            <w:noWrap/>
            <w:vAlign w:val="bottom"/>
            <w:hideMark/>
          </w:tcPr>
          <w:p w14:paraId="0BF2B6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7948C6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780322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6268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4B1F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71E02F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C444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7ED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1748</w:t>
            </w:r>
          </w:p>
        </w:tc>
        <w:tc>
          <w:tcPr>
            <w:tcW w:w="913" w:type="dxa"/>
            <w:tcBorders>
              <w:top w:val="nil"/>
              <w:left w:val="nil"/>
              <w:bottom w:val="single" w:sz="4" w:space="0" w:color="auto"/>
              <w:right w:val="single" w:sz="4" w:space="0" w:color="auto"/>
            </w:tcBorders>
            <w:shd w:val="clear" w:color="auto" w:fill="auto"/>
            <w:noWrap/>
            <w:vAlign w:val="bottom"/>
            <w:hideMark/>
          </w:tcPr>
          <w:p w14:paraId="1E9479B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10E6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617E14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E3BB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9ECB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7741E0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78E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8EA9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1749</w:t>
            </w:r>
          </w:p>
        </w:tc>
        <w:tc>
          <w:tcPr>
            <w:tcW w:w="913" w:type="dxa"/>
            <w:tcBorders>
              <w:top w:val="nil"/>
              <w:left w:val="nil"/>
              <w:bottom w:val="single" w:sz="4" w:space="0" w:color="auto"/>
              <w:right w:val="single" w:sz="4" w:space="0" w:color="auto"/>
            </w:tcBorders>
            <w:shd w:val="clear" w:color="auto" w:fill="auto"/>
            <w:noWrap/>
            <w:vAlign w:val="bottom"/>
            <w:hideMark/>
          </w:tcPr>
          <w:p w14:paraId="5B246A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1F249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5A9833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C0855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CCBB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294E6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50BD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63C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1750</w:t>
            </w:r>
          </w:p>
        </w:tc>
        <w:tc>
          <w:tcPr>
            <w:tcW w:w="913" w:type="dxa"/>
            <w:tcBorders>
              <w:top w:val="nil"/>
              <w:left w:val="nil"/>
              <w:bottom w:val="single" w:sz="4" w:space="0" w:color="auto"/>
              <w:right w:val="single" w:sz="4" w:space="0" w:color="auto"/>
            </w:tcBorders>
            <w:shd w:val="clear" w:color="auto" w:fill="auto"/>
            <w:noWrap/>
            <w:vAlign w:val="bottom"/>
            <w:hideMark/>
          </w:tcPr>
          <w:p w14:paraId="39CE8A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3A051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7862C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983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F51E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CACFE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5F1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9DA6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1751</w:t>
            </w:r>
          </w:p>
        </w:tc>
        <w:tc>
          <w:tcPr>
            <w:tcW w:w="913" w:type="dxa"/>
            <w:tcBorders>
              <w:top w:val="nil"/>
              <w:left w:val="nil"/>
              <w:bottom w:val="single" w:sz="4" w:space="0" w:color="auto"/>
              <w:right w:val="single" w:sz="4" w:space="0" w:color="auto"/>
            </w:tcBorders>
            <w:shd w:val="clear" w:color="auto" w:fill="auto"/>
            <w:noWrap/>
            <w:vAlign w:val="bottom"/>
            <w:hideMark/>
          </w:tcPr>
          <w:p w14:paraId="470F21D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2A9238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469DE3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2095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1A07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42C7259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BBD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5974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1754</w:t>
            </w:r>
          </w:p>
        </w:tc>
        <w:tc>
          <w:tcPr>
            <w:tcW w:w="913" w:type="dxa"/>
            <w:tcBorders>
              <w:top w:val="nil"/>
              <w:left w:val="nil"/>
              <w:bottom w:val="single" w:sz="4" w:space="0" w:color="auto"/>
              <w:right w:val="single" w:sz="4" w:space="0" w:color="auto"/>
            </w:tcBorders>
            <w:shd w:val="clear" w:color="auto" w:fill="auto"/>
            <w:noWrap/>
            <w:vAlign w:val="bottom"/>
            <w:hideMark/>
          </w:tcPr>
          <w:p w14:paraId="57D25A3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3BDB09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1.170,00 </w:t>
            </w:r>
          </w:p>
        </w:tc>
        <w:tc>
          <w:tcPr>
            <w:tcW w:w="3862" w:type="dxa"/>
            <w:tcBorders>
              <w:top w:val="nil"/>
              <w:left w:val="nil"/>
              <w:bottom w:val="single" w:sz="4" w:space="0" w:color="auto"/>
              <w:right w:val="single" w:sz="4" w:space="0" w:color="auto"/>
            </w:tcBorders>
            <w:shd w:val="clear" w:color="auto" w:fill="auto"/>
            <w:noWrap/>
            <w:vAlign w:val="bottom"/>
            <w:hideMark/>
          </w:tcPr>
          <w:p w14:paraId="5D049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14BDD5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B5B3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051E3CC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F8D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36D1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1771</w:t>
            </w:r>
          </w:p>
        </w:tc>
        <w:tc>
          <w:tcPr>
            <w:tcW w:w="913" w:type="dxa"/>
            <w:tcBorders>
              <w:top w:val="nil"/>
              <w:left w:val="nil"/>
              <w:bottom w:val="single" w:sz="4" w:space="0" w:color="auto"/>
              <w:right w:val="single" w:sz="4" w:space="0" w:color="auto"/>
            </w:tcBorders>
            <w:shd w:val="clear" w:color="auto" w:fill="auto"/>
            <w:noWrap/>
            <w:vAlign w:val="bottom"/>
            <w:hideMark/>
          </w:tcPr>
          <w:p w14:paraId="2C00E7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39B198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7.497,00 </w:t>
            </w:r>
          </w:p>
        </w:tc>
        <w:tc>
          <w:tcPr>
            <w:tcW w:w="3862" w:type="dxa"/>
            <w:tcBorders>
              <w:top w:val="nil"/>
              <w:left w:val="nil"/>
              <w:bottom w:val="single" w:sz="4" w:space="0" w:color="auto"/>
              <w:right w:val="single" w:sz="4" w:space="0" w:color="auto"/>
            </w:tcBorders>
            <w:shd w:val="clear" w:color="auto" w:fill="auto"/>
            <w:noWrap/>
            <w:vAlign w:val="bottom"/>
            <w:hideMark/>
          </w:tcPr>
          <w:p w14:paraId="6D35D5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4542E0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A795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EC723C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0EF8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6264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1775</w:t>
            </w:r>
          </w:p>
        </w:tc>
        <w:tc>
          <w:tcPr>
            <w:tcW w:w="913" w:type="dxa"/>
            <w:tcBorders>
              <w:top w:val="nil"/>
              <w:left w:val="nil"/>
              <w:bottom w:val="single" w:sz="4" w:space="0" w:color="auto"/>
              <w:right w:val="single" w:sz="4" w:space="0" w:color="auto"/>
            </w:tcBorders>
            <w:shd w:val="clear" w:color="auto" w:fill="auto"/>
            <w:noWrap/>
            <w:vAlign w:val="bottom"/>
            <w:hideMark/>
          </w:tcPr>
          <w:p w14:paraId="42B0F22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19471F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70,00 </w:t>
            </w:r>
          </w:p>
        </w:tc>
        <w:tc>
          <w:tcPr>
            <w:tcW w:w="3862" w:type="dxa"/>
            <w:tcBorders>
              <w:top w:val="nil"/>
              <w:left w:val="nil"/>
              <w:bottom w:val="single" w:sz="4" w:space="0" w:color="auto"/>
              <w:right w:val="single" w:sz="4" w:space="0" w:color="auto"/>
            </w:tcBorders>
            <w:shd w:val="clear" w:color="auto" w:fill="auto"/>
            <w:noWrap/>
            <w:vAlign w:val="bottom"/>
            <w:hideMark/>
          </w:tcPr>
          <w:p w14:paraId="589EE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630884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8BD3C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E4FB92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B3D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2CF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1841</w:t>
            </w:r>
          </w:p>
        </w:tc>
        <w:tc>
          <w:tcPr>
            <w:tcW w:w="913" w:type="dxa"/>
            <w:tcBorders>
              <w:top w:val="nil"/>
              <w:left w:val="nil"/>
              <w:bottom w:val="single" w:sz="4" w:space="0" w:color="auto"/>
              <w:right w:val="single" w:sz="4" w:space="0" w:color="auto"/>
            </w:tcBorders>
            <w:shd w:val="clear" w:color="auto" w:fill="auto"/>
            <w:noWrap/>
            <w:vAlign w:val="bottom"/>
            <w:hideMark/>
          </w:tcPr>
          <w:p w14:paraId="15AA2F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13/05/2021</w:t>
            </w:r>
          </w:p>
        </w:tc>
        <w:tc>
          <w:tcPr>
            <w:tcW w:w="1176" w:type="dxa"/>
            <w:tcBorders>
              <w:top w:val="nil"/>
              <w:left w:val="nil"/>
              <w:bottom w:val="single" w:sz="4" w:space="0" w:color="auto"/>
              <w:right w:val="single" w:sz="4" w:space="0" w:color="auto"/>
            </w:tcBorders>
            <w:shd w:val="clear" w:color="auto" w:fill="auto"/>
            <w:noWrap/>
            <w:vAlign w:val="bottom"/>
            <w:hideMark/>
          </w:tcPr>
          <w:p w14:paraId="3CFF41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3.237,83 </w:t>
            </w:r>
          </w:p>
        </w:tc>
        <w:tc>
          <w:tcPr>
            <w:tcW w:w="3862" w:type="dxa"/>
            <w:tcBorders>
              <w:top w:val="nil"/>
              <w:left w:val="nil"/>
              <w:bottom w:val="single" w:sz="4" w:space="0" w:color="auto"/>
              <w:right w:val="single" w:sz="4" w:space="0" w:color="auto"/>
            </w:tcBorders>
            <w:shd w:val="clear" w:color="auto" w:fill="auto"/>
            <w:noWrap/>
            <w:vAlign w:val="bottom"/>
            <w:hideMark/>
          </w:tcPr>
          <w:p w14:paraId="27861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Consespe Engenheiros Associados S/S Ltda.</w:t>
            </w:r>
          </w:p>
        </w:tc>
        <w:tc>
          <w:tcPr>
            <w:tcW w:w="1975" w:type="dxa"/>
            <w:tcBorders>
              <w:top w:val="nil"/>
              <w:left w:val="nil"/>
              <w:bottom w:val="single" w:sz="4" w:space="0" w:color="auto"/>
              <w:right w:val="single" w:sz="4" w:space="0" w:color="auto"/>
            </w:tcBorders>
            <w:shd w:val="clear" w:color="auto" w:fill="auto"/>
            <w:noWrap/>
            <w:vAlign w:val="bottom"/>
            <w:hideMark/>
          </w:tcPr>
          <w:p w14:paraId="5E24C7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FAF9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067A8F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7EAC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BD4D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1849</w:t>
            </w:r>
          </w:p>
        </w:tc>
        <w:tc>
          <w:tcPr>
            <w:tcW w:w="913" w:type="dxa"/>
            <w:tcBorders>
              <w:top w:val="nil"/>
              <w:left w:val="nil"/>
              <w:bottom w:val="single" w:sz="4" w:space="0" w:color="auto"/>
              <w:right w:val="single" w:sz="4" w:space="0" w:color="auto"/>
            </w:tcBorders>
            <w:shd w:val="clear" w:color="auto" w:fill="auto"/>
            <w:noWrap/>
            <w:vAlign w:val="bottom"/>
            <w:hideMark/>
          </w:tcPr>
          <w:p w14:paraId="7257D6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21/06/2021</w:t>
            </w:r>
          </w:p>
        </w:tc>
        <w:tc>
          <w:tcPr>
            <w:tcW w:w="1176" w:type="dxa"/>
            <w:tcBorders>
              <w:top w:val="nil"/>
              <w:left w:val="nil"/>
              <w:bottom w:val="single" w:sz="4" w:space="0" w:color="auto"/>
              <w:right w:val="single" w:sz="4" w:space="0" w:color="auto"/>
            </w:tcBorders>
            <w:shd w:val="clear" w:color="auto" w:fill="auto"/>
            <w:noWrap/>
            <w:vAlign w:val="bottom"/>
            <w:hideMark/>
          </w:tcPr>
          <w:p w14:paraId="2EC081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2A34B6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43479D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67E9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280A5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AE6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D28F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1866</w:t>
            </w:r>
          </w:p>
        </w:tc>
        <w:tc>
          <w:tcPr>
            <w:tcW w:w="913" w:type="dxa"/>
            <w:tcBorders>
              <w:top w:val="nil"/>
              <w:left w:val="nil"/>
              <w:bottom w:val="single" w:sz="4" w:space="0" w:color="auto"/>
              <w:right w:val="single" w:sz="4" w:space="0" w:color="auto"/>
            </w:tcBorders>
            <w:shd w:val="clear" w:color="auto" w:fill="auto"/>
            <w:noWrap/>
            <w:vAlign w:val="bottom"/>
            <w:hideMark/>
          </w:tcPr>
          <w:p w14:paraId="46C93D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22/07/2021</w:t>
            </w:r>
          </w:p>
        </w:tc>
        <w:tc>
          <w:tcPr>
            <w:tcW w:w="1176" w:type="dxa"/>
            <w:tcBorders>
              <w:top w:val="nil"/>
              <w:left w:val="nil"/>
              <w:bottom w:val="single" w:sz="4" w:space="0" w:color="auto"/>
              <w:right w:val="single" w:sz="4" w:space="0" w:color="auto"/>
            </w:tcBorders>
            <w:shd w:val="clear" w:color="auto" w:fill="auto"/>
            <w:noWrap/>
            <w:vAlign w:val="bottom"/>
            <w:hideMark/>
          </w:tcPr>
          <w:p w14:paraId="3137F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53.975,00 </w:t>
            </w:r>
          </w:p>
        </w:tc>
        <w:tc>
          <w:tcPr>
            <w:tcW w:w="3862" w:type="dxa"/>
            <w:tcBorders>
              <w:top w:val="nil"/>
              <w:left w:val="nil"/>
              <w:bottom w:val="single" w:sz="4" w:space="0" w:color="auto"/>
              <w:right w:val="single" w:sz="4" w:space="0" w:color="auto"/>
            </w:tcBorders>
            <w:shd w:val="clear" w:color="auto" w:fill="auto"/>
            <w:noWrap/>
            <w:vAlign w:val="bottom"/>
            <w:hideMark/>
          </w:tcPr>
          <w:p w14:paraId="4BE57A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3DA0F6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1F4A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F52A15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52DF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5251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1876</w:t>
            </w:r>
          </w:p>
        </w:tc>
        <w:tc>
          <w:tcPr>
            <w:tcW w:w="913" w:type="dxa"/>
            <w:tcBorders>
              <w:top w:val="nil"/>
              <w:left w:val="nil"/>
              <w:bottom w:val="single" w:sz="4" w:space="0" w:color="auto"/>
              <w:right w:val="single" w:sz="4" w:space="0" w:color="auto"/>
            </w:tcBorders>
            <w:shd w:val="clear" w:color="auto" w:fill="auto"/>
            <w:noWrap/>
            <w:vAlign w:val="bottom"/>
            <w:hideMark/>
          </w:tcPr>
          <w:p w14:paraId="5B1FEDE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72F6FA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55.583,50 </w:t>
            </w:r>
          </w:p>
        </w:tc>
        <w:tc>
          <w:tcPr>
            <w:tcW w:w="3862" w:type="dxa"/>
            <w:tcBorders>
              <w:top w:val="nil"/>
              <w:left w:val="nil"/>
              <w:bottom w:val="single" w:sz="4" w:space="0" w:color="auto"/>
              <w:right w:val="single" w:sz="4" w:space="0" w:color="auto"/>
            </w:tcBorders>
            <w:shd w:val="clear" w:color="auto" w:fill="auto"/>
            <w:noWrap/>
            <w:vAlign w:val="bottom"/>
            <w:hideMark/>
          </w:tcPr>
          <w:p w14:paraId="08027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628324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1CFE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C89A3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052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05754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1895</w:t>
            </w:r>
          </w:p>
        </w:tc>
        <w:tc>
          <w:tcPr>
            <w:tcW w:w="913" w:type="dxa"/>
            <w:tcBorders>
              <w:top w:val="nil"/>
              <w:left w:val="nil"/>
              <w:bottom w:val="single" w:sz="4" w:space="0" w:color="auto"/>
              <w:right w:val="single" w:sz="4" w:space="0" w:color="auto"/>
            </w:tcBorders>
            <w:shd w:val="clear" w:color="auto" w:fill="auto"/>
            <w:noWrap/>
            <w:vAlign w:val="bottom"/>
            <w:hideMark/>
          </w:tcPr>
          <w:p w14:paraId="1156EC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4EB21E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73.583,30 </w:t>
            </w:r>
          </w:p>
        </w:tc>
        <w:tc>
          <w:tcPr>
            <w:tcW w:w="3862" w:type="dxa"/>
            <w:tcBorders>
              <w:top w:val="nil"/>
              <w:left w:val="nil"/>
              <w:bottom w:val="single" w:sz="4" w:space="0" w:color="auto"/>
              <w:right w:val="single" w:sz="4" w:space="0" w:color="auto"/>
            </w:tcBorders>
            <w:shd w:val="clear" w:color="auto" w:fill="auto"/>
            <w:noWrap/>
            <w:vAlign w:val="bottom"/>
            <w:hideMark/>
          </w:tcPr>
          <w:p w14:paraId="224256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65FD72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1D5D1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5BEC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5D1A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D74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1918</w:t>
            </w:r>
          </w:p>
        </w:tc>
        <w:tc>
          <w:tcPr>
            <w:tcW w:w="913" w:type="dxa"/>
            <w:tcBorders>
              <w:top w:val="nil"/>
              <w:left w:val="nil"/>
              <w:bottom w:val="single" w:sz="4" w:space="0" w:color="auto"/>
              <w:right w:val="single" w:sz="4" w:space="0" w:color="auto"/>
            </w:tcBorders>
            <w:shd w:val="clear" w:color="auto" w:fill="auto"/>
            <w:noWrap/>
            <w:vAlign w:val="bottom"/>
            <w:hideMark/>
          </w:tcPr>
          <w:p w14:paraId="41E7E7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02/12/2021</w:t>
            </w:r>
          </w:p>
        </w:tc>
        <w:tc>
          <w:tcPr>
            <w:tcW w:w="1176" w:type="dxa"/>
            <w:tcBorders>
              <w:top w:val="nil"/>
              <w:left w:val="nil"/>
              <w:bottom w:val="single" w:sz="4" w:space="0" w:color="auto"/>
              <w:right w:val="single" w:sz="4" w:space="0" w:color="auto"/>
            </w:tcBorders>
            <w:shd w:val="clear" w:color="auto" w:fill="auto"/>
            <w:noWrap/>
            <w:vAlign w:val="bottom"/>
            <w:hideMark/>
          </w:tcPr>
          <w:p w14:paraId="78A6B1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 </w:t>
            </w:r>
          </w:p>
        </w:tc>
        <w:tc>
          <w:tcPr>
            <w:tcW w:w="3862" w:type="dxa"/>
            <w:tcBorders>
              <w:top w:val="nil"/>
              <w:left w:val="nil"/>
              <w:bottom w:val="single" w:sz="4" w:space="0" w:color="auto"/>
              <w:right w:val="single" w:sz="4" w:space="0" w:color="auto"/>
            </w:tcBorders>
            <w:shd w:val="clear" w:color="auto" w:fill="auto"/>
            <w:noWrap/>
            <w:vAlign w:val="bottom"/>
            <w:hideMark/>
          </w:tcPr>
          <w:p w14:paraId="2DFCA7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50A920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0342A9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BA17B7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7AAB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FF0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1955</w:t>
            </w:r>
          </w:p>
        </w:tc>
        <w:tc>
          <w:tcPr>
            <w:tcW w:w="913" w:type="dxa"/>
            <w:tcBorders>
              <w:top w:val="nil"/>
              <w:left w:val="nil"/>
              <w:bottom w:val="single" w:sz="4" w:space="0" w:color="auto"/>
              <w:right w:val="single" w:sz="4" w:space="0" w:color="auto"/>
            </w:tcBorders>
            <w:shd w:val="clear" w:color="auto" w:fill="auto"/>
            <w:noWrap/>
            <w:vAlign w:val="bottom"/>
            <w:hideMark/>
          </w:tcPr>
          <w:p w14:paraId="72326F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23/08/2021</w:t>
            </w:r>
          </w:p>
        </w:tc>
        <w:tc>
          <w:tcPr>
            <w:tcW w:w="1176" w:type="dxa"/>
            <w:tcBorders>
              <w:top w:val="nil"/>
              <w:left w:val="nil"/>
              <w:bottom w:val="single" w:sz="4" w:space="0" w:color="auto"/>
              <w:right w:val="single" w:sz="4" w:space="0" w:color="auto"/>
            </w:tcBorders>
            <w:shd w:val="clear" w:color="auto" w:fill="auto"/>
            <w:noWrap/>
            <w:vAlign w:val="bottom"/>
            <w:hideMark/>
          </w:tcPr>
          <w:p w14:paraId="13EDFB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888,02 </w:t>
            </w:r>
          </w:p>
        </w:tc>
        <w:tc>
          <w:tcPr>
            <w:tcW w:w="3862" w:type="dxa"/>
            <w:tcBorders>
              <w:top w:val="nil"/>
              <w:left w:val="nil"/>
              <w:bottom w:val="single" w:sz="4" w:space="0" w:color="auto"/>
              <w:right w:val="single" w:sz="4" w:space="0" w:color="auto"/>
            </w:tcBorders>
            <w:shd w:val="clear" w:color="auto" w:fill="auto"/>
            <w:noWrap/>
            <w:vAlign w:val="bottom"/>
            <w:hideMark/>
          </w:tcPr>
          <w:p w14:paraId="2BCD3C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B9855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E27E5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3D8A2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0BBC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572C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1988</w:t>
            </w:r>
          </w:p>
        </w:tc>
        <w:tc>
          <w:tcPr>
            <w:tcW w:w="913" w:type="dxa"/>
            <w:tcBorders>
              <w:top w:val="nil"/>
              <w:left w:val="nil"/>
              <w:bottom w:val="single" w:sz="4" w:space="0" w:color="auto"/>
              <w:right w:val="single" w:sz="4" w:space="0" w:color="auto"/>
            </w:tcBorders>
            <w:shd w:val="clear" w:color="auto" w:fill="auto"/>
            <w:noWrap/>
            <w:vAlign w:val="bottom"/>
            <w:hideMark/>
          </w:tcPr>
          <w:p w14:paraId="195FED4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101E86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7E2CD1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Mg Mecanica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186FF8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AAD426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CA26EC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EBC1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76C7D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2089</w:t>
            </w:r>
          </w:p>
        </w:tc>
        <w:tc>
          <w:tcPr>
            <w:tcW w:w="913" w:type="dxa"/>
            <w:tcBorders>
              <w:top w:val="nil"/>
              <w:left w:val="nil"/>
              <w:bottom w:val="single" w:sz="4" w:space="0" w:color="auto"/>
              <w:right w:val="single" w:sz="4" w:space="0" w:color="auto"/>
            </w:tcBorders>
            <w:shd w:val="clear" w:color="auto" w:fill="auto"/>
            <w:noWrap/>
            <w:vAlign w:val="bottom"/>
            <w:hideMark/>
          </w:tcPr>
          <w:p w14:paraId="18225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78DA9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70,00 </w:t>
            </w:r>
          </w:p>
        </w:tc>
        <w:tc>
          <w:tcPr>
            <w:tcW w:w="3862" w:type="dxa"/>
            <w:tcBorders>
              <w:top w:val="nil"/>
              <w:left w:val="nil"/>
              <w:bottom w:val="single" w:sz="4" w:space="0" w:color="auto"/>
              <w:right w:val="single" w:sz="4" w:space="0" w:color="auto"/>
            </w:tcBorders>
            <w:shd w:val="clear" w:color="auto" w:fill="auto"/>
            <w:noWrap/>
            <w:vAlign w:val="bottom"/>
            <w:hideMark/>
          </w:tcPr>
          <w:p w14:paraId="748502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2DB599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BCEB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Toner</w:t>
            </w:r>
          </w:p>
        </w:tc>
      </w:tr>
      <w:tr w:rsidR="00CF1D47" w:rsidRPr="003F409C" w14:paraId="313562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8193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BFAE3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w:t>
            </w:r>
          </w:p>
        </w:tc>
        <w:tc>
          <w:tcPr>
            <w:tcW w:w="913" w:type="dxa"/>
            <w:tcBorders>
              <w:top w:val="nil"/>
              <w:left w:val="nil"/>
              <w:bottom w:val="single" w:sz="4" w:space="0" w:color="auto"/>
              <w:right w:val="single" w:sz="4" w:space="0" w:color="auto"/>
            </w:tcBorders>
            <w:shd w:val="clear" w:color="auto" w:fill="auto"/>
            <w:noWrap/>
            <w:vAlign w:val="bottom"/>
            <w:hideMark/>
          </w:tcPr>
          <w:p w14:paraId="630407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CA92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260,00 </w:t>
            </w:r>
          </w:p>
        </w:tc>
        <w:tc>
          <w:tcPr>
            <w:tcW w:w="3862" w:type="dxa"/>
            <w:tcBorders>
              <w:top w:val="nil"/>
              <w:left w:val="nil"/>
              <w:bottom w:val="single" w:sz="4" w:space="0" w:color="auto"/>
              <w:right w:val="single" w:sz="4" w:space="0" w:color="auto"/>
            </w:tcBorders>
            <w:shd w:val="clear" w:color="auto" w:fill="auto"/>
            <w:noWrap/>
            <w:vAlign w:val="bottom"/>
            <w:hideMark/>
          </w:tcPr>
          <w:p w14:paraId="6FAA7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7A5A79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BEC3EE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Toner</w:t>
            </w:r>
          </w:p>
        </w:tc>
      </w:tr>
      <w:tr w:rsidR="00CF1D47" w:rsidRPr="003F409C" w14:paraId="2E8B68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FF99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C25B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2118</w:t>
            </w:r>
          </w:p>
        </w:tc>
        <w:tc>
          <w:tcPr>
            <w:tcW w:w="913" w:type="dxa"/>
            <w:tcBorders>
              <w:top w:val="nil"/>
              <w:left w:val="nil"/>
              <w:bottom w:val="single" w:sz="4" w:space="0" w:color="auto"/>
              <w:right w:val="single" w:sz="4" w:space="0" w:color="auto"/>
            </w:tcBorders>
            <w:shd w:val="clear" w:color="auto" w:fill="auto"/>
            <w:noWrap/>
            <w:vAlign w:val="bottom"/>
            <w:hideMark/>
          </w:tcPr>
          <w:p w14:paraId="623424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0579A7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2.540,00 </w:t>
            </w:r>
          </w:p>
        </w:tc>
        <w:tc>
          <w:tcPr>
            <w:tcW w:w="3862" w:type="dxa"/>
            <w:tcBorders>
              <w:top w:val="nil"/>
              <w:left w:val="nil"/>
              <w:bottom w:val="single" w:sz="4" w:space="0" w:color="auto"/>
              <w:right w:val="single" w:sz="4" w:space="0" w:color="auto"/>
            </w:tcBorders>
            <w:shd w:val="clear" w:color="auto" w:fill="auto"/>
            <w:noWrap/>
            <w:vAlign w:val="bottom"/>
            <w:hideMark/>
          </w:tcPr>
          <w:p w14:paraId="271C1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Alzira De Freitas Gomes</w:t>
            </w:r>
          </w:p>
        </w:tc>
        <w:tc>
          <w:tcPr>
            <w:tcW w:w="1975" w:type="dxa"/>
            <w:tcBorders>
              <w:top w:val="nil"/>
              <w:left w:val="nil"/>
              <w:bottom w:val="single" w:sz="4" w:space="0" w:color="auto"/>
              <w:right w:val="single" w:sz="4" w:space="0" w:color="auto"/>
            </w:tcBorders>
            <w:shd w:val="clear" w:color="auto" w:fill="auto"/>
            <w:noWrap/>
            <w:vAlign w:val="bottom"/>
            <w:hideMark/>
          </w:tcPr>
          <w:p w14:paraId="7C06F2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83F6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13FCB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366E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42D41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2135</w:t>
            </w:r>
          </w:p>
        </w:tc>
        <w:tc>
          <w:tcPr>
            <w:tcW w:w="913" w:type="dxa"/>
            <w:tcBorders>
              <w:top w:val="nil"/>
              <w:left w:val="nil"/>
              <w:bottom w:val="single" w:sz="4" w:space="0" w:color="auto"/>
              <w:right w:val="single" w:sz="4" w:space="0" w:color="auto"/>
            </w:tcBorders>
            <w:shd w:val="clear" w:color="auto" w:fill="auto"/>
            <w:noWrap/>
            <w:vAlign w:val="bottom"/>
            <w:hideMark/>
          </w:tcPr>
          <w:p w14:paraId="5723DE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28/04/2022</w:t>
            </w:r>
          </w:p>
        </w:tc>
        <w:tc>
          <w:tcPr>
            <w:tcW w:w="1176" w:type="dxa"/>
            <w:tcBorders>
              <w:top w:val="nil"/>
              <w:left w:val="nil"/>
              <w:bottom w:val="single" w:sz="4" w:space="0" w:color="auto"/>
              <w:right w:val="single" w:sz="4" w:space="0" w:color="auto"/>
            </w:tcBorders>
            <w:shd w:val="clear" w:color="auto" w:fill="auto"/>
            <w:noWrap/>
            <w:vAlign w:val="bottom"/>
            <w:hideMark/>
          </w:tcPr>
          <w:p w14:paraId="161495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2EABD1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0982D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22A5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07618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BE8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951C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2136</w:t>
            </w:r>
          </w:p>
        </w:tc>
        <w:tc>
          <w:tcPr>
            <w:tcW w:w="913" w:type="dxa"/>
            <w:tcBorders>
              <w:top w:val="nil"/>
              <w:left w:val="nil"/>
              <w:bottom w:val="single" w:sz="4" w:space="0" w:color="auto"/>
              <w:right w:val="single" w:sz="4" w:space="0" w:color="auto"/>
            </w:tcBorders>
            <w:shd w:val="clear" w:color="auto" w:fill="auto"/>
            <w:noWrap/>
            <w:vAlign w:val="bottom"/>
            <w:hideMark/>
          </w:tcPr>
          <w:p w14:paraId="6E809B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28/04/2022</w:t>
            </w:r>
          </w:p>
        </w:tc>
        <w:tc>
          <w:tcPr>
            <w:tcW w:w="1176" w:type="dxa"/>
            <w:tcBorders>
              <w:top w:val="nil"/>
              <w:left w:val="nil"/>
              <w:bottom w:val="single" w:sz="4" w:space="0" w:color="auto"/>
              <w:right w:val="single" w:sz="4" w:space="0" w:color="auto"/>
            </w:tcBorders>
            <w:shd w:val="clear" w:color="auto" w:fill="auto"/>
            <w:noWrap/>
            <w:vAlign w:val="bottom"/>
            <w:hideMark/>
          </w:tcPr>
          <w:p w14:paraId="56EB4C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3.675,00 </w:t>
            </w:r>
          </w:p>
        </w:tc>
        <w:tc>
          <w:tcPr>
            <w:tcW w:w="3862" w:type="dxa"/>
            <w:tcBorders>
              <w:top w:val="nil"/>
              <w:left w:val="nil"/>
              <w:bottom w:val="single" w:sz="4" w:space="0" w:color="auto"/>
              <w:right w:val="single" w:sz="4" w:space="0" w:color="auto"/>
            </w:tcBorders>
            <w:shd w:val="clear" w:color="auto" w:fill="auto"/>
            <w:noWrap/>
            <w:vAlign w:val="bottom"/>
            <w:hideMark/>
          </w:tcPr>
          <w:p w14:paraId="1BDB51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E31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494F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A57603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A5E3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025FA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2138</w:t>
            </w:r>
          </w:p>
        </w:tc>
        <w:tc>
          <w:tcPr>
            <w:tcW w:w="913" w:type="dxa"/>
            <w:tcBorders>
              <w:top w:val="nil"/>
              <w:left w:val="nil"/>
              <w:bottom w:val="single" w:sz="4" w:space="0" w:color="auto"/>
              <w:right w:val="single" w:sz="4" w:space="0" w:color="auto"/>
            </w:tcBorders>
            <w:shd w:val="clear" w:color="auto" w:fill="auto"/>
            <w:noWrap/>
            <w:vAlign w:val="bottom"/>
            <w:hideMark/>
          </w:tcPr>
          <w:p w14:paraId="6BF5ACD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4AF4AD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27A4F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EE426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9DB5E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36E42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12F1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D6EF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2141</w:t>
            </w:r>
          </w:p>
        </w:tc>
        <w:tc>
          <w:tcPr>
            <w:tcW w:w="913" w:type="dxa"/>
            <w:tcBorders>
              <w:top w:val="nil"/>
              <w:left w:val="nil"/>
              <w:bottom w:val="single" w:sz="4" w:space="0" w:color="auto"/>
              <w:right w:val="single" w:sz="4" w:space="0" w:color="auto"/>
            </w:tcBorders>
            <w:shd w:val="clear" w:color="auto" w:fill="auto"/>
            <w:noWrap/>
            <w:vAlign w:val="bottom"/>
            <w:hideMark/>
          </w:tcPr>
          <w:p w14:paraId="7AA27D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30/04/2022</w:t>
            </w:r>
          </w:p>
        </w:tc>
        <w:tc>
          <w:tcPr>
            <w:tcW w:w="1176" w:type="dxa"/>
            <w:tcBorders>
              <w:top w:val="nil"/>
              <w:left w:val="nil"/>
              <w:bottom w:val="single" w:sz="4" w:space="0" w:color="auto"/>
              <w:right w:val="single" w:sz="4" w:space="0" w:color="auto"/>
            </w:tcBorders>
            <w:shd w:val="clear" w:color="auto" w:fill="auto"/>
            <w:noWrap/>
            <w:vAlign w:val="bottom"/>
            <w:hideMark/>
          </w:tcPr>
          <w:p w14:paraId="46B162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E23A9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919D4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00F97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Armadura</w:t>
            </w:r>
          </w:p>
        </w:tc>
      </w:tr>
      <w:tr w:rsidR="00CF1D47" w:rsidRPr="003F409C" w14:paraId="62CDC9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09BC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9E2F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2143</w:t>
            </w:r>
          </w:p>
        </w:tc>
        <w:tc>
          <w:tcPr>
            <w:tcW w:w="913" w:type="dxa"/>
            <w:tcBorders>
              <w:top w:val="nil"/>
              <w:left w:val="nil"/>
              <w:bottom w:val="single" w:sz="4" w:space="0" w:color="auto"/>
              <w:right w:val="single" w:sz="4" w:space="0" w:color="auto"/>
            </w:tcBorders>
            <w:shd w:val="clear" w:color="auto" w:fill="auto"/>
            <w:noWrap/>
            <w:vAlign w:val="bottom"/>
            <w:hideMark/>
          </w:tcPr>
          <w:p w14:paraId="47966E8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711A59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AE68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6375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9AE1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00F3E57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ACBE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08F9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2144</w:t>
            </w:r>
          </w:p>
        </w:tc>
        <w:tc>
          <w:tcPr>
            <w:tcW w:w="913" w:type="dxa"/>
            <w:tcBorders>
              <w:top w:val="nil"/>
              <w:left w:val="nil"/>
              <w:bottom w:val="single" w:sz="4" w:space="0" w:color="auto"/>
              <w:right w:val="single" w:sz="4" w:space="0" w:color="auto"/>
            </w:tcBorders>
            <w:shd w:val="clear" w:color="auto" w:fill="auto"/>
            <w:noWrap/>
            <w:vAlign w:val="bottom"/>
            <w:hideMark/>
          </w:tcPr>
          <w:p w14:paraId="5C50CB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22A92B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 </w:t>
            </w:r>
          </w:p>
        </w:tc>
        <w:tc>
          <w:tcPr>
            <w:tcW w:w="3862" w:type="dxa"/>
            <w:tcBorders>
              <w:top w:val="nil"/>
              <w:left w:val="nil"/>
              <w:bottom w:val="single" w:sz="4" w:space="0" w:color="auto"/>
              <w:right w:val="single" w:sz="4" w:space="0" w:color="auto"/>
            </w:tcBorders>
            <w:shd w:val="clear" w:color="auto" w:fill="auto"/>
            <w:noWrap/>
            <w:vAlign w:val="bottom"/>
            <w:hideMark/>
          </w:tcPr>
          <w:p w14:paraId="4F0088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28E98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7816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C3A49E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B7DF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40BCB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2145</w:t>
            </w:r>
          </w:p>
        </w:tc>
        <w:tc>
          <w:tcPr>
            <w:tcW w:w="913" w:type="dxa"/>
            <w:tcBorders>
              <w:top w:val="nil"/>
              <w:left w:val="nil"/>
              <w:bottom w:val="single" w:sz="4" w:space="0" w:color="auto"/>
              <w:right w:val="single" w:sz="4" w:space="0" w:color="auto"/>
            </w:tcBorders>
            <w:shd w:val="clear" w:color="auto" w:fill="auto"/>
            <w:noWrap/>
            <w:vAlign w:val="bottom"/>
            <w:hideMark/>
          </w:tcPr>
          <w:p w14:paraId="637AB9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762D8B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1.575,00 </w:t>
            </w:r>
          </w:p>
        </w:tc>
        <w:tc>
          <w:tcPr>
            <w:tcW w:w="3862" w:type="dxa"/>
            <w:tcBorders>
              <w:top w:val="nil"/>
              <w:left w:val="nil"/>
              <w:bottom w:val="single" w:sz="4" w:space="0" w:color="auto"/>
              <w:right w:val="single" w:sz="4" w:space="0" w:color="auto"/>
            </w:tcBorders>
            <w:shd w:val="clear" w:color="auto" w:fill="auto"/>
            <w:noWrap/>
            <w:vAlign w:val="bottom"/>
            <w:hideMark/>
          </w:tcPr>
          <w:p w14:paraId="4C552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A1EF9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61B3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46E5A1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3326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5C8E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2146</w:t>
            </w:r>
          </w:p>
        </w:tc>
        <w:tc>
          <w:tcPr>
            <w:tcW w:w="913" w:type="dxa"/>
            <w:tcBorders>
              <w:top w:val="nil"/>
              <w:left w:val="nil"/>
              <w:bottom w:val="single" w:sz="4" w:space="0" w:color="auto"/>
              <w:right w:val="single" w:sz="4" w:space="0" w:color="auto"/>
            </w:tcBorders>
            <w:shd w:val="clear" w:color="auto" w:fill="auto"/>
            <w:noWrap/>
            <w:vAlign w:val="bottom"/>
            <w:hideMark/>
          </w:tcPr>
          <w:p w14:paraId="75C92E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4202E5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041E73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F3ADC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22EC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E135B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64C2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73F3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2148</w:t>
            </w:r>
          </w:p>
        </w:tc>
        <w:tc>
          <w:tcPr>
            <w:tcW w:w="913" w:type="dxa"/>
            <w:tcBorders>
              <w:top w:val="nil"/>
              <w:left w:val="nil"/>
              <w:bottom w:val="single" w:sz="4" w:space="0" w:color="auto"/>
              <w:right w:val="single" w:sz="4" w:space="0" w:color="auto"/>
            </w:tcBorders>
            <w:shd w:val="clear" w:color="auto" w:fill="auto"/>
            <w:noWrap/>
            <w:vAlign w:val="bottom"/>
            <w:hideMark/>
          </w:tcPr>
          <w:p w14:paraId="61577CE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03/05/2022</w:t>
            </w:r>
          </w:p>
        </w:tc>
        <w:tc>
          <w:tcPr>
            <w:tcW w:w="1176" w:type="dxa"/>
            <w:tcBorders>
              <w:top w:val="nil"/>
              <w:left w:val="nil"/>
              <w:bottom w:val="single" w:sz="4" w:space="0" w:color="auto"/>
              <w:right w:val="single" w:sz="4" w:space="0" w:color="auto"/>
            </w:tcBorders>
            <w:shd w:val="clear" w:color="auto" w:fill="auto"/>
            <w:noWrap/>
            <w:vAlign w:val="bottom"/>
            <w:hideMark/>
          </w:tcPr>
          <w:p w14:paraId="746064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30FB17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B9B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E2CE5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6F7E67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AD84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B66C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2149</w:t>
            </w:r>
          </w:p>
        </w:tc>
        <w:tc>
          <w:tcPr>
            <w:tcW w:w="913" w:type="dxa"/>
            <w:tcBorders>
              <w:top w:val="nil"/>
              <w:left w:val="nil"/>
              <w:bottom w:val="single" w:sz="4" w:space="0" w:color="auto"/>
              <w:right w:val="single" w:sz="4" w:space="0" w:color="auto"/>
            </w:tcBorders>
            <w:shd w:val="clear" w:color="auto" w:fill="auto"/>
            <w:noWrap/>
            <w:vAlign w:val="bottom"/>
            <w:hideMark/>
          </w:tcPr>
          <w:p w14:paraId="6F77E1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03/05/2022</w:t>
            </w:r>
          </w:p>
        </w:tc>
        <w:tc>
          <w:tcPr>
            <w:tcW w:w="1176" w:type="dxa"/>
            <w:tcBorders>
              <w:top w:val="nil"/>
              <w:left w:val="nil"/>
              <w:bottom w:val="single" w:sz="4" w:space="0" w:color="auto"/>
              <w:right w:val="single" w:sz="4" w:space="0" w:color="auto"/>
            </w:tcBorders>
            <w:shd w:val="clear" w:color="auto" w:fill="auto"/>
            <w:noWrap/>
            <w:vAlign w:val="bottom"/>
            <w:hideMark/>
          </w:tcPr>
          <w:p w14:paraId="65171D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42CAED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F8F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27BB93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72A294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64BD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C19E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2223</w:t>
            </w:r>
          </w:p>
        </w:tc>
        <w:tc>
          <w:tcPr>
            <w:tcW w:w="913" w:type="dxa"/>
            <w:tcBorders>
              <w:top w:val="nil"/>
              <w:left w:val="nil"/>
              <w:bottom w:val="single" w:sz="4" w:space="0" w:color="auto"/>
              <w:right w:val="single" w:sz="4" w:space="0" w:color="auto"/>
            </w:tcBorders>
            <w:shd w:val="clear" w:color="auto" w:fill="auto"/>
            <w:noWrap/>
            <w:vAlign w:val="bottom"/>
            <w:hideMark/>
          </w:tcPr>
          <w:p w14:paraId="3CF169C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472E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16A9AF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6CFF0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42401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6701F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2F23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6D8C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2235</w:t>
            </w:r>
          </w:p>
        </w:tc>
        <w:tc>
          <w:tcPr>
            <w:tcW w:w="913" w:type="dxa"/>
            <w:tcBorders>
              <w:top w:val="nil"/>
              <w:left w:val="nil"/>
              <w:bottom w:val="single" w:sz="4" w:space="0" w:color="auto"/>
              <w:right w:val="single" w:sz="4" w:space="0" w:color="auto"/>
            </w:tcBorders>
            <w:shd w:val="clear" w:color="auto" w:fill="auto"/>
            <w:noWrap/>
            <w:vAlign w:val="bottom"/>
            <w:hideMark/>
          </w:tcPr>
          <w:p w14:paraId="16A53E1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5C4C58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650,00 </w:t>
            </w:r>
          </w:p>
        </w:tc>
        <w:tc>
          <w:tcPr>
            <w:tcW w:w="3862" w:type="dxa"/>
            <w:tcBorders>
              <w:top w:val="nil"/>
              <w:left w:val="nil"/>
              <w:bottom w:val="single" w:sz="4" w:space="0" w:color="auto"/>
              <w:right w:val="single" w:sz="4" w:space="0" w:color="auto"/>
            </w:tcBorders>
            <w:shd w:val="clear" w:color="auto" w:fill="auto"/>
            <w:noWrap/>
            <w:vAlign w:val="bottom"/>
            <w:hideMark/>
          </w:tcPr>
          <w:p w14:paraId="77DF32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8A514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15913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45A350E8"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67FB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37A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2325</w:t>
            </w:r>
          </w:p>
        </w:tc>
        <w:tc>
          <w:tcPr>
            <w:tcW w:w="913" w:type="dxa"/>
            <w:tcBorders>
              <w:top w:val="nil"/>
              <w:left w:val="nil"/>
              <w:bottom w:val="single" w:sz="4" w:space="0" w:color="auto"/>
              <w:right w:val="single" w:sz="4" w:space="0" w:color="auto"/>
            </w:tcBorders>
            <w:shd w:val="clear" w:color="auto" w:fill="auto"/>
            <w:noWrap/>
            <w:vAlign w:val="bottom"/>
            <w:hideMark/>
          </w:tcPr>
          <w:p w14:paraId="372D9B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BC0AF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115,00 </w:t>
            </w:r>
          </w:p>
        </w:tc>
        <w:tc>
          <w:tcPr>
            <w:tcW w:w="3862" w:type="dxa"/>
            <w:tcBorders>
              <w:top w:val="nil"/>
              <w:left w:val="nil"/>
              <w:bottom w:val="single" w:sz="4" w:space="0" w:color="auto"/>
              <w:right w:val="single" w:sz="4" w:space="0" w:color="auto"/>
            </w:tcBorders>
            <w:shd w:val="clear" w:color="auto" w:fill="auto"/>
            <w:noWrap/>
            <w:vAlign w:val="bottom"/>
            <w:hideMark/>
          </w:tcPr>
          <w:p w14:paraId="5A186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642D2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9044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Hidr. 1/4 Belfit 2Sn/R2At (2 Tramas 5800Psi), Capa Prensada 1/4 310 R2, Fg Reto Dko Cone Serie Leve - M14Xt08X1/4 (Dko-14-08-04)</w:t>
            </w:r>
          </w:p>
        </w:tc>
      </w:tr>
      <w:tr w:rsidR="00CF1D47" w:rsidRPr="003F409C" w14:paraId="2B23CD17" w14:textId="77777777" w:rsidTr="00710FC8">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63B3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CDF24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2326</w:t>
            </w:r>
          </w:p>
        </w:tc>
        <w:tc>
          <w:tcPr>
            <w:tcW w:w="913" w:type="dxa"/>
            <w:tcBorders>
              <w:top w:val="nil"/>
              <w:left w:val="nil"/>
              <w:bottom w:val="single" w:sz="4" w:space="0" w:color="auto"/>
              <w:right w:val="single" w:sz="4" w:space="0" w:color="auto"/>
            </w:tcBorders>
            <w:shd w:val="clear" w:color="auto" w:fill="auto"/>
            <w:noWrap/>
            <w:vAlign w:val="bottom"/>
            <w:hideMark/>
          </w:tcPr>
          <w:p w14:paraId="177A4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48FA28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3FE003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0051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EF293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Hidr. 1/2 4Sh (4 Tramas) Sp Flex/B (4 Trama 6000 Psi), Capa Prensada 1/2 (Sem Descasque) R1/R2, Fg Curva 90 Sede Plana/Ors 13/16 X 1/2 (Fsp90-08-08).</w:t>
            </w:r>
          </w:p>
        </w:tc>
      </w:tr>
      <w:tr w:rsidR="00CF1D47" w:rsidRPr="003F409C" w14:paraId="3B01980A" w14:textId="77777777" w:rsidTr="00710FC8">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7FBB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A38D2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2326</w:t>
            </w:r>
          </w:p>
        </w:tc>
        <w:tc>
          <w:tcPr>
            <w:tcW w:w="913" w:type="dxa"/>
            <w:tcBorders>
              <w:top w:val="nil"/>
              <w:left w:val="nil"/>
              <w:bottom w:val="single" w:sz="4" w:space="0" w:color="auto"/>
              <w:right w:val="single" w:sz="4" w:space="0" w:color="auto"/>
            </w:tcBorders>
            <w:shd w:val="clear" w:color="auto" w:fill="auto"/>
            <w:noWrap/>
            <w:vAlign w:val="bottom"/>
            <w:hideMark/>
          </w:tcPr>
          <w:p w14:paraId="10E873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40B2DA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 </w:t>
            </w:r>
          </w:p>
        </w:tc>
        <w:tc>
          <w:tcPr>
            <w:tcW w:w="3862" w:type="dxa"/>
            <w:tcBorders>
              <w:top w:val="nil"/>
              <w:left w:val="nil"/>
              <w:bottom w:val="single" w:sz="4" w:space="0" w:color="auto"/>
              <w:right w:val="single" w:sz="4" w:space="0" w:color="auto"/>
            </w:tcBorders>
            <w:shd w:val="clear" w:color="auto" w:fill="auto"/>
            <w:noWrap/>
            <w:vAlign w:val="bottom"/>
            <w:hideMark/>
          </w:tcPr>
          <w:p w14:paraId="2869D7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F84F3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8E95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Hidr. 3/4 R15 Sae 100 Msha Anchor ( 4 Trama 6000 Psi), Fg Curva 90 Sede Plana/Ors - 1.3/16 X 3/4 (Fsp90-12-12), Fl 1.3/4 X 3/4 (44,4) (Fl-16-12), Capa Prensada 3/4 (Com Descasque) Lisa 4Sh/R13</w:t>
            </w:r>
          </w:p>
        </w:tc>
      </w:tr>
      <w:tr w:rsidR="00CF1D47" w:rsidRPr="003F409C" w14:paraId="514F56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3289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8E14D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2346</w:t>
            </w:r>
          </w:p>
        </w:tc>
        <w:tc>
          <w:tcPr>
            <w:tcW w:w="913" w:type="dxa"/>
            <w:tcBorders>
              <w:top w:val="nil"/>
              <w:left w:val="nil"/>
              <w:bottom w:val="single" w:sz="4" w:space="0" w:color="auto"/>
              <w:right w:val="single" w:sz="4" w:space="0" w:color="auto"/>
            </w:tcBorders>
            <w:shd w:val="clear" w:color="auto" w:fill="auto"/>
            <w:noWrap/>
            <w:vAlign w:val="bottom"/>
            <w:hideMark/>
          </w:tcPr>
          <w:p w14:paraId="766E52E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016FF6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540,00 </w:t>
            </w:r>
          </w:p>
        </w:tc>
        <w:tc>
          <w:tcPr>
            <w:tcW w:w="3862" w:type="dxa"/>
            <w:tcBorders>
              <w:top w:val="nil"/>
              <w:left w:val="nil"/>
              <w:bottom w:val="single" w:sz="4" w:space="0" w:color="auto"/>
              <w:right w:val="single" w:sz="4" w:space="0" w:color="auto"/>
            </w:tcBorders>
            <w:shd w:val="clear" w:color="auto" w:fill="auto"/>
            <w:noWrap/>
            <w:vAlign w:val="bottom"/>
            <w:hideMark/>
          </w:tcPr>
          <w:p w14:paraId="3F4FC9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Osanam Luiz Almeida Machado</w:t>
            </w:r>
          </w:p>
        </w:tc>
        <w:tc>
          <w:tcPr>
            <w:tcW w:w="1975" w:type="dxa"/>
            <w:tcBorders>
              <w:top w:val="nil"/>
              <w:left w:val="nil"/>
              <w:bottom w:val="single" w:sz="4" w:space="0" w:color="auto"/>
              <w:right w:val="single" w:sz="4" w:space="0" w:color="auto"/>
            </w:tcBorders>
            <w:shd w:val="clear" w:color="auto" w:fill="auto"/>
            <w:noWrap/>
            <w:vAlign w:val="bottom"/>
            <w:hideMark/>
          </w:tcPr>
          <w:p w14:paraId="72E9F8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4E932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B321D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C90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F98E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2357</w:t>
            </w:r>
          </w:p>
        </w:tc>
        <w:tc>
          <w:tcPr>
            <w:tcW w:w="913" w:type="dxa"/>
            <w:tcBorders>
              <w:top w:val="nil"/>
              <w:left w:val="nil"/>
              <w:bottom w:val="single" w:sz="4" w:space="0" w:color="auto"/>
              <w:right w:val="single" w:sz="4" w:space="0" w:color="auto"/>
            </w:tcBorders>
            <w:shd w:val="clear" w:color="auto" w:fill="auto"/>
            <w:noWrap/>
            <w:vAlign w:val="bottom"/>
            <w:hideMark/>
          </w:tcPr>
          <w:p w14:paraId="6FDACA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37A828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549,00 </w:t>
            </w:r>
          </w:p>
        </w:tc>
        <w:tc>
          <w:tcPr>
            <w:tcW w:w="3862" w:type="dxa"/>
            <w:tcBorders>
              <w:top w:val="nil"/>
              <w:left w:val="nil"/>
              <w:bottom w:val="single" w:sz="4" w:space="0" w:color="auto"/>
              <w:right w:val="single" w:sz="4" w:space="0" w:color="auto"/>
            </w:tcBorders>
            <w:shd w:val="clear" w:color="auto" w:fill="auto"/>
            <w:noWrap/>
            <w:vAlign w:val="bottom"/>
            <w:hideMark/>
          </w:tcPr>
          <w:p w14:paraId="4913D8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95AFA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246A4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7D1D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95EB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6E5D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2358</w:t>
            </w:r>
          </w:p>
        </w:tc>
        <w:tc>
          <w:tcPr>
            <w:tcW w:w="913" w:type="dxa"/>
            <w:tcBorders>
              <w:top w:val="nil"/>
              <w:left w:val="nil"/>
              <w:bottom w:val="single" w:sz="4" w:space="0" w:color="auto"/>
              <w:right w:val="single" w:sz="4" w:space="0" w:color="auto"/>
            </w:tcBorders>
            <w:shd w:val="clear" w:color="auto" w:fill="auto"/>
            <w:noWrap/>
            <w:vAlign w:val="bottom"/>
            <w:hideMark/>
          </w:tcPr>
          <w:p w14:paraId="5AFE1A2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613E3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645,00 </w:t>
            </w:r>
          </w:p>
        </w:tc>
        <w:tc>
          <w:tcPr>
            <w:tcW w:w="3862" w:type="dxa"/>
            <w:tcBorders>
              <w:top w:val="nil"/>
              <w:left w:val="nil"/>
              <w:bottom w:val="single" w:sz="4" w:space="0" w:color="auto"/>
              <w:right w:val="single" w:sz="4" w:space="0" w:color="auto"/>
            </w:tcBorders>
            <w:shd w:val="clear" w:color="auto" w:fill="auto"/>
            <w:noWrap/>
            <w:vAlign w:val="bottom"/>
            <w:hideMark/>
          </w:tcPr>
          <w:p w14:paraId="2B2E4D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A5C99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6D1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F08EF8D" w14:textId="77777777" w:rsidTr="00710FC8">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EF82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5ED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2363</w:t>
            </w:r>
          </w:p>
        </w:tc>
        <w:tc>
          <w:tcPr>
            <w:tcW w:w="913" w:type="dxa"/>
            <w:tcBorders>
              <w:top w:val="nil"/>
              <w:left w:val="nil"/>
              <w:bottom w:val="single" w:sz="4" w:space="0" w:color="auto"/>
              <w:right w:val="single" w:sz="4" w:space="0" w:color="auto"/>
            </w:tcBorders>
            <w:shd w:val="clear" w:color="auto" w:fill="auto"/>
            <w:noWrap/>
            <w:vAlign w:val="bottom"/>
            <w:hideMark/>
          </w:tcPr>
          <w:p w14:paraId="2FA8EF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7EFBD4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 </w:t>
            </w:r>
          </w:p>
        </w:tc>
        <w:tc>
          <w:tcPr>
            <w:tcW w:w="3862" w:type="dxa"/>
            <w:tcBorders>
              <w:top w:val="nil"/>
              <w:left w:val="nil"/>
              <w:bottom w:val="single" w:sz="4" w:space="0" w:color="auto"/>
              <w:right w:val="single" w:sz="4" w:space="0" w:color="auto"/>
            </w:tcBorders>
            <w:shd w:val="clear" w:color="auto" w:fill="auto"/>
            <w:noWrap/>
            <w:vAlign w:val="bottom"/>
            <w:hideMark/>
          </w:tcPr>
          <w:p w14:paraId="1E0149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26839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6CC6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Fg Reto Dko Cone Serie Leve - M18Xt12X1/2 (Dko-18-12-08), Fg Curva 90 Dko Cone Serie Leve - M18Xt12X1/2 (Dko90-18-12-08), Capa Prensada 1/2 (Sem Descasque) R1/R2, Mang. Hidr. 1/2 Belfit 2Sn/R2At (2 Tramas 3990Psi)</w:t>
            </w:r>
          </w:p>
        </w:tc>
      </w:tr>
      <w:tr w:rsidR="00CF1D47" w:rsidRPr="003F409C" w14:paraId="667CEF9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ACB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AFF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2404</w:t>
            </w:r>
          </w:p>
        </w:tc>
        <w:tc>
          <w:tcPr>
            <w:tcW w:w="913" w:type="dxa"/>
            <w:tcBorders>
              <w:top w:val="nil"/>
              <w:left w:val="nil"/>
              <w:bottom w:val="single" w:sz="4" w:space="0" w:color="auto"/>
              <w:right w:val="single" w:sz="4" w:space="0" w:color="auto"/>
            </w:tcBorders>
            <w:shd w:val="clear" w:color="auto" w:fill="auto"/>
            <w:noWrap/>
            <w:vAlign w:val="bottom"/>
            <w:hideMark/>
          </w:tcPr>
          <w:p w14:paraId="60F805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60269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45A494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5D898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165B9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1AF28A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019A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97B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2413</w:t>
            </w:r>
          </w:p>
        </w:tc>
        <w:tc>
          <w:tcPr>
            <w:tcW w:w="913" w:type="dxa"/>
            <w:tcBorders>
              <w:top w:val="nil"/>
              <w:left w:val="nil"/>
              <w:bottom w:val="single" w:sz="4" w:space="0" w:color="auto"/>
              <w:right w:val="single" w:sz="4" w:space="0" w:color="auto"/>
            </w:tcBorders>
            <w:shd w:val="clear" w:color="auto" w:fill="auto"/>
            <w:noWrap/>
            <w:vAlign w:val="bottom"/>
            <w:hideMark/>
          </w:tcPr>
          <w:p w14:paraId="419229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1F5815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1133E6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0F2678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F93D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8C8B6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B73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B3245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2433</w:t>
            </w:r>
          </w:p>
        </w:tc>
        <w:tc>
          <w:tcPr>
            <w:tcW w:w="913" w:type="dxa"/>
            <w:tcBorders>
              <w:top w:val="nil"/>
              <w:left w:val="nil"/>
              <w:bottom w:val="single" w:sz="4" w:space="0" w:color="auto"/>
              <w:right w:val="single" w:sz="4" w:space="0" w:color="auto"/>
            </w:tcBorders>
            <w:shd w:val="clear" w:color="auto" w:fill="auto"/>
            <w:noWrap/>
            <w:vAlign w:val="bottom"/>
            <w:hideMark/>
          </w:tcPr>
          <w:p w14:paraId="029FE31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4AD6A7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27F68F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38F345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BB556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406F07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00A6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F4B6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2451</w:t>
            </w:r>
          </w:p>
        </w:tc>
        <w:tc>
          <w:tcPr>
            <w:tcW w:w="913" w:type="dxa"/>
            <w:tcBorders>
              <w:top w:val="nil"/>
              <w:left w:val="nil"/>
              <w:bottom w:val="single" w:sz="4" w:space="0" w:color="auto"/>
              <w:right w:val="single" w:sz="4" w:space="0" w:color="auto"/>
            </w:tcBorders>
            <w:shd w:val="clear" w:color="auto" w:fill="auto"/>
            <w:noWrap/>
            <w:vAlign w:val="bottom"/>
            <w:hideMark/>
          </w:tcPr>
          <w:p w14:paraId="2D0C897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11/06/2021</w:t>
            </w:r>
          </w:p>
        </w:tc>
        <w:tc>
          <w:tcPr>
            <w:tcW w:w="1176" w:type="dxa"/>
            <w:tcBorders>
              <w:top w:val="nil"/>
              <w:left w:val="nil"/>
              <w:bottom w:val="single" w:sz="4" w:space="0" w:color="auto"/>
              <w:right w:val="single" w:sz="4" w:space="0" w:color="auto"/>
            </w:tcBorders>
            <w:shd w:val="clear" w:color="auto" w:fill="auto"/>
            <w:noWrap/>
            <w:vAlign w:val="bottom"/>
            <w:hideMark/>
          </w:tcPr>
          <w:p w14:paraId="55020A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11.500,00 </w:t>
            </w:r>
          </w:p>
        </w:tc>
        <w:tc>
          <w:tcPr>
            <w:tcW w:w="3862" w:type="dxa"/>
            <w:tcBorders>
              <w:top w:val="nil"/>
              <w:left w:val="nil"/>
              <w:bottom w:val="single" w:sz="4" w:space="0" w:color="auto"/>
              <w:right w:val="single" w:sz="4" w:space="0" w:color="auto"/>
            </w:tcBorders>
            <w:shd w:val="clear" w:color="auto" w:fill="auto"/>
            <w:noWrap/>
            <w:vAlign w:val="bottom"/>
            <w:hideMark/>
          </w:tcPr>
          <w:p w14:paraId="4A597E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Confianca Auto Socorro Eireli</w:t>
            </w:r>
          </w:p>
        </w:tc>
        <w:tc>
          <w:tcPr>
            <w:tcW w:w="1975" w:type="dxa"/>
            <w:tcBorders>
              <w:top w:val="nil"/>
              <w:left w:val="nil"/>
              <w:bottom w:val="single" w:sz="4" w:space="0" w:color="auto"/>
              <w:right w:val="single" w:sz="4" w:space="0" w:color="auto"/>
            </w:tcBorders>
            <w:shd w:val="clear" w:color="auto" w:fill="auto"/>
            <w:noWrap/>
            <w:vAlign w:val="bottom"/>
            <w:hideMark/>
          </w:tcPr>
          <w:p w14:paraId="665429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B822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BED30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446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8364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2632</w:t>
            </w:r>
          </w:p>
        </w:tc>
        <w:tc>
          <w:tcPr>
            <w:tcW w:w="913" w:type="dxa"/>
            <w:tcBorders>
              <w:top w:val="nil"/>
              <w:left w:val="nil"/>
              <w:bottom w:val="single" w:sz="4" w:space="0" w:color="auto"/>
              <w:right w:val="single" w:sz="4" w:space="0" w:color="auto"/>
            </w:tcBorders>
            <w:shd w:val="clear" w:color="auto" w:fill="auto"/>
            <w:noWrap/>
            <w:vAlign w:val="bottom"/>
            <w:hideMark/>
          </w:tcPr>
          <w:p w14:paraId="5EAE80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77A2A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370,00 </w:t>
            </w:r>
          </w:p>
        </w:tc>
        <w:tc>
          <w:tcPr>
            <w:tcW w:w="3862" w:type="dxa"/>
            <w:tcBorders>
              <w:top w:val="nil"/>
              <w:left w:val="nil"/>
              <w:bottom w:val="single" w:sz="4" w:space="0" w:color="auto"/>
              <w:right w:val="single" w:sz="4" w:space="0" w:color="auto"/>
            </w:tcBorders>
            <w:shd w:val="clear" w:color="auto" w:fill="auto"/>
            <w:noWrap/>
            <w:vAlign w:val="bottom"/>
            <w:hideMark/>
          </w:tcPr>
          <w:p w14:paraId="54C147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15E51A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38FF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w:t>
            </w:r>
          </w:p>
        </w:tc>
      </w:tr>
      <w:tr w:rsidR="00CF1D47" w:rsidRPr="003F409C" w14:paraId="2DF299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B1B8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5F1EA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2641</w:t>
            </w:r>
          </w:p>
        </w:tc>
        <w:tc>
          <w:tcPr>
            <w:tcW w:w="913" w:type="dxa"/>
            <w:tcBorders>
              <w:top w:val="nil"/>
              <w:left w:val="nil"/>
              <w:bottom w:val="single" w:sz="4" w:space="0" w:color="auto"/>
              <w:right w:val="single" w:sz="4" w:space="0" w:color="auto"/>
            </w:tcBorders>
            <w:shd w:val="clear" w:color="auto" w:fill="auto"/>
            <w:noWrap/>
            <w:vAlign w:val="bottom"/>
            <w:hideMark/>
          </w:tcPr>
          <w:p w14:paraId="4CB7B3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E80ED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7321DD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53D00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5C3F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7FB81EB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F28A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9B0C6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2663</w:t>
            </w:r>
          </w:p>
        </w:tc>
        <w:tc>
          <w:tcPr>
            <w:tcW w:w="913" w:type="dxa"/>
            <w:tcBorders>
              <w:top w:val="nil"/>
              <w:left w:val="nil"/>
              <w:bottom w:val="single" w:sz="4" w:space="0" w:color="auto"/>
              <w:right w:val="single" w:sz="4" w:space="0" w:color="auto"/>
            </w:tcBorders>
            <w:shd w:val="clear" w:color="auto" w:fill="auto"/>
            <w:noWrap/>
            <w:vAlign w:val="bottom"/>
            <w:hideMark/>
          </w:tcPr>
          <w:p w14:paraId="1DB81E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3B80BA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740,00 </w:t>
            </w:r>
          </w:p>
        </w:tc>
        <w:tc>
          <w:tcPr>
            <w:tcW w:w="3862" w:type="dxa"/>
            <w:tcBorders>
              <w:top w:val="nil"/>
              <w:left w:val="nil"/>
              <w:bottom w:val="single" w:sz="4" w:space="0" w:color="auto"/>
              <w:right w:val="single" w:sz="4" w:space="0" w:color="auto"/>
            </w:tcBorders>
            <w:shd w:val="clear" w:color="auto" w:fill="auto"/>
            <w:noWrap/>
            <w:vAlign w:val="bottom"/>
            <w:hideMark/>
          </w:tcPr>
          <w:p w14:paraId="549067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2DD6D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3C1DF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78DBE5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7E9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1432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2669</w:t>
            </w:r>
          </w:p>
        </w:tc>
        <w:tc>
          <w:tcPr>
            <w:tcW w:w="913" w:type="dxa"/>
            <w:tcBorders>
              <w:top w:val="nil"/>
              <w:left w:val="nil"/>
              <w:bottom w:val="single" w:sz="4" w:space="0" w:color="auto"/>
              <w:right w:val="single" w:sz="4" w:space="0" w:color="auto"/>
            </w:tcBorders>
            <w:shd w:val="clear" w:color="auto" w:fill="auto"/>
            <w:noWrap/>
            <w:vAlign w:val="bottom"/>
            <w:hideMark/>
          </w:tcPr>
          <w:p w14:paraId="22D36C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240124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5ADD4A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66E79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73E37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6FC99D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F1F5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5ACF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2695</w:t>
            </w:r>
          </w:p>
        </w:tc>
        <w:tc>
          <w:tcPr>
            <w:tcW w:w="913" w:type="dxa"/>
            <w:tcBorders>
              <w:top w:val="nil"/>
              <w:left w:val="nil"/>
              <w:bottom w:val="single" w:sz="4" w:space="0" w:color="auto"/>
              <w:right w:val="single" w:sz="4" w:space="0" w:color="auto"/>
            </w:tcBorders>
            <w:shd w:val="clear" w:color="auto" w:fill="auto"/>
            <w:noWrap/>
            <w:vAlign w:val="bottom"/>
            <w:hideMark/>
          </w:tcPr>
          <w:p w14:paraId="55E68C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0899FB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860,00 </w:t>
            </w:r>
          </w:p>
        </w:tc>
        <w:tc>
          <w:tcPr>
            <w:tcW w:w="3862" w:type="dxa"/>
            <w:tcBorders>
              <w:top w:val="nil"/>
              <w:left w:val="nil"/>
              <w:bottom w:val="single" w:sz="4" w:space="0" w:color="auto"/>
              <w:right w:val="single" w:sz="4" w:space="0" w:color="auto"/>
            </w:tcBorders>
            <w:shd w:val="clear" w:color="auto" w:fill="auto"/>
            <w:noWrap/>
            <w:vAlign w:val="bottom"/>
            <w:hideMark/>
          </w:tcPr>
          <w:p w14:paraId="1640AB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A0FF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2A1AF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666233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BA56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82C7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2696</w:t>
            </w:r>
          </w:p>
        </w:tc>
        <w:tc>
          <w:tcPr>
            <w:tcW w:w="913" w:type="dxa"/>
            <w:tcBorders>
              <w:top w:val="nil"/>
              <w:left w:val="nil"/>
              <w:bottom w:val="single" w:sz="4" w:space="0" w:color="auto"/>
              <w:right w:val="single" w:sz="4" w:space="0" w:color="auto"/>
            </w:tcBorders>
            <w:shd w:val="clear" w:color="auto" w:fill="auto"/>
            <w:noWrap/>
            <w:vAlign w:val="bottom"/>
            <w:hideMark/>
          </w:tcPr>
          <w:p w14:paraId="0336B5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64CF36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7C7C46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6B8B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6D00BD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5048AD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4E84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3EBE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2925</w:t>
            </w:r>
          </w:p>
        </w:tc>
        <w:tc>
          <w:tcPr>
            <w:tcW w:w="913" w:type="dxa"/>
            <w:tcBorders>
              <w:top w:val="nil"/>
              <w:left w:val="nil"/>
              <w:bottom w:val="single" w:sz="4" w:space="0" w:color="auto"/>
              <w:right w:val="single" w:sz="4" w:space="0" w:color="auto"/>
            </w:tcBorders>
            <w:shd w:val="clear" w:color="auto" w:fill="auto"/>
            <w:noWrap/>
            <w:vAlign w:val="bottom"/>
            <w:hideMark/>
          </w:tcPr>
          <w:p w14:paraId="6523F7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23/06/2021</w:t>
            </w:r>
          </w:p>
        </w:tc>
        <w:tc>
          <w:tcPr>
            <w:tcW w:w="1176" w:type="dxa"/>
            <w:tcBorders>
              <w:top w:val="nil"/>
              <w:left w:val="nil"/>
              <w:bottom w:val="single" w:sz="4" w:space="0" w:color="auto"/>
              <w:right w:val="single" w:sz="4" w:space="0" w:color="auto"/>
            </w:tcBorders>
            <w:shd w:val="clear" w:color="auto" w:fill="auto"/>
            <w:noWrap/>
            <w:vAlign w:val="bottom"/>
            <w:hideMark/>
          </w:tcPr>
          <w:p w14:paraId="2FEB76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5.079,00 </w:t>
            </w:r>
          </w:p>
        </w:tc>
        <w:tc>
          <w:tcPr>
            <w:tcW w:w="3862" w:type="dxa"/>
            <w:tcBorders>
              <w:top w:val="nil"/>
              <w:left w:val="nil"/>
              <w:bottom w:val="single" w:sz="4" w:space="0" w:color="auto"/>
              <w:right w:val="single" w:sz="4" w:space="0" w:color="auto"/>
            </w:tcBorders>
            <w:shd w:val="clear" w:color="auto" w:fill="auto"/>
            <w:noWrap/>
            <w:vAlign w:val="bottom"/>
            <w:hideMark/>
          </w:tcPr>
          <w:p w14:paraId="77347F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Carlos Jose Da Silva - Eireli</w:t>
            </w:r>
          </w:p>
        </w:tc>
        <w:tc>
          <w:tcPr>
            <w:tcW w:w="1975" w:type="dxa"/>
            <w:tcBorders>
              <w:top w:val="nil"/>
              <w:left w:val="nil"/>
              <w:bottom w:val="single" w:sz="4" w:space="0" w:color="auto"/>
              <w:right w:val="single" w:sz="4" w:space="0" w:color="auto"/>
            </w:tcBorders>
            <w:shd w:val="clear" w:color="auto" w:fill="auto"/>
            <w:noWrap/>
            <w:vAlign w:val="bottom"/>
            <w:hideMark/>
          </w:tcPr>
          <w:p w14:paraId="33FBC6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FC25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Bueiro/Drenagem/Cercas</w:t>
            </w:r>
          </w:p>
        </w:tc>
      </w:tr>
      <w:tr w:rsidR="00CF1D47" w:rsidRPr="003F409C" w14:paraId="5FE9BB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B3F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2278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3595</w:t>
            </w:r>
          </w:p>
        </w:tc>
        <w:tc>
          <w:tcPr>
            <w:tcW w:w="913" w:type="dxa"/>
            <w:tcBorders>
              <w:top w:val="nil"/>
              <w:left w:val="nil"/>
              <w:bottom w:val="single" w:sz="4" w:space="0" w:color="auto"/>
              <w:right w:val="single" w:sz="4" w:space="0" w:color="auto"/>
            </w:tcBorders>
            <w:shd w:val="clear" w:color="auto" w:fill="auto"/>
            <w:noWrap/>
            <w:vAlign w:val="bottom"/>
            <w:hideMark/>
          </w:tcPr>
          <w:p w14:paraId="0A854FE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05/04/2022</w:t>
            </w:r>
          </w:p>
        </w:tc>
        <w:tc>
          <w:tcPr>
            <w:tcW w:w="1176" w:type="dxa"/>
            <w:tcBorders>
              <w:top w:val="nil"/>
              <w:left w:val="nil"/>
              <w:bottom w:val="single" w:sz="4" w:space="0" w:color="auto"/>
              <w:right w:val="single" w:sz="4" w:space="0" w:color="auto"/>
            </w:tcBorders>
            <w:shd w:val="clear" w:color="auto" w:fill="auto"/>
            <w:noWrap/>
            <w:vAlign w:val="bottom"/>
            <w:hideMark/>
          </w:tcPr>
          <w:p w14:paraId="3756E8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2.355,00 </w:t>
            </w:r>
          </w:p>
        </w:tc>
        <w:tc>
          <w:tcPr>
            <w:tcW w:w="3862" w:type="dxa"/>
            <w:tcBorders>
              <w:top w:val="nil"/>
              <w:left w:val="nil"/>
              <w:bottom w:val="single" w:sz="4" w:space="0" w:color="auto"/>
              <w:right w:val="single" w:sz="4" w:space="0" w:color="auto"/>
            </w:tcBorders>
            <w:shd w:val="clear" w:color="auto" w:fill="auto"/>
            <w:noWrap/>
            <w:vAlign w:val="bottom"/>
            <w:hideMark/>
          </w:tcPr>
          <w:p w14:paraId="1C2038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Iron Jose Pereira</w:t>
            </w:r>
          </w:p>
        </w:tc>
        <w:tc>
          <w:tcPr>
            <w:tcW w:w="1975" w:type="dxa"/>
            <w:tcBorders>
              <w:top w:val="nil"/>
              <w:left w:val="nil"/>
              <w:bottom w:val="single" w:sz="4" w:space="0" w:color="auto"/>
              <w:right w:val="single" w:sz="4" w:space="0" w:color="auto"/>
            </w:tcBorders>
            <w:shd w:val="clear" w:color="auto" w:fill="auto"/>
            <w:noWrap/>
            <w:vAlign w:val="bottom"/>
            <w:hideMark/>
          </w:tcPr>
          <w:p w14:paraId="1B284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5D5D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4DF48E3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BB6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274C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3915</w:t>
            </w:r>
          </w:p>
        </w:tc>
        <w:tc>
          <w:tcPr>
            <w:tcW w:w="913" w:type="dxa"/>
            <w:tcBorders>
              <w:top w:val="nil"/>
              <w:left w:val="nil"/>
              <w:bottom w:val="single" w:sz="4" w:space="0" w:color="auto"/>
              <w:right w:val="single" w:sz="4" w:space="0" w:color="auto"/>
            </w:tcBorders>
            <w:shd w:val="clear" w:color="auto" w:fill="auto"/>
            <w:noWrap/>
            <w:vAlign w:val="bottom"/>
            <w:hideMark/>
          </w:tcPr>
          <w:p w14:paraId="1CA494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70D48D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254F33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Ubaldo Jose Borges</w:t>
            </w:r>
          </w:p>
        </w:tc>
        <w:tc>
          <w:tcPr>
            <w:tcW w:w="1975" w:type="dxa"/>
            <w:tcBorders>
              <w:top w:val="nil"/>
              <w:left w:val="nil"/>
              <w:bottom w:val="single" w:sz="4" w:space="0" w:color="auto"/>
              <w:right w:val="single" w:sz="4" w:space="0" w:color="auto"/>
            </w:tcBorders>
            <w:shd w:val="clear" w:color="auto" w:fill="auto"/>
            <w:noWrap/>
            <w:vAlign w:val="bottom"/>
            <w:hideMark/>
          </w:tcPr>
          <w:p w14:paraId="6A73CD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AD49C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2EA6E8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FFD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D3D6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4041</w:t>
            </w:r>
          </w:p>
        </w:tc>
        <w:tc>
          <w:tcPr>
            <w:tcW w:w="913" w:type="dxa"/>
            <w:tcBorders>
              <w:top w:val="nil"/>
              <w:left w:val="nil"/>
              <w:bottom w:val="single" w:sz="4" w:space="0" w:color="auto"/>
              <w:right w:val="single" w:sz="4" w:space="0" w:color="auto"/>
            </w:tcBorders>
            <w:shd w:val="clear" w:color="auto" w:fill="auto"/>
            <w:noWrap/>
            <w:vAlign w:val="bottom"/>
            <w:hideMark/>
          </w:tcPr>
          <w:p w14:paraId="27DE46F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05/08/2021</w:t>
            </w:r>
          </w:p>
        </w:tc>
        <w:tc>
          <w:tcPr>
            <w:tcW w:w="1176" w:type="dxa"/>
            <w:tcBorders>
              <w:top w:val="nil"/>
              <w:left w:val="nil"/>
              <w:bottom w:val="single" w:sz="4" w:space="0" w:color="auto"/>
              <w:right w:val="single" w:sz="4" w:space="0" w:color="auto"/>
            </w:tcBorders>
            <w:shd w:val="clear" w:color="auto" w:fill="auto"/>
            <w:noWrap/>
            <w:vAlign w:val="bottom"/>
            <w:hideMark/>
          </w:tcPr>
          <w:p w14:paraId="155649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1.484,00 </w:t>
            </w:r>
          </w:p>
        </w:tc>
        <w:tc>
          <w:tcPr>
            <w:tcW w:w="3862" w:type="dxa"/>
            <w:tcBorders>
              <w:top w:val="nil"/>
              <w:left w:val="nil"/>
              <w:bottom w:val="single" w:sz="4" w:space="0" w:color="auto"/>
              <w:right w:val="single" w:sz="4" w:space="0" w:color="auto"/>
            </w:tcBorders>
            <w:shd w:val="clear" w:color="auto" w:fill="auto"/>
            <w:noWrap/>
            <w:vAlign w:val="bottom"/>
            <w:hideMark/>
          </w:tcPr>
          <w:p w14:paraId="2A5FDA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3A53F7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4365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2B1EA4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376E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985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4046</w:t>
            </w:r>
          </w:p>
        </w:tc>
        <w:tc>
          <w:tcPr>
            <w:tcW w:w="913" w:type="dxa"/>
            <w:tcBorders>
              <w:top w:val="nil"/>
              <w:left w:val="nil"/>
              <w:bottom w:val="single" w:sz="4" w:space="0" w:color="auto"/>
              <w:right w:val="single" w:sz="4" w:space="0" w:color="auto"/>
            </w:tcBorders>
            <w:shd w:val="clear" w:color="auto" w:fill="auto"/>
            <w:noWrap/>
            <w:vAlign w:val="bottom"/>
            <w:hideMark/>
          </w:tcPr>
          <w:p w14:paraId="0823B0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06/08/2021</w:t>
            </w:r>
          </w:p>
        </w:tc>
        <w:tc>
          <w:tcPr>
            <w:tcW w:w="1176" w:type="dxa"/>
            <w:tcBorders>
              <w:top w:val="nil"/>
              <w:left w:val="nil"/>
              <w:bottom w:val="single" w:sz="4" w:space="0" w:color="auto"/>
              <w:right w:val="single" w:sz="4" w:space="0" w:color="auto"/>
            </w:tcBorders>
            <w:shd w:val="clear" w:color="auto" w:fill="auto"/>
            <w:noWrap/>
            <w:vAlign w:val="bottom"/>
            <w:hideMark/>
          </w:tcPr>
          <w:p w14:paraId="5C2FFE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 </w:t>
            </w:r>
          </w:p>
        </w:tc>
        <w:tc>
          <w:tcPr>
            <w:tcW w:w="3862" w:type="dxa"/>
            <w:tcBorders>
              <w:top w:val="nil"/>
              <w:left w:val="nil"/>
              <w:bottom w:val="single" w:sz="4" w:space="0" w:color="auto"/>
              <w:right w:val="single" w:sz="4" w:space="0" w:color="auto"/>
            </w:tcBorders>
            <w:shd w:val="clear" w:color="auto" w:fill="auto"/>
            <w:noWrap/>
            <w:vAlign w:val="bottom"/>
            <w:hideMark/>
          </w:tcPr>
          <w:p w14:paraId="38547C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1C46A9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DFED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2717B0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763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BD98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4366</w:t>
            </w:r>
          </w:p>
        </w:tc>
        <w:tc>
          <w:tcPr>
            <w:tcW w:w="913" w:type="dxa"/>
            <w:tcBorders>
              <w:top w:val="nil"/>
              <w:left w:val="nil"/>
              <w:bottom w:val="single" w:sz="4" w:space="0" w:color="auto"/>
              <w:right w:val="single" w:sz="4" w:space="0" w:color="auto"/>
            </w:tcBorders>
            <w:shd w:val="clear" w:color="auto" w:fill="auto"/>
            <w:noWrap/>
            <w:vAlign w:val="bottom"/>
            <w:hideMark/>
          </w:tcPr>
          <w:p w14:paraId="6C8FC9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633508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3.200,00 </w:t>
            </w:r>
          </w:p>
        </w:tc>
        <w:tc>
          <w:tcPr>
            <w:tcW w:w="3862" w:type="dxa"/>
            <w:tcBorders>
              <w:top w:val="nil"/>
              <w:left w:val="nil"/>
              <w:bottom w:val="single" w:sz="4" w:space="0" w:color="auto"/>
              <w:right w:val="single" w:sz="4" w:space="0" w:color="auto"/>
            </w:tcBorders>
            <w:shd w:val="clear" w:color="auto" w:fill="auto"/>
            <w:noWrap/>
            <w:vAlign w:val="bottom"/>
            <w:hideMark/>
          </w:tcPr>
          <w:p w14:paraId="048AAF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577DC3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CCD0C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0EABA8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8A23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C78ED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4416</w:t>
            </w:r>
          </w:p>
        </w:tc>
        <w:tc>
          <w:tcPr>
            <w:tcW w:w="913" w:type="dxa"/>
            <w:tcBorders>
              <w:top w:val="nil"/>
              <w:left w:val="nil"/>
              <w:bottom w:val="single" w:sz="4" w:space="0" w:color="auto"/>
              <w:right w:val="single" w:sz="4" w:space="0" w:color="auto"/>
            </w:tcBorders>
            <w:shd w:val="clear" w:color="auto" w:fill="auto"/>
            <w:noWrap/>
            <w:vAlign w:val="bottom"/>
            <w:hideMark/>
          </w:tcPr>
          <w:p w14:paraId="76359DB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01F116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6.702,00 </w:t>
            </w:r>
          </w:p>
        </w:tc>
        <w:tc>
          <w:tcPr>
            <w:tcW w:w="3862" w:type="dxa"/>
            <w:tcBorders>
              <w:top w:val="nil"/>
              <w:left w:val="nil"/>
              <w:bottom w:val="single" w:sz="4" w:space="0" w:color="auto"/>
              <w:right w:val="single" w:sz="4" w:space="0" w:color="auto"/>
            </w:tcBorders>
            <w:shd w:val="clear" w:color="auto" w:fill="auto"/>
            <w:noWrap/>
            <w:vAlign w:val="bottom"/>
            <w:hideMark/>
          </w:tcPr>
          <w:p w14:paraId="18FDF6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1E783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9A4B47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45149D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72A2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DE73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4419</w:t>
            </w:r>
          </w:p>
        </w:tc>
        <w:tc>
          <w:tcPr>
            <w:tcW w:w="913" w:type="dxa"/>
            <w:tcBorders>
              <w:top w:val="nil"/>
              <w:left w:val="nil"/>
              <w:bottom w:val="single" w:sz="4" w:space="0" w:color="auto"/>
              <w:right w:val="single" w:sz="4" w:space="0" w:color="auto"/>
            </w:tcBorders>
            <w:shd w:val="clear" w:color="auto" w:fill="auto"/>
            <w:noWrap/>
            <w:vAlign w:val="bottom"/>
            <w:hideMark/>
          </w:tcPr>
          <w:p w14:paraId="52F8C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2D917E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625,25 </w:t>
            </w:r>
          </w:p>
        </w:tc>
        <w:tc>
          <w:tcPr>
            <w:tcW w:w="3862" w:type="dxa"/>
            <w:tcBorders>
              <w:top w:val="nil"/>
              <w:left w:val="nil"/>
              <w:bottom w:val="single" w:sz="4" w:space="0" w:color="auto"/>
              <w:right w:val="single" w:sz="4" w:space="0" w:color="auto"/>
            </w:tcBorders>
            <w:shd w:val="clear" w:color="auto" w:fill="auto"/>
            <w:noWrap/>
            <w:vAlign w:val="bottom"/>
            <w:hideMark/>
          </w:tcPr>
          <w:p w14:paraId="41ABB5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35FA9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7FD1D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5E1CB9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A21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2F7E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4433</w:t>
            </w:r>
          </w:p>
        </w:tc>
        <w:tc>
          <w:tcPr>
            <w:tcW w:w="913" w:type="dxa"/>
            <w:tcBorders>
              <w:top w:val="nil"/>
              <w:left w:val="nil"/>
              <w:bottom w:val="single" w:sz="4" w:space="0" w:color="auto"/>
              <w:right w:val="single" w:sz="4" w:space="0" w:color="auto"/>
            </w:tcBorders>
            <w:shd w:val="clear" w:color="auto" w:fill="auto"/>
            <w:noWrap/>
            <w:vAlign w:val="bottom"/>
            <w:hideMark/>
          </w:tcPr>
          <w:p w14:paraId="7414BC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22/12/2021</w:t>
            </w:r>
          </w:p>
        </w:tc>
        <w:tc>
          <w:tcPr>
            <w:tcW w:w="1176" w:type="dxa"/>
            <w:tcBorders>
              <w:top w:val="nil"/>
              <w:left w:val="nil"/>
              <w:bottom w:val="single" w:sz="4" w:space="0" w:color="auto"/>
              <w:right w:val="single" w:sz="4" w:space="0" w:color="auto"/>
            </w:tcBorders>
            <w:shd w:val="clear" w:color="auto" w:fill="auto"/>
            <w:noWrap/>
            <w:vAlign w:val="bottom"/>
            <w:hideMark/>
          </w:tcPr>
          <w:p w14:paraId="5A8DB0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3.786,44 </w:t>
            </w:r>
          </w:p>
        </w:tc>
        <w:tc>
          <w:tcPr>
            <w:tcW w:w="3862" w:type="dxa"/>
            <w:tcBorders>
              <w:top w:val="nil"/>
              <w:left w:val="nil"/>
              <w:bottom w:val="single" w:sz="4" w:space="0" w:color="auto"/>
              <w:right w:val="single" w:sz="4" w:space="0" w:color="auto"/>
            </w:tcBorders>
            <w:shd w:val="clear" w:color="auto" w:fill="auto"/>
            <w:noWrap/>
            <w:vAlign w:val="bottom"/>
            <w:hideMark/>
          </w:tcPr>
          <w:p w14:paraId="08ACE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D423A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0D31D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F158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F93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DC2F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4574</w:t>
            </w:r>
          </w:p>
        </w:tc>
        <w:tc>
          <w:tcPr>
            <w:tcW w:w="913" w:type="dxa"/>
            <w:tcBorders>
              <w:top w:val="nil"/>
              <w:left w:val="nil"/>
              <w:bottom w:val="single" w:sz="4" w:space="0" w:color="auto"/>
              <w:right w:val="single" w:sz="4" w:space="0" w:color="auto"/>
            </w:tcBorders>
            <w:shd w:val="clear" w:color="auto" w:fill="auto"/>
            <w:noWrap/>
            <w:vAlign w:val="bottom"/>
            <w:hideMark/>
          </w:tcPr>
          <w:p w14:paraId="021F77D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0C445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358391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37BA3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944BC1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C6AB3AE" w14:textId="77777777" w:rsidTr="00710FC8">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CD1C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D048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4648</w:t>
            </w:r>
          </w:p>
        </w:tc>
        <w:tc>
          <w:tcPr>
            <w:tcW w:w="913" w:type="dxa"/>
            <w:tcBorders>
              <w:top w:val="nil"/>
              <w:left w:val="nil"/>
              <w:bottom w:val="single" w:sz="4" w:space="0" w:color="auto"/>
              <w:right w:val="single" w:sz="4" w:space="0" w:color="auto"/>
            </w:tcBorders>
            <w:shd w:val="clear" w:color="auto" w:fill="auto"/>
            <w:noWrap/>
            <w:vAlign w:val="bottom"/>
            <w:hideMark/>
          </w:tcPr>
          <w:p w14:paraId="756B9B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15/12/2021</w:t>
            </w:r>
          </w:p>
        </w:tc>
        <w:tc>
          <w:tcPr>
            <w:tcW w:w="1176" w:type="dxa"/>
            <w:tcBorders>
              <w:top w:val="nil"/>
              <w:left w:val="nil"/>
              <w:bottom w:val="single" w:sz="4" w:space="0" w:color="auto"/>
              <w:right w:val="single" w:sz="4" w:space="0" w:color="auto"/>
            </w:tcBorders>
            <w:shd w:val="clear" w:color="auto" w:fill="auto"/>
            <w:noWrap/>
            <w:vAlign w:val="bottom"/>
            <w:hideMark/>
          </w:tcPr>
          <w:p w14:paraId="3C4735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590,42 </w:t>
            </w:r>
          </w:p>
        </w:tc>
        <w:tc>
          <w:tcPr>
            <w:tcW w:w="3862" w:type="dxa"/>
            <w:tcBorders>
              <w:top w:val="nil"/>
              <w:left w:val="nil"/>
              <w:bottom w:val="single" w:sz="4" w:space="0" w:color="auto"/>
              <w:right w:val="single" w:sz="4" w:space="0" w:color="auto"/>
            </w:tcBorders>
            <w:shd w:val="clear" w:color="auto" w:fill="auto"/>
            <w:noWrap/>
            <w:vAlign w:val="bottom"/>
            <w:hideMark/>
          </w:tcPr>
          <w:p w14:paraId="12DFC6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DD41A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07B9A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Rotor Bomba Dagua Motor Popa, Selo Mecanico 40X20.4X24 B705/710/B4T705/706/Bd705/710/Power, Alavanca Afogador Gerador, Filtro De Ar Gx 100/120, Oleo Sae 20W50, Plugue Gerador (4 Pinos ) 20A Cwl1420P 125/250V, Plugue Macho 2P 20A Betoneira, Capacitor 540/648 110 V, Correia A59</w:t>
            </w:r>
          </w:p>
        </w:tc>
      </w:tr>
      <w:tr w:rsidR="00CF1D47" w:rsidRPr="003F409C" w14:paraId="3839AA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7BFC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A199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4662</w:t>
            </w:r>
          </w:p>
        </w:tc>
        <w:tc>
          <w:tcPr>
            <w:tcW w:w="913" w:type="dxa"/>
            <w:tcBorders>
              <w:top w:val="nil"/>
              <w:left w:val="nil"/>
              <w:bottom w:val="single" w:sz="4" w:space="0" w:color="auto"/>
              <w:right w:val="single" w:sz="4" w:space="0" w:color="auto"/>
            </w:tcBorders>
            <w:shd w:val="clear" w:color="auto" w:fill="auto"/>
            <w:noWrap/>
            <w:vAlign w:val="bottom"/>
            <w:hideMark/>
          </w:tcPr>
          <w:p w14:paraId="597F73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096D89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135,00 </w:t>
            </w:r>
          </w:p>
        </w:tc>
        <w:tc>
          <w:tcPr>
            <w:tcW w:w="3862" w:type="dxa"/>
            <w:tcBorders>
              <w:top w:val="nil"/>
              <w:left w:val="nil"/>
              <w:bottom w:val="single" w:sz="4" w:space="0" w:color="auto"/>
              <w:right w:val="single" w:sz="4" w:space="0" w:color="auto"/>
            </w:tcBorders>
            <w:shd w:val="clear" w:color="auto" w:fill="auto"/>
            <w:noWrap/>
            <w:vAlign w:val="bottom"/>
            <w:hideMark/>
          </w:tcPr>
          <w:p w14:paraId="4A475E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EF01F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F042A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Chave Grupo Gerador</w:t>
            </w:r>
          </w:p>
        </w:tc>
      </w:tr>
      <w:tr w:rsidR="00CF1D47" w:rsidRPr="003F409C" w14:paraId="444E15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50D1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885C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4677</w:t>
            </w:r>
          </w:p>
        </w:tc>
        <w:tc>
          <w:tcPr>
            <w:tcW w:w="913" w:type="dxa"/>
            <w:tcBorders>
              <w:top w:val="nil"/>
              <w:left w:val="nil"/>
              <w:bottom w:val="single" w:sz="4" w:space="0" w:color="auto"/>
              <w:right w:val="single" w:sz="4" w:space="0" w:color="auto"/>
            </w:tcBorders>
            <w:shd w:val="clear" w:color="auto" w:fill="auto"/>
            <w:noWrap/>
            <w:vAlign w:val="bottom"/>
            <w:hideMark/>
          </w:tcPr>
          <w:p w14:paraId="14618E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22/12/2021</w:t>
            </w:r>
          </w:p>
        </w:tc>
        <w:tc>
          <w:tcPr>
            <w:tcW w:w="1176" w:type="dxa"/>
            <w:tcBorders>
              <w:top w:val="nil"/>
              <w:left w:val="nil"/>
              <w:bottom w:val="single" w:sz="4" w:space="0" w:color="auto"/>
              <w:right w:val="single" w:sz="4" w:space="0" w:color="auto"/>
            </w:tcBorders>
            <w:shd w:val="clear" w:color="auto" w:fill="auto"/>
            <w:noWrap/>
            <w:vAlign w:val="bottom"/>
            <w:hideMark/>
          </w:tcPr>
          <w:p w14:paraId="7D9F94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 </w:t>
            </w:r>
          </w:p>
        </w:tc>
        <w:tc>
          <w:tcPr>
            <w:tcW w:w="3862" w:type="dxa"/>
            <w:tcBorders>
              <w:top w:val="nil"/>
              <w:left w:val="nil"/>
              <w:bottom w:val="single" w:sz="4" w:space="0" w:color="auto"/>
              <w:right w:val="single" w:sz="4" w:space="0" w:color="auto"/>
            </w:tcBorders>
            <w:shd w:val="clear" w:color="auto" w:fill="auto"/>
            <w:noWrap/>
            <w:vAlign w:val="bottom"/>
            <w:hideMark/>
          </w:tcPr>
          <w:p w14:paraId="6E177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4AC9C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CF2A9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Ponteiro 16/30 Kg Novo</w:t>
            </w:r>
          </w:p>
        </w:tc>
      </w:tr>
      <w:tr w:rsidR="00CF1D47" w:rsidRPr="003F409C" w14:paraId="1B6C57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9110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26C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4709</w:t>
            </w:r>
          </w:p>
        </w:tc>
        <w:tc>
          <w:tcPr>
            <w:tcW w:w="913" w:type="dxa"/>
            <w:tcBorders>
              <w:top w:val="nil"/>
              <w:left w:val="nil"/>
              <w:bottom w:val="single" w:sz="4" w:space="0" w:color="auto"/>
              <w:right w:val="single" w:sz="4" w:space="0" w:color="auto"/>
            </w:tcBorders>
            <w:shd w:val="clear" w:color="auto" w:fill="auto"/>
            <w:noWrap/>
            <w:vAlign w:val="bottom"/>
            <w:hideMark/>
          </w:tcPr>
          <w:p w14:paraId="754D00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26104B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5A1F18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05E0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A8780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3D85A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66CC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B7B1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4744</w:t>
            </w:r>
          </w:p>
        </w:tc>
        <w:tc>
          <w:tcPr>
            <w:tcW w:w="913" w:type="dxa"/>
            <w:tcBorders>
              <w:top w:val="nil"/>
              <w:left w:val="nil"/>
              <w:bottom w:val="single" w:sz="4" w:space="0" w:color="auto"/>
              <w:right w:val="single" w:sz="4" w:space="0" w:color="auto"/>
            </w:tcBorders>
            <w:shd w:val="clear" w:color="auto" w:fill="auto"/>
            <w:noWrap/>
            <w:vAlign w:val="bottom"/>
            <w:hideMark/>
          </w:tcPr>
          <w:p w14:paraId="322B43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31/01/2022</w:t>
            </w:r>
          </w:p>
        </w:tc>
        <w:tc>
          <w:tcPr>
            <w:tcW w:w="1176" w:type="dxa"/>
            <w:tcBorders>
              <w:top w:val="nil"/>
              <w:left w:val="nil"/>
              <w:bottom w:val="single" w:sz="4" w:space="0" w:color="auto"/>
              <w:right w:val="single" w:sz="4" w:space="0" w:color="auto"/>
            </w:tcBorders>
            <w:shd w:val="clear" w:color="auto" w:fill="auto"/>
            <w:noWrap/>
            <w:vAlign w:val="bottom"/>
            <w:hideMark/>
          </w:tcPr>
          <w:p w14:paraId="40D7F7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138,06 </w:t>
            </w:r>
          </w:p>
        </w:tc>
        <w:tc>
          <w:tcPr>
            <w:tcW w:w="3862" w:type="dxa"/>
            <w:tcBorders>
              <w:top w:val="nil"/>
              <w:left w:val="nil"/>
              <w:bottom w:val="single" w:sz="4" w:space="0" w:color="auto"/>
              <w:right w:val="single" w:sz="4" w:space="0" w:color="auto"/>
            </w:tcBorders>
            <w:shd w:val="clear" w:color="auto" w:fill="auto"/>
            <w:noWrap/>
            <w:vAlign w:val="bottom"/>
            <w:hideMark/>
          </w:tcPr>
          <w:p w14:paraId="384CAD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097CE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E44F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8F89C9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046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4E1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4842</w:t>
            </w:r>
          </w:p>
        </w:tc>
        <w:tc>
          <w:tcPr>
            <w:tcW w:w="913" w:type="dxa"/>
            <w:tcBorders>
              <w:top w:val="nil"/>
              <w:left w:val="nil"/>
              <w:bottom w:val="single" w:sz="4" w:space="0" w:color="auto"/>
              <w:right w:val="single" w:sz="4" w:space="0" w:color="auto"/>
            </w:tcBorders>
            <w:shd w:val="clear" w:color="auto" w:fill="auto"/>
            <w:noWrap/>
            <w:vAlign w:val="bottom"/>
            <w:hideMark/>
          </w:tcPr>
          <w:p w14:paraId="1AEF799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7018DC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1.470,27 </w:t>
            </w:r>
          </w:p>
        </w:tc>
        <w:tc>
          <w:tcPr>
            <w:tcW w:w="3862" w:type="dxa"/>
            <w:tcBorders>
              <w:top w:val="nil"/>
              <w:left w:val="nil"/>
              <w:bottom w:val="single" w:sz="4" w:space="0" w:color="auto"/>
              <w:right w:val="single" w:sz="4" w:space="0" w:color="auto"/>
            </w:tcBorders>
            <w:shd w:val="clear" w:color="auto" w:fill="auto"/>
            <w:noWrap/>
            <w:vAlign w:val="bottom"/>
            <w:hideMark/>
          </w:tcPr>
          <w:p w14:paraId="04BE5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502C7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6AD7F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FF6516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9BFF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A5EF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4843</w:t>
            </w:r>
          </w:p>
        </w:tc>
        <w:tc>
          <w:tcPr>
            <w:tcW w:w="913" w:type="dxa"/>
            <w:tcBorders>
              <w:top w:val="nil"/>
              <w:left w:val="nil"/>
              <w:bottom w:val="single" w:sz="4" w:space="0" w:color="auto"/>
              <w:right w:val="single" w:sz="4" w:space="0" w:color="auto"/>
            </w:tcBorders>
            <w:shd w:val="clear" w:color="auto" w:fill="auto"/>
            <w:noWrap/>
            <w:vAlign w:val="bottom"/>
            <w:hideMark/>
          </w:tcPr>
          <w:p w14:paraId="6BF403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0B433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1.447,00 </w:t>
            </w:r>
          </w:p>
        </w:tc>
        <w:tc>
          <w:tcPr>
            <w:tcW w:w="3862" w:type="dxa"/>
            <w:tcBorders>
              <w:top w:val="nil"/>
              <w:left w:val="nil"/>
              <w:bottom w:val="single" w:sz="4" w:space="0" w:color="auto"/>
              <w:right w:val="single" w:sz="4" w:space="0" w:color="auto"/>
            </w:tcBorders>
            <w:shd w:val="clear" w:color="auto" w:fill="auto"/>
            <w:noWrap/>
            <w:vAlign w:val="bottom"/>
            <w:hideMark/>
          </w:tcPr>
          <w:p w14:paraId="2C0986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46AAF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DF48B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8E11B3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9EA9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D86F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4937</w:t>
            </w:r>
          </w:p>
        </w:tc>
        <w:tc>
          <w:tcPr>
            <w:tcW w:w="913" w:type="dxa"/>
            <w:tcBorders>
              <w:top w:val="nil"/>
              <w:left w:val="nil"/>
              <w:bottom w:val="single" w:sz="4" w:space="0" w:color="auto"/>
              <w:right w:val="single" w:sz="4" w:space="0" w:color="auto"/>
            </w:tcBorders>
            <w:shd w:val="clear" w:color="auto" w:fill="auto"/>
            <w:noWrap/>
            <w:vAlign w:val="bottom"/>
            <w:hideMark/>
          </w:tcPr>
          <w:p w14:paraId="364809C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04AC4D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611578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FB682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B5EA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D0078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DDD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A83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4983</w:t>
            </w:r>
          </w:p>
        </w:tc>
        <w:tc>
          <w:tcPr>
            <w:tcW w:w="913" w:type="dxa"/>
            <w:tcBorders>
              <w:top w:val="nil"/>
              <w:left w:val="nil"/>
              <w:bottom w:val="single" w:sz="4" w:space="0" w:color="auto"/>
              <w:right w:val="single" w:sz="4" w:space="0" w:color="auto"/>
            </w:tcBorders>
            <w:shd w:val="clear" w:color="auto" w:fill="auto"/>
            <w:noWrap/>
            <w:vAlign w:val="bottom"/>
            <w:hideMark/>
          </w:tcPr>
          <w:p w14:paraId="129643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28/01/2022</w:t>
            </w:r>
          </w:p>
        </w:tc>
        <w:tc>
          <w:tcPr>
            <w:tcW w:w="1176" w:type="dxa"/>
            <w:tcBorders>
              <w:top w:val="nil"/>
              <w:left w:val="nil"/>
              <w:bottom w:val="single" w:sz="4" w:space="0" w:color="auto"/>
              <w:right w:val="single" w:sz="4" w:space="0" w:color="auto"/>
            </w:tcBorders>
            <w:shd w:val="clear" w:color="auto" w:fill="auto"/>
            <w:noWrap/>
            <w:vAlign w:val="bottom"/>
            <w:hideMark/>
          </w:tcPr>
          <w:p w14:paraId="29B584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193,60 </w:t>
            </w:r>
          </w:p>
        </w:tc>
        <w:tc>
          <w:tcPr>
            <w:tcW w:w="3862" w:type="dxa"/>
            <w:tcBorders>
              <w:top w:val="nil"/>
              <w:left w:val="nil"/>
              <w:bottom w:val="single" w:sz="4" w:space="0" w:color="auto"/>
              <w:right w:val="single" w:sz="4" w:space="0" w:color="auto"/>
            </w:tcBorders>
            <w:shd w:val="clear" w:color="auto" w:fill="auto"/>
            <w:noWrap/>
            <w:vAlign w:val="bottom"/>
            <w:hideMark/>
          </w:tcPr>
          <w:p w14:paraId="33B24D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Tech Piscinas 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5A5812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C393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1EC218B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0ECB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0A120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5080</w:t>
            </w:r>
          </w:p>
        </w:tc>
        <w:tc>
          <w:tcPr>
            <w:tcW w:w="913" w:type="dxa"/>
            <w:tcBorders>
              <w:top w:val="nil"/>
              <w:left w:val="nil"/>
              <w:bottom w:val="single" w:sz="4" w:space="0" w:color="auto"/>
              <w:right w:val="single" w:sz="4" w:space="0" w:color="auto"/>
            </w:tcBorders>
            <w:shd w:val="clear" w:color="auto" w:fill="auto"/>
            <w:noWrap/>
            <w:vAlign w:val="bottom"/>
            <w:hideMark/>
          </w:tcPr>
          <w:p w14:paraId="2078E58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13/11/2021</w:t>
            </w:r>
          </w:p>
        </w:tc>
        <w:tc>
          <w:tcPr>
            <w:tcW w:w="1176" w:type="dxa"/>
            <w:tcBorders>
              <w:top w:val="nil"/>
              <w:left w:val="nil"/>
              <w:bottom w:val="single" w:sz="4" w:space="0" w:color="auto"/>
              <w:right w:val="single" w:sz="4" w:space="0" w:color="auto"/>
            </w:tcBorders>
            <w:shd w:val="clear" w:color="auto" w:fill="auto"/>
            <w:noWrap/>
            <w:vAlign w:val="bottom"/>
            <w:hideMark/>
          </w:tcPr>
          <w:p w14:paraId="59099C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2.758,05 </w:t>
            </w:r>
          </w:p>
        </w:tc>
        <w:tc>
          <w:tcPr>
            <w:tcW w:w="3862" w:type="dxa"/>
            <w:tcBorders>
              <w:top w:val="nil"/>
              <w:left w:val="nil"/>
              <w:bottom w:val="single" w:sz="4" w:space="0" w:color="auto"/>
              <w:right w:val="single" w:sz="4" w:space="0" w:color="auto"/>
            </w:tcBorders>
            <w:shd w:val="clear" w:color="auto" w:fill="auto"/>
            <w:noWrap/>
            <w:vAlign w:val="bottom"/>
            <w:hideMark/>
          </w:tcPr>
          <w:p w14:paraId="60B345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8F8F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674ED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6580E1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A2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43DD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5105</w:t>
            </w:r>
          </w:p>
        </w:tc>
        <w:tc>
          <w:tcPr>
            <w:tcW w:w="913" w:type="dxa"/>
            <w:tcBorders>
              <w:top w:val="nil"/>
              <w:left w:val="nil"/>
              <w:bottom w:val="single" w:sz="4" w:space="0" w:color="auto"/>
              <w:right w:val="single" w:sz="4" w:space="0" w:color="auto"/>
            </w:tcBorders>
            <w:shd w:val="clear" w:color="auto" w:fill="auto"/>
            <w:noWrap/>
            <w:vAlign w:val="bottom"/>
            <w:hideMark/>
          </w:tcPr>
          <w:p w14:paraId="428856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03626F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1.830,96 </w:t>
            </w:r>
          </w:p>
        </w:tc>
        <w:tc>
          <w:tcPr>
            <w:tcW w:w="3862" w:type="dxa"/>
            <w:tcBorders>
              <w:top w:val="nil"/>
              <w:left w:val="nil"/>
              <w:bottom w:val="single" w:sz="4" w:space="0" w:color="auto"/>
              <w:right w:val="single" w:sz="4" w:space="0" w:color="auto"/>
            </w:tcBorders>
            <w:shd w:val="clear" w:color="auto" w:fill="auto"/>
            <w:noWrap/>
            <w:vAlign w:val="bottom"/>
            <w:hideMark/>
          </w:tcPr>
          <w:p w14:paraId="726AEA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AAA49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D6B8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09AF6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5D3B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BABF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5229</w:t>
            </w:r>
          </w:p>
        </w:tc>
        <w:tc>
          <w:tcPr>
            <w:tcW w:w="913" w:type="dxa"/>
            <w:tcBorders>
              <w:top w:val="nil"/>
              <w:left w:val="nil"/>
              <w:bottom w:val="single" w:sz="4" w:space="0" w:color="auto"/>
              <w:right w:val="single" w:sz="4" w:space="0" w:color="auto"/>
            </w:tcBorders>
            <w:shd w:val="clear" w:color="auto" w:fill="auto"/>
            <w:noWrap/>
            <w:vAlign w:val="bottom"/>
            <w:hideMark/>
          </w:tcPr>
          <w:p w14:paraId="7A4A552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15/12/2021</w:t>
            </w:r>
          </w:p>
        </w:tc>
        <w:tc>
          <w:tcPr>
            <w:tcW w:w="1176" w:type="dxa"/>
            <w:tcBorders>
              <w:top w:val="nil"/>
              <w:left w:val="nil"/>
              <w:bottom w:val="single" w:sz="4" w:space="0" w:color="auto"/>
              <w:right w:val="single" w:sz="4" w:space="0" w:color="auto"/>
            </w:tcBorders>
            <w:shd w:val="clear" w:color="auto" w:fill="auto"/>
            <w:noWrap/>
            <w:vAlign w:val="bottom"/>
            <w:hideMark/>
          </w:tcPr>
          <w:p w14:paraId="10B27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2.436,83 </w:t>
            </w:r>
          </w:p>
        </w:tc>
        <w:tc>
          <w:tcPr>
            <w:tcW w:w="3862" w:type="dxa"/>
            <w:tcBorders>
              <w:top w:val="nil"/>
              <w:left w:val="nil"/>
              <w:bottom w:val="single" w:sz="4" w:space="0" w:color="auto"/>
              <w:right w:val="single" w:sz="4" w:space="0" w:color="auto"/>
            </w:tcBorders>
            <w:shd w:val="clear" w:color="auto" w:fill="auto"/>
            <w:noWrap/>
            <w:vAlign w:val="bottom"/>
            <w:hideMark/>
          </w:tcPr>
          <w:p w14:paraId="29531E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4C99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D8936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B2FAFC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726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C4E5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5235</w:t>
            </w:r>
          </w:p>
        </w:tc>
        <w:tc>
          <w:tcPr>
            <w:tcW w:w="913" w:type="dxa"/>
            <w:tcBorders>
              <w:top w:val="nil"/>
              <w:left w:val="nil"/>
              <w:bottom w:val="single" w:sz="4" w:space="0" w:color="auto"/>
              <w:right w:val="single" w:sz="4" w:space="0" w:color="auto"/>
            </w:tcBorders>
            <w:shd w:val="clear" w:color="auto" w:fill="auto"/>
            <w:noWrap/>
            <w:vAlign w:val="bottom"/>
            <w:hideMark/>
          </w:tcPr>
          <w:p w14:paraId="1DB60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6C7E01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490,00 </w:t>
            </w:r>
          </w:p>
        </w:tc>
        <w:tc>
          <w:tcPr>
            <w:tcW w:w="3862" w:type="dxa"/>
            <w:tcBorders>
              <w:top w:val="nil"/>
              <w:left w:val="nil"/>
              <w:bottom w:val="single" w:sz="4" w:space="0" w:color="auto"/>
              <w:right w:val="single" w:sz="4" w:space="0" w:color="auto"/>
            </w:tcBorders>
            <w:shd w:val="clear" w:color="auto" w:fill="auto"/>
            <w:noWrap/>
            <w:vAlign w:val="bottom"/>
            <w:hideMark/>
          </w:tcPr>
          <w:p w14:paraId="38F9A3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C048C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58645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6545E1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77E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5A86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5279</w:t>
            </w:r>
          </w:p>
        </w:tc>
        <w:tc>
          <w:tcPr>
            <w:tcW w:w="913" w:type="dxa"/>
            <w:tcBorders>
              <w:top w:val="nil"/>
              <w:left w:val="nil"/>
              <w:bottom w:val="single" w:sz="4" w:space="0" w:color="auto"/>
              <w:right w:val="single" w:sz="4" w:space="0" w:color="auto"/>
            </w:tcBorders>
            <w:shd w:val="clear" w:color="auto" w:fill="auto"/>
            <w:noWrap/>
            <w:vAlign w:val="bottom"/>
            <w:hideMark/>
          </w:tcPr>
          <w:p w14:paraId="39D4B9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30D385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11.201,66 </w:t>
            </w:r>
          </w:p>
        </w:tc>
        <w:tc>
          <w:tcPr>
            <w:tcW w:w="3862" w:type="dxa"/>
            <w:tcBorders>
              <w:top w:val="nil"/>
              <w:left w:val="nil"/>
              <w:bottom w:val="single" w:sz="4" w:space="0" w:color="auto"/>
              <w:right w:val="single" w:sz="4" w:space="0" w:color="auto"/>
            </w:tcBorders>
            <w:shd w:val="clear" w:color="auto" w:fill="auto"/>
            <w:noWrap/>
            <w:vAlign w:val="bottom"/>
            <w:hideMark/>
          </w:tcPr>
          <w:p w14:paraId="3DBAEA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6B0D5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8F2CA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4A6A98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F071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4AED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5321</w:t>
            </w:r>
          </w:p>
        </w:tc>
        <w:tc>
          <w:tcPr>
            <w:tcW w:w="913" w:type="dxa"/>
            <w:tcBorders>
              <w:top w:val="nil"/>
              <w:left w:val="nil"/>
              <w:bottom w:val="single" w:sz="4" w:space="0" w:color="auto"/>
              <w:right w:val="single" w:sz="4" w:space="0" w:color="auto"/>
            </w:tcBorders>
            <w:shd w:val="clear" w:color="auto" w:fill="auto"/>
            <w:noWrap/>
            <w:vAlign w:val="bottom"/>
            <w:hideMark/>
          </w:tcPr>
          <w:p w14:paraId="708A6A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0927F2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1.453,64 </w:t>
            </w:r>
          </w:p>
        </w:tc>
        <w:tc>
          <w:tcPr>
            <w:tcW w:w="3862" w:type="dxa"/>
            <w:tcBorders>
              <w:top w:val="nil"/>
              <w:left w:val="nil"/>
              <w:bottom w:val="single" w:sz="4" w:space="0" w:color="auto"/>
              <w:right w:val="single" w:sz="4" w:space="0" w:color="auto"/>
            </w:tcBorders>
            <w:shd w:val="clear" w:color="auto" w:fill="auto"/>
            <w:noWrap/>
            <w:vAlign w:val="bottom"/>
            <w:hideMark/>
          </w:tcPr>
          <w:p w14:paraId="5C8C3C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AEE73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8CC23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64AB99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777E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13706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5420</w:t>
            </w:r>
          </w:p>
        </w:tc>
        <w:tc>
          <w:tcPr>
            <w:tcW w:w="913" w:type="dxa"/>
            <w:tcBorders>
              <w:top w:val="nil"/>
              <w:left w:val="nil"/>
              <w:bottom w:val="single" w:sz="4" w:space="0" w:color="auto"/>
              <w:right w:val="single" w:sz="4" w:space="0" w:color="auto"/>
            </w:tcBorders>
            <w:shd w:val="clear" w:color="auto" w:fill="auto"/>
            <w:noWrap/>
            <w:vAlign w:val="bottom"/>
            <w:hideMark/>
          </w:tcPr>
          <w:p w14:paraId="16F8CC0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61B6FF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18.231,73 </w:t>
            </w:r>
          </w:p>
        </w:tc>
        <w:tc>
          <w:tcPr>
            <w:tcW w:w="3862" w:type="dxa"/>
            <w:tcBorders>
              <w:top w:val="nil"/>
              <w:left w:val="nil"/>
              <w:bottom w:val="single" w:sz="4" w:space="0" w:color="auto"/>
              <w:right w:val="single" w:sz="4" w:space="0" w:color="auto"/>
            </w:tcBorders>
            <w:shd w:val="clear" w:color="auto" w:fill="auto"/>
            <w:noWrap/>
            <w:vAlign w:val="bottom"/>
            <w:hideMark/>
          </w:tcPr>
          <w:p w14:paraId="447A99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2E6C7D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120B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2B0983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DA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C10E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5420</w:t>
            </w:r>
          </w:p>
        </w:tc>
        <w:tc>
          <w:tcPr>
            <w:tcW w:w="913" w:type="dxa"/>
            <w:tcBorders>
              <w:top w:val="nil"/>
              <w:left w:val="nil"/>
              <w:bottom w:val="single" w:sz="4" w:space="0" w:color="auto"/>
              <w:right w:val="single" w:sz="4" w:space="0" w:color="auto"/>
            </w:tcBorders>
            <w:shd w:val="clear" w:color="auto" w:fill="auto"/>
            <w:noWrap/>
            <w:vAlign w:val="bottom"/>
            <w:hideMark/>
          </w:tcPr>
          <w:p w14:paraId="17552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39D160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17.827,64 </w:t>
            </w:r>
          </w:p>
        </w:tc>
        <w:tc>
          <w:tcPr>
            <w:tcW w:w="3862" w:type="dxa"/>
            <w:tcBorders>
              <w:top w:val="nil"/>
              <w:left w:val="nil"/>
              <w:bottom w:val="single" w:sz="4" w:space="0" w:color="auto"/>
              <w:right w:val="single" w:sz="4" w:space="0" w:color="auto"/>
            </w:tcBorders>
            <w:shd w:val="clear" w:color="auto" w:fill="auto"/>
            <w:noWrap/>
            <w:vAlign w:val="bottom"/>
            <w:hideMark/>
          </w:tcPr>
          <w:p w14:paraId="3062A8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53F7C0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2AD3C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77ABA6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0DBF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6E92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5437</w:t>
            </w:r>
          </w:p>
        </w:tc>
        <w:tc>
          <w:tcPr>
            <w:tcW w:w="913" w:type="dxa"/>
            <w:tcBorders>
              <w:top w:val="nil"/>
              <w:left w:val="nil"/>
              <w:bottom w:val="single" w:sz="4" w:space="0" w:color="auto"/>
              <w:right w:val="single" w:sz="4" w:space="0" w:color="auto"/>
            </w:tcBorders>
            <w:shd w:val="clear" w:color="auto" w:fill="auto"/>
            <w:noWrap/>
            <w:vAlign w:val="bottom"/>
            <w:hideMark/>
          </w:tcPr>
          <w:p w14:paraId="0DEC99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48D17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13.418,04 </w:t>
            </w:r>
          </w:p>
        </w:tc>
        <w:tc>
          <w:tcPr>
            <w:tcW w:w="3862" w:type="dxa"/>
            <w:tcBorders>
              <w:top w:val="nil"/>
              <w:left w:val="nil"/>
              <w:bottom w:val="single" w:sz="4" w:space="0" w:color="auto"/>
              <w:right w:val="single" w:sz="4" w:space="0" w:color="auto"/>
            </w:tcBorders>
            <w:shd w:val="clear" w:color="auto" w:fill="auto"/>
            <w:noWrap/>
            <w:vAlign w:val="bottom"/>
            <w:hideMark/>
          </w:tcPr>
          <w:p w14:paraId="26F6F5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B4139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39778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481D26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ACC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FDF0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5464</w:t>
            </w:r>
          </w:p>
        </w:tc>
        <w:tc>
          <w:tcPr>
            <w:tcW w:w="913" w:type="dxa"/>
            <w:tcBorders>
              <w:top w:val="nil"/>
              <w:left w:val="nil"/>
              <w:bottom w:val="single" w:sz="4" w:space="0" w:color="auto"/>
              <w:right w:val="single" w:sz="4" w:space="0" w:color="auto"/>
            </w:tcBorders>
            <w:shd w:val="clear" w:color="auto" w:fill="auto"/>
            <w:noWrap/>
            <w:vAlign w:val="bottom"/>
            <w:hideMark/>
          </w:tcPr>
          <w:p w14:paraId="640585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2F12C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13.841,18 </w:t>
            </w:r>
          </w:p>
        </w:tc>
        <w:tc>
          <w:tcPr>
            <w:tcW w:w="3862" w:type="dxa"/>
            <w:tcBorders>
              <w:top w:val="nil"/>
              <w:left w:val="nil"/>
              <w:bottom w:val="single" w:sz="4" w:space="0" w:color="auto"/>
              <w:right w:val="single" w:sz="4" w:space="0" w:color="auto"/>
            </w:tcBorders>
            <w:shd w:val="clear" w:color="auto" w:fill="auto"/>
            <w:noWrap/>
            <w:vAlign w:val="bottom"/>
            <w:hideMark/>
          </w:tcPr>
          <w:p w14:paraId="39386C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4B4AB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112D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2561CA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AED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792F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5733</w:t>
            </w:r>
          </w:p>
        </w:tc>
        <w:tc>
          <w:tcPr>
            <w:tcW w:w="913" w:type="dxa"/>
            <w:tcBorders>
              <w:top w:val="nil"/>
              <w:left w:val="nil"/>
              <w:bottom w:val="single" w:sz="4" w:space="0" w:color="auto"/>
              <w:right w:val="single" w:sz="4" w:space="0" w:color="auto"/>
            </w:tcBorders>
            <w:shd w:val="clear" w:color="auto" w:fill="auto"/>
            <w:noWrap/>
            <w:vAlign w:val="bottom"/>
            <w:hideMark/>
          </w:tcPr>
          <w:p w14:paraId="0E226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A2984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5.075,00 </w:t>
            </w:r>
          </w:p>
        </w:tc>
        <w:tc>
          <w:tcPr>
            <w:tcW w:w="3862" w:type="dxa"/>
            <w:tcBorders>
              <w:top w:val="nil"/>
              <w:left w:val="nil"/>
              <w:bottom w:val="single" w:sz="4" w:space="0" w:color="auto"/>
              <w:right w:val="single" w:sz="4" w:space="0" w:color="auto"/>
            </w:tcBorders>
            <w:shd w:val="clear" w:color="auto" w:fill="auto"/>
            <w:noWrap/>
            <w:vAlign w:val="bottom"/>
            <w:hideMark/>
          </w:tcPr>
          <w:p w14:paraId="05D532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Amerycan Pecas E Servicos De Elet. Ltda</w:t>
            </w:r>
          </w:p>
        </w:tc>
        <w:tc>
          <w:tcPr>
            <w:tcW w:w="1975" w:type="dxa"/>
            <w:tcBorders>
              <w:top w:val="nil"/>
              <w:left w:val="nil"/>
              <w:bottom w:val="single" w:sz="4" w:space="0" w:color="auto"/>
              <w:right w:val="single" w:sz="4" w:space="0" w:color="auto"/>
            </w:tcBorders>
            <w:shd w:val="clear" w:color="auto" w:fill="auto"/>
            <w:noWrap/>
            <w:vAlign w:val="bottom"/>
            <w:hideMark/>
          </w:tcPr>
          <w:p w14:paraId="5F08DA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1B41A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FB9D8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AAF1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FDA5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6061</w:t>
            </w:r>
          </w:p>
        </w:tc>
        <w:tc>
          <w:tcPr>
            <w:tcW w:w="913" w:type="dxa"/>
            <w:tcBorders>
              <w:top w:val="nil"/>
              <w:left w:val="nil"/>
              <w:bottom w:val="single" w:sz="4" w:space="0" w:color="auto"/>
              <w:right w:val="single" w:sz="4" w:space="0" w:color="auto"/>
            </w:tcBorders>
            <w:shd w:val="clear" w:color="auto" w:fill="auto"/>
            <w:noWrap/>
            <w:vAlign w:val="bottom"/>
            <w:hideMark/>
          </w:tcPr>
          <w:p w14:paraId="00B8F48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528A5B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1.374,00 </w:t>
            </w:r>
          </w:p>
        </w:tc>
        <w:tc>
          <w:tcPr>
            <w:tcW w:w="3862" w:type="dxa"/>
            <w:tcBorders>
              <w:top w:val="nil"/>
              <w:left w:val="nil"/>
              <w:bottom w:val="single" w:sz="4" w:space="0" w:color="auto"/>
              <w:right w:val="single" w:sz="4" w:space="0" w:color="auto"/>
            </w:tcBorders>
            <w:shd w:val="clear" w:color="auto" w:fill="auto"/>
            <w:noWrap/>
            <w:vAlign w:val="bottom"/>
            <w:hideMark/>
          </w:tcPr>
          <w:p w14:paraId="20D5C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45912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AE7B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E9DB81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ADD9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885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6154</w:t>
            </w:r>
          </w:p>
        </w:tc>
        <w:tc>
          <w:tcPr>
            <w:tcW w:w="913" w:type="dxa"/>
            <w:tcBorders>
              <w:top w:val="nil"/>
              <w:left w:val="nil"/>
              <w:bottom w:val="single" w:sz="4" w:space="0" w:color="auto"/>
              <w:right w:val="single" w:sz="4" w:space="0" w:color="auto"/>
            </w:tcBorders>
            <w:shd w:val="clear" w:color="auto" w:fill="auto"/>
            <w:noWrap/>
            <w:vAlign w:val="bottom"/>
            <w:hideMark/>
          </w:tcPr>
          <w:p w14:paraId="413FE70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4B8F4A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1.700,00 </w:t>
            </w:r>
          </w:p>
        </w:tc>
        <w:tc>
          <w:tcPr>
            <w:tcW w:w="3862" w:type="dxa"/>
            <w:tcBorders>
              <w:top w:val="nil"/>
              <w:left w:val="nil"/>
              <w:bottom w:val="single" w:sz="4" w:space="0" w:color="auto"/>
              <w:right w:val="single" w:sz="4" w:space="0" w:color="auto"/>
            </w:tcBorders>
            <w:shd w:val="clear" w:color="auto" w:fill="auto"/>
            <w:noWrap/>
            <w:vAlign w:val="bottom"/>
            <w:hideMark/>
          </w:tcPr>
          <w:p w14:paraId="53313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22F9F9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F11A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FF16C3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ACE6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101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6206</w:t>
            </w:r>
          </w:p>
        </w:tc>
        <w:tc>
          <w:tcPr>
            <w:tcW w:w="913" w:type="dxa"/>
            <w:tcBorders>
              <w:top w:val="nil"/>
              <w:left w:val="nil"/>
              <w:bottom w:val="single" w:sz="4" w:space="0" w:color="auto"/>
              <w:right w:val="single" w:sz="4" w:space="0" w:color="auto"/>
            </w:tcBorders>
            <w:shd w:val="clear" w:color="auto" w:fill="auto"/>
            <w:noWrap/>
            <w:vAlign w:val="bottom"/>
            <w:hideMark/>
          </w:tcPr>
          <w:p w14:paraId="12F406B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36B30E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2.370,96 </w:t>
            </w:r>
          </w:p>
        </w:tc>
        <w:tc>
          <w:tcPr>
            <w:tcW w:w="3862" w:type="dxa"/>
            <w:tcBorders>
              <w:top w:val="nil"/>
              <w:left w:val="nil"/>
              <w:bottom w:val="single" w:sz="4" w:space="0" w:color="auto"/>
              <w:right w:val="single" w:sz="4" w:space="0" w:color="auto"/>
            </w:tcBorders>
            <w:shd w:val="clear" w:color="auto" w:fill="auto"/>
            <w:noWrap/>
            <w:vAlign w:val="bottom"/>
            <w:hideMark/>
          </w:tcPr>
          <w:p w14:paraId="0E3295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45AF9C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1EC1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06691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D06B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C601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6230</w:t>
            </w:r>
          </w:p>
        </w:tc>
        <w:tc>
          <w:tcPr>
            <w:tcW w:w="913" w:type="dxa"/>
            <w:tcBorders>
              <w:top w:val="nil"/>
              <w:left w:val="nil"/>
              <w:bottom w:val="single" w:sz="4" w:space="0" w:color="auto"/>
              <w:right w:val="single" w:sz="4" w:space="0" w:color="auto"/>
            </w:tcBorders>
            <w:shd w:val="clear" w:color="auto" w:fill="auto"/>
            <w:noWrap/>
            <w:vAlign w:val="bottom"/>
            <w:hideMark/>
          </w:tcPr>
          <w:p w14:paraId="282EC94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25EBFA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1.001,00 </w:t>
            </w:r>
          </w:p>
        </w:tc>
        <w:tc>
          <w:tcPr>
            <w:tcW w:w="3862" w:type="dxa"/>
            <w:tcBorders>
              <w:top w:val="nil"/>
              <w:left w:val="nil"/>
              <w:bottom w:val="single" w:sz="4" w:space="0" w:color="auto"/>
              <w:right w:val="single" w:sz="4" w:space="0" w:color="auto"/>
            </w:tcBorders>
            <w:shd w:val="clear" w:color="auto" w:fill="auto"/>
            <w:noWrap/>
            <w:vAlign w:val="bottom"/>
            <w:hideMark/>
          </w:tcPr>
          <w:p w14:paraId="69069C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3DB7A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84F98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D83C9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F08D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C6E12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6242</w:t>
            </w:r>
          </w:p>
        </w:tc>
        <w:tc>
          <w:tcPr>
            <w:tcW w:w="913" w:type="dxa"/>
            <w:tcBorders>
              <w:top w:val="nil"/>
              <w:left w:val="nil"/>
              <w:bottom w:val="single" w:sz="4" w:space="0" w:color="auto"/>
              <w:right w:val="single" w:sz="4" w:space="0" w:color="auto"/>
            </w:tcBorders>
            <w:shd w:val="clear" w:color="auto" w:fill="auto"/>
            <w:noWrap/>
            <w:vAlign w:val="bottom"/>
            <w:hideMark/>
          </w:tcPr>
          <w:p w14:paraId="35C296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0525F8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1.160,00 </w:t>
            </w:r>
          </w:p>
        </w:tc>
        <w:tc>
          <w:tcPr>
            <w:tcW w:w="3862" w:type="dxa"/>
            <w:tcBorders>
              <w:top w:val="nil"/>
              <w:left w:val="nil"/>
              <w:bottom w:val="single" w:sz="4" w:space="0" w:color="auto"/>
              <w:right w:val="single" w:sz="4" w:space="0" w:color="auto"/>
            </w:tcBorders>
            <w:shd w:val="clear" w:color="auto" w:fill="auto"/>
            <w:noWrap/>
            <w:vAlign w:val="bottom"/>
            <w:hideMark/>
          </w:tcPr>
          <w:p w14:paraId="1CB8CC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7895FF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6A99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2D07F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E10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BDBF7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6256</w:t>
            </w:r>
          </w:p>
        </w:tc>
        <w:tc>
          <w:tcPr>
            <w:tcW w:w="913" w:type="dxa"/>
            <w:tcBorders>
              <w:top w:val="nil"/>
              <w:left w:val="nil"/>
              <w:bottom w:val="single" w:sz="4" w:space="0" w:color="auto"/>
              <w:right w:val="single" w:sz="4" w:space="0" w:color="auto"/>
            </w:tcBorders>
            <w:shd w:val="clear" w:color="auto" w:fill="auto"/>
            <w:noWrap/>
            <w:vAlign w:val="bottom"/>
            <w:hideMark/>
          </w:tcPr>
          <w:p w14:paraId="60A1656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ABBAB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2.953,32 </w:t>
            </w:r>
          </w:p>
        </w:tc>
        <w:tc>
          <w:tcPr>
            <w:tcW w:w="3862" w:type="dxa"/>
            <w:tcBorders>
              <w:top w:val="nil"/>
              <w:left w:val="nil"/>
              <w:bottom w:val="single" w:sz="4" w:space="0" w:color="auto"/>
              <w:right w:val="single" w:sz="4" w:space="0" w:color="auto"/>
            </w:tcBorders>
            <w:shd w:val="clear" w:color="auto" w:fill="auto"/>
            <w:noWrap/>
            <w:vAlign w:val="bottom"/>
            <w:hideMark/>
          </w:tcPr>
          <w:p w14:paraId="7CC0AE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06FE84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3F4A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DDE76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97FF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1F77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6295</w:t>
            </w:r>
          </w:p>
        </w:tc>
        <w:tc>
          <w:tcPr>
            <w:tcW w:w="913" w:type="dxa"/>
            <w:tcBorders>
              <w:top w:val="nil"/>
              <w:left w:val="nil"/>
              <w:bottom w:val="single" w:sz="4" w:space="0" w:color="auto"/>
              <w:right w:val="single" w:sz="4" w:space="0" w:color="auto"/>
            </w:tcBorders>
            <w:shd w:val="clear" w:color="auto" w:fill="auto"/>
            <w:noWrap/>
            <w:vAlign w:val="bottom"/>
            <w:hideMark/>
          </w:tcPr>
          <w:p w14:paraId="062605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7BBF6D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2.900,00 </w:t>
            </w:r>
          </w:p>
        </w:tc>
        <w:tc>
          <w:tcPr>
            <w:tcW w:w="3862" w:type="dxa"/>
            <w:tcBorders>
              <w:top w:val="nil"/>
              <w:left w:val="nil"/>
              <w:bottom w:val="single" w:sz="4" w:space="0" w:color="auto"/>
              <w:right w:val="single" w:sz="4" w:space="0" w:color="auto"/>
            </w:tcBorders>
            <w:shd w:val="clear" w:color="auto" w:fill="auto"/>
            <w:noWrap/>
            <w:vAlign w:val="bottom"/>
            <w:hideMark/>
          </w:tcPr>
          <w:p w14:paraId="79DCB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23ABC8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32F4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37F9F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7DEC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E216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6406</w:t>
            </w:r>
          </w:p>
        </w:tc>
        <w:tc>
          <w:tcPr>
            <w:tcW w:w="913" w:type="dxa"/>
            <w:tcBorders>
              <w:top w:val="nil"/>
              <w:left w:val="nil"/>
              <w:bottom w:val="single" w:sz="4" w:space="0" w:color="auto"/>
              <w:right w:val="single" w:sz="4" w:space="0" w:color="auto"/>
            </w:tcBorders>
            <w:shd w:val="clear" w:color="auto" w:fill="auto"/>
            <w:noWrap/>
            <w:vAlign w:val="bottom"/>
            <w:hideMark/>
          </w:tcPr>
          <w:p w14:paraId="6B79035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19/04/2022</w:t>
            </w:r>
          </w:p>
        </w:tc>
        <w:tc>
          <w:tcPr>
            <w:tcW w:w="1176" w:type="dxa"/>
            <w:tcBorders>
              <w:top w:val="nil"/>
              <w:left w:val="nil"/>
              <w:bottom w:val="single" w:sz="4" w:space="0" w:color="auto"/>
              <w:right w:val="single" w:sz="4" w:space="0" w:color="auto"/>
            </w:tcBorders>
            <w:shd w:val="clear" w:color="auto" w:fill="auto"/>
            <w:noWrap/>
            <w:vAlign w:val="bottom"/>
            <w:hideMark/>
          </w:tcPr>
          <w:p w14:paraId="1C817E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200,30 </w:t>
            </w:r>
          </w:p>
        </w:tc>
        <w:tc>
          <w:tcPr>
            <w:tcW w:w="3862" w:type="dxa"/>
            <w:tcBorders>
              <w:top w:val="nil"/>
              <w:left w:val="nil"/>
              <w:bottom w:val="single" w:sz="4" w:space="0" w:color="auto"/>
              <w:right w:val="single" w:sz="4" w:space="0" w:color="auto"/>
            </w:tcBorders>
            <w:shd w:val="clear" w:color="auto" w:fill="auto"/>
            <w:noWrap/>
            <w:vAlign w:val="bottom"/>
            <w:hideMark/>
          </w:tcPr>
          <w:p w14:paraId="2EE22F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 O S Comercio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6325C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2124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93ED2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C32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0AE3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6425</w:t>
            </w:r>
          </w:p>
        </w:tc>
        <w:tc>
          <w:tcPr>
            <w:tcW w:w="913" w:type="dxa"/>
            <w:tcBorders>
              <w:top w:val="nil"/>
              <w:left w:val="nil"/>
              <w:bottom w:val="single" w:sz="4" w:space="0" w:color="auto"/>
              <w:right w:val="single" w:sz="4" w:space="0" w:color="auto"/>
            </w:tcBorders>
            <w:shd w:val="clear" w:color="auto" w:fill="auto"/>
            <w:noWrap/>
            <w:vAlign w:val="bottom"/>
            <w:hideMark/>
          </w:tcPr>
          <w:p w14:paraId="11D4D5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07/01/2022</w:t>
            </w:r>
          </w:p>
        </w:tc>
        <w:tc>
          <w:tcPr>
            <w:tcW w:w="1176" w:type="dxa"/>
            <w:tcBorders>
              <w:top w:val="nil"/>
              <w:left w:val="nil"/>
              <w:bottom w:val="single" w:sz="4" w:space="0" w:color="auto"/>
              <w:right w:val="single" w:sz="4" w:space="0" w:color="auto"/>
            </w:tcBorders>
            <w:shd w:val="clear" w:color="auto" w:fill="auto"/>
            <w:noWrap/>
            <w:vAlign w:val="bottom"/>
            <w:hideMark/>
          </w:tcPr>
          <w:p w14:paraId="2D08BF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3.322,60 </w:t>
            </w:r>
          </w:p>
        </w:tc>
        <w:tc>
          <w:tcPr>
            <w:tcW w:w="3862" w:type="dxa"/>
            <w:tcBorders>
              <w:top w:val="nil"/>
              <w:left w:val="nil"/>
              <w:bottom w:val="single" w:sz="4" w:space="0" w:color="auto"/>
              <w:right w:val="single" w:sz="4" w:space="0" w:color="auto"/>
            </w:tcBorders>
            <w:shd w:val="clear" w:color="auto" w:fill="auto"/>
            <w:noWrap/>
            <w:vAlign w:val="bottom"/>
            <w:hideMark/>
          </w:tcPr>
          <w:p w14:paraId="43B69F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1FB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746B2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0D4BD3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0BB5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334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6464</w:t>
            </w:r>
          </w:p>
        </w:tc>
        <w:tc>
          <w:tcPr>
            <w:tcW w:w="913" w:type="dxa"/>
            <w:tcBorders>
              <w:top w:val="nil"/>
              <w:left w:val="nil"/>
              <w:bottom w:val="single" w:sz="4" w:space="0" w:color="auto"/>
              <w:right w:val="single" w:sz="4" w:space="0" w:color="auto"/>
            </w:tcBorders>
            <w:shd w:val="clear" w:color="auto" w:fill="auto"/>
            <w:noWrap/>
            <w:vAlign w:val="bottom"/>
            <w:hideMark/>
          </w:tcPr>
          <w:p w14:paraId="100CDF9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08/02/2022</w:t>
            </w:r>
          </w:p>
        </w:tc>
        <w:tc>
          <w:tcPr>
            <w:tcW w:w="1176" w:type="dxa"/>
            <w:tcBorders>
              <w:top w:val="nil"/>
              <w:left w:val="nil"/>
              <w:bottom w:val="single" w:sz="4" w:space="0" w:color="auto"/>
              <w:right w:val="single" w:sz="4" w:space="0" w:color="auto"/>
            </w:tcBorders>
            <w:shd w:val="clear" w:color="auto" w:fill="auto"/>
            <w:noWrap/>
            <w:vAlign w:val="bottom"/>
            <w:hideMark/>
          </w:tcPr>
          <w:p w14:paraId="58E9B0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181B09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605977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47B41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8B730C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6C69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11C7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6504</w:t>
            </w:r>
          </w:p>
        </w:tc>
        <w:tc>
          <w:tcPr>
            <w:tcW w:w="913" w:type="dxa"/>
            <w:tcBorders>
              <w:top w:val="nil"/>
              <w:left w:val="nil"/>
              <w:bottom w:val="single" w:sz="4" w:space="0" w:color="auto"/>
              <w:right w:val="single" w:sz="4" w:space="0" w:color="auto"/>
            </w:tcBorders>
            <w:shd w:val="clear" w:color="auto" w:fill="auto"/>
            <w:noWrap/>
            <w:vAlign w:val="bottom"/>
            <w:hideMark/>
          </w:tcPr>
          <w:p w14:paraId="63103FD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02/03/2022</w:t>
            </w:r>
          </w:p>
        </w:tc>
        <w:tc>
          <w:tcPr>
            <w:tcW w:w="1176" w:type="dxa"/>
            <w:tcBorders>
              <w:top w:val="nil"/>
              <w:left w:val="nil"/>
              <w:bottom w:val="single" w:sz="4" w:space="0" w:color="auto"/>
              <w:right w:val="single" w:sz="4" w:space="0" w:color="auto"/>
            </w:tcBorders>
            <w:shd w:val="clear" w:color="auto" w:fill="auto"/>
            <w:noWrap/>
            <w:vAlign w:val="bottom"/>
            <w:hideMark/>
          </w:tcPr>
          <w:p w14:paraId="016EA7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0D2545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D578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69A3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C7689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D816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D466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6560</w:t>
            </w:r>
          </w:p>
        </w:tc>
        <w:tc>
          <w:tcPr>
            <w:tcW w:w="913" w:type="dxa"/>
            <w:tcBorders>
              <w:top w:val="nil"/>
              <w:left w:val="nil"/>
              <w:bottom w:val="single" w:sz="4" w:space="0" w:color="auto"/>
              <w:right w:val="single" w:sz="4" w:space="0" w:color="auto"/>
            </w:tcBorders>
            <w:shd w:val="clear" w:color="auto" w:fill="auto"/>
            <w:noWrap/>
            <w:vAlign w:val="bottom"/>
            <w:hideMark/>
          </w:tcPr>
          <w:p w14:paraId="7170A0D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01/04/2022</w:t>
            </w:r>
          </w:p>
        </w:tc>
        <w:tc>
          <w:tcPr>
            <w:tcW w:w="1176" w:type="dxa"/>
            <w:tcBorders>
              <w:top w:val="nil"/>
              <w:left w:val="nil"/>
              <w:bottom w:val="single" w:sz="4" w:space="0" w:color="auto"/>
              <w:right w:val="single" w:sz="4" w:space="0" w:color="auto"/>
            </w:tcBorders>
            <w:shd w:val="clear" w:color="auto" w:fill="auto"/>
            <w:noWrap/>
            <w:vAlign w:val="bottom"/>
            <w:hideMark/>
          </w:tcPr>
          <w:p w14:paraId="08D67C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277D5B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0F2722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5524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E5BDB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7BC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9296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6637</w:t>
            </w:r>
          </w:p>
        </w:tc>
        <w:tc>
          <w:tcPr>
            <w:tcW w:w="913" w:type="dxa"/>
            <w:tcBorders>
              <w:top w:val="nil"/>
              <w:left w:val="nil"/>
              <w:bottom w:val="single" w:sz="4" w:space="0" w:color="auto"/>
              <w:right w:val="single" w:sz="4" w:space="0" w:color="auto"/>
            </w:tcBorders>
            <w:shd w:val="clear" w:color="auto" w:fill="auto"/>
            <w:noWrap/>
            <w:vAlign w:val="bottom"/>
            <w:hideMark/>
          </w:tcPr>
          <w:p w14:paraId="1493382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6EDD27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2.080,62 </w:t>
            </w:r>
          </w:p>
        </w:tc>
        <w:tc>
          <w:tcPr>
            <w:tcW w:w="3862" w:type="dxa"/>
            <w:tcBorders>
              <w:top w:val="nil"/>
              <w:left w:val="nil"/>
              <w:bottom w:val="single" w:sz="4" w:space="0" w:color="auto"/>
              <w:right w:val="single" w:sz="4" w:space="0" w:color="auto"/>
            </w:tcBorders>
            <w:shd w:val="clear" w:color="auto" w:fill="auto"/>
            <w:noWrap/>
            <w:vAlign w:val="bottom"/>
            <w:hideMark/>
          </w:tcPr>
          <w:p w14:paraId="354CA6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8A91E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0809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A06DA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F5FA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9B47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7521</w:t>
            </w:r>
          </w:p>
        </w:tc>
        <w:tc>
          <w:tcPr>
            <w:tcW w:w="913" w:type="dxa"/>
            <w:tcBorders>
              <w:top w:val="nil"/>
              <w:left w:val="nil"/>
              <w:bottom w:val="single" w:sz="4" w:space="0" w:color="auto"/>
              <w:right w:val="single" w:sz="4" w:space="0" w:color="auto"/>
            </w:tcBorders>
            <w:shd w:val="clear" w:color="auto" w:fill="auto"/>
            <w:noWrap/>
            <w:vAlign w:val="bottom"/>
            <w:hideMark/>
          </w:tcPr>
          <w:p w14:paraId="4F0E03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67A9D0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78AC8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0E9DCE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141F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CFA3D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FF7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8A74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7641</w:t>
            </w:r>
          </w:p>
        </w:tc>
        <w:tc>
          <w:tcPr>
            <w:tcW w:w="913" w:type="dxa"/>
            <w:tcBorders>
              <w:top w:val="nil"/>
              <w:left w:val="nil"/>
              <w:bottom w:val="single" w:sz="4" w:space="0" w:color="auto"/>
              <w:right w:val="single" w:sz="4" w:space="0" w:color="auto"/>
            </w:tcBorders>
            <w:shd w:val="clear" w:color="auto" w:fill="auto"/>
            <w:noWrap/>
            <w:vAlign w:val="bottom"/>
            <w:hideMark/>
          </w:tcPr>
          <w:p w14:paraId="7FACC1D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27/07/2021</w:t>
            </w:r>
          </w:p>
        </w:tc>
        <w:tc>
          <w:tcPr>
            <w:tcW w:w="1176" w:type="dxa"/>
            <w:tcBorders>
              <w:top w:val="nil"/>
              <w:left w:val="nil"/>
              <w:bottom w:val="single" w:sz="4" w:space="0" w:color="auto"/>
              <w:right w:val="single" w:sz="4" w:space="0" w:color="auto"/>
            </w:tcBorders>
            <w:shd w:val="clear" w:color="auto" w:fill="auto"/>
            <w:noWrap/>
            <w:vAlign w:val="bottom"/>
            <w:hideMark/>
          </w:tcPr>
          <w:p w14:paraId="219506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4.788,00 </w:t>
            </w:r>
          </w:p>
        </w:tc>
        <w:tc>
          <w:tcPr>
            <w:tcW w:w="3862" w:type="dxa"/>
            <w:tcBorders>
              <w:top w:val="nil"/>
              <w:left w:val="nil"/>
              <w:bottom w:val="single" w:sz="4" w:space="0" w:color="auto"/>
              <w:right w:val="single" w:sz="4" w:space="0" w:color="auto"/>
            </w:tcBorders>
            <w:shd w:val="clear" w:color="auto" w:fill="auto"/>
            <w:noWrap/>
            <w:vAlign w:val="bottom"/>
            <w:hideMark/>
          </w:tcPr>
          <w:p w14:paraId="6D23B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0D650B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818C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38D28C2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2141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D410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7684</w:t>
            </w:r>
          </w:p>
        </w:tc>
        <w:tc>
          <w:tcPr>
            <w:tcW w:w="913" w:type="dxa"/>
            <w:tcBorders>
              <w:top w:val="nil"/>
              <w:left w:val="nil"/>
              <w:bottom w:val="single" w:sz="4" w:space="0" w:color="auto"/>
              <w:right w:val="single" w:sz="4" w:space="0" w:color="auto"/>
            </w:tcBorders>
            <w:shd w:val="clear" w:color="auto" w:fill="auto"/>
            <w:noWrap/>
            <w:vAlign w:val="bottom"/>
            <w:hideMark/>
          </w:tcPr>
          <w:p w14:paraId="1F8148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3DCE5A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11.850,00 </w:t>
            </w:r>
          </w:p>
        </w:tc>
        <w:tc>
          <w:tcPr>
            <w:tcW w:w="3862" w:type="dxa"/>
            <w:tcBorders>
              <w:top w:val="nil"/>
              <w:left w:val="nil"/>
              <w:bottom w:val="single" w:sz="4" w:space="0" w:color="auto"/>
              <w:right w:val="single" w:sz="4" w:space="0" w:color="auto"/>
            </w:tcBorders>
            <w:shd w:val="clear" w:color="auto" w:fill="auto"/>
            <w:noWrap/>
            <w:vAlign w:val="bottom"/>
            <w:hideMark/>
          </w:tcPr>
          <w:p w14:paraId="3061CE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Castor Ltda - Me</w:t>
            </w:r>
          </w:p>
        </w:tc>
        <w:tc>
          <w:tcPr>
            <w:tcW w:w="1975" w:type="dxa"/>
            <w:tcBorders>
              <w:top w:val="nil"/>
              <w:left w:val="nil"/>
              <w:bottom w:val="single" w:sz="4" w:space="0" w:color="auto"/>
              <w:right w:val="single" w:sz="4" w:space="0" w:color="auto"/>
            </w:tcBorders>
            <w:shd w:val="clear" w:color="auto" w:fill="auto"/>
            <w:noWrap/>
            <w:vAlign w:val="bottom"/>
            <w:hideMark/>
          </w:tcPr>
          <w:p w14:paraId="3333A2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EE957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Madeira E Artefatos</w:t>
            </w:r>
          </w:p>
        </w:tc>
      </w:tr>
      <w:tr w:rsidR="00CF1D47" w:rsidRPr="003F409C" w14:paraId="73B34E9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57B2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75F4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7684</w:t>
            </w:r>
          </w:p>
        </w:tc>
        <w:tc>
          <w:tcPr>
            <w:tcW w:w="913" w:type="dxa"/>
            <w:tcBorders>
              <w:top w:val="nil"/>
              <w:left w:val="nil"/>
              <w:bottom w:val="single" w:sz="4" w:space="0" w:color="auto"/>
              <w:right w:val="single" w:sz="4" w:space="0" w:color="auto"/>
            </w:tcBorders>
            <w:shd w:val="clear" w:color="auto" w:fill="auto"/>
            <w:noWrap/>
            <w:vAlign w:val="bottom"/>
            <w:hideMark/>
          </w:tcPr>
          <w:p w14:paraId="2B3C08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3924C3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5.925,00 </w:t>
            </w:r>
          </w:p>
        </w:tc>
        <w:tc>
          <w:tcPr>
            <w:tcW w:w="3862" w:type="dxa"/>
            <w:tcBorders>
              <w:top w:val="nil"/>
              <w:left w:val="nil"/>
              <w:bottom w:val="single" w:sz="4" w:space="0" w:color="auto"/>
              <w:right w:val="single" w:sz="4" w:space="0" w:color="auto"/>
            </w:tcBorders>
            <w:shd w:val="clear" w:color="auto" w:fill="auto"/>
            <w:noWrap/>
            <w:vAlign w:val="bottom"/>
            <w:hideMark/>
          </w:tcPr>
          <w:p w14:paraId="5277DD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5B67E5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E8F9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57E86A5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DA96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C2F3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7855</w:t>
            </w:r>
          </w:p>
        </w:tc>
        <w:tc>
          <w:tcPr>
            <w:tcW w:w="913" w:type="dxa"/>
            <w:tcBorders>
              <w:top w:val="nil"/>
              <w:left w:val="nil"/>
              <w:bottom w:val="single" w:sz="4" w:space="0" w:color="auto"/>
              <w:right w:val="single" w:sz="4" w:space="0" w:color="auto"/>
            </w:tcBorders>
            <w:shd w:val="clear" w:color="auto" w:fill="auto"/>
            <w:noWrap/>
            <w:vAlign w:val="bottom"/>
            <w:hideMark/>
          </w:tcPr>
          <w:p w14:paraId="7DFC0FC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9F66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0D6C6A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Alumina Esquadria Metalica Ltda</w:t>
            </w:r>
          </w:p>
        </w:tc>
        <w:tc>
          <w:tcPr>
            <w:tcW w:w="1975" w:type="dxa"/>
            <w:tcBorders>
              <w:top w:val="nil"/>
              <w:left w:val="nil"/>
              <w:bottom w:val="single" w:sz="4" w:space="0" w:color="auto"/>
              <w:right w:val="single" w:sz="4" w:space="0" w:color="auto"/>
            </w:tcBorders>
            <w:shd w:val="clear" w:color="auto" w:fill="auto"/>
            <w:noWrap/>
            <w:vAlign w:val="bottom"/>
            <w:hideMark/>
          </w:tcPr>
          <w:p w14:paraId="133DBE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AF3D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D1CD3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48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3161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7927</w:t>
            </w:r>
          </w:p>
        </w:tc>
        <w:tc>
          <w:tcPr>
            <w:tcW w:w="913" w:type="dxa"/>
            <w:tcBorders>
              <w:top w:val="nil"/>
              <w:left w:val="nil"/>
              <w:bottom w:val="single" w:sz="4" w:space="0" w:color="auto"/>
              <w:right w:val="single" w:sz="4" w:space="0" w:color="auto"/>
            </w:tcBorders>
            <w:shd w:val="clear" w:color="auto" w:fill="auto"/>
            <w:noWrap/>
            <w:vAlign w:val="bottom"/>
            <w:hideMark/>
          </w:tcPr>
          <w:p w14:paraId="00A935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767D55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 </w:t>
            </w:r>
          </w:p>
        </w:tc>
        <w:tc>
          <w:tcPr>
            <w:tcW w:w="3862" w:type="dxa"/>
            <w:tcBorders>
              <w:top w:val="nil"/>
              <w:left w:val="nil"/>
              <w:bottom w:val="single" w:sz="4" w:space="0" w:color="auto"/>
              <w:right w:val="single" w:sz="4" w:space="0" w:color="auto"/>
            </w:tcBorders>
            <w:shd w:val="clear" w:color="auto" w:fill="auto"/>
            <w:noWrap/>
            <w:vAlign w:val="bottom"/>
            <w:hideMark/>
          </w:tcPr>
          <w:p w14:paraId="41476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6C3689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4084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Conico Grampo 24Mm</w:t>
            </w:r>
          </w:p>
        </w:tc>
      </w:tr>
      <w:tr w:rsidR="00CF1D47" w:rsidRPr="003F409C" w14:paraId="73BD62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F529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4D8F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8152</w:t>
            </w:r>
          </w:p>
        </w:tc>
        <w:tc>
          <w:tcPr>
            <w:tcW w:w="913" w:type="dxa"/>
            <w:tcBorders>
              <w:top w:val="nil"/>
              <w:left w:val="nil"/>
              <w:bottom w:val="single" w:sz="4" w:space="0" w:color="auto"/>
              <w:right w:val="single" w:sz="4" w:space="0" w:color="auto"/>
            </w:tcBorders>
            <w:shd w:val="clear" w:color="auto" w:fill="auto"/>
            <w:noWrap/>
            <w:vAlign w:val="bottom"/>
            <w:hideMark/>
          </w:tcPr>
          <w:p w14:paraId="4F88A7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12/04/2022</w:t>
            </w:r>
          </w:p>
        </w:tc>
        <w:tc>
          <w:tcPr>
            <w:tcW w:w="1176" w:type="dxa"/>
            <w:tcBorders>
              <w:top w:val="nil"/>
              <w:left w:val="nil"/>
              <w:bottom w:val="single" w:sz="4" w:space="0" w:color="auto"/>
              <w:right w:val="single" w:sz="4" w:space="0" w:color="auto"/>
            </w:tcBorders>
            <w:shd w:val="clear" w:color="auto" w:fill="auto"/>
            <w:noWrap/>
            <w:vAlign w:val="bottom"/>
            <w:hideMark/>
          </w:tcPr>
          <w:p w14:paraId="488827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768,00 </w:t>
            </w:r>
          </w:p>
        </w:tc>
        <w:tc>
          <w:tcPr>
            <w:tcW w:w="3862" w:type="dxa"/>
            <w:tcBorders>
              <w:top w:val="nil"/>
              <w:left w:val="nil"/>
              <w:bottom w:val="single" w:sz="4" w:space="0" w:color="auto"/>
              <w:right w:val="single" w:sz="4" w:space="0" w:color="auto"/>
            </w:tcBorders>
            <w:shd w:val="clear" w:color="auto" w:fill="auto"/>
            <w:noWrap/>
            <w:vAlign w:val="bottom"/>
            <w:hideMark/>
          </w:tcPr>
          <w:p w14:paraId="2A62CE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2B9EA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CCED6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6F11804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6AB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FDAB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8803</w:t>
            </w:r>
          </w:p>
        </w:tc>
        <w:tc>
          <w:tcPr>
            <w:tcW w:w="913" w:type="dxa"/>
            <w:tcBorders>
              <w:top w:val="nil"/>
              <w:left w:val="nil"/>
              <w:bottom w:val="single" w:sz="4" w:space="0" w:color="auto"/>
              <w:right w:val="single" w:sz="4" w:space="0" w:color="auto"/>
            </w:tcBorders>
            <w:shd w:val="clear" w:color="auto" w:fill="auto"/>
            <w:noWrap/>
            <w:vAlign w:val="bottom"/>
            <w:hideMark/>
          </w:tcPr>
          <w:p w14:paraId="35964E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62611C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 </w:t>
            </w:r>
          </w:p>
        </w:tc>
        <w:tc>
          <w:tcPr>
            <w:tcW w:w="3862" w:type="dxa"/>
            <w:tcBorders>
              <w:top w:val="nil"/>
              <w:left w:val="nil"/>
              <w:bottom w:val="single" w:sz="4" w:space="0" w:color="auto"/>
              <w:right w:val="single" w:sz="4" w:space="0" w:color="auto"/>
            </w:tcBorders>
            <w:shd w:val="clear" w:color="auto" w:fill="auto"/>
            <w:noWrap/>
            <w:vAlign w:val="bottom"/>
            <w:hideMark/>
          </w:tcPr>
          <w:p w14:paraId="4281A8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 C. Barbosa</w:t>
            </w:r>
          </w:p>
        </w:tc>
        <w:tc>
          <w:tcPr>
            <w:tcW w:w="1975" w:type="dxa"/>
            <w:tcBorders>
              <w:top w:val="nil"/>
              <w:left w:val="nil"/>
              <w:bottom w:val="single" w:sz="4" w:space="0" w:color="auto"/>
              <w:right w:val="single" w:sz="4" w:space="0" w:color="auto"/>
            </w:tcBorders>
            <w:shd w:val="clear" w:color="auto" w:fill="auto"/>
            <w:noWrap/>
            <w:vAlign w:val="bottom"/>
            <w:hideMark/>
          </w:tcPr>
          <w:p w14:paraId="0321C1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0FAC2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Madeira E Artefatos</w:t>
            </w:r>
          </w:p>
        </w:tc>
      </w:tr>
      <w:tr w:rsidR="00CF1D47" w:rsidRPr="003F409C" w14:paraId="3191EE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723F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0509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8860</w:t>
            </w:r>
          </w:p>
        </w:tc>
        <w:tc>
          <w:tcPr>
            <w:tcW w:w="913" w:type="dxa"/>
            <w:tcBorders>
              <w:top w:val="nil"/>
              <w:left w:val="nil"/>
              <w:bottom w:val="single" w:sz="4" w:space="0" w:color="auto"/>
              <w:right w:val="single" w:sz="4" w:space="0" w:color="auto"/>
            </w:tcBorders>
            <w:shd w:val="clear" w:color="auto" w:fill="auto"/>
            <w:noWrap/>
            <w:vAlign w:val="bottom"/>
            <w:hideMark/>
          </w:tcPr>
          <w:p w14:paraId="2343040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24/10/2021</w:t>
            </w:r>
          </w:p>
        </w:tc>
        <w:tc>
          <w:tcPr>
            <w:tcW w:w="1176" w:type="dxa"/>
            <w:tcBorders>
              <w:top w:val="nil"/>
              <w:left w:val="nil"/>
              <w:bottom w:val="single" w:sz="4" w:space="0" w:color="auto"/>
              <w:right w:val="single" w:sz="4" w:space="0" w:color="auto"/>
            </w:tcBorders>
            <w:shd w:val="clear" w:color="auto" w:fill="auto"/>
            <w:noWrap/>
            <w:vAlign w:val="bottom"/>
            <w:hideMark/>
          </w:tcPr>
          <w:p w14:paraId="5CFD47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7BBA0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Simone Rodrigues Dos Reis</w:t>
            </w:r>
          </w:p>
        </w:tc>
        <w:tc>
          <w:tcPr>
            <w:tcW w:w="1975" w:type="dxa"/>
            <w:tcBorders>
              <w:top w:val="nil"/>
              <w:left w:val="nil"/>
              <w:bottom w:val="single" w:sz="4" w:space="0" w:color="auto"/>
              <w:right w:val="single" w:sz="4" w:space="0" w:color="auto"/>
            </w:tcBorders>
            <w:shd w:val="clear" w:color="auto" w:fill="auto"/>
            <w:noWrap/>
            <w:vAlign w:val="bottom"/>
            <w:hideMark/>
          </w:tcPr>
          <w:p w14:paraId="2B964E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4BA8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F9263C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7A6A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5196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8956</w:t>
            </w:r>
          </w:p>
        </w:tc>
        <w:tc>
          <w:tcPr>
            <w:tcW w:w="913" w:type="dxa"/>
            <w:tcBorders>
              <w:top w:val="nil"/>
              <w:left w:val="nil"/>
              <w:bottom w:val="single" w:sz="4" w:space="0" w:color="auto"/>
              <w:right w:val="single" w:sz="4" w:space="0" w:color="auto"/>
            </w:tcBorders>
            <w:shd w:val="clear" w:color="auto" w:fill="auto"/>
            <w:noWrap/>
            <w:vAlign w:val="bottom"/>
            <w:hideMark/>
          </w:tcPr>
          <w:p w14:paraId="11F7B6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672393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5AE6D8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 Batista De Sa Me</w:t>
            </w:r>
          </w:p>
        </w:tc>
        <w:tc>
          <w:tcPr>
            <w:tcW w:w="1975" w:type="dxa"/>
            <w:tcBorders>
              <w:top w:val="nil"/>
              <w:left w:val="nil"/>
              <w:bottom w:val="single" w:sz="4" w:space="0" w:color="auto"/>
              <w:right w:val="single" w:sz="4" w:space="0" w:color="auto"/>
            </w:tcBorders>
            <w:shd w:val="clear" w:color="auto" w:fill="auto"/>
            <w:noWrap/>
            <w:vAlign w:val="bottom"/>
            <w:hideMark/>
          </w:tcPr>
          <w:p w14:paraId="651729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49E14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66EFD2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0BBE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9E3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9096</w:t>
            </w:r>
          </w:p>
        </w:tc>
        <w:tc>
          <w:tcPr>
            <w:tcW w:w="913" w:type="dxa"/>
            <w:tcBorders>
              <w:top w:val="nil"/>
              <w:left w:val="nil"/>
              <w:bottom w:val="single" w:sz="4" w:space="0" w:color="auto"/>
              <w:right w:val="single" w:sz="4" w:space="0" w:color="auto"/>
            </w:tcBorders>
            <w:shd w:val="clear" w:color="auto" w:fill="auto"/>
            <w:noWrap/>
            <w:vAlign w:val="bottom"/>
            <w:hideMark/>
          </w:tcPr>
          <w:p w14:paraId="37CCCEB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4722E4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70,00 </w:t>
            </w:r>
          </w:p>
        </w:tc>
        <w:tc>
          <w:tcPr>
            <w:tcW w:w="3862" w:type="dxa"/>
            <w:tcBorders>
              <w:top w:val="nil"/>
              <w:left w:val="nil"/>
              <w:bottom w:val="single" w:sz="4" w:space="0" w:color="auto"/>
              <w:right w:val="single" w:sz="4" w:space="0" w:color="auto"/>
            </w:tcBorders>
            <w:shd w:val="clear" w:color="auto" w:fill="auto"/>
            <w:noWrap/>
            <w:vAlign w:val="bottom"/>
            <w:hideMark/>
          </w:tcPr>
          <w:p w14:paraId="20A1E7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7E4BC0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3121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FE61A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6C2C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F24C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9203</w:t>
            </w:r>
          </w:p>
        </w:tc>
        <w:tc>
          <w:tcPr>
            <w:tcW w:w="913" w:type="dxa"/>
            <w:tcBorders>
              <w:top w:val="nil"/>
              <w:left w:val="nil"/>
              <w:bottom w:val="single" w:sz="4" w:space="0" w:color="auto"/>
              <w:right w:val="single" w:sz="4" w:space="0" w:color="auto"/>
            </w:tcBorders>
            <w:shd w:val="clear" w:color="auto" w:fill="auto"/>
            <w:noWrap/>
            <w:vAlign w:val="bottom"/>
            <w:hideMark/>
          </w:tcPr>
          <w:p w14:paraId="1B7985E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2012CD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312,45 </w:t>
            </w:r>
          </w:p>
        </w:tc>
        <w:tc>
          <w:tcPr>
            <w:tcW w:w="3862" w:type="dxa"/>
            <w:tcBorders>
              <w:top w:val="nil"/>
              <w:left w:val="nil"/>
              <w:bottom w:val="single" w:sz="4" w:space="0" w:color="auto"/>
              <w:right w:val="single" w:sz="4" w:space="0" w:color="auto"/>
            </w:tcBorders>
            <w:shd w:val="clear" w:color="auto" w:fill="auto"/>
            <w:noWrap/>
            <w:vAlign w:val="bottom"/>
            <w:hideMark/>
          </w:tcPr>
          <w:p w14:paraId="0C6483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723E0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5CC4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866DFD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9B02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AC04D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9370</w:t>
            </w:r>
          </w:p>
        </w:tc>
        <w:tc>
          <w:tcPr>
            <w:tcW w:w="913" w:type="dxa"/>
            <w:tcBorders>
              <w:top w:val="nil"/>
              <w:left w:val="nil"/>
              <w:bottom w:val="single" w:sz="4" w:space="0" w:color="auto"/>
              <w:right w:val="single" w:sz="4" w:space="0" w:color="auto"/>
            </w:tcBorders>
            <w:shd w:val="clear" w:color="auto" w:fill="auto"/>
            <w:noWrap/>
            <w:vAlign w:val="bottom"/>
            <w:hideMark/>
          </w:tcPr>
          <w:p w14:paraId="7E59BE6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53EA2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513,04 </w:t>
            </w:r>
          </w:p>
        </w:tc>
        <w:tc>
          <w:tcPr>
            <w:tcW w:w="3862" w:type="dxa"/>
            <w:tcBorders>
              <w:top w:val="nil"/>
              <w:left w:val="nil"/>
              <w:bottom w:val="single" w:sz="4" w:space="0" w:color="auto"/>
              <w:right w:val="single" w:sz="4" w:space="0" w:color="auto"/>
            </w:tcBorders>
            <w:shd w:val="clear" w:color="auto" w:fill="auto"/>
            <w:noWrap/>
            <w:vAlign w:val="bottom"/>
            <w:hideMark/>
          </w:tcPr>
          <w:p w14:paraId="5946A9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6F0E8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1ADB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AFB6BF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A4E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F05A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9430</w:t>
            </w:r>
          </w:p>
        </w:tc>
        <w:tc>
          <w:tcPr>
            <w:tcW w:w="913" w:type="dxa"/>
            <w:tcBorders>
              <w:top w:val="nil"/>
              <w:left w:val="nil"/>
              <w:bottom w:val="single" w:sz="4" w:space="0" w:color="auto"/>
              <w:right w:val="single" w:sz="4" w:space="0" w:color="auto"/>
            </w:tcBorders>
            <w:shd w:val="clear" w:color="auto" w:fill="auto"/>
            <w:noWrap/>
            <w:vAlign w:val="bottom"/>
            <w:hideMark/>
          </w:tcPr>
          <w:p w14:paraId="71D65AB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47638F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1.203,86 </w:t>
            </w:r>
          </w:p>
        </w:tc>
        <w:tc>
          <w:tcPr>
            <w:tcW w:w="3862" w:type="dxa"/>
            <w:tcBorders>
              <w:top w:val="nil"/>
              <w:left w:val="nil"/>
              <w:bottom w:val="single" w:sz="4" w:space="0" w:color="auto"/>
              <w:right w:val="single" w:sz="4" w:space="0" w:color="auto"/>
            </w:tcBorders>
            <w:shd w:val="clear" w:color="auto" w:fill="auto"/>
            <w:noWrap/>
            <w:vAlign w:val="bottom"/>
            <w:hideMark/>
          </w:tcPr>
          <w:p w14:paraId="51916E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3374E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BA091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FDFE3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695D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25E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9800</w:t>
            </w:r>
          </w:p>
        </w:tc>
        <w:tc>
          <w:tcPr>
            <w:tcW w:w="913" w:type="dxa"/>
            <w:tcBorders>
              <w:top w:val="nil"/>
              <w:left w:val="nil"/>
              <w:bottom w:val="single" w:sz="4" w:space="0" w:color="auto"/>
              <w:right w:val="single" w:sz="4" w:space="0" w:color="auto"/>
            </w:tcBorders>
            <w:shd w:val="clear" w:color="auto" w:fill="auto"/>
            <w:noWrap/>
            <w:vAlign w:val="bottom"/>
            <w:hideMark/>
          </w:tcPr>
          <w:p w14:paraId="63974CA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02/02/2022</w:t>
            </w:r>
          </w:p>
        </w:tc>
        <w:tc>
          <w:tcPr>
            <w:tcW w:w="1176" w:type="dxa"/>
            <w:tcBorders>
              <w:top w:val="nil"/>
              <w:left w:val="nil"/>
              <w:bottom w:val="single" w:sz="4" w:space="0" w:color="auto"/>
              <w:right w:val="single" w:sz="4" w:space="0" w:color="auto"/>
            </w:tcBorders>
            <w:shd w:val="clear" w:color="auto" w:fill="auto"/>
            <w:noWrap/>
            <w:vAlign w:val="bottom"/>
            <w:hideMark/>
          </w:tcPr>
          <w:p w14:paraId="3E6542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168,10 </w:t>
            </w:r>
          </w:p>
        </w:tc>
        <w:tc>
          <w:tcPr>
            <w:tcW w:w="3862" w:type="dxa"/>
            <w:tcBorders>
              <w:top w:val="nil"/>
              <w:left w:val="nil"/>
              <w:bottom w:val="single" w:sz="4" w:space="0" w:color="auto"/>
              <w:right w:val="single" w:sz="4" w:space="0" w:color="auto"/>
            </w:tcBorders>
            <w:shd w:val="clear" w:color="auto" w:fill="auto"/>
            <w:noWrap/>
            <w:vAlign w:val="bottom"/>
            <w:hideMark/>
          </w:tcPr>
          <w:p w14:paraId="4DA283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6EAEA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5910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CEDCF8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279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0168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9800</w:t>
            </w:r>
          </w:p>
        </w:tc>
        <w:tc>
          <w:tcPr>
            <w:tcW w:w="913" w:type="dxa"/>
            <w:tcBorders>
              <w:top w:val="nil"/>
              <w:left w:val="nil"/>
              <w:bottom w:val="single" w:sz="4" w:space="0" w:color="auto"/>
              <w:right w:val="single" w:sz="4" w:space="0" w:color="auto"/>
            </w:tcBorders>
            <w:shd w:val="clear" w:color="auto" w:fill="auto"/>
            <w:noWrap/>
            <w:vAlign w:val="bottom"/>
            <w:hideMark/>
          </w:tcPr>
          <w:p w14:paraId="730313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580AF5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2.670,00 </w:t>
            </w:r>
          </w:p>
        </w:tc>
        <w:tc>
          <w:tcPr>
            <w:tcW w:w="3862" w:type="dxa"/>
            <w:tcBorders>
              <w:top w:val="nil"/>
              <w:left w:val="nil"/>
              <w:bottom w:val="single" w:sz="4" w:space="0" w:color="auto"/>
              <w:right w:val="single" w:sz="4" w:space="0" w:color="auto"/>
            </w:tcBorders>
            <w:shd w:val="clear" w:color="auto" w:fill="auto"/>
            <w:noWrap/>
            <w:vAlign w:val="bottom"/>
            <w:hideMark/>
          </w:tcPr>
          <w:p w14:paraId="376FC5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55F51E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79512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Têxteis Para Uso Doméstico</w:t>
            </w:r>
          </w:p>
        </w:tc>
      </w:tr>
      <w:tr w:rsidR="00CF1D47" w:rsidRPr="003F409C" w14:paraId="631B3B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3F36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2618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9953</w:t>
            </w:r>
          </w:p>
        </w:tc>
        <w:tc>
          <w:tcPr>
            <w:tcW w:w="913" w:type="dxa"/>
            <w:tcBorders>
              <w:top w:val="nil"/>
              <w:left w:val="nil"/>
              <w:bottom w:val="single" w:sz="4" w:space="0" w:color="auto"/>
              <w:right w:val="single" w:sz="4" w:space="0" w:color="auto"/>
            </w:tcBorders>
            <w:shd w:val="clear" w:color="auto" w:fill="auto"/>
            <w:noWrap/>
            <w:vAlign w:val="bottom"/>
            <w:hideMark/>
          </w:tcPr>
          <w:p w14:paraId="5E8068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7F2A0E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4.454,00 </w:t>
            </w:r>
          </w:p>
        </w:tc>
        <w:tc>
          <w:tcPr>
            <w:tcW w:w="3862" w:type="dxa"/>
            <w:tcBorders>
              <w:top w:val="nil"/>
              <w:left w:val="nil"/>
              <w:bottom w:val="single" w:sz="4" w:space="0" w:color="auto"/>
              <w:right w:val="single" w:sz="4" w:space="0" w:color="auto"/>
            </w:tcBorders>
            <w:shd w:val="clear" w:color="auto" w:fill="auto"/>
            <w:noWrap/>
            <w:vAlign w:val="bottom"/>
            <w:hideMark/>
          </w:tcPr>
          <w:p w14:paraId="0B7CD6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4F310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76184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Roupas De Cama</w:t>
            </w:r>
          </w:p>
        </w:tc>
      </w:tr>
      <w:tr w:rsidR="00CF1D47" w:rsidRPr="003F409C" w14:paraId="6585E47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C3BC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33EB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10506</w:t>
            </w:r>
          </w:p>
        </w:tc>
        <w:tc>
          <w:tcPr>
            <w:tcW w:w="913" w:type="dxa"/>
            <w:tcBorders>
              <w:top w:val="nil"/>
              <w:left w:val="nil"/>
              <w:bottom w:val="single" w:sz="4" w:space="0" w:color="auto"/>
              <w:right w:val="single" w:sz="4" w:space="0" w:color="auto"/>
            </w:tcBorders>
            <w:shd w:val="clear" w:color="auto" w:fill="auto"/>
            <w:noWrap/>
            <w:vAlign w:val="bottom"/>
            <w:hideMark/>
          </w:tcPr>
          <w:p w14:paraId="68E6FC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006A56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3.355,00 </w:t>
            </w:r>
          </w:p>
        </w:tc>
        <w:tc>
          <w:tcPr>
            <w:tcW w:w="3862" w:type="dxa"/>
            <w:tcBorders>
              <w:top w:val="nil"/>
              <w:left w:val="nil"/>
              <w:bottom w:val="single" w:sz="4" w:space="0" w:color="auto"/>
              <w:right w:val="single" w:sz="4" w:space="0" w:color="auto"/>
            </w:tcBorders>
            <w:shd w:val="clear" w:color="auto" w:fill="auto"/>
            <w:noWrap/>
            <w:vAlign w:val="bottom"/>
            <w:hideMark/>
          </w:tcPr>
          <w:p w14:paraId="0A7E1F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238441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3D60B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7F9F2FB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9BE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395D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10633</w:t>
            </w:r>
          </w:p>
        </w:tc>
        <w:tc>
          <w:tcPr>
            <w:tcW w:w="913" w:type="dxa"/>
            <w:tcBorders>
              <w:top w:val="nil"/>
              <w:left w:val="nil"/>
              <w:bottom w:val="single" w:sz="4" w:space="0" w:color="auto"/>
              <w:right w:val="single" w:sz="4" w:space="0" w:color="auto"/>
            </w:tcBorders>
            <w:shd w:val="clear" w:color="auto" w:fill="auto"/>
            <w:noWrap/>
            <w:vAlign w:val="bottom"/>
            <w:hideMark/>
          </w:tcPr>
          <w:p w14:paraId="60D5C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10/06/2021</w:t>
            </w:r>
          </w:p>
        </w:tc>
        <w:tc>
          <w:tcPr>
            <w:tcW w:w="1176" w:type="dxa"/>
            <w:tcBorders>
              <w:top w:val="nil"/>
              <w:left w:val="nil"/>
              <w:bottom w:val="single" w:sz="4" w:space="0" w:color="auto"/>
              <w:right w:val="single" w:sz="4" w:space="0" w:color="auto"/>
            </w:tcBorders>
            <w:shd w:val="clear" w:color="auto" w:fill="auto"/>
            <w:noWrap/>
            <w:vAlign w:val="bottom"/>
            <w:hideMark/>
          </w:tcPr>
          <w:p w14:paraId="04EBFA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320,00 </w:t>
            </w:r>
          </w:p>
        </w:tc>
        <w:tc>
          <w:tcPr>
            <w:tcW w:w="3862" w:type="dxa"/>
            <w:tcBorders>
              <w:top w:val="nil"/>
              <w:left w:val="nil"/>
              <w:bottom w:val="single" w:sz="4" w:space="0" w:color="auto"/>
              <w:right w:val="single" w:sz="4" w:space="0" w:color="auto"/>
            </w:tcBorders>
            <w:shd w:val="clear" w:color="auto" w:fill="auto"/>
            <w:noWrap/>
            <w:vAlign w:val="bottom"/>
            <w:hideMark/>
          </w:tcPr>
          <w:p w14:paraId="6C03A7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63327B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2BB1E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6167A44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F728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CE7CA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10921</w:t>
            </w:r>
          </w:p>
        </w:tc>
        <w:tc>
          <w:tcPr>
            <w:tcW w:w="913" w:type="dxa"/>
            <w:tcBorders>
              <w:top w:val="nil"/>
              <w:left w:val="nil"/>
              <w:bottom w:val="single" w:sz="4" w:space="0" w:color="auto"/>
              <w:right w:val="single" w:sz="4" w:space="0" w:color="auto"/>
            </w:tcBorders>
            <w:shd w:val="clear" w:color="auto" w:fill="auto"/>
            <w:noWrap/>
            <w:vAlign w:val="bottom"/>
            <w:hideMark/>
          </w:tcPr>
          <w:p w14:paraId="4348DD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5D5D45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594,00 </w:t>
            </w:r>
          </w:p>
        </w:tc>
        <w:tc>
          <w:tcPr>
            <w:tcW w:w="3862" w:type="dxa"/>
            <w:tcBorders>
              <w:top w:val="nil"/>
              <w:left w:val="nil"/>
              <w:bottom w:val="single" w:sz="4" w:space="0" w:color="auto"/>
              <w:right w:val="single" w:sz="4" w:space="0" w:color="auto"/>
            </w:tcBorders>
            <w:shd w:val="clear" w:color="auto" w:fill="auto"/>
            <w:noWrap/>
            <w:vAlign w:val="bottom"/>
            <w:hideMark/>
          </w:tcPr>
          <w:p w14:paraId="5E49E4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53E1A8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2FBD0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012CE6F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1649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21E04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10921</w:t>
            </w:r>
          </w:p>
        </w:tc>
        <w:tc>
          <w:tcPr>
            <w:tcW w:w="913" w:type="dxa"/>
            <w:tcBorders>
              <w:top w:val="nil"/>
              <w:left w:val="nil"/>
              <w:bottom w:val="single" w:sz="4" w:space="0" w:color="auto"/>
              <w:right w:val="single" w:sz="4" w:space="0" w:color="auto"/>
            </w:tcBorders>
            <w:shd w:val="clear" w:color="auto" w:fill="auto"/>
            <w:noWrap/>
            <w:vAlign w:val="bottom"/>
            <w:hideMark/>
          </w:tcPr>
          <w:p w14:paraId="649BA2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41C76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84.017,67 </w:t>
            </w:r>
          </w:p>
        </w:tc>
        <w:tc>
          <w:tcPr>
            <w:tcW w:w="3862" w:type="dxa"/>
            <w:tcBorders>
              <w:top w:val="nil"/>
              <w:left w:val="nil"/>
              <w:bottom w:val="single" w:sz="4" w:space="0" w:color="auto"/>
              <w:right w:val="single" w:sz="4" w:space="0" w:color="auto"/>
            </w:tcBorders>
            <w:shd w:val="clear" w:color="auto" w:fill="auto"/>
            <w:noWrap/>
            <w:vAlign w:val="bottom"/>
            <w:hideMark/>
          </w:tcPr>
          <w:p w14:paraId="1A88B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08D786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5815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4A49367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A4A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9FF9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10930</w:t>
            </w:r>
          </w:p>
        </w:tc>
        <w:tc>
          <w:tcPr>
            <w:tcW w:w="913" w:type="dxa"/>
            <w:tcBorders>
              <w:top w:val="nil"/>
              <w:left w:val="nil"/>
              <w:bottom w:val="single" w:sz="4" w:space="0" w:color="auto"/>
              <w:right w:val="single" w:sz="4" w:space="0" w:color="auto"/>
            </w:tcBorders>
            <w:shd w:val="clear" w:color="auto" w:fill="auto"/>
            <w:noWrap/>
            <w:vAlign w:val="bottom"/>
            <w:hideMark/>
          </w:tcPr>
          <w:p w14:paraId="7E3F73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24/07/2021</w:t>
            </w:r>
          </w:p>
        </w:tc>
        <w:tc>
          <w:tcPr>
            <w:tcW w:w="1176" w:type="dxa"/>
            <w:tcBorders>
              <w:top w:val="nil"/>
              <w:left w:val="nil"/>
              <w:bottom w:val="single" w:sz="4" w:space="0" w:color="auto"/>
              <w:right w:val="single" w:sz="4" w:space="0" w:color="auto"/>
            </w:tcBorders>
            <w:shd w:val="clear" w:color="auto" w:fill="auto"/>
            <w:noWrap/>
            <w:vAlign w:val="bottom"/>
            <w:hideMark/>
          </w:tcPr>
          <w:p w14:paraId="633ACF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311,80 </w:t>
            </w:r>
          </w:p>
        </w:tc>
        <w:tc>
          <w:tcPr>
            <w:tcW w:w="3862" w:type="dxa"/>
            <w:tcBorders>
              <w:top w:val="nil"/>
              <w:left w:val="nil"/>
              <w:bottom w:val="single" w:sz="4" w:space="0" w:color="auto"/>
              <w:right w:val="single" w:sz="4" w:space="0" w:color="auto"/>
            </w:tcBorders>
            <w:shd w:val="clear" w:color="auto" w:fill="auto"/>
            <w:noWrap/>
            <w:vAlign w:val="bottom"/>
            <w:hideMark/>
          </w:tcPr>
          <w:p w14:paraId="622C75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5EB6E1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8F496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6BD2D272"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BC76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A21FB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10949</w:t>
            </w:r>
          </w:p>
        </w:tc>
        <w:tc>
          <w:tcPr>
            <w:tcW w:w="913" w:type="dxa"/>
            <w:tcBorders>
              <w:top w:val="nil"/>
              <w:left w:val="nil"/>
              <w:bottom w:val="single" w:sz="4" w:space="0" w:color="auto"/>
              <w:right w:val="single" w:sz="4" w:space="0" w:color="auto"/>
            </w:tcBorders>
            <w:shd w:val="clear" w:color="auto" w:fill="auto"/>
            <w:noWrap/>
            <w:vAlign w:val="bottom"/>
            <w:hideMark/>
          </w:tcPr>
          <w:p w14:paraId="64BB4F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0F3F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5.120,00 </w:t>
            </w:r>
          </w:p>
        </w:tc>
        <w:tc>
          <w:tcPr>
            <w:tcW w:w="3862" w:type="dxa"/>
            <w:tcBorders>
              <w:top w:val="nil"/>
              <w:left w:val="nil"/>
              <w:bottom w:val="single" w:sz="4" w:space="0" w:color="auto"/>
              <w:right w:val="single" w:sz="4" w:space="0" w:color="auto"/>
            </w:tcBorders>
            <w:shd w:val="clear" w:color="auto" w:fill="auto"/>
            <w:noWrap/>
            <w:vAlign w:val="bottom"/>
            <w:hideMark/>
          </w:tcPr>
          <w:p w14:paraId="299AE1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Construmaq Ind De Maq E Equip Ltda Me</w:t>
            </w:r>
          </w:p>
        </w:tc>
        <w:tc>
          <w:tcPr>
            <w:tcW w:w="1975" w:type="dxa"/>
            <w:tcBorders>
              <w:top w:val="nil"/>
              <w:left w:val="nil"/>
              <w:bottom w:val="single" w:sz="4" w:space="0" w:color="auto"/>
              <w:right w:val="single" w:sz="4" w:space="0" w:color="auto"/>
            </w:tcBorders>
            <w:shd w:val="clear" w:color="auto" w:fill="auto"/>
            <w:noWrap/>
            <w:vAlign w:val="bottom"/>
            <w:hideMark/>
          </w:tcPr>
          <w:p w14:paraId="35D63F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74D4EB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Máquinas E Equipamentos Para Uso Industrial Específico Não Especificados Anteriormente, Peças E Acessórios</w:t>
            </w:r>
          </w:p>
        </w:tc>
      </w:tr>
      <w:tr w:rsidR="00CF1D47" w:rsidRPr="003F409C" w14:paraId="5670BB3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E050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5769C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11015</w:t>
            </w:r>
          </w:p>
        </w:tc>
        <w:tc>
          <w:tcPr>
            <w:tcW w:w="913" w:type="dxa"/>
            <w:tcBorders>
              <w:top w:val="nil"/>
              <w:left w:val="nil"/>
              <w:bottom w:val="single" w:sz="4" w:space="0" w:color="auto"/>
              <w:right w:val="single" w:sz="4" w:space="0" w:color="auto"/>
            </w:tcBorders>
            <w:shd w:val="clear" w:color="auto" w:fill="auto"/>
            <w:noWrap/>
            <w:vAlign w:val="bottom"/>
            <w:hideMark/>
          </w:tcPr>
          <w:p w14:paraId="125FC4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7EF30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1.280,00 </w:t>
            </w:r>
          </w:p>
        </w:tc>
        <w:tc>
          <w:tcPr>
            <w:tcW w:w="3862" w:type="dxa"/>
            <w:tcBorders>
              <w:top w:val="nil"/>
              <w:left w:val="nil"/>
              <w:bottom w:val="single" w:sz="4" w:space="0" w:color="auto"/>
              <w:right w:val="single" w:sz="4" w:space="0" w:color="auto"/>
            </w:tcBorders>
            <w:shd w:val="clear" w:color="auto" w:fill="auto"/>
            <w:noWrap/>
            <w:vAlign w:val="bottom"/>
            <w:hideMark/>
          </w:tcPr>
          <w:p w14:paraId="4CDBA1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w:t>
            </w:r>
          </w:p>
        </w:tc>
        <w:tc>
          <w:tcPr>
            <w:tcW w:w="1975" w:type="dxa"/>
            <w:tcBorders>
              <w:top w:val="nil"/>
              <w:left w:val="nil"/>
              <w:bottom w:val="single" w:sz="4" w:space="0" w:color="auto"/>
              <w:right w:val="single" w:sz="4" w:space="0" w:color="auto"/>
            </w:tcBorders>
            <w:shd w:val="clear" w:color="auto" w:fill="auto"/>
            <w:noWrap/>
            <w:vAlign w:val="bottom"/>
            <w:hideMark/>
          </w:tcPr>
          <w:p w14:paraId="20D408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15FE2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7246A2E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AC4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F2D5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11093</w:t>
            </w:r>
          </w:p>
        </w:tc>
        <w:tc>
          <w:tcPr>
            <w:tcW w:w="913" w:type="dxa"/>
            <w:tcBorders>
              <w:top w:val="nil"/>
              <w:left w:val="nil"/>
              <w:bottom w:val="single" w:sz="4" w:space="0" w:color="auto"/>
              <w:right w:val="single" w:sz="4" w:space="0" w:color="auto"/>
            </w:tcBorders>
            <w:shd w:val="clear" w:color="auto" w:fill="auto"/>
            <w:noWrap/>
            <w:vAlign w:val="bottom"/>
            <w:hideMark/>
          </w:tcPr>
          <w:p w14:paraId="4CE628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349C54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2.124,00 </w:t>
            </w:r>
          </w:p>
        </w:tc>
        <w:tc>
          <w:tcPr>
            <w:tcW w:w="3862" w:type="dxa"/>
            <w:tcBorders>
              <w:top w:val="nil"/>
              <w:left w:val="nil"/>
              <w:bottom w:val="single" w:sz="4" w:space="0" w:color="auto"/>
              <w:right w:val="single" w:sz="4" w:space="0" w:color="auto"/>
            </w:tcBorders>
            <w:shd w:val="clear" w:color="auto" w:fill="auto"/>
            <w:noWrap/>
            <w:vAlign w:val="bottom"/>
            <w:hideMark/>
          </w:tcPr>
          <w:p w14:paraId="6C6BCF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Tc Online Comercio De Eletronicos Ltda</w:t>
            </w:r>
          </w:p>
        </w:tc>
        <w:tc>
          <w:tcPr>
            <w:tcW w:w="1975" w:type="dxa"/>
            <w:tcBorders>
              <w:top w:val="nil"/>
              <w:left w:val="nil"/>
              <w:bottom w:val="single" w:sz="4" w:space="0" w:color="auto"/>
              <w:right w:val="single" w:sz="4" w:space="0" w:color="auto"/>
            </w:tcBorders>
            <w:shd w:val="clear" w:color="auto" w:fill="auto"/>
            <w:noWrap/>
            <w:vAlign w:val="bottom"/>
            <w:hideMark/>
          </w:tcPr>
          <w:p w14:paraId="7F107A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362987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67FE41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E56F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EC0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11314</w:t>
            </w:r>
          </w:p>
        </w:tc>
        <w:tc>
          <w:tcPr>
            <w:tcW w:w="913" w:type="dxa"/>
            <w:tcBorders>
              <w:top w:val="nil"/>
              <w:left w:val="nil"/>
              <w:bottom w:val="single" w:sz="4" w:space="0" w:color="auto"/>
              <w:right w:val="single" w:sz="4" w:space="0" w:color="auto"/>
            </w:tcBorders>
            <w:shd w:val="clear" w:color="auto" w:fill="auto"/>
            <w:noWrap/>
            <w:vAlign w:val="bottom"/>
            <w:hideMark/>
          </w:tcPr>
          <w:p w14:paraId="6F7315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D032D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328,20 </w:t>
            </w:r>
          </w:p>
        </w:tc>
        <w:tc>
          <w:tcPr>
            <w:tcW w:w="3862" w:type="dxa"/>
            <w:tcBorders>
              <w:top w:val="nil"/>
              <w:left w:val="nil"/>
              <w:bottom w:val="single" w:sz="4" w:space="0" w:color="auto"/>
              <w:right w:val="single" w:sz="4" w:space="0" w:color="auto"/>
            </w:tcBorders>
            <w:shd w:val="clear" w:color="auto" w:fill="auto"/>
            <w:noWrap/>
            <w:vAlign w:val="bottom"/>
            <w:hideMark/>
          </w:tcPr>
          <w:p w14:paraId="6DE49F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76C984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BEAC1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D2190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1D39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3901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11330</w:t>
            </w:r>
          </w:p>
        </w:tc>
        <w:tc>
          <w:tcPr>
            <w:tcW w:w="913" w:type="dxa"/>
            <w:tcBorders>
              <w:top w:val="nil"/>
              <w:left w:val="nil"/>
              <w:bottom w:val="single" w:sz="4" w:space="0" w:color="auto"/>
              <w:right w:val="single" w:sz="4" w:space="0" w:color="auto"/>
            </w:tcBorders>
            <w:shd w:val="clear" w:color="auto" w:fill="auto"/>
            <w:noWrap/>
            <w:vAlign w:val="bottom"/>
            <w:hideMark/>
          </w:tcPr>
          <w:p w14:paraId="51F3AD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C5BBE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 </w:t>
            </w:r>
          </w:p>
        </w:tc>
        <w:tc>
          <w:tcPr>
            <w:tcW w:w="3862" w:type="dxa"/>
            <w:tcBorders>
              <w:top w:val="nil"/>
              <w:left w:val="nil"/>
              <w:bottom w:val="single" w:sz="4" w:space="0" w:color="auto"/>
              <w:right w:val="single" w:sz="4" w:space="0" w:color="auto"/>
            </w:tcBorders>
            <w:shd w:val="clear" w:color="auto" w:fill="auto"/>
            <w:noWrap/>
            <w:vAlign w:val="bottom"/>
            <w:hideMark/>
          </w:tcPr>
          <w:p w14:paraId="369D0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40FE9B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2B1E16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A2AB6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AE7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D206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11335</w:t>
            </w:r>
          </w:p>
        </w:tc>
        <w:tc>
          <w:tcPr>
            <w:tcW w:w="913" w:type="dxa"/>
            <w:tcBorders>
              <w:top w:val="nil"/>
              <w:left w:val="nil"/>
              <w:bottom w:val="single" w:sz="4" w:space="0" w:color="auto"/>
              <w:right w:val="single" w:sz="4" w:space="0" w:color="auto"/>
            </w:tcBorders>
            <w:shd w:val="clear" w:color="auto" w:fill="auto"/>
            <w:noWrap/>
            <w:vAlign w:val="bottom"/>
            <w:hideMark/>
          </w:tcPr>
          <w:p w14:paraId="1A42F8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655B3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70CDA6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C677F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8624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7E995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AAE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3D6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11336</w:t>
            </w:r>
          </w:p>
        </w:tc>
        <w:tc>
          <w:tcPr>
            <w:tcW w:w="913" w:type="dxa"/>
            <w:tcBorders>
              <w:top w:val="nil"/>
              <w:left w:val="nil"/>
              <w:bottom w:val="single" w:sz="4" w:space="0" w:color="auto"/>
              <w:right w:val="single" w:sz="4" w:space="0" w:color="auto"/>
            </w:tcBorders>
            <w:shd w:val="clear" w:color="auto" w:fill="auto"/>
            <w:noWrap/>
            <w:vAlign w:val="bottom"/>
            <w:hideMark/>
          </w:tcPr>
          <w:p w14:paraId="35451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36AC22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04C298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386EED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8F20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29B8A4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1E67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46834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11760</w:t>
            </w:r>
          </w:p>
        </w:tc>
        <w:tc>
          <w:tcPr>
            <w:tcW w:w="913" w:type="dxa"/>
            <w:tcBorders>
              <w:top w:val="nil"/>
              <w:left w:val="nil"/>
              <w:bottom w:val="single" w:sz="4" w:space="0" w:color="auto"/>
              <w:right w:val="single" w:sz="4" w:space="0" w:color="auto"/>
            </w:tcBorders>
            <w:shd w:val="clear" w:color="auto" w:fill="auto"/>
            <w:noWrap/>
            <w:vAlign w:val="bottom"/>
            <w:hideMark/>
          </w:tcPr>
          <w:p w14:paraId="0CAB9F5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2F0C31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 </w:t>
            </w:r>
          </w:p>
        </w:tc>
        <w:tc>
          <w:tcPr>
            <w:tcW w:w="3862" w:type="dxa"/>
            <w:tcBorders>
              <w:top w:val="nil"/>
              <w:left w:val="nil"/>
              <w:bottom w:val="single" w:sz="4" w:space="0" w:color="auto"/>
              <w:right w:val="single" w:sz="4" w:space="0" w:color="auto"/>
            </w:tcBorders>
            <w:shd w:val="clear" w:color="auto" w:fill="auto"/>
            <w:noWrap/>
            <w:vAlign w:val="bottom"/>
            <w:hideMark/>
          </w:tcPr>
          <w:p w14:paraId="01C79F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23E0F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E53E8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1D81A77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1538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D1C4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11765</w:t>
            </w:r>
          </w:p>
        </w:tc>
        <w:tc>
          <w:tcPr>
            <w:tcW w:w="913" w:type="dxa"/>
            <w:tcBorders>
              <w:top w:val="nil"/>
              <w:left w:val="nil"/>
              <w:bottom w:val="single" w:sz="4" w:space="0" w:color="auto"/>
              <w:right w:val="single" w:sz="4" w:space="0" w:color="auto"/>
            </w:tcBorders>
            <w:shd w:val="clear" w:color="auto" w:fill="auto"/>
            <w:noWrap/>
            <w:vAlign w:val="bottom"/>
            <w:hideMark/>
          </w:tcPr>
          <w:p w14:paraId="317988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1E7C13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74,00 </w:t>
            </w:r>
          </w:p>
        </w:tc>
        <w:tc>
          <w:tcPr>
            <w:tcW w:w="3862" w:type="dxa"/>
            <w:tcBorders>
              <w:top w:val="nil"/>
              <w:left w:val="nil"/>
              <w:bottom w:val="single" w:sz="4" w:space="0" w:color="auto"/>
              <w:right w:val="single" w:sz="4" w:space="0" w:color="auto"/>
            </w:tcBorders>
            <w:shd w:val="clear" w:color="auto" w:fill="auto"/>
            <w:noWrap/>
            <w:vAlign w:val="bottom"/>
            <w:hideMark/>
          </w:tcPr>
          <w:p w14:paraId="18FAB0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45F5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7375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C09D79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02B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C80F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12171</w:t>
            </w:r>
          </w:p>
        </w:tc>
        <w:tc>
          <w:tcPr>
            <w:tcW w:w="913" w:type="dxa"/>
            <w:tcBorders>
              <w:top w:val="nil"/>
              <w:left w:val="nil"/>
              <w:bottom w:val="single" w:sz="4" w:space="0" w:color="auto"/>
              <w:right w:val="single" w:sz="4" w:space="0" w:color="auto"/>
            </w:tcBorders>
            <w:shd w:val="clear" w:color="auto" w:fill="auto"/>
            <w:noWrap/>
            <w:vAlign w:val="bottom"/>
            <w:hideMark/>
          </w:tcPr>
          <w:p w14:paraId="4EF8F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4091D3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 </w:t>
            </w:r>
          </w:p>
        </w:tc>
        <w:tc>
          <w:tcPr>
            <w:tcW w:w="3862" w:type="dxa"/>
            <w:tcBorders>
              <w:top w:val="nil"/>
              <w:left w:val="nil"/>
              <w:bottom w:val="single" w:sz="4" w:space="0" w:color="auto"/>
              <w:right w:val="single" w:sz="4" w:space="0" w:color="auto"/>
            </w:tcBorders>
            <w:shd w:val="clear" w:color="auto" w:fill="auto"/>
            <w:noWrap/>
            <w:vAlign w:val="bottom"/>
            <w:hideMark/>
          </w:tcPr>
          <w:p w14:paraId="357C06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Tambores Universo Ltda Me</w:t>
            </w:r>
          </w:p>
        </w:tc>
        <w:tc>
          <w:tcPr>
            <w:tcW w:w="1975" w:type="dxa"/>
            <w:tcBorders>
              <w:top w:val="nil"/>
              <w:left w:val="nil"/>
              <w:bottom w:val="single" w:sz="4" w:space="0" w:color="auto"/>
              <w:right w:val="single" w:sz="4" w:space="0" w:color="auto"/>
            </w:tcBorders>
            <w:shd w:val="clear" w:color="auto" w:fill="auto"/>
            <w:noWrap/>
            <w:vAlign w:val="bottom"/>
            <w:hideMark/>
          </w:tcPr>
          <w:p w14:paraId="72043A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7503B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Compra De Tambor</w:t>
            </w:r>
          </w:p>
        </w:tc>
      </w:tr>
      <w:tr w:rsidR="00CF1D47" w:rsidRPr="003F409C" w14:paraId="238C54E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A13C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975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12734</w:t>
            </w:r>
          </w:p>
        </w:tc>
        <w:tc>
          <w:tcPr>
            <w:tcW w:w="913" w:type="dxa"/>
            <w:tcBorders>
              <w:top w:val="nil"/>
              <w:left w:val="nil"/>
              <w:bottom w:val="single" w:sz="4" w:space="0" w:color="auto"/>
              <w:right w:val="single" w:sz="4" w:space="0" w:color="auto"/>
            </w:tcBorders>
            <w:shd w:val="clear" w:color="auto" w:fill="auto"/>
            <w:noWrap/>
            <w:vAlign w:val="bottom"/>
            <w:hideMark/>
          </w:tcPr>
          <w:p w14:paraId="2E3AD65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01/05/2022</w:t>
            </w:r>
          </w:p>
        </w:tc>
        <w:tc>
          <w:tcPr>
            <w:tcW w:w="1176" w:type="dxa"/>
            <w:tcBorders>
              <w:top w:val="nil"/>
              <w:left w:val="nil"/>
              <w:bottom w:val="single" w:sz="4" w:space="0" w:color="auto"/>
              <w:right w:val="single" w:sz="4" w:space="0" w:color="auto"/>
            </w:tcBorders>
            <w:shd w:val="clear" w:color="auto" w:fill="auto"/>
            <w:noWrap/>
            <w:vAlign w:val="bottom"/>
            <w:hideMark/>
          </w:tcPr>
          <w:p w14:paraId="223E4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799,01 </w:t>
            </w:r>
          </w:p>
        </w:tc>
        <w:tc>
          <w:tcPr>
            <w:tcW w:w="3862" w:type="dxa"/>
            <w:tcBorders>
              <w:top w:val="nil"/>
              <w:left w:val="nil"/>
              <w:bottom w:val="single" w:sz="4" w:space="0" w:color="auto"/>
              <w:right w:val="single" w:sz="4" w:space="0" w:color="auto"/>
            </w:tcBorders>
            <w:shd w:val="clear" w:color="auto" w:fill="auto"/>
            <w:noWrap/>
            <w:vAlign w:val="bottom"/>
            <w:hideMark/>
          </w:tcPr>
          <w:p w14:paraId="4AD8FF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Cooperativa Mista Dos Produtores Rurais Do Vale Do Paranaiba Ltda</w:t>
            </w:r>
          </w:p>
        </w:tc>
        <w:tc>
          <w:tcPr>
            <w:tcW w:w="1975" w:type="dxa"/>
            <w:tcBorders>
              <w:top w:val="nil"/>
              <w:left w:val="nil"/>
              <w:bottom w:val="single" w:sz="4" w:space="0" w:color="auto"/>
              <w:right w:val="single" w:sz="4" w:space="0" w:color="auto"/>
            </w:tcBorders>
            <w:shd w:val="clear" w:color="auto" w:fill="auto"/>
            <w:noWrap/>
            <w:vAlign w:val="bottom"/>
            <w:hideMark/>
          </w:tcPr>
          <w:p w14:paraId="01BCC5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F65E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Atividades De Apoio À Agricultura Não Especificadas Anteriormente</w:t>
            </w:r>
          </w:p>
        </w:tc>
      </w:tr>
      <w:tr w:rsidR="00CF1D47" w:rsidRPr="003F409C" w14:paraId="4C575E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A274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85DC2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13021</w:t>
            </w:r>
          </w:p>
        </w:tc>
        <w:tc>
          <w:tcPr>
            <w:tcW w:w="913" w:type="dxa"/>
            <w:tcBorders>
              <w:top w:val="nil"/>
              <w:left w:val="nil"/>
              <w:bottom w:val="single" w:sz="4" w:space="0" w:color="auto"/>
              <w:right w:val="single" w:sz="4" w:space="0" w:color="auto"/>
            </w:tcBorders>
            <w:shd w:val="clear" w:color="auto" w:fill="auto"/>
            <w:noWrap/>
            <w:vAlign w:val="bottom"/>
            <w:hideMark/>
          </w:tcPr>
          <w:p w14:paraId="500239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08/09/2021</w:t>
            </w:r>
          </w:p>
        </w:tc>
        <w:tc>
          <w:tcPr>
            <w:tcW w:w="1176" w:type="dxa"/>
            <w:tcBorders>
              <w:top w:val="nil"/>
              <w:left w:val="nil"/>
              <w:bottom w:val="single" w:sz="4" w:space="0" w:color="auto"/>
              <w:right w:val="single" w:sz="4" w:space="0" w:color="auto"/>
            </w:tcBorders>
            <w:shd w:val="clear" w:color="auto" w:fill="auto"/>
            <w:noWrap/>
            <w:vAlign w:val="bottom"/>
            <w:hideMark/>
          </w:tcPr>
          <w:p w14:paraId="0075BD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72.015,14 </w:t>
            </w:r>
          </w:p>
        </w:tc>
        <w:tc>
          <w:tcPr>
            <w:tcW w:w="3862" w:type="dxa"/>
            <w:tcBorders>
              <w:top w:val="nil"/>
              <w:left w:val="nil"/>
              <w:bottom w:val="single" w:sz="4" w:space="0" w:color="auto"/>
              <w:right w:val="single" w:sz="4" w:space="0" w:color="auto"/>
            </w:tcBorders>
            <w:shd w:val="clear" w:color="auto" w:fill="auto"/>
            <w:noWrap/>
            <w:vAlign w:val="bottom"/>
            <w:hideMark/>
          </w:tcPr>
          <w:p w14:paraId="3FEA0C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10FDCC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A642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29B5D78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D414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31C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13521</w:t>
            </w:r>
          </w:p>
        </w:tc>
        <w:tc>
          <w:tcPr>
            <w:tcW w:w="913" w:type="dxa"/>
            <w:tcBorders>
              <w:top w:val="nil"/>
              <w:left w:val="nil"/>
              <w:bottom w:val="single" w:sz="4" w:space="0" w:color="auto"/>
              <w:right w:val="single" w:sz="4" w:space="0" w:color="auto"/>
            </w:tcBorders>
            <w:shd w:val="clear" w:color="auto" w:fill="auto"/>
            <w:noWrap/>
            <w:vAlign w:val="bottom"/>
            <w:hideMark/>
          </w:tcPr>
          <w:p w14:paraId="46F84A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3E54D4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228.047,96 </w:t>
            </w:r>
          </w:p>
        </w:tc>
        <w:tc>
          <w:tcPr>
            <w:tcW w:w="3862" w:type="dxa"/>
            <w:tcBorders>
              <w:top w:val="nil"/>
              <w:left w:val="nil"/>
              <w:bottom w:val="single" w:sz="4" w:space="0" w:color="auto"/>
              <w:right w:val="single" w:sz="4" w:space="0" w:color="auto"/>
            </w:tcBorders>
            <w:shd w:val="clear" w:color="auto" w:fill="auto"/>
            <w:noWrap/>
            <w:vAlign w:val="bottom"/>
            <w:hideMark/>
          </w:tcPr>
          <w:p w14:paraId="577147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2FCFC2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60B9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0D7295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1901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600C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14058</w:t>
            </w:r>
          </w:p>
        </w:tc>
        <w:tc>
          <w:tcPr>
            <w:tcW w:w="913" w:type="dxa"/>
            <w:tcBorders>
              <w:top w:val="nil"/>
              <w:left w:val="nil"/>
              <w:bottom w:val="single" w:sz="4" w:space="0" w:color="auto"/>
              <w:right w:val="single" w:sz="4" w:space="0" w:color="auto"/>
            </w:tcBorders>
            <w:shd w:val="clear" w:color="auto" w:fill="auto"/>
            <w:noWrap/>
            <w:vAlign w:val="bottom"/>
            <w:hideMark/>
          </w:tcPr>
          <w:p w14:paraId="71CB646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22D6E9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954,25 </w:t>
            </w:r>
          </w:p>
        </w:tc>
        <w:tc>
          <w:tcPr>
            <w:tcW w:w="3862" w:type="dxa"/>
            <w:tcBorders>
              <w:top w:val="nil"/>
              <w:left w:val="nil"/>
              <w:bottom w:val="single" w:sz="4" w:space="0" w:color="auto"/>
              <w:right w:val="single" w:sz="4" w:space="0" w:color="auto"/>
            </w:tcBorders>
            <w:shd w:val="clear" w:color="auto" w:fill="auto"/>
            <w:noWrap/>
            <w:vAlign w:val="bottom"/>
            <w:hideMark/>
          </w:tcPr>
          <w:p w14:paraId="29B795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FBB4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443A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AF26E6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E03A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E72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14061</w:t>
            </w:r>
          </w:p>
        </w:tc>
        <w:tc>
          <w:tcPr>
            <w:tcW w:w="913" w:type="dxa"/>
            <w:tcBorders>
              <w:top w:val="nil"/>
              <w:left w:val="nil"/>
              <w:bottom w:val="single" w:sz="4" w:space="0" w:color="auto"/>
              <w:right w:val="single" w:sz="4" w:space="0" w:color="auto"/>
            </w:tcBorders>
            <w:shd w:val="clear" w:color="auto" w:fill="auto"/>
            <w:noWrap/>
            <w:vAlign w:val="bottom"/>
            <w:hideMark/>
          </w:tcPr>
          <w:p w14:paraId="6EB5F54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558FBE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193,21 </w:t>
            </w:r>
          </w:p>
        </w:tc>
        <w:tc>
          <w:tcPr>
            <w:tcW w:w="3862" w:type="dxa"/>
            <w:tcBorders>
              <w:top w:val="nil"/>
              <w:left w:val="nil"/>
              <w:bottom w:val="single" w:sz="4" w:space="0" w:color="auto"/>
              <w:right w:val="single" w:sz="4" w:space="0" w:color="auto"/>
            </w:tcBorders>
            <w:shd w:val="clear" w:color="auto" w:fill="auto"/>
            <w:noWrap/>
            <w:vAlign w:val="bottom"/>
            <w:hideMark/>
          </w:tcPr>
          <w:p w14:paraId="068810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CF254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AAB5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E7180A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8141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AB4F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14713</w:t>
            </w:r>
          </w:p>
        </w:tc>
        <w:tc>
          <w:tcPr>
            <w:tcW w:w="913" w:type="dxa"/>
            <w:tcBorders>
              <w:top w:val="nil"/>
              <w:left w:val="nil"/>
              <w:bottom w:val="single" w:sz="4" w:space="0" w:color="auto"/>
              <w:right w:val="single" w:sz="4" w:space="0" w:color="auto"/>
            </w:tcBorders>
            <w:shd w:val="clear" w:color="auto" w:fill="auto"/>
            <w:noWrap/>
            <w:vAlign w:val="bottom"/>
            <w:hideMark/>
          </w:tcPr>
          <w:p w14:paraId="650EE4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076358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115,00 </w:t>
            </w:r>
          </w:p>
        </w:tc>
        <w:tc>
          <w:tcPr>
            <w:tcW w:w="3862" w:type="dxa"/>
            <w:tcBorders>
              <w:top w:val="nil"/>
              <w:left w:val="nil"/>
              <w:bottom w:val="single" w:sz="4" w:space="0" w:color="auto"/>
              <w:right w:val="single" w:sz="4" w:space="0" w:color="auto"/>
            </w:tcBorders>
            <w:shd w:val="clear" w:color="auto" w:fill="auto"/>
            <w:noWrap/>
            <w:vAlign w:val="bottom"/>
            <w:hideMark/>
          </w:tcPr>
          <w:p w14:paraId="0937DD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Preciso Tecnologia E Qualidade Ltda</w:t>
            </w:r>
          </w:p>
        </w:tc>
        <w:tc>
          <w:tcPr>
            <w:tcW w:w="1975" w:type="dxa"/>
            <w:tcBorders>
              <w:top w:val="nil"/>
              <w:left w:val="nil"/>
              <w:bottom w:val="single" w:sz="4" w:space="0" w:color="auto"/>
              <w:right w:val="single" w:sz="4" w:space="0" w:color="auto"/>
            </w:tcBorders>
            <w:shd w:val="clear" w:color="auto" w:fill="auto"/>
            <w:noWrap/>
            <w:vAlign w:val="bottom"/>
            <w:hideMark/>
          </w:tcPr>
          <w:p w14:paraId="3F4A7A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48C9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F4F7D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616A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B471B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15217</w:t>
            </w:r>
          </w:p>
        </w:tc>
        <w:tc>
          <w:tcPr>
            <w:tcW w:w="913" w:type="dxa"/>
            <w:tcBorders>
              <w:top w:val="nil"/>
              <w:left w:val="nil"/>
              <w:bottom w:val="single" w:sz="4" w:space="0" w:color="auto"/>
              <w:right w:val="single" w:sz="4" w:space="0" w:color="auto"/>
            </w:tcBorders>
            <w:shd w:val="clear" w:color="auto" w:fill="auto"/>
            <w:noWrap/>
            <w:vAlign w:val="bottom"/>
            <w:hideMark/>
          </w:tcPr>
          <w:p w14:paraId="51EF8E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6E2A49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7.540,80 </w:t>
            </w:r>
          </w:p>
        </w:tc>
        <w:tc>
          <w:tcPr>
            <w:tcW w:w="3862" w:type="dxa"/>
            <w:tcBorders>
              <w:top w:val="nil"/>
              <w:left w:val="nil"/>
              <w:bottom w:val="single" w:sz="4" w:space="0" w:color="auto"/>
              <w:right w:val="single" w:sz="4" w:space="0" w:color="auto"/>
            </w:tcBorders>
            <w:shd w:val="clear" w:color="auto" w:fill="auto"/>
            <w:noWrap/>
            <w:vAlign w:val="bottom"/>
            <w:hideMark/>
          </w:tcPr>
          <w:p w14:paraId="675AD1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221150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D5209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Tubos</w:t>
            </w:r>
          </w:p>
        </w:tc>
      </w:tr>
      <w:tr w:rsidR="00CF1D47" w:rsidRPr="003F409C" w14:paraId="43FAA95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8E8A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731C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15224</w:t>
            </w:r>
          </w:p>
        </w:tc>
        <w:tc>
          <w:tcPr>
            <w:tcW w:w="913" w:type="dxa"/>
            <w:tcBorders>
              <w:top w:val="nil"/>
              <w:left w:val="nil"/>
              <w:bottom w:val="single" w:sz="4" w:space="0" w:color="auto"/>
              <w:right w:val="single" w:sz="4" w:space="0" w:color="auto"/>
            </w:tcBorders>
            <w:shd w:val="clear" w:color="auto" w:fill="auto"/>
            <w:noWrap/>
            <w:vAlign w:val="bottom"/>
            <w:hideMark/>
          </w:tcPr>
          <w:p w14:paraId="550CD1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67DD3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1.320,83 </w:t>
            </w:r>
          </w:p>
        </w:tc>
        <w:tc>
          <w:tcPr>
            <w:tcW w:w="3862" w:type="dxa"/>
            <w:tcBorders>
              <w:top w:val="nil"/>
              <w:left w:val="nil"/>
              <w:bottom w:val="single" w:sz="4" w:space="0" w:color="auto"/>
              <w:right w:val="single" w:sz="4" w:space="0" w:color="auto"/>
            </w:tcBorders>
            <w:shd w:val="clear" w:color="auto" w:fill="auto"/>
            <w:noWrap/>
            <w:vAlign w:val="bottom"/>
            <w:hideMark/>
          </w:tcPr>
          <w:p w14:paraId="2DD7B8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47CFE5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DA9BE6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Tubos</w:t>
            </w:r>
          </w:p>
        </w:tc>
      </w:tr>
      <w:tr w:rsidR="00CF1D47" w:rsidRPr="003F409C" w14:paraId="44598C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3E8D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BBB2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16377</w:t>
            </w:r>
          </w:p>
        </w:tc>
        <w:tc>
          <w:tcPr>
            <w:tcW w:w="913" w:type="dxa"/>
            <w:tcBorders>
              <w:top w:val="nil"/>
              <w:left w:val="nil"/>
              <w:bottom w:val="single" w:sz="4" w:space="0" w:color="auto"/>
              <w:right w:val="single" w:sz="4" w:space="0" w:color="auto"/>
            </w:tcBorders>
            <w:shd w:val="clear" w:color="auto" w:fill="auto"/>
            <w:noWrap/>
            <w:vAlign w:val="bottom"/>
            <w:hideMark/>
          </w:tcPr>
          <w:p w14:paraId="1FB2EB9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18/04/2022</w:t>
            </w:r>
          </w:p>
        </w:tc>
        <w:tc>
          <w:tcPr>
            <w:tcW w:w="1176" w:type="dxa"/>
            <w:tcBorders>
              <w:top w:val="nil"/>
              <w:left w:val="nil"/>
              <w:bottom w:val="single" w:sz="4" w:space="0" w:color="auto"/>
              <w:right w:val="single" w:sz="4" w:space="0" w:color="auto"/>
            </w:tcBorders>
            <w:shd w:val="clear" w:color="auto" w:fill="auto"/>
            <w:noWrap/>
            <w:vAlign w:val="bottom"/>
            <w:hideMark/>
          </w:tcPr>
          <w:p w14:paraId="2E05E2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1.827,00 </w:t>
            </w:r>
          </w:p>
        </w:tc>
        <w:tc>
          <w:tcPr>
            <w:tcW w:w="3862" w:type="dxa"/>
            <w:tcBorders>
              <w:top w:val="nil"/>
              <w:left w:val="nil"/>
              <w:bottom w:val="single" w:sz="4" w:space="0" w:color="auto"/>
              <w:right w:val="single" w:sz="4" w:space="0" w:color="auto"/>
            </w:tcBorders>
            <w:shd w:val="clear" w:color="auto" w:fill="auto"/>
            <w:noWrap/>
            <w:vAlign w:val="bottom"/>
            <w:hideMark/>
          </w:tcPr>
          <w:p w14:paraId="32C06A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Aluss Comercio E Representacoes - Eireli</w:t>
            </w:r>
          </w:p>
        </w:tc>
        <w:tc>
          <w:tcPr>
            <w:tcW w:w="1975" w:type="dxa"/>
            <w:tcBorders>
              <w:top w:val="nil"/>
              <w:left w:val="nil"/>
              <w:bottom w:val="single" w:sz="4" w:space="0" w:color="auto"/>
              <w:right w:val="single" w:sz="4" w:space="0" w:color="auto"/>
            </w:tcBorders>
            <w:shd w:val="clear" w:color="auto" w:fill="auto"/>
            <w:noWrap/>
            <w:vAlign w:val="bottom"/>
            <w:hideMark/>
          </w:tcPr>
          <w:p w14:paraId="1AD39B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0C27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720A96A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6487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B3C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16806</w:t>
            </w:r>
          </w:p>
        </w:tc>
        <w:tc>
          <w:tcPr>
            <w:tcW w:w="913" w:type="dxa"/>
            <w:tcBorders>
              <w:top w:val="nil"/>
              <w:left w:val="nil"/>
              <w:bottom w:val="single" w:sz="4" w:space="0" w:color="auto"/>
              <w:right w:val="single" w:sz="4" w:space="0" w:color="auto"/>
            </w:tcBorders>
            <w:shd w:val="clear" w:color="auto" w:fill="auto"/>
            <w:noWrap/>
            <w:vAlign w:val="bottom"/>
            <w:hideMark/>
          </w:tcPr>
          <w:p w14:paraId="359ABC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06/07/2021</w:t>
            </w:r>
          </w:p>
        </w:tc>
        <w:tc>
          <w:tcPr>
            <w:tcW w:w="1176" w:type="dxa"/>
            <w:tcBorders>
              <w:top w:val="nil"/>
              <w:left w:val="nil"/>
              <w:bottom w:val="single" w:sz="4" w:space="0" w:color="auto"/>
              <w:right w:val="single" w:sz="4" w:space="0" w:color="auto"/>
            </w:tcBorders>
            <w:shd w:val="clear" w:color="auto" w:fill="auto"/>
            <w:noWrap/>
            <w:vAlign w:val="bottom"/>
            <w:hideMark/>
          </w:tcPr>
          <w:p w14:paraId="0C43A9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7.560,00 </w:t>
            </w:r>
          </w:p>
        </w:tc>
        <w:tc>
          <w:tcPr>
            <w:tcW w:w="3862" w:type="dxa"/>
            <w:tcBorders>
              <w:top w:val="nil"/>
              <w:left w:val="nil"/>
              <w:bottom w:val="single" w:sz="4" w:space="0" w:color="auto"/>
              <w:right w:val="single" w:sz="4" w:space="0" w:color="auto"/>
            </w:tcBorders>
            <w:shd w:val="clear" w:color="auto" w:fill="auto"/>
            <w:noWrap/>
            <w:vAlign w:val="bottom"/>
            <w:hideMark/>
          </w:tcPr>
          <w:p w14:paraId="1ADA0A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9CA81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8D798B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Cimento</w:t>
            </w:r>
          </w:p>
        </w:tc>
      </w:tr>
      <w:tr w:rsidR="00CF1D47" w:rsidRPr="003F409C" w14:paraId="2C8E65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4317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7E6B3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17095</w:t>
            </w:r>
          </w:p>
        </w:tc>
        <w:tc>
          <w:tcPr>
            <w:tcW w:w="913" w:type="dxa"/>
            <w:tcBorders>
              <w:top w:val="nil"/>
              <w:left w:val="nil"/>
              <w:bottom w:val="single" w:sz="4" w:space="0" w:color="auto"/>
              <w:right w:val="single" w:sz="4" w:space="0" w:color="auto"/>
            </w:tcBorders>
            <w:shd w:val="clear" w:color="auto" w:fill="auto"/>
            <w:noWrap/>
            <w:vAlign w:val="bottom"/>
            <w:hideMark/>
          </w:tcPr>
          <w:p w14:paraId="688C74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6F7042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40B81F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729B9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6B303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Cimento</w:t>
            </w:r>
          </w:p>
        </w:tc>
      </w:tr>
      <w:tr w:rsidR="00CF1D47" w:rsidRPr="003F409C" w14:paraId="16C109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C9DC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0DD8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17258</w:t>
            </w:r>
          </w:p>
        </w:tc>
        <w:tc>
          <w:tcPr>
            <w:tcW w:w="913" w:type="dxa"/>
            <w:tcBorders>
              <w:top w:val="nil"/>
              <w:left w:val="nil"/>
              <w:bottom w:val="single" w:sz="4" w:space="0" w:color="auto"/>
              <w:right w:val="single" w:sz="4" w:space="0" w:color="auto"/>
            </w:tcBorders>
            <w:shd w:val="clear" w:color="auto" w:fill="auto"/>
            <w:noWrap/>
            <w:vAlign w:val="bottom"/>
            <w:hideMark/>
          </w:tcPr>
          <w:p w14:paraId="5227D3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5CFA28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10.560,00 </w:t>
            </w:r>
          </w:p>
        </w:tc>
        <w:tc>
          <w:tcPr>
            <w:tcW w:w="3862" w:type="dxa"/>
            <w:tcBorders>
              <w:top w:val="nil"/>
              <w:left w:val="nil"/>
              <w:bottom w:val="single" w:sz="4" w:space="0" w:color="auto"/>
              <w:right w:val="single" w:sz="4" w:space="0" w:color="auto"/>
            </w:tcBorders>
            <w:shd w:val="clear" w:color="auto" w:fill="auto"/>
            <w:noWrap/>
            <w:vAlign w:val="bottom"/>
            <w:hideMark/>
          </w:tcPr>
          <w:p w14:paraId="03FA3F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25155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53895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Cimento</w:t>
            </w:r>
          </w:p>
        </w:tc>
      </w:tr>
      <w:tr w:rsidR="00CF1D47" w:rsidRPr="003F409C" w14:paraId="080DAA6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83B4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B22D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17517</w:t>
            </w:r>
          </w:p>
        </w:tc>
        <w:tc>
          <w:tcPr>
            <w:tcW w:w="913" w:type="dxa"/>
            <w:tcBorders>
              <w:top w:val="nil"/>
              <w:left w:val="nil"/>
              <w:bottom w:val="single" w:sz="4" w:space="0" w:color="auto"/>
              <w:right w:val="single" w:sz="4" w:space="0" w:color="auto"/>
            </w:tcBorders>
            <w:shd w:val="clear" w:color="auto" w:fill="auto"/>
            <w:noWrap/>
            <w:vAlign w:val="bottom"/>
            <w:hideMark/>
          </w:tcPr>
          <w:p w14:paraId="1F83F0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23A3C2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5C79E0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AA595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D566F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70C22F9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4F11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66E9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17518</w:t>
            </w:r>
          </w:p>
        </w:tc>
        <w:tc>
          <w:tcPr>
            <w:tcW w:w="913" w:type="dxa"/>
            <w:tcBorders>
              <w:top w:val="nil"/>
              <w:left w:val="nil"/>
              <w:bottom w:val="single" w:sz="4" w:space="0" w:color="auto"/>
              <w:right w:val="single" w:sz="4" w:space="0" w:color="auto"/>
            </w:tcBorders>
            <w:shd w:val="clear" w:color="auto" w:fill="auto"/>
            <w:noWrap/>
            <w:vAlign w:val="bottom"/>
            <w:hideMark/>
          </w:tcPr>
          <w:p w14:paraId="7219B0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5E8CF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60AC67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10A12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8022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29D718E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A96A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5F3A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17536</w:t>
            </w:r>
          </w:p>
        </w:tc>
        <w:tc>
          <w:tcPr>
            <w:tcW w:w="913" w:type="dxa"/>
            <w:tcBorders>
              <w:top w:val="nil"/>
              <w:left w:val="nil"/>
              <w:bottom w:val="single" w:sz="4" w:space="0" w:color="auto"/>
              <w:right w:val="single" w:sz="4" w:space="0" w:color="auto"/>
            </w:tcBorders>
            <w:shd w:val="clear" w:color="auto" w:fill="auto"/>
            <w:noWrap/>
            <w:vAlign w:val="bottom"/>
            <w:hideMark/>
          </w:tcPr>
          <w:p w14:paraId="2A5AD5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79C1CE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528,00 </w:t>
            </w:r>
          </w:p>
        </w:tc>
        <w:tc>
          <w:tcPr>
            <w:tcW w:w="3862" w:type="dxa"/>
            <w:tcBorders>
              <w:top w:val="nil"/>
              <w:left w:val="nil"/>
              <w:bottom w:val="single" w:sz="4" w:space="0" w:color="auto"/>
              <w:right w:val="single" w:sz="4" w:space="0" w:color="auto"/>
            </w:tcBorders>
            <w:shd w:val="clear" w:color="auto" w:fill="auto"/>
            <w:noWrap/>
            <w:vAlign w:val="bottom"/>
            <w:hideMark/>
          </w:tcPr>
          <w:p w14:paraId="1B2BA9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75141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EB88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5FCCCF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E42A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4C65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17588</w:t>
            </w:r>
          </w:p>
        </w:tc>
        <w:tc>
          <w:tcPr>
            <w:tcW w:w="913" w:type="dxa"/>
            <w:tcBorders>
              <w:top w:val="nil"/>
              <w:left w:val="nil"/>
              <w:bottom w:val="single" w:sz="4" w:space="0" w:color="auto"/>
              <w:right w:val="single" w:sz="4" w:space="0" w:color="auto"/>
            </w:tcBorders>
            <w:shd w:val="clear" w:color="auto" w:fill="auto"/>
            <w:noWrap/>
            <w:vAlign w:val="bottom"/>
            <w:hideMark/>
          </w:tcPr>
          <w:p w14:paraId="7CE95DC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13/07/2021</w:t>
            </w:r>
          </w:p>
        </w:tc>
        <w:tc>
          <w:tcPr>
            <w:tcW w:w="1176" w:type="dxa"/>
            <w:tcBorders>
              <w:top w:val="nil"/>
              <w:left w:val="nil"/>
              <w:bottom w:val="single" w:sz="4" w:space="0" w:color="auto"/>
              <w:right w:val="single" w:sz="4" w:space="0" w:color="auto"/>
            </w:tcBorders>
            <w:shd w:val="clear" w:color="auto" w:fill="auto"/>
            <w:noWrap/>
            <w:vAlign w:val="bottom"/>
            <w:hideMark/>
          </w:tcPr>
          <w:p w14:paraId="1FC091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39A87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10364E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8001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7E4A3E6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4E5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C5A6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17597</w:t>
            </w:r>
          </w:p>
        </w:tc>
        <w:tc>
          <w:tcPr>
            <w:tcW w:w="913" w:type="dxa"/>
            <w:tcBorders>
              <w:top w:val="nil"/>
              <w:left w:val="nil"/>
              <w:bottom w:val="single" w:sz="4" w:space="0" w:color="auto"/>
              <w:right w:val="single" w:sz="4" w:space="0" w:color="auto"/>
            </w:tcBorders>
            <w:shd w:val="clear" w:color="auto" w:fill="auto"/>
            <w:noWrap/>
            <w:vAlign w:val="bottom"/>
            <w:hideMark/>
          </w:tcPr>
          <w:p w14:paraId="388DDB2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13/07/2021</w:t>
            </w:r>
          </w:p>
        </w:tc>
        <w:tc>
          <w:tcPr>
            <w:tcW w:w="1176" w:type="dxa"/>
            <w:tcBorders>
              <w:top w:val="nil"/>
              <w:left w:val="nil"/>
              <w:bottom w:val="single" w:sz="4" w:space="0" w:color="auto"/>
              <w:right w:val="single" w:sz="4" w:space="0" w:color="auto"/>
            </w:tcBorders>
            <w:shd w:val="clear" w:color="auto" w:fill="auto"/>
            <w:noWrap/>
            <w:vAlign w:val="bottom"/>
            <w:hideMark/>
          </w:tcPr>
          <w:p w14:paraId="351CDB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3.140,20 </w:t>
            </w:r>
          </w:p>
        </w:tc>
        <w:tc>
          <w:tcPr>
            <w:tcW w:w="3862" w:type="dxa"/>
            <w:tcBorders>
              <w:top w:val="nil"/>
              <w:left w:val="nil"/>
              <w:bottom w:val="single" w:sz="4" w:space="0" w:color="auto"/>
              <w:right w:val="single" w:sz="4" w:space="0" w:color="auto"/>
            </w:tcBorders>
            <w:shd w:val="clear" w:color="auto" w:fill="auto"/>
            <w:noWrap/>
            <w:vAlign w:val="bottom"/>
            <w:hideMark/>
          </w:tcPr>
          <w:p w14:paraId="2F1CCA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7E9697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428D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ABDE1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4959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FE39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17619</w:t>
            </w:r>
          </w:p>
        </w:tc>
        <w:tc>
          <w:tcPr>
            <w:tcW w:w="913" w:type="dxa"/>
            <w:tcBorders>
              <w:top w:val="nil"/>
              <w:left w:val="nil"/>
              <w:bottom w:val="single" w:sz="4" w:space="0" w:color="auto"/>
              <w:right w:val="single" w:sz="4" w:space="0" w:color="auto"/>
            </w:tcBorders>
            <w:shd w:val="clear" w:color="auto" w:fill="auto"/>
            <w:noWrap/>
            <w:vAlign w:val="bottom"/>
            <w:hideMark/>
          </w:tcPr>
          <w:p w14:paraId="350373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07BA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024111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15374C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8F04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39489C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8E40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94EA7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17661</w:t>
            </w:r>
          </w:p>
        </w:tc>
        <w:tc>
          <w:tcPr>
            <w:tcW w:w="913" w:type="dxa"/>
            <w:tcBorders>
              <w:top w:val="nil"/>
              <w:left w:val="nil"/>
              <w:bottom w:val="single" w:sz="4" w:space="0" w:color="auto"/>
              <w:right w:val="single" w:sz="4" w:space="0" w:color="auto"/>
            </w:tcBorders>
            <w:shd w:val="clear" w:color="auto" w:fill="auto"/>
            <w:noWrap/>
            <w:vAlign w:val="bottom"/>
            <w:hideMark/>
          </w:tcPr>
          <w:p w14:paraId="297DC5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590049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7B1903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09AE79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6CC8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204F0D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A5C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599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17863</w:t>
            </w:r>
          </w:p>
        </w:tc>
        <w:tc>
          <w:tcPr>
            <w:tcW w:w="913" w:type="dxa"/>
            <w:tcBorders>
              <w:top w:val="nil"/>
              <w:left w:val="nil"/>
              <w:bottom w:val="single" w:sz="4" w:space="0" w:color="auto"/>
              <w:right w:val="single" w:sz="4" w:space="0" w:color="auto"/>
            </w:tcBorders>
            <w:shd w:val="clear" w:color="auto" w:fill="auto"/>
            <w:noWrap/>
            <w:vAlign w:val="bottom"/>
            <w:hideMark/>
          </w:tcPr>
          <w:p w14:paraId="6A41A6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738FA5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2.816,40 </w:t>
            </w:r>
          </w:p>
        </w:tc>
        <w:tc>
          <w:tcPr>
            <w:tcW w:w="3862" w:type="dxa"/>
            <w:tcBorders>
              <w:top w:val="nil"/>
              <w:left w:val="nil"/>
              <w:bottom w:val="single" w:sz="4" w:space="0" w:color="auto"/>
              <w:right w:val="single" w:sz="4" w:space="0" w:color="auto"/>
            </w:tcBorders>
            <w:shd w:val="clear" w:color="auto" w:fill="auto"/>
            <w:noWrap/>
            <w:vAlign w:val="bottom"/>
            <w:hideMark/>
          </w:tcPr>
          <w:p w14:paraId="68BE5B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69C04B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0FA5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7AFFBF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AB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33D04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17865</w:t>
            </w:r>
          </w:p>
        </w:tc>
        <w:tc>
          <w:tcPr>
            <w:tcW w:w="913" w:type="dxa"/>
            <w:tcBorders>
              <w:top w:val="nil"/>
              <w:left w:val="nil"/>
              <w:bottom w:val="single" w:sz="4" w:space="0" w:color="auto"/>
              <w:right w:val="single" w:sz="4" w:space="0" w:color="auto"/>
            </w:tcBorders>
            <w:shd w:val="clear" w:color="auto" w:fill="auto"/>
            <w:noWrap/>
            <w:vAlign w:val="bottom"/>
            <w:hideMark/>
          </w:tcPr>
          <w:p w14:paraId="36E0B2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5365D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2.740,20 </w:t>
            </w:r>
          </w:p>
        </w:tc>
        <w:tc>
          <w:tcPr>
            <w:tcW w:w="3862" w:type="dxa"/>
            <w:tcBorders>
              <w:top w:val="nil"/>
              <w:left w:val="nil"/>
              <w:bottom w:val="single" w:sz="4" w:space="0" w:color="auto"/>
              <w:right w:val="single" w:sz="4" w:space="0" w:color="auto"/>
            </w:tcBorders>
            <w:shd w:val="clear" w:color="auto" w:fill="auto"/>
            <w:noWrap/>
            <w:vAlign w:val="bottom"/>
            <w:hideMark/>
          </w:tcPr>
          <w:p w14:paraId="719D55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3BF55B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EB118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02</w:t>
            </w:r>
          </w:p>
        </w:tc>
      </w:tr>
      <w:tr w:rsidR="00CF1D47" w:rsidRPr="003F409C" w14:paraId="6FA9D33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6D57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BD60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17894</w:t>
            </w:r>
          </w:p>
        </w:tc>
        <w:tc>
          <w:tcPr>
            <w:tcW w:w="913" w:type="dxa"/>
            <w:tcBorders>
              <w:top w:val="nil"/>
              <w:left w:val="nil"/>
              <w:bottom w:val="single" w:sz="4" w:space="0" w:color="auto"/>
              <w:right w:val="single" w:sz="4" w:space="0" w:color="auto"/>
            </w:tcBorders>
            <w:shd w:val="clear" w:color="auto" w:fill="auto"/>
            <w:noWrap/>
            <w:vAlign w:val="bottom"/>
            <w:hideMark/>
          </w:tcPr>
          <w:p w14:paraId="252927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6CB8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2.781,48 </w:t>
            </w:r>
          </w:p>
        </w:tc>
        <w:tc>
          <w:tcPr>
            <w:tcW w:w="3862" w:type="dxa"/>
            <w:tcBorders>
              <w:top w:val="nil"/>
              <w:left w:val="nil"/>
              <w:bottom w:val="single" w:sz="4" w:space="0" w:color="auto"/>
              <w:right w:val="single" w:sz="4" w:space="0" w:color="auto"/>
            </w:tcBorders>
            <w:shd w:val="clear" w:color="auto" w:fill="auto"/>
            <w:noWrap/>
            <w:vAlign w:val="bottom"/>
            <w:hideMark/>
          </w:tcPr>
          <w:p w14:paraId="38ABA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C40B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F8FA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5C9FEE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18FA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65BC8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17895</w:t>
            </w:r>
          </w:p>
        </w:tc>
        <w:tc>
          <w:tcPr>
            <w:tcW w:w="913" w:type="dxa"/>
            <w:tcBorders>
              <w:top w:val="nil"/>
              <w:left w:val="nil"/>
              <w:bottom w:val="single" w:sz="4" w:space="0" w:color="auto"/>
              <w:right w:val="single" w:sz="4" w:space="0" w:color="auto"/>
            </w:tcBorders>
            <w:shd w:val="clear" w:color="auto" w:fill="auto"/>
            <w:noWrap/>
            <w:vAlign w:val="bottom"/>
            <w:hideMark/>
          </w:tcPr>
          <w:p w14:paraId="5A22BC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0199F8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2.817,99 </w:t>
            </w:r>
          </w:p>
        </w:tc>
        <w:tc>
          <w:tcPr>
            <w:tcW w:w="3862" w:type="dxa"/>
            <w:tcBorders>
              <w:top w:val="nil"/>
              <w:left w:val="nil"/>
              <w:bottom w:val="single" w:sz="4" w:space="0" w:color="auto"/>
              <w:right w:val="single" w:sz="4" w:space="0" w:color="auto"/>
            </w:tcBorders>
            <w:shd w:val="clear" w:color="auto" w:fill="auto"/>
            <w:noWrap/>
            <w:vAlign w:val="bottom"/>
            <w:hideMark/>
          </w:tcPr>
          <w:p w14:paraId="0AD074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7A1A2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4F91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02</w:t>
            </w:r>
          </w:p>
        </w:tc>
      </w:tr>
      <w:tr w:rsidR="00CF1D47" w:rsidRPr="003F409C" w14:paraId="0B0363D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82E8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2646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18475</w:t>
            </w:r>
          </w:p>
        </w:tc>
        <w:tc>
          <w:tcPr>
            <w:tcW w:w="913" w:type="dxa"/>
            <w:tcBorders>
              <w:top w:val="nil"/>
              <w:left w:val="nil"/>
              <w:bottom w:val="single" w:sz="4" w:space="0" w:color="auto"/>
              <w:right w:val="single" w:sz="4" w:space="0" w:color="auto"/>
            </w:tcBorders>
            <w:shd w:val="clear" w:color="auto" w:fill="auto"/>
            <w:noWrap/>
            <w:vAlign w:val="bottom"/>
            <w:hideMark/>
          </w:tcPr>
          <w:p w14:paraId="7A5BAE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2A36F6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1.490,00 </w:t>
            </w:r>
          </w:p>
        </w:tc>
        <w:tc>
          <w:tcPr>
            <w:tcW w:w="3862" w:type="dxa"/>
            <w:tcBorders>
              <w:top w:val="nil"/>
              <w:left w:val="nil"/>
              <w:bottom w:val="single" w:sz="4" w:space="0" w:color="auto"/>
              <w:right w:val="single" w:sz="4" w:space="0" w:color="auto"/>
            </w:tcBorders>
            <w:shd w:val="clear" w:color="auto" w:fill="auto"/>
            <w:noWrap/>
            <w:vAlign w:val="bottom"/>
            <w:hideMark/>
          </w:tcPr>
          <w:p w14:paraId="199F59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13C17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96D8E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186694C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19D8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9AD0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18478</w:t>
            </w:r>
          </w:p>
        </w:tc>
        <w:tc>
          <w:tcPr>
            <w:tcW w:w="913" w:type="dxa"/>
            <w:tcBorders>
              <w:top w:val="nil"/>
              <w:left w:val="nil"/>
              <w:bottom w:val="single" w:sz="4" w:space="0" w:color="auto"/>
              <w:right w:val="single" w:sz="4" w:space="0" w:color="auto"/>
            </w:tcBorders>
            <w:shd w:val="clear" w:color="auto" w:fill="auto"/>
            <w:noWrap/>
            <w:vAlign w:val="bottom"/>
            <w:hideMark/>
          </w:tcPr>
          <w:p w14:paraId="1C4BDB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2528B5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34,00 </w:t>
            </w:r>
          </w:p>
        </w:tc>
        <w:tc>
          <w:tcPr>
            <w:tcW w:w="3862" w:type="dxa"/>
            <w:tcBorders>
              <w:top w:val="nil"/>
              <w:left w:val="nil"/>
              <w:bottom w:val="single" w:sz="4" w:space="0" w:color="auto"/>
              <w:right w:val="single" w:sz="4" w:space="0" w:color="auto"/>
            </w:tcBorders>
            <w:shd w:val="clear" w:color="auto" w:fill="auto"/>
            <w:noWrap/>
            <w:vAlign w:val="bottom"/>
            <w:hideMark/>
          </w:tcPr>
          <w:p w14:paraId="25D130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543A5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F2924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13F24320"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667E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1C0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18598</w:t>
            </w:r>
          </w:p>
        </w:tc>
        <w:tc>
          <w:tcPr>
            <w:tcW w:w="913" w:type="dxa"/>
            <w:tcBorders>
              <w:top w:val="nil"/>
              <w:left w:val="nil"/>
              <w:bottom w:val="single" w:sz="4" w:space="0" w:color="auto"/>
              <w:right w:val="single" w:sz="4" w:space="0" w:color="auto"/>
            </w:tcBorders>
            <w:shd w:val="clear" w:color="auto" w:fill="auto"/>
            <w:noWrap/>
            <w:vAlign w:val="bottom"/>
            <w:hideMark/>
          </w:tcPr>
          <w:p w14:paraId="4A52C4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643B64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 </w:t>
            </w:r>
          </w:p>
        </w:tc>
        <w:tc>
          <w:tcPr>
            <w:tcW w:w="3862" w:type="dxa"/>
            <w:tcBorders>
              <w:top w:val="nil"/>
              <w:left w:val="nil"/>
              <w:bottom w:val="single" w:sz="4" w:space="0" w:color="auto"/>
              <w:right w:val="single" w:sz="4" w:space="0" w:color="auto"/>
            </w:tcBorders>
            <w:shd w:val="clear" w:color="auto" w:fill="auto"/>
            <w:noWrap/>
            <w:vAlign w:val="bottom"/>
            <w:hideMark/>
          </w:tcPr>
          <w:p w14:paraId="55786C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7F1F6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87CB9D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02EB8A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05EA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F5D2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18666</w:t>
            </w:r>
          </w:p>
        </w:tc>
        <w:tc>
          <w:tcPr>
            <w:tcW w:w="913" w:type="dxa"/>
            <w:tcBorders>
              <w:top w:val="nil"/>
              <w:left w:val="nil"/>
              <w:bottom w:val="single" w:sz="4" w:space="0" w:color="auto"/>
              <w:right w:val="single" w:sz="4" w:space="0" w:color="auto"/>
            </w:tcBorders>
            <w:shd w:val="clear" w:color="auto" w:fill="auto"/>
            <w:noWrap/>
            <w:vAlign w:val="bottom"/>
            <w:hideMark/>
          </w:tcPr>
          <w:p w14:paraId="2A97B3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18E0B0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352,05 </w:t>
            </w:r>
          </w:p>
        </w:tc>
        <w:tc>
          <w:tcPr>
            <w:tcW w:w="3862" w:type="dxa"/>
            <w:tcBorders>
              <w:top w:val="nil"/>
              <w:left w:val="nil"/>
              <w:bottom w:val="single" w:sz="4" w:space="0" w:color="auto"/>
              <w:right w:val="single" w:sz="4" w:space="0" w:color="auto"/>
            </w:tcBorders>
            <w:shd w:val="clear" w:color="auto" w:fill="auto"/>
            <w:noWrap/>
            <w:vAlign w:val="bottom"/>
            <w:hideMark/>
          </w:tcPr>
          <w:p w14:paraId="7EDE06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6B84E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7953A5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3B1677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3C0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67FF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18667</w:t>
            </w:r>
          </w:p>
        </w:tc>
        <w:tc>
          <w:tcPr>
            <w:tcW w:w="913" w:type="dxa"/>
            <w:tcBorders>
              <w:top w:val="nil"/>
              <w:left w:val="nil"/>
              <w:bottom w:val="single" w:sz="4" w:space="0" w:color="auto"/>
              <w:right w:val="single" w:sz="4" w:space="0" w:color="auto"/>
            </w:tcBorders>
            <w:shd w:val="clear" w:color="auto" w:fill="auto"/>
            <w:noWrap/>
            <w:vAlign w:val="bottom"/>
            <w:hideMark/>
          </w:tcPr>
          <w:p w14:paraId="05B5BC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281C32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157,00 </w:t>
            </w:r>
          </w:p>
        </w:tc>
        <w:tc>
          <w:tcPr>
            <w:tcW w:w="3862" w:type="dxa"/>
            <w:tcBorders>
              <w:top w:val="nil"/>
              <w:left w:val="nil"/>
              <w:bottom w:val="single" w:sz="4" w:space="0" w:color="auto"/>
              <w:right w:val="single" w:sz="4" w:space="0" w:color="auto"/>
            </w:tcBorders>
            <w:shd w:val="clear" w:color="auto" w:fill="auto"/>
            <w:noWrap/>
            <w:vAlign w:val="bottom"/>
            <w:hideMark/>
          </w:tcPr>
          <w:p w14:paraId="5CC076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E8732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AA34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C2ACBE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DC1B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101A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18678</w:t>
            </w:r>
          </w:p>
        </w:tc>
        <w:tc>
          <w:tcPr>
            <w:tcW w:w="913" w:type="dxa"/>
            <w:tcBorders>
              <w:top w:val="nil"/>
              <w:left w:val="nil"/>
              <w:bottom w:val="single" w:sz="4" w:space="0" w:color="auto"/>
              <w:right w:val="single" w:sz="4" w:space="0" w:color="auto"/>
            </w:tcBorders>
            <w:shd w:val="clear" w:color="auto" w:fill="auto"/>
            <w:noWrap/>
            <w:vAlign w:val="bottom"/>
            <w:hideMark/>
          </w:tcPr>
          <w:p w14:paraId="0ECB51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290856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737,50 </w:t>
            </w:r>
          </w:p>
        </w:tc>
        <w:tc>
          <w:tcPr>
            <w:tcW w:w="3862" w:type="dxa"/>
            <w:tcBorders>
              <w:top w:val="nil"/>
              <w:left w:val="nil"/>
              <w:bottom w:val="single" w:sz="4" w:space="0" w:color="auto"/>
              <w:right w:val="single" w:sz="4" w:space="0" w:color="auto"/>
            </w:tcBorders>
            <w:shd w:val="clear" w:color="auto" w:fill="auto"/>
            <w:noWrap/>
            <w:vAlign w:val="bottom"/>
            <w:hideMark/>
          </w:tcPr>
          <w:p w14:paraId="3FD9F7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7EB89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0606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C1405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DCF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863CB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18686</w:t>
            </w:r>
          </w:p>
        </w:tc>
        <w:tc>
          <w:tcPr>
            <w:tcW w:w="913" w:type="dxa"/>
            <w:tcBorders>
              <w:top w:val="nil"/>
              <w:left w:val="nil"/>
              <w:bottom w:val="single" w:sz="4" w:space="0" w:color="auto"/>
              <w:right w:val="single" w:sz="4" w:space="0" w:color="auto"/>
            </w:tcBorders>
            <w:shd w:val="clear" w:color="auto" w:fill="auto"/>
            <w:noWrap/>
            <w:vAlign w:val="bottom"/>
            <w:hideMark/>
          </w:tcPr>
          <w:p w14:paraId="4784A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473988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1.139,00 </w:t>
            </w:r>
          </w:p>
        </w:tc>
        <w:tc>
          <w:tcPr>
            <w:tcW w:w="3862" w:type="dxa"/>
            <w:tcBorders>
              <w:top w:val="nil"/>
              <w:left w:val="nil"/>
              <w:bottom w:val="single" w:sz="4" w:space="0" w:color="auto"/>
              <w:right w:val="single" w:sz="4" w:space="0" w:color="auto"/>
            </w:tcBorders>
            <w:shd w:val="clear" w:color="auto" w:fill="auto"/>
            <w:noWrap/>
            <w:vAlign w:val="bottom"/>
            <w:hideMark/>
          </w:tcPr>
          <w:p w14:paraId="05286B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AAB1D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A543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EC37B9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160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4481D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18730</w:t>
            </w:r>
          </w:p>
        </w:tc>
        <w:tc>
          <w:tcPr>
            <w:tcW w:w="913" w:type="dxa"/>
            <w:tcBorders>
              <w:top w:val="nil"/>
              <w:left w:val="nil"/>
              <w:bottom w:val="single" w:sz="4" w:space="0" w:color="auto"/>
              <w:right w:val="single" w:sz="4" w:space="0" w:color="auto"/>
            </w:tcBorders>
            <w:shd w:val="clear" w:color="auto" w:fill="auto"/>
            <w:noWrap/>
            <w:vAlign w:val="bottom"/>
            <w:hideMark/>
          </w:tcPr>
          <w:p w14:paraId="7DA92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5DDEF0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289,00 </w:t>
            </w:r>
          </w:p>
        </w:tc>
        <w:tc>
          <w:tcPr>
            <w:tcW w:w="3862" w:type="dxa"/>
            <w:tcBorders>
              <w:top w:val="nil"/>
              <w:left w:val="nil"/>
              <w:bottom w:val="single" w:sz="4" w:space="0" w:color="auto"/>
              <w:right w:val="single" w:sz="4" w:space="0" w:color="auto"/>
            </w:tcBorders>
            <w:shd w:val="clear" w:color="auto" w:fill="auto"/>
            <w:noWrap/>
            <w:vAlign w:val="bottom"/>
            <w:hideMark/>
          </w:tcPr>
          <w:p w14:paraId="4CBA54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34E2F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939B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7FDED0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6924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96E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18737</w:t>
            </w:r>
          </w:p>
        </w:tc>
        <w:tc>
          <w:tcPr>
            <w:tcW w:w="913" w:type="dxa"/>
            <w:tcBorders>
              <w:top w:val="nil"/>
              <w:left w:val="nil"/>
              <w:bottom w:val="single" w:sz="4" w:space="0" w:color="auto"/>
              <w:right w:val="single" w:sz="4" w:space="0" w:color="auto"/>
            </w:tcBorders>
            <w:shd w:val="clear" w:color="auto" w:fill="auto"/>
            <w:noWrap/>
            <w:vAlign w:val="bottom"/>
            <w:hideMark/>
          </w:tcPr>
          <w:p w14:paraId="311823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0622B6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1.337,75 </w:t>
            </w:r>
          </w:p>
        </w:tc>
        <w:tc>
          <w:tcPr>
            <w:tcW w:w="3862" w:type="dxa"/>
            <w:tcBorders>
              <w:top w:val="nil"/>
              <w:left w:val="nil"/>
              <w:bottom w:val="single" w:sz="4" w:space="0" w:color="auto"/>
              <w:right w:val="single" w:sz="4" w:space="0" w:color="auto"/>
            </w:tcBorders>
            <w:shd w:val="clear" w:color="auto" w:fill="auto"/>
            <w:noWrap/>
            <w:vAlign w:val="bottom"/>
            <w:hideMark/>
          </w:tcPr>
          <w:p w14:paraId="7CC257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69741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AFF1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76B0138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000B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C7E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18808</w:t>
            </w:r>
          </w:p>
        </w:tc>
        <w:tc>
          <w:tcPr>
            <w:tcW w:w="913" w:type="dxa"/>
            <w:tcBorders>
              <w:top w:val="nil"/>
              <w:left w:val="nil"/>
              <w:bottom w:val="single" w:sz="4" w:space="0" w:color="auto"/>
              <w:right w:val="single" w:sz="4" w:space="0" w:color="auto"/>
            </w:tcBorders>
            <w:shd w:val="clear" w:color="auto" w:fill="auto"/>
            <w:noWrap/>
            <w:vAlign w:val="bottom"/>
            <w:hideMark/>
          </w:tcPr>
          <w:p w14:paraId="6D4A72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5C07D1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165,00 </w:t>
            </w:r>
          </w:p>
        </w:tc>
        <w:tc>
          <w:tcPr>
            <w:tcW w:w="3862" w:type="dxa"/>
            <w:tcBorders>
              <w:top w:val="nil"/>
              <w:left w:val="nil"/>
              <w:bottom w:val="single" w:sz="4" w:space="0" w:color="auto"/>
              <w:right w:val="single" w:sz="4" w:space="0" w:color="auto"/>
            </w:tcBorders>
            <w:shd w:val="clear" w:color="auto" w:fill="auto"/>
            <w:noWrap/>
            <w:vAlign w:val="bottom"/>
            <w:hideMark/>
          </w:tcPr>
          <w:p w14:paraId="33073E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7EE9B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DA8F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4E1EFEC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95E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D0EE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18812</w:t>
            </w:r>
          </w:p>
        </w:tc>
        <w:tc>
          <w:tcPr>
            <w:tcW w:w="913" w:type="dxa"/>
            <w:tcBorders>
              <w:top w:val="nil"/>
              <w:left w:val="nil"/>
              <w:bottom w:val="single" w:sz="4" w:space="0" w:color="auto"/>
              <w:right w:val="single" w:sz="4" w:space="0" w:color="auto"/>
            </w:tcBorders>
            <w:shd w:val="clear" w:color="auto" w:fill="auto"/>
            <w:noWrap/>
            <w:vAlign w:val="bottom"/>
            <w:hideMark/>
          </w:tcPr>
          <w:p w14:paraId="446BC1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74E0F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111,55 </w:t>
            </w:r>
          </w:p>
        </w:tc>
        <w:tc>
          <w:tcPr>
            <w:tcW w:w="3862" w:type="dxa"/>
            <w:tcBorders>
              <w:top w:val="nil"/>
              <w:left w:val="nil"/>
              <w:bottom w:val="single" w:sz="4" w:space="0" w:color="auto"/>
              <w:right w:val="single" w:sz="4" w:space="0" w:color="auto"/>
            </w:tcBorders>
            <w:shd w:val="clear" w:color="auto" w:fill="auto"/>
            <w:noWrap/>
            <w:vAlign w:val="bottom"/>
            <w:hideMark/>
          </w:tcPr>
          <w:p w14:paraId="755520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DBB11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993F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28C4B8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204D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058EF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18813</w:t>
            </w:r>
          </w:p>
        </w:tc>
        <w:tc>
          <w:tcPr>
            <w:tcW w:w="913" w:type="dxa"/>
            <w:tcBorders>
              <w:top w:val="nil"/>
              <w:left w:val="nil"/>
              <w:bottom w:val="single" w:sz="4" w:space="0" w:color="auto"/>
              <w:right w:val="single" w:sz="4" w:space="0" w:color="auto"/>
            </w:tcBorders>
            <w:shd w:val="clear" w:color="auto" w:fill="auto"/>
            <w:noWrap/>
            <w:vAlign w:val="bottom"/>
            <w:hideMark/>
          </w:tcPr>
          <w:p w14:paraId="1EE913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E93C9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165,00 </w:t>
            </w:r>
          </w:p>
        </w:tc>
        <w:tc>
          <w:tcPr>
            <w:tcW w:w="3862" w:type="dxa"/>
            <w:tcBorders>
              <w:top w:val="nil"/>
              <w:left w:val="nil"/>
              <w:bottom w:val="single" w:sz="4" w:space="0" w:color="auto"/>
              <w:right w:val="single" w:sz="4" w:space="0" w:color="auto"/>
            </w:tcBorders>
            <w:shd w:val="clear" w:color="auto" w:fill="auto"/>
            <w:noWrap/>
            <w:vAlign w:val="bottom"/>
            <w:hideMark/>
          </w:tcPr>
          <w:p w14:paraId="36B471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3729D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0F4B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116710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D859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FCA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18814</w:t>
            </w:r>
          </w:p>
        </w:tc>
        <w:tc>
          <w:tcPr>
            <w:tcW w:w="913" w:type="dxa"/>
            <w:tcBorders>
              <w:top w:val="nil"/>
              <w:left w:val="nil"/>
              <w:bottom w:val="single" w:sz="4" w:space="0" w:color="auto"/>
              <w:right w:val="single" w:sz="4" w:space="0" w:color="auto"/>
            </w:tcBorders>
            <w:shd w:val="clear" w:color="auto" w:fill="auto"/>
            <w:noWrap/>
            <w:vAlign w:val="bottom"/>
            <w:hideMark/>
          </w:tcPr>
          <w:p w14:paraId="6B9270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BE8D6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514,00 </w:t>
            </w:r>
          </w:p>
        </w:tc>
        <w:tc>
          <w:tcPr>
            <w:tcW w:w="3862" w:type="dxa"/>
            <w:tcBorders>
              <w:top w:val="nil"/>
              <w:left w:val="nil"/>
              <w:bottom w:val="single" w:sz="4" w:space="0" w:color="auto"/>
              <w:right w:val="single" w:sz="4" w:space="0" w:color="auto"/>
            </w:tcBorders>
            <w:shd w:val="clear" w:color="auto" w:fill="auto"/>
            <w:noWrap/>
            <w:vAlign w:val="bottom"/>
            <w:hideMark/>
          </w:tcPr>
          <w:p w14:paraId="5E7E01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3123B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D83B9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6406B4C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FBD9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E1F4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19192</w:t>
            </w:r>
          </w:p>
        </w:tc>
        <w:tc>
          <w:tcPr>
            <w:tcW w:w="913" w:type="dxa"/>
            <w:tcBorders>
              <w:top w:val="nil"/>
              <w:left w:val="nil"/>
              <w:bottom w:val="single" w:sz="4" w:space="0" w:color="auto"/>
              <w:right w:val="single" w:sz="4" w:space="0" w:color="auto"/>
            </w:tcBorders>
            <w:shd w:val="clear" w:color="auto" w:fill="auto"/>
            <w:noWrap/>
            <w:vAlign w:val="bottom"/>
            <w:hideMark/>
          </w:tcPr>
          <w:p w14:paraId="306392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12/07/021</w:t>
            </w:r>
          </w:p>
        </w:tc>
        <w:tc>
          <w:tcPr>
            <w:tcW w:w="1176" w:type="dxa"/>
            <w:tcBorders>
              <w:top w:val="nil"/>
              <w:left w:val="nil"/>
              <w:bottom w:val="single" w:sz="4" w:space="0" w:color="auto"/>
              <w:right w:val="single" w:sz="4" w:space="0" w:color="auto"/>
            </w:tcBorders>
            <w:shd w:val="clear" w:color="auto" w:fill="auto"/>
            <w:noWrap/>
            <w:vAlign w:val="bottom"/>
            <w:hideMark/>
          </w:tcPr>
          <w:p w14:paraId="770325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3.279,60 </w:t>
            </w:r>
          </w:p>
        </w:tc>
        <w:tc>
          <w:tcPr>
            <w:tcW w:w="3862" w:type="dxa"/>
            <w:tcBorders>
              <w:top w:val="nil"/>
              <w:left w:val="nil"/>
              <w:bottom w:val="single" w:sz="4" w:space="0" w:color="auto"/>
              <w:right w:val="single" w:sz="4" w:space="0" w:color="auto"/>
            </w:tcBorders>
            <w:shd w:val="clear" w:color="auto" w:fill="auto"/>
            <w:noWrap/>
            <w:vAlign w:val="bottom"/>
            <w:hideMark/>
          </w:tcPr>
          <w:p w14:paraId="4ED2C7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Porto Seguro Ltda</w:t>
            </w:r>
          </w:p>
        </w:tc>
        <w:tc>
          <w:tcPr>
            <w:tcW w:w="1975" w:type="dxa"/>
            <w:tcBorders>
              <w:top w:val="nil"/>
              <w:left w:val="nil"/>
              <w:bottom w:val="single" w:sz="4" w:space="0" w:color="auto"/>
              <w:right w:val="single" w:sz="4" w:space="0" w:color="auto"/>
            </w:tcBorders>
            <w:shd w:val="clear" w:color="auto" w:fill="auto"/>
            <w:noWrap/>
            <w:vAlign w:val="bottom"/>
            <w:hideMark/>
          </w:tcPr>
          <w:p w14:paraId="072BC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654888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0</w:t>
            </w:r>
          </w:p>
        </w:tc>
      </w:tr>
      <w:tr w:rsidR="00CF1D47" w:rsidRPr="003F409C" w14:paraId="540AF0F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21B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EE06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19310</w:t>
            </w:r>
          </w:p>
        </w:tc>
        <w:tc>
          <w:tcPr>
            <w:tcW w:w="913" w:type="dxa"/>
            <w:tcBorders>
              <w:top w:val="nil"/>
              <w:left w:val="nil"/>
              <w:bottom w:val="single" w:sz="4" w:space="0" w:color="auto"/>
              <w:right w:val="single" w:sz="4" w:space="0" w:color="auto"/>
            </w:tcBorders>
            <w:shd w:val="clear" w:color="auto" w:fill="auto"/>
            <w:noWrap/>
            <w:vAlign w:val="bottom"/>
            <w:hideMark/>
          </w:tcPr>
          <w:p w14:paraId="7E85F35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25/02/2022</w:t>
            </w:r>
          </w:p>
        </w:tc>
        <w:tc>
          <w:tcPr>
            <w:tcW w:w="1176" w:type="dxa"/>
            <w:tcBorders>
              <w:top w:val="nil"/>
              <w:left w:val="nil"/>
              <w:bottom w:val="single" w:sz="4" w:space="0" w:color="auto"/>
              <w:right w:val="single" w:sz="4" w:space="0" w:color="auto"/>
            </w:tcBorders>
            <w:shd w:val="clear" w:color="auto" w:fill="auto"/>
            <w:noWrap/>
            <w:vAlign w:val="bottom"/>
            <w:hideMark/>
          </w:tcPr>
          <w:p w14:paraId="73D5AA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193,00 </w:t>
            </w:r>
          </w:p>
        </w:tc>
        <w:tc>
          <w:tcPr>
            <w:tcW w:w="3862" w:type="dxa"/>
            <w:tcBorders>
              <w:top w:val="nil"/>
              <w:left w:val="nil"/>
              <w:bottom w:val="single" w:sz="4" w:space="0" w:color="auto"/>
              <w:right w:val="single" w:sz="4" w:space="0" w:color="auto"/>
            </w:tcBorders>
            <w:shd w:val="clear" w:color="auto" w:fill="auto"/>
            <w:noWrap/>
            <w:vAlign w:val="bottom"/>
            <w:hideMark/>
          </w:tcPr>
          <w:p w14:paraId="66F4EC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D20D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E09D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FBF6C7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CA18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2572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19314</w:t>
            </w:r>
          </w:p>
        </w:tc>
        <w:tc>
          <w:tcPr>
            <w:tcW w:w="913" w:type="dxa"/>
            <w:tcBorders>
              <w:top w:val="nil"/>
              <w:left w:val="nil"/>
              <w:bottom w:val="single" w:sz="4" w:space="0" w:color="auto"/>
              <w:right w:val="single" w:sz="4" w:space="0" w:color="auto"/>
            </w:tcBorders>
            <w:shd w:val="clear" w:color="auto" w:fill="auto"/>
            <w:noWrap/>
            <w:vAlign w:val="bottom"/>
            <w:hideMark/>
          </w:tcPr>
          <w:p w14:paraId="5D9BA5B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26/02/2022</w:t>
            </w:r>
          </w:p>
        </w:tc>
        <w:tc>
          <w:tcPr>
            <w:tcW w:w="1176" w:type="dxa"/>
            <w:tcBorders>
              <w:top w:val="nil"/>
              <w:left w:val="nil"/>
              <w:bottom w:val="single" w:sz="4" w:space="0" w:color="auto"/>
              <w:right w:val="single" w:sz="4" w:space="0" w:color="auto"/>
            </w:tcBorders>
            <w:shd w:val="clear" w:color="auto" w:fill="auto"/>
            <w:noWrap/>
            <w:vAlign w:val="bottom"/>
            <w:hideMark/>
          </w:tcPr>
          <w:p w14:paraId="373109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 </w:t>
            </w:r>
          </w:p>
        </w:tc>
        <w:tc>
          <w:tcPr>
            <w:tcW w:w="3862" w:type="dxa"/>
            <w:tcBorders>
              <w:top w:val="nil"/>
              <w:left w:val="nil"/>
              <w:bottom w:val="single" w:sz="4" w:space="0" w:color="auto"/>
              <w:right w:val="single" w:sz="4" w:space="0" w:color="auto"/>
            </w:tcBorders>
            <w:shd w:val="clear" w:color="auto" w:fill="auto"/>
            <w:noWrap/>
            <w:vAlign w:val="bottom"/>
            <w:hideMark/>
          </w:tcPr>
          <w:p w14:paraId="6F33A6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B82E5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B7C2F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44478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B149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6280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19749</w:t>
            </w:r>
          </w:p>
        </w:tc>
        <w:tc>
          <w:tcPr>
            <w:tcW w:w="913" w:type="dxa"/>
            <w:tcBorders>
              <w:top w:val="nil"/>
              <w:left w:val="nil"/>
              <w:bottom w:val="single" w:sz="4" w:space="0" w:color="auto"/>
              <w:right w:val="single" w:sz="4" w:space="0" w:color="auto"/>
            </w:tcBorders>
            <w:shd w:val="clear" w:color="auto" w:fill="auto"/>
            <w:noWrap/>
            <w:vAlign w:val="bottom"/>
            <w:hideMark/>
          </w:tcPr>
          <w:p w14:paraId="2ED56A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4C514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3.220,00 </w:t>
            </w:r>
          </w:p>
        </w:tc>
        <w:tc>
          <w:tcPr>
            <w:tcW w:w="3862" w:type="dxa"/>
            <w:tcBorders>
              <w:top w:val="nil"/>
              <w:left w:val="nil"/>
              <w:bottom w:val="single" w:sz="4" w:space="0" w:color="auto"/>
              <w:right w:val="single" w:sz="4" w:space="0" w:color="auto"/>
            </w:tcBorders>
            <w:shd w:val="clear" w:color="auto" w:fill="auto"/>
            <w:noWrap/>
            <w:vAlign w:val="bottom"/>
            <w:hideMark/>
          </w:tcPr>
          <w:p w14:paraId="647E2A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5720A0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9BDDF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E0894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DC9F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E3CC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19850</w:t>
            </w:r>
          </w:p>
        </w:tc>
        <w:tc>
          <w:tcPr>
            <w:tcW w:w="913" w:type="dxa"/>
            <w:tcBorders>
              <w:top w:val="nil"/>
              <w:left w:val="nil"/>
              <w:bottom w:val="single" w:sz="4" w:space="0" w:color="auto"/>
              <w:right w:val="single" w:sz="4" w:space="0" w:color="auto"/>
            </w:tcBorders>
            <w:shd w:val="clear" w:color="auto" w:fill="auto"/>
            <w:noWrap/>
            <w:vAlign w:val="bottom"/>
            <w:hideMark/>
          </w:tcPr>
          <w:p w14:paraId="39269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179461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12.880,00 </w:t>
            </w:r>
          </w:p>
        </w:tc>
        <w:tc>
          <w:tcPr>
            <w:tcW w:w="3862" w:type="dxa"/>
            <w:tcBorders>
              <w:top w:val="nil"/>
              <w:left w:val="nil"/>
              <w:bottom w:val="single" w:sz="4" w:space="0" w:color="auto"/>
              <w:right w:val="single" w:sz="4" w:space="0" w:color="auto"/>
            </w:tcBorders>
            <w:shd w:val="clear" w:color="auto" w:fill="auto"/>
            <w:noWrap/>
            <w:vAlign w:val="bottom"/>
            <w:hideMark/>
          </w:tcPr>
          <w:p w14:paraId="326752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40CEF0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FEAB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Geotextil Rt 7 130G Mactex H26.2</w:t>
            </w:r>
          </w:p>
        </w:tc>
      </w:tr>
      <w:tr w:rsidR="00CF1D47" w:rsidRPr="003F409C" w14:paraId="1173E73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43F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2EC6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19857</w:t>
            </w:r>
          </w:p>
        </w:tc>
        <w:tc>
          <w:tcPr>
            <w:tcW w:w="913" w:type="dxa"/>
            <w:tcBorders>
              <w:top w:val="nil"/>
              <w:left w:val="nil"/>
              <w:bottom w:val="single" w:sz="4" w:space="0" w:color="auto"/>
              <w:right w:val="single" w:sz="4" w:space="0" w:color="auto"/>
            </w:tcBorders>
            <w:shd w:val="clear" w:color="auto" w:fill="auto"/>
            <w:noWrap/>
            <w:vAlign w:val="bottom"/>
            <w:hideMark/>
          </w:tcPr>
          <w:p w14:paraId="4977BA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1130E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950.392,19 </w:t>
            </w:r>
          </w:p>
        </w:tc>
        <w:tc>
          <w:tcPr>
            <w:tcW w:w="3862" w:type="dxa"/>
            <w:tcBorders>
              <w:top w:val="nil"/>
              <w:left w:val="nil"/>
              <w:bottom w:val="single" w:sz="4" w:space="0" w:color="auto"/>
              <w:right w:val="single" w:sz="4" w:space="0" w:color="auto"/>
            </w:tcBorders>
            <w:shd w:val="clear" w:color="auto" w:fill="auto"/>
            <w:noWrap/>
            <w:vAlign w:val="bottom"/>
            <w:hideMark/>
          </w:tcPr>
          <w:p w14:paraId="1B963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 Montagem E Instalacoes Gimi Ltda</w:t>
            </w:r>
          </w:p>
        </w:tc>
        <w:tc>
          <w:tcPr>
            <w:tcW w:w="1975" w:type="dxa"/>
            <w:tcBorders>
              <w:top w:val="nil"/>
              <w:left w:val="nil"/>
              <w:bottom w:val="single" w:sz="4" w:space="0" w:color="auto"/>
              <w:right w:val="single" w:sz="4" w:space="0" w:color="auto"/>
            </w:tcBorders>
            <w:shd w:val="clear" w:color="auto" w:fill="auto"/>
            <w:noWrap/>
            <w:vAlign w:val="bottom"/>
            <w:hideMark/>
          </w:tcPr>
          <w:p w14:paraId="6BF4D0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A015D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Aparelhos E Equipamentos Para Distribuição E Controle De Energia Elétrica</w:t>
            </w:r>
          </w:p>
        </w:tc>
      </w:tr>
      <w:tr w:rsidR="00CF1D47" w:rsidRPr="003F409C" w14:paraId="54FD15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798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0386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20212</w:t>
            </w:r>
          </w:p>
        </w:tc>
        <w:tc>
          <w:tcPr>
            <w:tcW w:w="913" w:type="dxa"/>
            <w:tcBorders>
              <w:top w:val="nil"/>
              <w:left w:val="nil"/>
              <w:bottom w:val="single" w:sz="4" w:space="0" w:color="auto"/>
              <w:right w:val="single" w:sz="4" w:space="0" w:color="auto"/>
            </w:tcBorders>
            <w:shd w:val="clear" w:color="auto" w:fill="auto"/>
            <w:noWrap/>
            <w:vAlign w:val="bottom"/>
            <w:hideMark/>
          </w:tcPr>
          <w:p w14:paraId="2FEE76D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6A530C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4.800,00 </w:t>
            </w:r>
          </w:p>
        </w:tc>
        <w:tc>
          <w:tcPr>
            <w:tcW w:w="3862" w:type="dxa"/>
            <w:tcBorders>
              <w:top w:val="nil"/>
              <w:left w:val="nil"/>
              <w:bottom w:val="single" w:sz="4" w:space="0" w:color="auto"/>
              <w:right w:val="single" w:sz="4" w:space="0" w:color="auto"/>
            </w:tcBorders>
            <w:shd w:val="clear" w:color="auto" w:fill="auto"/>
            <w:noWrap/>
            <w:vAlign w:val="bottom"/>
            <w:hideMark/>
          </w:tcPr>
          <w:p w14:paraId="0F0E7D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Divay Mendonã‡A Brandao</w:t>
            </w:r>
          </w:p>
        </w:tc>
        <w:tc>
          <w:tcPr>
            <w:tcW w:w="1975" w:type="dxa"/>
            <w:tcBorders>
              <w:top w:val="nil"/>
              <w:left w:val="nil"/>
              <w:bottom w:val="single" w:sz="4" w:space="0" w:color="auto"/>
              <w:right w:val="single" w:sz="4" w:space="0" w:color="auto"/>
            </w:tcBorders>
            <w:shd w:val="clear" w:color="auto" w:fill="auto"/>
            <w:noWrap/>
            <w:vAlign w:val="bottom"/>
            <w:hideMark/>
          </w:tcPr>
          <w:p w14:paraId="39F7C4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1473D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683361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40E8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364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20213</w:t>
            </w:r>
          </w:p>
        </w:tc>
        <w:tc>
          <w:tcPr>
            <w:tcW w:w="913" w:type="dxa"/>
            <w:tcBorders>
              <w:top w:val="nil"/>
              <w:left w:val="nil"/>
              <w:bottom w:val="single" w:sz="4" w:space="0" w:color="auto"/>
              <w:right w:val="single" w:sz="4" w:space="0" w:color="auto"/>
            </w:tcBorders>
            <w:shd w:val="clear" w:color="auto" w:fill="auto"/>
            <w:noWrap/>
            <w:vAlign w:val="bottom"/>
            <w:hideMark/>
          </w:tcPr>
          <w:p w14:paraId="096B144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01/12/2021</w:t>
            </w:r>
          </w:p>
        </w:tc>
        <w:tc>
          <w:tcPr>
            <w:tcW w:w="1176" w:type="dxa"/>
            <w:tcBorders>
              <w:top w:val="nil"/>
              <w:left w:val="nil"/>
              <w:bottom w:val="single" w:sz="4" w:space="0" w:color="auto"/>
              <w:right w:val="single" w:sz="4" w:space="0" w:color="auto"/>
            </w:tcBorders>
            <w:shd w:val="clear" w:color="auto" w:fill="auto"/>
            <w:noWrap/>
            <w:vAlign w:val="bottom"/>
            <w:hideMark/>
          </w:tcPr>
          <w:p w14:paraId="6BF4A4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4.250,00 </w:t>
            </w:r>
          </w:p>
        </w:tc>
        <w:tc>
          <w:tcPr>
            <w:tcW w:w="3862" w:type="dxa"/>
            <w:tcBorders>
              <w:top w:val="nil"/>
              <w:left w:val="nil"/>
              <w:bottom w:val="single" w:sz="4" w:space="0" w:color="auto"/>
              <w:right w:val="single" w:sz="4" w:space="0" w:color="auto"/>
            </w:tcBorders>
            <w:shd w:val="clear" w:color="auto" w:fill="auto"/>
            <w:noWrap/>
            <w:vAlign w:val="bottom"/>
            <w:hideMark/>
          </w:tcPr>
          <w:p w14:paraId="235301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Teles De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27B79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5ECBF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1DBBC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BE87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5BDC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20221</w:t>
            </w:r>
          </w:p>
        </w:tc>
        <w:tc>
          <w:tcPr>
            <w:tcW w:w="913" w:type="dxa"/>
            <w:tcBorders>
              <w:top w:val="nil"/>
              <w:left w:val="nil"/>
              <w:bottom w:val="single" w:sz="4" w:space="0" w:color="auto"/>
              <w:right w:val="single" w:sz="4" w:space="0" w:color="auto"/>
            </w:tcBorders>
            <w:shd w:val="clear" w:color="auto" w:fill="auto"/>
            <w:noWrap/>
            <w:vAlign w:val="bottom"/>
            <w:hideMark/>
          </w:tcPr>
          <w:p w14:paraId="5923C25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11/01/2022</w:t>
            </w:r>
          </w:p>
        </w:tc>
        <w:tc>
          <w:tcPr>
            <w:tcW w:w="1176" w:type="dxa"/>
            <w:tcBorders>
              <w:top w:val="nil"/>
              <w:left w:val="nil"/>
              <w:bottom w:val="single" w:sz="4" w:space="0" w:color="auto"/>
              <w:right w:val="single" w:sz="4" w:space="0" w:color="auto"/>
            </w:tcBorders>
            <w:shd w:val="clear" w:color="auto" w:fill="auto"/>
            <w:noWrap/>
            <w:vAlign w:val="bottom"/>
            <w:hideMark/>
          </w:tcPr>
          <w:p w14:paraId="4BE3A3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2.125,00 </w:t>
            </w:r>
          </w:p>
        </w:tc>
        <w:tc>
          <w:tcPr>
            <w:tcW w:w="3862" w:type="dxa"/>
            <w:tcBorders>
              <w:top w:val="nil"/>
              <w:left w:val="nil"/>
              <w:bottom w:val="single" w:sz="4" w:space="0" w:color="auto"/>
              <w:right w:val="single" w:sz="4" w:space="0" w:color="auto"/>
            </w:tcBorders>
            <w:shd w:val="clear" w:color="auto" w:fill="auto"/>
            <w:noWrap/>
            <w:vAlign w:val="bottom"/>
            <w:hideMark/>
          </w:tcPr>
          <w:p w14:paraId="76F5F7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Teles De Carvalho 00683180908</w:t>
            </w:r>
          </w:p>
        </w:tc>
        <w:tc>
          <w:tcPr>
            <w:tcW w:w="1975" w:type="dxa"/>
            <w:tcBorders>
              <w:top w:val="nil"/>
              <w:left w:val="nil"/>
              <w:bottom w:val="single" w:sz="4" w:space="0" w:color="auto"/>
              <w:right w:val="single" w:sz="4" w:space="0" w:color="auto"/>
            </w:tcBorders>
            <w:shd w:val="clear" w:color="auto" w:fill="auto"/>
            <w:noWrap/>
            <w:vAlign w:val="bottom"/>
            <w:hideMark/>
          </w:tcPr>
          <w:p w14:paraId="5530C3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4AD07B7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9B973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BAA8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DC28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20473</w:t>
            </w:r>
          </w:p>
        </w:tc>
        <w:tc>
          <w:tcPr>
            <w:tcW w:w="913" w:type="dxa"/>
            <w:tcBorders>
              <w:top w:val="nil"/>
              <w:left w:val="nil"/>
              <w:bottom w:val="single" w:sz="4" w:space="0" w:color="auto"/>
              <w:right w:val="single" w:sz="4" w:space="0" w:color="auto"/>
            </w:tcBorders>
            <w:shd w:val="clear" w:color="auto" w:fill="auto"/>
            <w:noWrap/>
            <w:vAlign w:val="bottom"/>
            <w:hideMark/>
          </w:tcPr>
          <w:p w14:paraId="6E000F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1363CC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13,50 </w:t>
            </w:r>
          </w:p>
        </w:tc>
        <w:tc>
          <w:tcPr>
            <w:tcW w:w="3862" w:type="dxa"/>
            <w:tcBorders>
              <w:top w:val="nil"/>
              <w:left w:val="nil"/>
              <w:bottom w:val="single" w:sz="4" w:space="0" w:color="auto"/>
              <w:right w:val="single" w:sz="4" w:space="0" w:color="auto"/>
            </w:tcBorders>
            <w:shd w:val="clear" w:color="auto" w:fill="auto"/>
            <w:noWrap/>
            <w:vAlign w:val="bottom"/>
            <w:hideMark/>
          </w:tcPr>
          <w:p w14:paraId="769637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Copiadora Marista Ltda</w:t>
            </w:r>
          </w:p>
        </w:tc>
        <w:tc>
          <w:tcPr>
            <w:tcW w:w="1975" w:type="dxa"/>
            <w:tcBorders>
              <w:top w:val="nil"/>
              <w:left w:val="nil"/>
              <w:bottom w:val="single" w:sz="4" w:space="0" w:color="auto"/>
              <w:right w:val="single" w:sz="4" w:space="0" w:color="auto"/>
            </w:tcBorders>
            <w:shd w:val="clear" w:color="auto" w:fill="auto"/>
            <w:noWrap/>
            <w:vAlign w:val="bottom"/>
            <w:hideMark/>
          </w:tcPr>
          <w:p w14:paraId="7BE698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58874D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183EE6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7F8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4179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20958</w:t>
            </w:r>
          </w:p>
        </w:tc>
        <w:tc>
          <w:tcPr>
            <w:tcW w:w="913" w:type="dxa"/>
            <w:tcBorders>
              <w:top w:val="nil"/>
              <w:left w:val="nil"/>
              <w:bottom w:val="single" w:sz="4" w:space="0" w:color="auto"/>
              <w:right w:val="single" w:sz="4" w:space="0" w:color="auto"/>
            </w:tcBorders>
            <w:shd w:val="clear" w:color="auto" w:fill="auto"/>
            <w:noWrap/>
            <w:vAlign w:val="bottom"/>
            <w:hideMark/>
          </w:tcPr>
          <w:p w14:paraId="4CCC41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2EA7A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086C79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Godoi Comercio De Pecas Para Tratores Eireli</w:t>
            </w:r>
          </w:p>
        </w:tc>
        <w:tc>
          <w:tcPr>
            <w:tcW w:w="1975" w:type="dxa"/>
            <w:tcBorders>
              <w:top w:val="nil"/>
              <w:left w:val="nil"/>
              <w:bottom w:val="single" w:sz="4" w:space="0" w:color="auto"/>
              <w:right w:val="single" w:sz="4" w:space="0" w:color="auto"/>
            </w:tcBorders>
            <w:shd w:val="clear" w:color="auto" w:fill="auto"/>
            <w:noWrap/>
            <w:vAlign w:val="bottom"/>
            <w:hideMark/>
          </w:tcPr>
          <w:p w14:paraId="448F03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D73A2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3B982BB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189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5D99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22369</w:t>
            </w:r>
          </w:p>
        </w:tc>
        <w:tc>
          <w:tcPr>
            <w:tcW w:w="913" w:type="dxa"/>
            <w:tcBorders>
              <w:top w:val="nil"/>
              <w:left w:val="nil"/>
              <w:bottom w:val="single" w:sz="4" w:space="0" w:color="auto"/>
              <w:right w:val="single" w:sz="4" w:space="0" w:color="auto"/>
            </w:tcBorders>
            <w:shd w:val="clear" w:color="auto" w:fill="auto"/>
            <w:noWrap/>
            <w:vAlign w:val="bottom"/>
            <w:hideMark/>
          </w:tcPr>
          <w:p w14:paraId="43E12B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30480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902,00 </w:t>
            </w:r>
          </w:p>
        </w:tc>
        <w:tc>
          <w:tcPr>
            <w:tcW w:w="3862" w:type="dxa"/>
            <w:tcBorders>
              <w:top w:val="nil"/>
              <w:left w:val="nil"/>
              <w:bottom w:val="single" w:sz="4" w:space="0" w:color="auto"/>
              <w:right w:val="single" w:sz="4" w:space="0" w:color="auto"/>
            </w:tcBorders>
            <w:shd w:val="clear" w:color="auto" w:fill="auto"/>
            <w:noWrap/>
            <w:vAlign w:val="bottom"/>
            <w:hideMark/>
          </w:tcPr>
          <w:p w14:paraId="571A6C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BBCE6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8DA59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106FB1C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D197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B272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22460</w:t>
            </w:r>
          </w:p>
        </w:tc>
        <w:tc>
          <w:tcPr>
            <w:tcW w:w="913" w:type="dxa"/>
            <w:tcBorders>
              <w:top w:val="nil"/>
              <w:left w:val="nil"/>
              <w:bottom w:val="single" w:sz="4" w:space="0" w:color="auto"/>
              <w:right w:val="single" w:sz="4" w:space="0" w:color="auto"/>
            </w:tcBorders>
            <w:shd w:val="clear" w:color="auto" w:fill="auto"/>
            <w:noWrap/>
            <w:vAlign w:val="bottom"/>
            <w:hideMark/>
          </w:tcPr>
          <w:p w14:paraId="3EE233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24/06/2021</w:t>
            </w:r>
          </w:p>
        </w:tc>
        <w:tc>
          <w:tcPr>
            <w:tcW w:w="1176" w:type="dxa"/>
            <w:tcBorders>
              <w:top w:val="nil"/>
              <w:left w:val="nil"/>
              <w:bottom w:val="single" w:sz="4" w:space="0" w:color="auto"/>
              <w:right w:val="single" w:sz="4" w:space="0" w:color="auto"/>
            </w:tcBorders>
            <w:shd w:val="clear" w:color="auto" w:fill="auto"/>
            <w:noWrap/>
            <w:vAlign w:val="bottom"/>
            <w:hideMark/>
          </w:tcPr>
          <w:p w14:paraId="06E3E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1.550,00 </w:t>
            </w:r>
          </w:p>
        </w:tc>
        <w:tc>
          <w:tcPr>
            <w:tcW w:w="3862" w:type="dxa"/>
            <w:tcBorders>
              <w:top w:val="nil"/>
              <w:left w:val="nil"/>
              <w:bottom w:val="single" w:sz="4" w:space="0" w:color="auto"/>
              <w:right w:val="single" w:sz="4" w:space="0" w:color="auto"/>
            </w:tcBorders>
            <w:shd w:val="clear" w:color="auto" w:fill="auto"/>
            <w:noWrap/>
            <w:vAlign w:val="bottom"/>
            <w:hideMark/>
          </w:tcPr>
          <w:p w14:paraId="6FAC1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Barra Forte Quiri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389473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3230AD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26C8F629"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02BA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BBB04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23254</w:t>
            </w:r>
          </w:p>
        </w:tc>
        <w:tc>
          <w:tcPr>
            <w:tcW w:w="913" w:type="dxa"/>
            <w:tcBorders>
              <w:top w:val="nil"/>
              <w:left w:val="nil"/>
              <w:bottom w:val="single" w:sz="4" w:space="0" w:color="auto"/>
              <w:right w:val="single" w:sz="4" w:space="0" w:color="auto"/>
            </w:tcBorders>
            <w:shd w:val="clear" w:color="auto" w:fill="auto"/>
            <w:noWrap/>
            <w:vAlign w:val="bottom"/>
            <w:hideMark/>
          </w:tcPr>
          <w:p w14:paraId="20B87B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22/06/2021</w:t>
            </w:r>
          </w:p>
        </w:tc>
        <w:tc>
          <w:tcPr>
            <w:tcW w:w="1176" w:type="dxa"/>
            <w:tcBorders>
              <w:top w:val="nil"/>
              <w:left w:val="nil"/>
              <w:bottom w:val="single" w:sz="4" w:space="0" w:color="auto"/>
              <w:right w:val="single" w:sz="4" w:space="0" w:color="auto"/>
            </w:tcBorders>
            <w:shd w:val="clear" w:color="auto" w:fill="auto"/>
            <w:noWrap/>
            <w:vAlign w:val="bottom"/>
            <w:hideMark/>
          </w:tcPr>
          <w:p w14:paraId="60658B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396,00 </w:t>
            </w:r>
          </w:p>
        </w:tc>
        <w:tc>
          <w:tcPr>
            <w:tcW w:w="3862" w:type="dxa"/>
            <w:tcBorders>
              <w:top w:val="nil"/>
              <w:left w:val="nil"/>
              <w:bottom w:val="single" w:sz="4" w:space="0" w:color="auto"/>
              <w:right w:val="single" w:sz="4" w:space="0" w:color="auto"/>
            </w:tcBorders>
            <w:shd w:val="clear" w:color="auto" w:fill="auto"/>
            <w:noWrap/>
            <w:vAlign w:val="bottom"/>
            <w:hideMark/>
          </w:tcPr>
          <w:p w14:paraId="32963C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489B4B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08A46BD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Aparelhos E Equipamentos Para Uso Agropecuário; Partes E Peças</w:t>
            </w:r>
          </w:p>
        </w:tc>
      </w:tr>
      <w:tr w:rsidR="00CF1D47" w:rsidRPr="003F409C" w14:paraId="41E90F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9856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38F4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23338</w:t>
            </w:r>
          </w:p>
        </w:tc>
        <w:tc>
          <w:tcPr>
            <w:tcW w:w="913" w:type="dxa"/>
            <w:tcBorders>
              <w:top w:val="nil"/>
              <w:left w:val="nil"/>
              <w:bottom w:val="single" w:sz="4" w:space="0" w:color="auto"/>
              <w:right w:val="single" w:sz="4" w:space="0" w:color="auto"/>
            </w:tcBorders>
            <w:shd w:val="clear" w:color="auto" w:fill="auto"/>
            <w:noWrap/>
            <w:vAlign w:val="bottom"/>
            <w:hideMark/>
          </w:tcPr>
          <w:p w14:paraId="2D1569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15/01/2022</w:t>
            </w:r>
          </w:p>
        </w:tc>
        <w:tc>
          <w:tcPr>
            <w:tcW w:w="1176" w:type="dxa"/>
            <w:tcBorders>
              <w:top w:val="nil"/>
              <w:left w:val="nil"/>
              <w:bottom w:val="single" w:sz="4" w:space="0" w:color="auto"/>
              <w:right w:val="single" w:sz="4" w:space="0" w:color="auto"/>
            </w:tcBorders>
            <w:shd w:val="clear" w:color="auto" w:fill="auto"/>
            <w:noWrap/>
            <w:vAlign w:val="bottom"/>
            <w:hideMark/>
          </w:tcPr>
          <w:p w14:paraId="29839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883,30 </w:t>
            </w:r>
          </w:p>
        </w:tc>
        <w:tc>
          <w:tcPr>
            <w:tcW w:w="3862" w:type="dxa"/>
            <w:tcBorders>
              <w:top w:val="nil"/>
              <w:left w:val="nil"/>
              <w:bottom w:val="single" w:sz="4" w:space="0" w:color="auto"/>
              <w:right w:val="single" w:sz="4" w:space="0" w:color="auto"/>
            </w:tcBorders>
            <w:shd w:val="clear" w:color="auto" w:fill="auto"/>
            <w:noWrap/>
            <w:vAlign w:val="bottom"/>
            <w:hideMark/>
          </w:tcPr>
          <w:p w14:paraId="38C0FD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EBDEA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6E9C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52242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FC4F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882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24049</w:t>
            </w:r>
          </w:p>
        </w:tc>
        <w:tc>
          <w:tcPr>
            <w:tcW w:w="913" w:type="dxa"/>
            <w:tcBorders>
              <w:top w:val="nil"/>
              <w:left w:val="nil"/>
              <w:bottom w:val="single" w:sz="4" w:space="0" w:color="auto"/>
              <w:right w:val="single" w:sz="4" w:space="0" w:color="auto"/>
            </w:tcBorders>
            <w:shd w:val="clear" w:color="auto" w:fill="auto"/>
            <w:noWrap/>
            <w:vAlign w:val="bottom"/>
            <w:hideMark/>
          </w:tcPr>
          <w:p w14:paraId="47EE93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69ABF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4.164,00 </w:t>
            </w:r>
          </w:p>
        </w:tc>
        <w:tc>
          <w:tcPr>
            <w:tcW w:w="3862" w:type="dxa"/>
            <w:tcBorders>
              <w:top w:val="nil"/>
              <w:left w:val="nil"/>
              <w:bottom w:val="single" w:sz="4" w:space="0" w:color="auto"/>
              <w:right w:val="single" w:sz="4" w:space="0" w:color="auto"/>
            </w:tcBorders>
            <w:shd w:val="clear" w:color="auto" w:fill="auto"/>
            <w:noWrap/>
            <w:vAlign w:val="bottom"/>
            <w:hideMark/>
          </w:tcPr>
          <w:p w14:paraId="19C290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583682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E2F3C1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90BDDB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6044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3E8E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w:t>
            </w:r>
          </w:p>
        </w:tc>
        <w:tc>
          <w:tcPr>
            <w:tcW w:w="913" w:type="dxa"/>
            <w:tcBorders>
              <w:top w:val="nil"/>
              <w:left w:val="nil"/>
              <w:bottom w:val="single" w:sz="4" w:space="0" w:color="auto"/>
              <w:right w:val="single" w:sz="4" w:space="0" w:color="auto"/>
            </w:tcBorders>
            <w:shd w:val="clear" w:color="auto" w:fill="auto"/>
            <w:noWrap/>
            <w:vAlign w:val="bottom"/>
            <w:hideMark/>
          </w:tcPr>
          <w:p w14:paraId="50F74C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3A2E0C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2.118,00 </w:t>
            </w:r>
          </w:p>
        </w:tc>
        <w:tc>
          <w:tcPr>
            <w:tcW w:w="3862" w:type="dxa"/>
            <w:tcBorders>
              <w:top w:val="nil"/>
              <w:left w:val="nil"/>
              <w:bottom w:val="single" w:sz="4" w:space="0" w:color="auto"/>
              <w:right w:val="single" w:sz="4" w:space="0" w:color="auto"/>
            </w:tcBorders>
            <w:shd w:val="clear" w:color="auto" w:fill="auto"/>
            <w:noWrap/>
            <w:vAlign w:val="bottom"/>
            <w:hideMark/>
          </w:tcPr>
          <w:p w14:paraId="13AB32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29C23C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1B9332A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61A28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4622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89FD0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27725</w:t>
            </w:r>
          </w:p>
        </w:tc>
        <w:tc>
          <w:tcPr>
            <w:tcW w:w="913" w:type="dxa"/>
            <w:tcBorders>
              <w:top w:val="nil"/>
              <w:left w:val="nil"/>
              <w:bottom w:val="single" w:sz="4" w:space="0" w:color="auto"/>
              <w:right w:val="single" w:sz="4" w:space="0" w:color="auto"/>
            </w:tcBorders>
            <w:shd w:val="clear" w:color="auto" w:fill="auto"/>
            <w:noWrap/>
            <w:vAlign w:val="bottom"/>
            <w:hideMark/>
          </w:tcPr>
          <w:p w14:paraId="661A0B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103C2F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4.760,82 </w:t>
            </w:r>
          </w:p>
        </w:tc>
        <w:tc>
          <w:tcPr>
            <w:tcW w:w="3862" w:type="dxa"/>
            <w:tcBorders>
              <w:top w:val="nil"/>
              <w:left w:val="nil"/>
              <w:bottom w:val="single" w:sz="4" w:space="0" w:color="auto"/>
              <w:right w:val="single" w:sz="4" w:space="0" w:color="auto"/>
            </w:tcBorders>
            <w:shd w:val="clear" w:color="auto" w:fill="auto"/>
            <w:noWrap/>
            <w:vAlign w:val="bottom"/>
            <w:hideMark/>
          </w:tcPr>
          <w:p w14:paraId="700738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01B79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191999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Estruturas Metálicas</w:t>
            </w:r>
          </w:p>
        </w:tc>
      </w:tr>
      <w:tr w:rsidR="00CF1D47" w:rsidRPr="003F409C" w14:paraId="6747BF7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85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6A52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28250</w:t>
            </w:r>
          </w:p>
        </w:tc>
        <w:tc>
          <w:tcPr>
            <w:tcW w:w="913" w:type="dxa"/>
            <w:tcBorders>
              <w:top w:val="nil"/>
              <w:left w:val="nil"/>
              <w:bottom w:val="single" w:sz="4" w:space="0" w:color="auto"/>
              <w:right w:val="single" w:sz="4" w:space="0" w:color="auto"/>
            </w:tcBorders>
            <w:shd w:val="clear" w:color="auto" w:fill="auto"/>
            <w:noWrap/>
            <w:vAlign w:val="bottom"/>
            <w:hideMark/>
          </w:tcPr>
          <w:p w14:paraId="7FEAB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69EFD4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13.454,70 </w:t>
            </w:r>
          </w:p>
        </w:tc>
        <w:tc>
          <w:tcPr>
            <w:tcW w:w="3862" w:type="dxa"/>
            <w:tcBorders>
              <w:top w:val="nil"/>
              <w:left w:val="nil"/>
              <w:bottom w:val="single" w:sz="4" w:space="0" w:color="auto"/>
              <w:right w:val="single" w:sz="4" w:space="0" w:color="auto"/>
            </w:tcBorders>
            <w:shd w:val="clear" w:color="auto" w:fill="auto"/>
            <w:noWrap/>
            <w:vAlign w:val="bottom"/>
            <w:hideMark/>
          </w:tcPr>
          <w:p w14:paraId="30BE94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Tflex Ind. E Com. De Tubos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A62B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718A3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Tubos E Acessórios De Material Plástico Para Uso Na Construção</w:t>
            </w:r>
          </w:p>
        </w:tc>
      </w:tr>
      <w:tr w:rsidR="00CF1D47" w:rsidRPr="003F409C" w14:paraId="670174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888D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A73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28307</w:t>
            </w:r>
          </w:p>
        </w:tc>
        <w:tc>
          <w:tcPr>
            <w:tcW w:w="913" w:type="dxa"/>
            <w:tcBorders>
              <w:top w:val="nil"/>
              <w:left w:val="nil"/>
              <w:bottom w:val="single" w:sz="4" w:space="0" w:color="auto"/>
              <w:right w:val="single" w:sz="4" w:space="0" w:color="auto"/>
            </w:tcBorders>
            <w:shd w:val="clear" w:color="auto" w:fill="auto"/>
            <w:noWrap/>
            <w:vAlign w:val="bottom"/>
            <w:hideMark/>
          </w:tcPr>
          <w:p w14:paraId="4C60E4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3C2C1F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8.609,87 </w:t>
            </w:r>
          </w:p>
        </w:tc>
        <w:tc>
          <w:tcPr>
            <w:tcW w:w="3862" w:type="dxa"/>
            <w:tcBorders>
              <w:top w:val="nil"/>
              <w:left w:val="nil"/>
              <w:bottom w:val="single" w:sz="4" w:space="0" w:color="auto"/>
              <w:right w:val="single" w:sz="4" w:space="0" w:color="auto"/>
            </w:tcBorders>
            <w:shd w:val="clear" w:color="auto" w:fill="auto"/>
            <w:noWrap/>
            <w:vAlign w:val="bottom"/>
            <w:hideMark/>
          </w:tcPr>
          <w:p w14:paraId="03B31A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8FEB9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2F122A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Chapa Grossa</w:t>
            </w:r>
          </w:p>
        </w:tc>
      </w:tr>
      <w:tr w:rsidR="00CF1D47" w:rsidRPr="003F409C" w14:paraId="2FA12AE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9BE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6DD6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28575</w:t>
            </w:r>
          </w:p>
        </w:tc>
        <w:tc>
          <w:tcPr>
            <w:tcW w:w="913" w:type="dxa"/>
            <w:tcBorders>
              <w:top w:val="nil"/>
              <w:left w:val="nil"/>
              <w:bottom w:val="single" w:sz="4" w:space="0" w:color="auto"/>
              <w:right w:val="single" w:sz="4" w:space="0" w:color="auto"/>
            </w:tcBorders>
            <w:shd w:val="clear" w:color="auto" w:fill="auto"/>
            <w:noWrap/>
            <w:vAlign w:val="bottom"/>
            <w:hideMark/>
          </w:tcPr>
          <w:p w14:paraId="41BD124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0D72D0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8.503,41 </w:t>
            </w:r>
          </w:p>
        </w:tc>
        <w:tc>
          <w:tcPr>
            <w:tcW w:w="3862" w:type="dxa"/>
            <w:tcBorders>
              <w:top w:val="nil"/>
              <w:left w:val="nil"/>
              <w:bottom w:val="single" w:sz="4" w:space="0" w:color="auto"/>
              <w:right w:val="single" w:sz="4" w:space="0" w:color="auto"/>
            </w:tcBorders>
            <w:shd w:val="clear" w:color="auto" w:fill="auto"/>
            <w:noWrap/>
            <w:vAlign w:val="bottom"/>
            <w:hideMark/>
          </w:tcPr>
          <w:p w14:paraId="08A983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A1C0D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51511B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C5AE2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F797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70F4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29010</w:t>
            </w:r>
          </w:p>
        </w:tc>
        <w:tc>
          <w:tcPr>
            <w:tcW w:w="913" w:type="dxa"/>
            <w:tcBorders>
              <w:top w:val="nil"/>
              <w:left w:val="nil"/>
              <w:bottom w:val="single" w:sz="4" w:space="0" w:color="auto"/>
              <w:right w:val="single" w:sz="4" w:space="0" w:color="auto"/>
            </w:tcBorders>
            <w:shd w:val="clear" w:color="auto" w:fill="auto"/>
            <w:noWrap/>
            <w:vAlign w:val="bottom"/>
            <w:hideMark/>
          </w:tcPr>
          <w:p w14:paraId="3D6AF09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4A9CFE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24.566,00 </w:t>
            </w:r>
          </w:p>
        </w:tc>
        <w:tc>
          <w:tcPr>
            <w:tcW w:w="3862" w:type="dxa"/>
            <w:tcBorders>
              <w:top w:val="nil"/>
              <w:left w:val="nil"/>
              <w:bottom w:val="single" w:sz="4" w:space="0" w:color="auto"/>
              <w:right w:val="single" w:sz="4" w:space="0" w:color="auto"/>
            </w:tcBorders>
            <w:shd w:val="clear" w:color="auto" w:fill="auto"/>
            <w:noWrap/>
            <w:vAlign w:val="bottom"/>
            <w:hideMark/>
          </w:tcPr>
          <w:p w14:paraId="03EC2E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Tflex Industria E Comercio De Tubos Ltda</w:t>
            </w:r>
          </w:p>
        </w:tc>
        <w:tc>
          <w:tcPr>
            <w:tcW w:w="1975" w:type="dxa"/>
            <w:tcBorders>
              <w:top w:val="nil"/>
              <w:left w:val="nil"/>
              <w:bottom w:val="single" w:sz="4" w:space="0" w:color="auto"/>
              <w:right w:val="single" w:sz="4" w:space="0" w:color="auto"/>
            </w:tcBorders>
            <w:shd w:val="clear" w:color="auto" w:fill="auto"/>
            <w:noWrap/>
            <w:vAlign w:val="bottom"/>
            <w:hideMark/>
          </w:tcPr>
          <w:p w14:paraId="16D2E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45DC4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6F3CC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BA76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D6601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29378</w:t>
            </w:r>
          </w:p>
        </w:tc>
        <w:tc>
          <w:tcPr>
            <w:tcW w:w="913" w:type="dxa"/>
            <w:tcBorders>
              <w:top w:val="nil"/>
              <w:left w:val="nil"/>
              <w:bottom w:val="single" w:sz="4" w:space="0" w:color="auto"/>
              <w:right w:val="single" w:sz="4" w:space="0" w:color="auto"/>
            </w:tcBorders>
            <w:shd w:val="clear" w:color="auto" w:fill="auto"/>
            <w:noWrap/>
            <w:vAlign w:val="bottom"/>
            <w:hideMark/>
          </w:tcPr>
          <w:p w14:paraId="3D4A59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685B43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5.960,37 </w:t>
            </w:r>
          </w:p>
        </w:tc>
        <w:tc>
          <w:tcPr>
            <w:tcW w:w="3862" w:type="dxa"/>
            <w:tcBorders>
              <w:top w:val="nil"/>
              <w:left w:val="nil"/>
              <w:bottom w:val="single" w:sz="4" w:space="0" w:color="auto"/>
              <w:right w:val="single" w:sz="4" w:space="0" w:color="auto"/>
            </w:tcBorders>
            <w:shd w:val="clear" w:color="auto" w:fill="auto"/>
            <w:noWrap/>
            <w:vAlign w:val="bottom"/>
            <w:hideMark/>
          </w:tcPr>
          <w:p w14:paraId="102B23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20F0E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76B59D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000590-Chapa Grossa A36 5/16 8.00 Mm</w:t>
            </w:r>
          </w:p>
        </w:tc>
      </w:tr>
      <w:tr w:rsidR="00CF1D47" w:rsidRPr="003F409C" w14:paraId="429288A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BA8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F7A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31043</w:t>
            </w:r>
          </w:p>
        </w:tc>
        <w:tc>
          <w:tcPr>
            <w:tcW w:w="913" w:type="dxa"/>
            <w:tcBorders>
              <w:top w:val="nil"/>
              <w:left w:val="nil"/>
              <w:bottom w:val="single" w:sz="4" w:space="0" w:color="auto"/>
              <w:right w:val="single" w:sz="4" w:space="0" w:color="auto"/>
            </w:tcBorders>
            <w:shd w:val="clear" w:color="auto" w:fill="auto"/>
            <w:noWrap/>
            <w:vAlign w:val="bottom"/>
            <w:hideMark/>
          </w:tcPr>
          <w:p w14:paraId="78F75B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4470E6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34.446,81 </w:t>
            </w:r>
          </w:p>
        </w:tc>
        <w:tc>
          <w:tcPr>
            <w:tcW w:w="3862" w:type="dxa"/>
            <w:tcBorders>
              <w:top w:val="nil"/>
              <w:left w:val="nil"/>
              <w:bottom w:val="single" w:sz="4" w:space="0" w:color="auto"/>
              <w:right w:val="single" w:sz="4" w:space="0" w:color="auto"/>
            </w:tcBorders>
            <w:shd w:val="clear" w:color="auto" w:fill="auto"/>
            <w:noWrap/>
            <w:vAlign w:val="bottom"/>
            <w:hideMark/>
          </w:tcPr>
          <w:p w14:paraId="3A54DA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Supremy Comercio De Valvulas, Tubos E Conexoes</w:t>
            </w:r>
          </w:p>
        </w:tc>
        <w:tc>
          <w:tcPr>
            <w:tcW w:w="1975" w:type="dxa"/>
            <w:tcBorders>
              <w:top w:val="nil"/>
              <w:left w:val="nil"/>
              <w:bottom w:val="single" w:sz="4" w:space="0" w:color="auto"/>
              <w:right w:val="single" w:sz="4" w:space="0" w:color="auto"/>
            </w:tcBorders>
            <w:shd w:val="clear" w:color="auto" w:fill="auto"/>
            <w:noWrap/>
            <w:vAlign w:val="bottom"/>
            <w:hideMark/>
          </w:tcPr>
          <w:p w14:paraId="643F74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15AC70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Hidráulicos</w:t>
            </w:r>
          </w:p>
        </w:tc>
      </w:tr>
      <w:tr w:rsidR="00CF1D47" w:rsidRPr="003F409C" w14:paraId="10ECBDD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9217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A08F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31590</w:t>
            </w:r>
          </w:p>
        </w:tc>
        <w:tc>
          <w:tcPr>
            <w:tcW w:w="913" w:type="dxa"/>
            <w:tcBorders>
              <w:top w:val="nil"/>
              <w:left w:val="nil"/>
              <w:bottom w:val="single" w:sz="4" w:space="0" w:color="auto"/>
              <w:right w:val="single" w:sz="4" w:space="0" w:color="auto"/>
            </w:tcBorders>
            <w:shd w:val="clear" w:color="auto" w:fill="auto"/>
            <w:noWrap/>
            <w:vAlign w:val="bottom"/>
            <w:hideMark/>
          </w:tcPr>
          <w:p w14:paraId="27ABB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13/05/2021</w:t>
            </w:r>
          </w:p>
        </w:tc>
        <w:tc>
          <w:tcPr>
            <w:tcW w:w="1176" w:type="dxa"/>
            <w:tcBorders>
              <w:top w:val="nil"/>
              <w:left w:val="nil"/>
              <w:bottom w:val="single" w:sz="4" w:space="0" w:color="auto"/>
              <w:right w:val="single" w:sz="4" w:space="0" w:color="auto"/>
            </w:tcBorders>
            <w:shd w:val="clear" w:color="auto" w:fill="auto"/>
            <w:noWrap/>
            <w:vAlign w:val="bottom"/>
            <w:hideMark/>
          </w:tcPr>
          <w:p w14:paraId="02C126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4.278,91 </w:t>
            </w:r>
          </w:p>
        </w:tc>
        <w:tc>
          <w:tcPr>
            <w:tcW w:w="3862" w:type="dxa"/>
            <w:tcBorders>
              <w:top w:val="nil"/>
              <w:left w:val="nil"/>
              <w:bottom w:val="single" w:sz="4" w:space="0" w:color="auto"/>
              <w:right w:val="single" w:sz="4" w:space="0" w:color="auto"/>
            </w:tcBorders>
            <w:shd w:val="clear" w:color="auto" w:fill="auto"/>
            <w:noWrap/>
            <w:vAlign w:val="bottom"/>
            <w:hideMark/>
          </w:tcPr>
          <w:p w14:paraId="46F21E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5191EE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6817E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79293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3B23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D9CC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31667</w:t>
            </w:r>
          </w:p>
        </w:tc>
        <w:tc>
          <w:tcPr>
            <w:tcW w:w="913" w:type="dxa"/>
            <w:tcBorders>
              <w:top w:val="nil"/>
              <w:left w:val="nil"/>
              <w:bottom w:val="single" w:sz="4" w:space="0" w:color="auto"/>
              <w:right w:val="single" w:sz="4" w:space="0" w:color="auto"/>
            </w:tcBorders>
            <w:shd w:val="clear" w:color="auto" w:fill="auto"/>
            <w:noWrap/>
            <w:vAlign w:val="bottom"/>
            <w:hideMark/>
          </w:tcPr>
          <w:p w14:paraId="4684B16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21/05/2021</w:t>
            </w:r>
          </w:p>
        </w:tc>
        <w:tc>
          <w:tcPr>
            <w:tcW w:w="1176" w:type="dxa"/>
            <w:tcBorders>
              <w:top w:val="nil"/>
              <w:left w:val="nil"/>
              <w:bottom w:val="single" w:sz="4" w:space="0" w:color="auto"/>
              <w:right w:val="single" w:sz="4" w:space="0" w:color="auto"/>
            </w:tcBorders>
            <w:shd w:val="clear" w:color="auto" w:fill="auto"/>
            <w:noWrap/>
            <w:vAlign w:val="bottom"/>
            <w:hideMark/>
          </w:tcPr>
          <w:p w14:paraId="6B9709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1.593,00 </w:t>
            </w:r>
          </w:p>
        </w:tc>
        <w:tc>
          <w:tcPr>
            <w:tcW w:w="3862" w:type="dxa"/>
            <w:tcBorders>
              <w:top w:val="nil"/>
              <w:left w:val="nil"/>
              <w:bottom w:val="single" w:sz="4" w:space="0" w:color="auto"/>
              <w:right w:val="single" w:sz="4" w:space="0" w:color="auto"/>
            </w:tcBorders>
            <w:shd w:val="clear" w:color="auto" w:fill="auto"/>
            <w:noWrap/>
            <w:vAlign w:val="bottom"/>
            <w:hideMark/>
          </w:tcPr>
          <w:p w14:paraId="1C4E6D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 Epp</w:t>
            </w:r>
          </w:p>
        </w:tc>
        <w:tc>
          <w:tcPr>
            <w:tcW w:w="1975" w:type="dxa"/>
            <w:tcBorders>
              <w:top w:val="nil"/>
              <w:left w:val="nil"/>
              <w:bottom w:val="single" w:sz="4" w:space="0" w:color="auto"/>
              <w:right w:val="single" w:sz="4" w:space="0" w:color="auto"/>
            </w:tcBorders>
            <w:shd w:val="clear" w:color="auto" w:fill="auto"/>
            <w:noWrap/>
            <w:vAlign w:val="bottom"/>
            <w:hideMark/>
          </w:tcPr>
          <w:p w14:paraId="07B898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4FCEB2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D9192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2398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A9F0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31909</w:t>
            </w:r>
          </w:p>
        </w:tc>
        <w:tc>
          <w:tcPr>
            <w:tcW w:w="913" w:type="dxa"/>
            <w:tcBorders>
              <w:top w:val="nil"/>
              <w:left w:val="nil"/>
              <w:bottom w:val="single" w:sz="4" w:space="0" w:color="auto"/>
              <w:right w:val="single" w:sz="4" w:space="0" w:color="auto"/>
            </w:tcBorders>
            <w:shd w:val="clear" w:color="auto" w:fill="auto"/>
            <w:noWrap/>
            <w:vAlign w:val="bottom"/>
            <w:hideMark/>
          </w:tcPr>
          <w:p w14:paraId="4782EE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21/06/2021</w:t>
            </w:r>
          </w:p>
        </w:tc>
        <w:tc>
          <w:tcPr>
            <w:tcW w:w="1176" w:type="dxa"/>
            <w:tcBorders>
              <w:top w:val="nil"/>
              <w:left w:val="nil"/>
              <w:bottom w:val="single" w:sz="4" w:space="0" w:color="auto"/>
              <w:right w:val="single" w:sz="4" w:space="0" w:color="auto"/>
            </w:tcBorders>
            <w:shd w:val="clear" w:color="auto" w:fill="auto"/>
            <w:noWrap/>
            <w:vAlign w:val="bottom"/>
            <w:hideMark/>
          </w:tcPr>
          <w:p w14:paraId="05053D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351D1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380766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0F04D1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67A19F4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A64E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42219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32402</w:t>
            </w:r>
          </w:p>
        </w:tc>
        <w:tc>
          <w:tcPr>
            <w:tcW w:w="913" w:type="dxa"/>
            <w:tcBorders>
              <w:top w:val="nil"/>
              <w:left w:val="nil"/>
              <w:bottom w:val="single" w:sz="4" w:space="0" w:color="auto"/>
              <w:right w:val="single" w:sz="4" w:space="0" w:color="auto"/>
            </w:tcBorders>
            <w:shd w:val="clear" w:color="auto" w:fill="auto"/>
            <w:noWrap/>
            <w:vAlign w:val="bottom"/>
            <w:hideMark/>
          </w:tcPr>
          <w:p w14:paraId="1B2E91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648338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3.200,38 </w:t>
            </w:r>
          </w:p>
        </w:tc>
        <w:tc>
          <w:tcPr>
            <w:tcW w:w="3862" w:type="dxa"/>
            <w:tcBorders>
              <w:top w:val="nil"/>
              <w:left w:val="nil"/>
              <w:bottom w:val="single" w:sz="4" w:space="0" w:color="auto"/>
              <w:right w:val="single" w:sz="4" w:space="0" w:color="auto"/>
            </w:tcBorders>
            <w:shd w:val="clear" w:color="auto" w:fill="auto"/>
            <w:noWrap/>
            <w:vAlign w:val="bottom"/>
            <w:hideMark/>
          </w:tcPr>
          <w:p w14:paraId="1926A3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7A55A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4395DF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EDF2D5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68D7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18F4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33419</w:t>
            </w:r>
          </w:p>
        </w:tc>
        <w:tc>
          <w:tcPr>
            <w:tcW w:w="913" w:type="dxa"/>
            <w:tcBorders>
              <w:top w:val="nil"/>
              <w:left w:val="nil"/>
              <w:bottom w:val="single" w:sz="4" w:space="0" w:color="auto"/>
              <w:right w:val="single" w:sz="4" w:space="0" w:color="auto"/>
            </w:tcBorders>
            <w:shd w:val="clear" w:color="auto" w:fill="auto"/>
            <w:noWrap/>
            <w:vAlign w:val="bottom"/>
            <w:hideMark/>
          </w:tcPr>
          <w:p w14:paraId="7366B8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46B516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489,06 </w:t>
            </w:r>
          </w:p>
        </w:tc>
        <w:tc>
          <w:tcPr>
            <w:tcW w:w="3862" w:type="dxa"/>
            <w:tcBorders>
              <w:top w:val="nil"/>
              <w:left w:val="nil"/>
              <w:bottom w:val="single" w:sz="4" w:space="0" w:color="auto"/>
              <w:right w:val="single" w:sz="4" w:space="0" w:color="auto"/>
            </w:tcBorders>
            <w:shd w:val="clear" w:color="auto" w:fill="auto"/>
            <w:noWrap/>
            <w:vAlign w:val="bottom"/>
            <w:hideMark/>
          </w:tcPr>
          <w:p w14:paraId="2C2E14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C537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EF6D8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515E7C3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DAFD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2AE0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33420</w:t>
            </w:r>
          </w:p>
        </w:tc>
        <w:tc>
          <w:tcPr>
            <w:tcW w:w="913" w:type="dxa"/>
            <w:tcBorders>
              <w:top w:val="nil"/>
              <w:left w:val="nil"/>
              <w:bottom w:val="single" w:sz="4" w:space="0" w:color="auto"/>
              <w:right w:val="single" w:sz="4" w:space="0" w:color="auto"/>
            </w:tcBorders>
            <w:shd w:val="clear" w:color="auto" w:fill="auto"/>
            <w:noWrap/>
            <w:vAlign w:val="bottom"/>
            <w:hideMark/>
          </w:tcPr>
          <w:p w14:paraId="75F33C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0F736E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402,80 </w:t>
            </w:r>
          </w:p>
        </w:tc>
        <w:tc>
          <w:tcPr>
            <w:tcW w:w="3862" w:type="dxa"/>
            <w:tcBorders>
              <w:top w:val="nil"/>
              <w:left w:val="nil"/>
              <w:bottom w:val="single" w:sz="4" w:space="0" w:color="auto"/>
              <w:right w:val="single" w:sz="4" w:space="0" w:color="auto"/>
            </w:tcBorders>
            <w:shd w:val="clear" w:color="auto" w:fill="auto"/>
            <w:noWrap/>
            <w:vAlign w:val="bottom"/>
            <w:hideMark/>
          </w:tcPr>
          <w:p w14:paraId="5A5ACB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84747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118C60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2A5FFCF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D03D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E353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34454</w:t>
            </w:r>
          </w:p>
        </w:tc>
        <w:tc>
          <w:tcPr>
            <w:tcW w:w="913" w:type="dxa"/>
            <w:tcBorders>
              <w:top w:val="nil"/>
              <w:left w:val="nil"/>
              <w:bottom w:val="single" w:sz="4" w:space="0" w:color="auto"/>
              <w:right w:val="single" w:sz="4" w:space="0" w:color="auto"/>
            </w:tcBorders>
            <w:shd w:val="clear" w:color="auto" w:fill="auto"/>
            <w:noWrap/>
            <w:vAlign w:val="bottom"/>
            <w:hideMark/>
          </w:tcPr>
          <w:p w14:paraId="0F18A8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26/06/2021</w:t>
            </w:r>
          </w:p>
        </w:tc>
        <w:tc>
          <w:tcPr>
            <w:tcW w:w="1176" w:type="dxa"/>
            <w:tcBorders>
              <w:top w:val="nil"/>
              <w:left w:val="nil"/>
              <w:bottom w:val="single" w:sz="4" w:space="0" w:color="auto"/>
              <w:right w:val="single" w:sz="4" w:space="0" w:color="auto"/>
            </w:tcBorders>
            <w:shd w:val="clear" w:color="auto" w:fill="auto"/>
            <w:noWrap/>
            <w:vAlign w:val="bottom"/>
            <w:hideMark/>
          </w:tcPr>
          <w:p w14:paraId="400D05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421,04 </w:t>
            </w:r>
          </w:p>
        </w:tc>
        <w:tc>
          <w:tcPr>
            <w:tcW w:w="3862" w:type="dxa"/>
            <w:tcBorders>
              <w:top w:val="nil"/>
              <w:left w:val="nil"/>
              <w:bottom w:val="single" w:sz="4" w:space="0" w:color="auto"/>
              <w:right w:val="single" w:sz="4" w:space="0" w:color="auto"/>
            </w:tcBorders>
            <w:shd w:val="clear" w:color="auto" w:fill="auto"/>
            <w:noWrap/>
            <w:vAlign w:val="bottom"/>
            <w:hideMark/>
          </w:tcPr>
          <w:p w14:paraId="4E8FCF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1A49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1905D8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2DA4D129"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77B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F9AE1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34455</w:t>
            </w:r>
          </w:p>
        </w:tc>
        <w:tc>
          <w:tcPr>
            <w:tcW w:w="913" w:type="dxa"/>
            <w:tcBorders>
              <w:top w:val="nil"/>
              <w:left w:val="nil"/>
              <w:bottom w:val="single" w:sz="4" w:space="0" w:color="auto"/>
              <w:right w:val="single" w:sz="4" w:space="0" w:color="auto"/>
            </w:tcBorders>
            <w:shd w:val="clear" w:color="auto" w:fill="auto"/>
            <w:noWrap/>
            <w:vAlign w:val="bottom"/>
            <w:hideMark/>
          </w:tcPr>
          <w:p w14:paraId="23CBA0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25/06/2021</w:t>
            </w:r>
          </w:p>
        </w:tc>
        <w:tc>
          <w:tcPr>
            <w:tcW w:w="1176" w:type="dxa"/>
            <w:tcBorders>
              <w:top w:val="nil"/>
              <w:left w:val="nil"/>
              <w:bottom w:val="single" w:sz="4" w:space="0" w:color="auto"/>
              <w:right w:val="single" w:sz="4" w:space="0" w:color="auto"/>
            </w:tcBorders>
            <w:shd w:val="clear" w:color="auto" w:fill="auto"/>
            <w:noWrap/>
            <w:vAlign w:val="bottom"/>
            <w:hideMark/>
          </w:tcPr>
          <w:p w14:paraId="55D1D8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424,84 </w:t>
            </w:r>
          </w:p>
        </w:tc>
        <w:tc>
          <w:tcPr>
            <w:tcW w:w="3862" w:type="dxa"/>
            <w:tcBorders>
              <w:top w:val="nil"/>
              <w:left w:val="nil"/>
              <w:bottom w:val="single" w:sz="4" w:space="0" w:color="auto"/>
              <w:right w:val="single" w:sz="4" w:space="0" w:color="auto"/>
            </w:tcBorders>
            <w:shd w:val="clear" w:color="auto" w:fill="auto"/>
            <w:noWrap/>
            <w:vAlign w:val="bottom"/>
            <w:hideMark/>
          </w:tcPr>
          <w:p w14:paraId="6E7081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D31D7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C21F4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10DB8872"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F8E0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4C650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34987</w:t>
            </w:r>
          </w:p>
        </w:tc>
        <w:tc>
          <w:tcPr>
            <w:tcW w:w="913" w:type="dxa"/>
            <w:tcBorders>
              <w:top w:val="nil"/>
              <w:left w:val="nil"/>
              <w:bottom w:val="single" w:sz="4" w:space="0" w:color="auto"/>
              <w:right w:val="single" w:sz="4" w:space="0" w:color="auto"/>
            </w:tcBorders>
            <w:shd w:val="clear" w:color="auto" w:fill="auto"/>
            <w:noWrap/>
            <w:vAlign w:val="bottom"/>
            <w:hideMark/>
          </w:tcPr>
          <w:p w14:paraId="370AF9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08/07/2021</w:t>
            </w:r>
          </w:p>
        </w:tc>
        <w:tc>
          <w:tcPr>
            <w:tcW w:w="1176" w:type="dxa"/>
            <w:tcBorders>
              <w:top w:val="nil"/>
              <w:left w:val="nil"/>
              <w:bottom w:val="single" w:sz="4" w:space="0" w:color="auto"/>
              <w:right w:val="single" w:sz="4" w:space="0" w:color="auto"/>
            </w:tcBorders>
            <w:shd w:val="clear" w:color="auto" w:fill="auto"/>
            <w:noWrap/>
            <w:vAlign w:val="bottom"/>
            <w:hideMark/>
          </w:tcPr>
          <w:p w14:paraId="3B2567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403,20 </w:t>
            </w:r>
          </w:p>
        </w:tc>
        <w:tc>
          <w:tcPr>
            <w:tcW w:w="3862" w:type="dxa"/>
            <w:tcBorders>
              <w:top w:val="nil"/>
              <w:left w:val="nil"/>
              <w:bottom w:val="single" w:sz="4" w:space="0" w:color="auto"/>
              <w:right w:val="single" w:sz="4" w:space="0" w:color="auto"/>
            </w:tcBorders>
            <w:shd w:val="clear" w:color="auto" w:fill="auto"/>
            <w:noWrap/>
            <w:vAlign w:val="bottom"/>
            <w:hideMark/>
          </w:tcPr>
          <w:p w14:paraId="25065E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062C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91976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4B6491A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0E28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7375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35089</w:t>
            </w:r>
          </w:p>
        </w:tc>
        <w:tc>
          <w:tcPr>
            <w:tcW w:w="913" w:type="dxa"/>
            <w:tcBorders>
              <w:top w:val="nil"/>
              <w:left w:val="nil"/>
              <w:bottom w:val="single" w:sz="4" w:space="0" w:color="auto"/>
              <w:right w:val="single" w:sz="4" w:space="0" w:color="auto"/>
            </w:tcBorders>
            <w:shd w:val="clear" w:color="auto" w:fill="auto"/>
            <w:noWrap/>
            <w:vAlign w:val="bottom"/>
            <w:hideMark/>
          </w:tcPr>
          <w:p w14:paraId="11A55A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0F7B8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437,20 </w:t>
            </w:r>
          </w:p>
        </w:tc>
        <w:tc>
          <w:tcPr>
            <w:tcW w:w="3862" w:type="dxa"/>
            <w:tcBorders>
              <w:top w:val="nil"/>
              <w:left w:val="nil"/>
              <w:bottom w:val="single" w:sz="4" w:space="0" w:color="auto"/>
              <w:right w:val="single" w:sz="4" w:space="0" w:color="auto"/>
            </w:tcBorders>
            <w:shd w:val="clear" w:color="auto" w:fill="auto"/>
            <w:noWrap/>
            <w:vAlign w:val="bottom"/>
            <w:hideMark/>
          </w:tcPr>
          <w:p w14:paraId="115892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E07A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663BD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F790804"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3440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91E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35090</w:t>
            </w:r>
          </w:p>
        </w:tc>
        <w:tc>
          <w:tcPr>
            <w:tcW w:w="913" w:type="dxa"/>
            <w:tcBorders>
              <w:top w:val="nil"/>
              <w:left w:val="nil"/>
              <w:bottom w:val="single" w:sz="4" w:space="0" w:color="auto"/>
              <w:right w:val="single" w:sz="4" w:space="0" w:color="auto"/>
            </w:tcBorders>
            <w:shd w:val="clear" w:color="auto" w:fill="auto"/>
            <w:noWrap/>
            <w:vAlign w:val="bottom"/>
            <w:hideMark/>
          </w:tcPr>
          <w:p w14:paraId="17FA2C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73936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441,20 </w:t>
            </w:r>
          </w:p>
        </w:tc>
        <w:tc>
          <w:tcPr>
            <w:tcW w:w="3862" w:type="dxa"/>
            <w:tcBorders>
              <w:top w:val="nil"/>
              <w:left w:val="nil"/>
              <w:bottom w:val="single" w:sz="4" w:space="0" w:color="auto"/>
              <w:right w:val="single" w:sz="4" w:space="0" w:color="auto"/>
            </w:tcBorders>
            <w:shd w:val="clear" w:color="auto" w:fill="auto"/>
            <w:noWrap/>
            <w:vAlign w:val="bottom"/>
            <w:hideMark/>
          </w:tcPr>
          <w:p w14:paraId="79EE30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1BF4A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28A52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A271E7E"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3573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AAF3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35147</w:t>
            </w:r>
          </w:p>
        </w:tc>
        <w:tc>
          <w:tcPr>
            <w:tcW w:w="913" w:type="dxa"/>
            <w:tcBorders>
              <w:top w:val="nil"/>
              <w:left w:val="nil"/>
              <w:bottom w:val="single" w:sz="4" w:space="0" w:color="auto"/>
              <w:right w:val="single" w:sz="4" w:space="0" w:color="auto"/>
            </w:tcBorders>
            <w:shd w:val="clear" w:color="auto" w:fill="auto"/>
            <w:noWrap/>
            <w:vAlign w:val="bottom"/>
            <w:hideMark/>
          </w:tcPr>
          <w:p w14:paraId="1B4F2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4668C8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452,00 </w:t>
            </w:r>
          </w:p>
        </w:tc>
        <w:tc>
          <w:tcPr>
            <w:tcW w:w="3862" w:type="dxa"/>
            <w:tcBorders>
              <w:top w:val="nil"/>
              <w:left w:val="nil"/>
              <w:bottom w:val="single" w:sz="4" w:space="0" w:color="auto"/>
              <w:right w:val="single" w:sz="4" w:space="0" w:color="auto"/>
            </w:tcBorders>
            <w:shd w:val="clear" w:color="auto" w:fill="auto"/>
            <w:noWrap/>
            <w:vAlign w:val="bottom"/>
            <w:hideMark/>
          </w:tcPr>
          <w:p w14:paraId="3CDF45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C6D1E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12958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D70F41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C991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4D452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35148</w:t>
            </w:r>
          </w:p>
        </w:tc>
        <w:tc>
          <w:tcPr>
            <w:tcW w:w="913" w:type="dxa"/>
            <w:tcBorders>
              <w:top w:val="nil"/>
              <w:left w:val="nil"/>
              <w:bottom w:val="single" w:sz="4" w:space="0" w:color="auto"/>
              <w:right w:val="single" w:sz="4" w:space="0" w:color="auto"/>
            </w:tcBorders>
            <w:shd w:val="clear" w:color="auto" w:fill="auto"/>
            <w:noWrap/>
            <w:vAlign w:val="bottom"/>
            <w:hideMark/>
          </w:tcPr>
          <w:p w14:paraId="405BC4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1B7E6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425,60 </w:t>
            </w:r>
          </w:p>
        </w:tc>
        <w:tc>
          <w:tcPr>
            <w:tcW w:w="3862" w:type="dxa"/>
            <w:tcBorders>
              <w:top w:val="nil"/>
              <w:left w:val="nil"/>
              <w:bottom w:val="single" w:sz="4" w:space="0" w:color="auto"/>
              <w:right w:val="single" w:sz="4" w:space="0" w:color="auto"/>
            </w:tcBorders>
            <w:shd w:val="clear" w:color="auto" w:fill="auto"/>
            <w:noWrap/>
            <w:vAlign w:val="bottom"/>
            <w:hideMark/>
          </w:tcPr>
          <w:p w14:paraId="5C7F2D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5F0A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4BA3FEC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2535B41C"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524A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FE8A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35276</w:t>
            </w:r>
          </w:p>
        </w:tc>
        <w:tc>
          <w:tcPr>
            <w:tcW w:w="913" w:type="dxa"/>
            <w:tcBorders>
              <w:top w:val="nil"/>
              <w:left w:val="nil"/>
              <w:bottom w:val="single" w:sz="4" w:space="0" w:color="auto"/>
              <w:right w:val="single" w:sz="4" w:space="0" w:color="auto"/>
            </w:tcBorders>
            <w:shd w:val="clear" w:color="auto" w:fill="auto"/>
            <w:noWrap/>
            <w:vAlign w:val="bottom"/>
            <w:hideMark/>
          </w:tcPr>
          <w:p w14:paraId="7C0976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1222B5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464,80 </w:t>
            </w:r>
          </w:p>
        </w:tc>
        <w:tc>
          <w:tcPr>
            <w:tcW w:w="3862" w:type="dxa"/>
            <w:tcBorders>
              <w:top w:val="nil"/>
              <w:left w:val="nil"/>
              <w:bottom w:val="single" w:sz="4" w:space="0" w:color="auto"/>
              <w:right w:val="single" w:sz="4" w:space="0" w:color="auto"/>
            </w:tcBorders>
            <w:shd w:val="clear" w:color="auto" w:fill="auto"/>
            <w:noWrap/>
            <w:vAlign w:val="bottom"/>
            <w:hideMark/>
          </w:tcPr>
          <w:p w14:paraId="58A1D9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42075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C4CB1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496DBE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B68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0101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35297</w:t>
            </w:r>
          </w:p>
        </w:tc>
        <w:tc>
          <w:tcPr>
            <w:tcW w:w="913" w:type="dxa"/>
            <w:tcBorders>
              <w:top w:val="nil"/>
              <w:left w:val="nil"/>
              <w:bottom w:val="single" w:sz="4" w:space="0" w:color="auto"/>
              <w:right w:val="single" w:sz="4" w:space="0" w:color="auto"/>
            </w:tcBorders>
            <w:shd w:val="clear" w:color="auto" w:fill="auto"/>
            <w:noWrap/>
            <w:vAlign w:val="bottom"/>
            <w:hideMark/>
          </w:tcPr>
          <w:p w14:paraId="619700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7903B0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459,20 </w:t>
            </w:r>
          </w:p>
        </w:tc>
        <w:tc>
          <w:tcPr>
            <w:tcW w:w="3862" w:type="dxa"/>
            <w:tcBorders>
              <w:top w:val="nil"/>
              <w:left w:val="nil"/>
              <w:bottom w:val="single" w:sz="4" w:space="0" w:color="auto"/>
              <w:right w:val="single" w:sz="4" w:space="0" w:color="auto"/>
            </w:tcBorders>
            <w:shd w:val="clear" w:color="auto" w:fill="auto"/>
            <w:noWrap/>
            <w:vAlign w:val="bottom"/>
            <w:hideMark/>
          </w:tcPr>
          <w:p w14:paraId="1D8B32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025C4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43FD39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4A50F28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7FF0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32DF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35691</w:t>
            </w:r>
          </w:p>
        </w:tc>
        <w:tc>
          <w:tcPr>
            <w:tcW w:w="913" w:type="dxa"/>
            <w:tcBorders>
              <w:top w:val="nil"/>
              <w:left w:val="nil"/>
              <w:bottom w:val="single" w:sz="4" w:space="0" w:color="auto"/>
              <w:right w:val="single" w:sz="4" w:space="0" w:color="auto"/>
            </w:tcBorders>
            <w:shd w:val="clear" w:color="auto" w:fill="auto"/>
            <w:noWrap/>
            <w:vAlign w:val="bottom"/>
            <w:hideMark/>
          </w:tcPr>
          <w:p w14:paraId="5FA362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29/07/2021</w:t>
            </w:r>
          </w:p>
        </w:tc>
        <w:tc>
          <w:tcPr>
            <w:tcW w:w="1176" w:type="dxa"/>
            <w:tcBorders>
              <w:top w:val="nil"/>
              <w:left w:val="nil"/>
              <w:bottom w:val="single" w:sz="4" w:space="0" w:color="auto"/>
              <w:right w:val="single" w:sz="4" w:space="0" w:color="auto"/>
            </w:tcBorders>
            <w:shd w:val="clear" w:color="auto" w:fill="auto"/>
            <w:noWrap/>
            <w:vAlign w:val="bottom"/>
            <w:hideMark/>
          </w:tcPr>
          <w:p w14:paraId="1A0275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416,40 </w:t>
            </w:r>
          </w:p>
        </w:tc>
        <w:tc>
          <w:tcPr>
            <w:tcW w:w="3862" w:type="dxa"/>
            <w:tcBorders>
              <w:top w:val="nil"/>
              <w:left w:val="nil"/>
              <w:bottom w:val="single" w:sz="4" w:space="0" w:color="auto"/>
              <w:right w:val="single" w:sz="4" w:space="0" w:color="auto"/>
            </w:tcBorders>
            <w:shd w:val="clear" w:color="auto" w:fill="auto"/>
            <w:noWrap/>
            <w:vAlign w:val="bottom"/>
            <w:hideMark/>
          </w:tcPr>
          <w:p w14:paraId="6B5F2A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CE451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1E29F2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514732A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7416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82C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35711</w:t>
            </w:r>
          </w:p>
        </w:tc>
        <w:tc>
          <w:tcPr>
            <w:tcW w:w="913" w:type="dxa"/>
            <w:tcBorders>
              <w:top w:val="nil"/>
              <w:left w:val="nil"/>
              <w:bottom w:val="single" w:sz="4" w:space="0" w:color="auto"/>
              <w:right w:val="single" w:sz="4" w:space="0" w:color="auto"/>
            </w:tcBorders>
            <w:shd w:val="clear" w:color="auto" w:fill="auto"/>
            <w:noWrap/>
            <w:vAlign w:val="bottom"/>
            <w:hideMark/>
          </w:tcPr>
          <w:p w14:paraId="422AC5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29/07/2021</w:t>
            </w:r>
          </w:p>
        </w:tc>
        <w:tc>
          <w:tcPr>
            <w:tcW w:w="1176" w:type="dxa"/>
            <w:tcBorders>
              <w:top w:val="nil"/>
              <w:left w:val="nil"/>
              <w:bottom w:val="single" w:sz="4" w:space="0" w:color="auto"/>
              <w:right w:val="single" w:sz="4" w:space="0" w:color="auto"/>
            </w:tcBorders>
            <w:shd w:val="clear" w:color="auto" w:fill="auto"/>
            <w:noWrap/>
            <w:vAlign w:val="bottom"/>
            <w:hideMark/>
          </w:tcPr>
          <w:p w14:paraId="7DF7B0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452,00 </w:t>
            </w:r>
          </w:p>
        </w:tc>
        <w:tc>
          <w:tcPr>
            <w:tcW w:w="3862" w:type="dxa"/>
            <w:tcBorders>
              <w:top w:val="nil"/>
              <w:left w:val="nil"/>
              <w:bottom w:val="single" w:sz="4" w:space="0" w:color="auto"/>
              <w:right w:val="single" w:sz="4" w:space="0" w:color="auto"/>
            </w:tcBorders>
            <w:shd w:val="clear" w:color="auto" w:fill="auto"/>
            <w:noWrap/>
            <w:vAlign w:val="bottom"/>
            <w:hideMark/>
          </w:tcPr>
          <w:p w14:paraId="22304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1BE20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6010C7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83ED2D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6FF8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A4F3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35950</w:t>
            </w:r>
          </w:p>
        </w:tc>
        <w:tc>
          <w:tcPr>
            <w:tcW w:w="913" w:type="dxa"/>
            <w:tcBorders>
              <w:top w:val="nil"/>
              <w:left w:val="nil"/>
              <w:bottom w:val="single" w:sz="4" w:space="0" w:color="auto"/>
              <w:right w:val="single" w:sz="4" w:space="0" w:color="auto"/>
            </w:tcBorders>
            <w:shd w:val="clear" w:color="auto" w:fill="auto"/>
            <w:noWrap/>
            <w:vAlign w:val="bottom"/>
            <w:hideMark/>
          </w:tcPr>
          <w:p w14:paraId="7828B9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07/07/2021</w:t>
            </w:r>
          </w:p>
        </w:tc>
        <w:tc>
          <w:tcPr>
            <w:tcW w:w="1176" w:type="dxa"/>
            <w:tcBorders>
              <w:top w:val="nil"/>
              <w:left w:val="nil"/>
              <w:bottom w:val="single" w:sz="4" w:space="0" w:color="auto"/>
              <w:right w:val="single" w:sz="4" w:space="0" w:color="auto"/>
            </w:tcBorders>
            <w:shd w:val="clear" w:color="auto" w:fill="auto"/>
            <w:noWrap/>
            <w:vAlign w:val="bottom"/>
            <w:hideMark/>
          </w:tcPr>
          <w:p w14:paraId="4D5BF4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238,19 </w:t>
            </w:r>
          </w:p>
        </w:tc>
        <w:tc>
          <w:tcPr>
            <w:tcW w:w="3862" w:type="dxa"/>
            <w:tcBorders>
              <w:top w:val="nil"/>
              <w:left w:val="nil"/>
              <w:bottom w:val="single" w:sz="4" w:space="0" w:color="auto"/>
              <w:right w:val="single" w:sz="4" w:space="0" w:color="auto"/>
            </w:tcBorders>
            <w:shd w:val="clear" w:color="auto" w:fill="auto"/>
            <w:noWrap/>
            <w:vAlign w:val="bottom"/>
            <w:hideMark/>
          </w:tcPr>
          <w:p w14:paraId="5BC8A2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B1FDE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0B343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1985DAD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2A86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38414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36128</w:t>
            </w:r>
          </w:p>
        </w:tc>
        <w:tc>
          <w:tcPr>
            <w:tcW w:w="913" w:type="dxa"/>
            <w:tcBorders>
              <w:top w:val="nil"/>
              <w:left w:val="nil"/>
              <w:bottom w:val="single" w:sz="4" w:space="0" w:color="auto"/>
              <w:right w:val="single" w:sz="4" w:space="0" w:color="auto"/>
            </w:tcBorders>
            <w:shd w:val="clear" w:color="auto" w:fill="auto"/>
            <w:noWrap/>
            <w:vAlign w:val="bottom"/>
            <w:hideMark/>
          </w:tcPr>
          <w:p w14:paraId="4D0F06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548BD6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503,60 </w:t>
            </w:r>
          </w:p>
        </w:tc>
        <w:tc>
          <w:tcPr>
            <w:tcW w:w="3862" w:type="dxa"/>
            <w:tcBorders>
              <w:top w:val="nil"/>
              <w:left w:val="nil"/>
              <w:bottom w:val="single" w:sz="4" w:space="0" w:color="auto"/>
              <w:right w:val="single" w:sz="4" w:space="0" w:color="auto"/>
            </w:tcBorders>
            <w:shd w:val="clear" w:color="auto" w:fill="auto"/>
            <w:noWrap/>
            <w:vAlign w:val="bottom"/>
            <w:hideMark/>
          </w:tcPr>
          <w:p w14:paraId="13ACF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D0B2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F389A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4410D290"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293E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C5A15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36144</w:t>
            </w:r>
          </w:p>
        </w:tc>
        <w:tc>
          <w:tcPr>
            <w:tcW w:w="913" w:type="dxa"/>
            <w:tcBorders>
              <w:top w:val="nil"/>
              <w:left w:val="nil"/>
              <w:bottom w:val="single" w:sz="4" w:space="0" w:color="auto"/>
              <w:right w:val="single" w:sz="4" w:space="0" w:color="auto"/>
            </w:tcBorders>
            <w:shd w:val="clear" w:color="auto" w:fill="auto"/>
            <w:noWrap/>
            <w:vAlign w:val="bottom"/>
            <w:hideMark/>
          </w:tcPr>
          <w:p w14:paraId="16F805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43F501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504,80 </w:t>
            </w:r>
          </w:p>
        </w:tc>
        <w:tc>
          <w:tcPr>
            <w:tcW w:w="3862" w:type="dxa"/>
            <w:tcBorders>
              <w:top w:val="nil"/>
              <w:left w:val="nil"/>
              <w:bottom w:val="single" w:sz="4" w:space="0" w:color="auto"/>
              <w:right w:val="single" w:sz="4" w:space="0" w:color="auto"/>
            </w:tcBorders>
            <w:shd w:val="clear" w:color="auto" w:fill="auto"/>
            <w:noWrap/>
            <w:vAlign w:val="bottom"/>
            <w:hideMark/>
          </w:tcPr>
          <w:p w14:paraId="29411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1618B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63180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F1530F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6ABF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4415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36158</w:t>
            </w:r>
          </w:p>
        </w:tc>
        <w:tc>
          <w:tcPr>
            <w:tcW w:w="913" w:type="dxa"/>
            <w:tcBorders>
              <w:top w:val="nil"/>
              <w:left w:val="nil"/>
              <w:bottom w:val="single" w:sz="4" w:space="0" w:color="auto"/>
              <w:right w:val="single" w:sz="4" w:space="0" w:color="auto"/>
            </w:tcBorders>
            <w:shd w:val="clear" w:color="auto" w:fill="auto"/>
            <w:noWrap/>
            <w:vAlign w:val="bottom"/>
            <w:hideMark/>
          </w:tcPr>
          <w:p w14:paraId="34E7E1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3EC950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539,20 </w:t>
            </w:r>
          </w:p>
        </w:tc>
        <w:tc>
          <w:tcPr>
            <w:tcW w:w="3862" w:type="dxa"/>
            <w:tcBorders>
              <w:top w:val="nil"/>
              <w:left w:val="nil"/>
              <w:bottom w:val="single" w:sz="4" w:space="0" w:color="auto"/>
              <w:right w:val="single" w:sz="4" w:space="0" w:color="auto"/>
            </w:tcBorders>
            <w:shd w:val="clear" w:color="auto" w:fill="auto"/>
            <w:noWrap/>
            <w:vAlign w:val="bottom"/>
            <w:hideMark/>
          </w:tcPr>
          <w:p w14:paraId="4C1FA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472F4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92803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7EB209E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55B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815A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36211</w:t>
            </w:r>
          </w:p>
        </w:tc>
        <w:tc>
          <w:tcPr>
            <w:tcW w:w="913" w:type="dxa"/>
            <w:tcBorders>
              <w:top w:val="nil"/>
              <w:left w:val="nil"/>
              <w:bottom w:val="single" w:sz="4" w:space="0" w:color="auto"/>
              <w:right w:val="single" w:sz="4" w:space="0" w:color="auto"/>
            </w:tcBorders>
            <w:shd w:val="clear" w:color="auto" w:fill="auto"/>
            <w:noWrap/>
            <w:vAlign w:val="bottom"/>
            <w:hideMark/>
          </w:tcPr>
          <w:p w14:paraId="187FA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752968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545,20 </w:t>
            </w:r>
          </w:p>
        </w:tc>
        <w:tc>
          <w:tcPr>
            <w:tcW w:w="3862" w:type="dxa"/>
            <w:tcBorders>
              <w:top w:val="nil"/>
              <w:left w:val="nil"/>
              <w:bottom w:val="single" w:sz="4" w:space="0" w:color="auto"/>
              <w:right w:val="single" w:sz="4" w:space="0" w:color="auto"/>
            </w:tcBorders>
            <w:shd w:val="clear" w:color="auto" w:fill="auto"/>
            <w:noWrap/>
            <w:vAlign w:val="bottom"/>
            <w:hideMark/>
          </w:tcPr>
          <w:p w14:paraId="509EA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0FED0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A9D46C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FF41A3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32BE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8B9AD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36236</w:t>
            </w:r>
          </w:p>
        </w:tc>
        <w:tc>
          <w:tcPr>
            <w:tcW w:w="913" w:type="dxa"/>
            <w:tcBorders>
              <w:top w:val="nil"/>
              <w:left w:val="nil"/>
              <w:bottom w:val="single" w:sz="4" w:space="0" w:color="auto"/>
              <w:right w:val="single" w:sz="4" w:space="0" w:color="auto"/>
            </w:tcBorders>
            <w:shd w:val="clear" w:color="auto" w:fill="auto"/>
            <w:noWrap/>
            <w:vAlign w:val="bottom"/>
            <w:hideMark/>
          </w:tcPr>
          <w:p w14:paraId="764720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21C529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412,40 </w:t>
            </w:r>
          </w:p>
        </w:tc>
        <w:tc>
          <w:tcPr>
            <w:tcW w:w="3862" w:type="dxa"/>
            <w:tcBorders>
              <w:top w:val="nil"/>
              <w:left w:val="nil"/>
              <w:bottom w:val="single" w:sz="4" w:space="0" w:color="auto"/>
              <w:right w:val="single" w:sz="4" w:space="0" w:color="auto"/>
            </w:tcBorders>
            <w:shd w:val="clear" w:color="auto" w:fill="auto"/>
            <w:noWrap/>
            <w:vAlign w:val="bottom"/>
            <w:hideMark/>
          </w:tcPr>
          <w:p w14:paraId="23CF9A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E701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E3AC7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378BA3F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9E82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6033B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36237</w:t>
            </w:r>
          </w:p>
        </w:tc>
        <w:tc>
          <w:tcPr>
            <w:tcW w:w="913" w:type="dxa"/>
            <w:tcBorders>
              <w:top w:val="nil"/>
              <w:left w:val="nil"/>
              <w:bottom w:val="single" w:sz="4" w:space="0" w:color="auto"/>
              <w:right w:val="single" w:sz="4" w:space="0" w:color="auto"/>
            </w:tcBorders>
            <w:shd w:val="clear" w:color="auto" w:fill="auto"/>
            <w:noWrap/>
            <w:vAlign w:val="bottom"/>
            <w:hideMark/>
          </w:tcPr>
          <w:p w14:paraId="350EAD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0F1D99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500,80 </w:t>
            </w:r>
          </w:p>
        </w:tc>
        <w:tc>
          <w:tcPr>
            <w:tcW w:w="3862" w:type="dxa"/>
            <w:tcBorders>
              <w:top w:val="nil"/>
              <w:left w:val="nil"/>
              <w:bottom w:val="single" w:sz="4" w:space="0" w:color="auto"/>
              <w:right w:val="single" w:sz="4" w:space="0" w:color="auto"/>
            </w:tcBorders>
            <w:shd w:val="clear" w:color="auto" w:fill="auto"/>
            <w:noWrap/>
            <w:vAlign w:val="bottom"/>
            <w:hideMark/>
          </w:tcPr>
          <w:p w14:paraId="7D84B6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7546A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2C864E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77A771BE"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1DF9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E626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36238</w:t>
            </w:r>
          </w:p>
        </w:tc>
        <w:tc>
          <w:tcPr>
            <w:tcW w:w="913" w:type="dxa"/>
            <w:tcBorders>
              <w:top w:val="nil"/>
              <w:left w:val="nil"/>
              <w:bottom w:val="single" w:sz="4" w:space="0" w:color="auto"/>
              <w:right w:val="single" w:sz="4" w:space="0" w:color="auto"/>
            </w:tcBorders>
            <w:shd w:val="clear" w:color="auto" w:fill="auto"/>
            <w:noWrap/>
            <w:vAlign w:val="bottom"/>
            <w:hideMark/>
          </w:tcPr>
          <w:p w14:paraId="2B5845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74787E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519,20 </w:t>
            </w:r>
          </w:p>
        </w:tc>
        <w:tc>
          <w:tcPr>
            <w:tcW w:w="3862" w:type="dxa"/>
            <w:tcBorders>
              <w:top w:val="nil"/>
              <w:left w:val="nil"/>
              <w:bottom w:val="single" w:sz="4" w:space="0" w:color="auto"/>
              <w:right w:val="single" w:sz="4" w:space="0" w:color="auto"/>
            </w:tcBorders>
            <w:shd w:val="clear" w:color="auto" w:fill="auto"/>
            <w:noWrap/>
            <w:vAlign w:val="bottom"/>
            <w:hideMark/>
          </w:tcPr>
          <w:p w14:paraId="4DA6B8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FFD07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9095F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DE26E5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C36B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CFC1F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36239</w:t>
            </w:r>
          </w:p>
        </w:tc>
        <w:tc>
          <w:tcPr>
            <w:tcW w:w="913" w:type="dxa"/>
            <w:tcBorders>
              <w:top w:val="nil"/>
              <w:left w:val="nil"/>
              <w:bottom w:val="single" w:sz="4" w:space="0" w:color="auto"/>
              <w:right w:val="single" w:sz="4" w:space="0" w:color="auto"/>
            </w:tcBorders>
            <w:shd w:val="clear" w:color="auto" w:fill="auto"/>
            <w:noWrap/>
            <w:vAlign w:val="bottom"/>
            <w:hideMark/>
          </w:tcPr>
          <w:p w14:paraId="6F428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673B4B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484,00 </w:t>
            </w:r>
          </w:p>
        </w:tc>
        <w:tc>
          <w:tcPr>
            <w:tcW w:w="3862" w:type="dxa"/>
            <w:tcBorders>
              <w:top w:val="nil"/>
              <w:left w:val="nil"/>
              <w:bottom w:val="single" w:sz="4" w:space="0" w:color="auto"/>
              <w:right w:val="single" w:sz="4" w:space="0" w:color="auto"/>
            </w:tcBorders>
            <w:shd w:val="clear" w:color="auto" w:fill="auto"/>
            <w:noWrap/>
            <w:vAlign w:val="bottom"/>
            <w:hideMark/>
          </w:tcPr>
          <w:p w14:paraId="68DEA5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092B1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6B160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11D95A5A"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AF4A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CEF2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36240</w:t>
            </w:r>
          </w:p>
        </w:tc>
        <w:tc>
          <w:tcPr>
            <w:tcW w:w="913" w:type="dxa"/>
            <w:tcBorders>
              <w:top w:val="nil"/>
              <w:left w:val="nil"/>
              <w:bottom w:val="single" w:sz="4" w:space="0" w:color="auto"/>
              <w:right w:val="single" w:sz="4" w:space="0" w:color="auto"/>
            </w:tcBorders>
            <w:shd w:val="clear" w:color="auto" w:fill="auto"/>
            <w:noWrap/>
            <w:vAlign w:val="bottom"/>
            <w:hideMark/>
          </w:tcPr>
          <w:p w14:paraId="533FED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568CD2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510,80 </w:t>
            </w:r>
          </w:p>
        </w:tc>
        <w:tc>
          <w:tcPr>
            <w:tcW w:w="3862" w:type="dxa"/>
            <w:tcBorders>
              <w:top w:val="nil"/>
              <w:left w:val="nil"/>
              <w:bottom w:val="single" w:sz="4" w:space="0" w:color="auto"/>
              <w:right w:val="single" w:sz="4" w:space="0" w:color="auto"/>
            </w:tcBorders>
            <w:shd w:val="clear" w:color="auto" w:fill="auto"/>
            <w:noWrap/>
            <w:vAlign w:val="bottom"/>
            <w:hideMark/>
          </w:tcPr>
          <w:p w14:paraId="736A85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896AF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27CD80F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337A0B4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6BE1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7AE05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36312</w:t>
            </w:r>
          </w:p>
        </w:tc>
        <w:tc>
          <w:tcPr>
            <w:tcW w:w="913" w:type="dxa"/>
            <w:tcBorders>
              <w:top w:val="nil"/>
              <w:left w:val="nil"/>
              <w:bottom w:val="single" w:sz="4" w:space="0" w:color="auto"/>
              <w:right w:val="single" w:sz="4" w:space="0" w:color="auto"/>
            </w:tcBorders>
            <w:shd w:val="clear" w:color="auto" w:fill="auto"/>
            <w:noWrap/>
            <w:vAlign w:val="bottom"/>
            <w:hideMark/>
          </w:tcPr>
          <w:p w14:paraId="6A0AA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19/08/2021</w:t>
            </w:r>
          </w:p>
        </w:tc>
        <w:tc>
          <w:tcPr>
            <w:tcW w:w="1176" w:type="dxa"/>
            <w:tcBorders>
              <w:top w:val="nil"/>
              <w:left w:val="nil"/>
              <w:bottom w:val="single" w:sz="4" w:space="0" w:color="auto"/>
              <w:right w:val="single" w:sz="4" w:space="0" w:color="auto"/>
            </w:tcBorders>
            <w:shd w:val="clear" w:color="auto" w:fill="auto"/>
            <w:noWrap/>
            <w:vAlign w:val="bottom"/>
            <w:hideMark/>
          </w:tcPr>
          <w:p w14:paraId="35AB4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502,00 </w:t>
            </w:r>
          </w:p>
        </w:tc>
        <w:tc>
          <w:tcPr>
            <w:tcW w:w="3862" w:type="dxa"/>
            <w:tcBorders>
              <w:top w:val="nil"/>
              <w:left w:val="nil"/>
              <w:bottom w:val="single" w:sz="4" w:space="0" w:color="auto"/>
              <w:right w:val="single" w:sz="4" w:space="0" w:color="auto"/>
            </w:tcBorders>
            <w:shd w:val="clear" w:color="auto" w:fill="auto"/>
            <w:noWrap/>
            <w:vAlign w:val="bottom"/>
            <w:hideMark/>
          </w:tcPr>
          <w:p w14:paraId="066070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CB7E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74F2C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3F83CAB"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109F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C3EE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36313</w:t>
            </w:r>
          </w:p>
        </w:tc>
        <w:tc>
          <w:tcPr>
            <w:tcW w:w="913" w:type="dxa"/>
            <w:tcBorders>
              <w:top w:val="nil"/>
              <w:left w:val="nil"/>
              <w:bottom w:val="single" w:sz="4" w:space="0" w:color="auto"/>
              <w:right w:val="single" w:sz="4" w:space="0" w:color="auto"/>
            </w:tcBorders>
            <w:shd w:val="clear" w:color="auto" w:fill="auto"/>
            <w:noWrap/>
            <w:vAlign w:val="bottom"/>
            <w:hideMark/>
          </w:tcPr>
          <w:p w14:paraId="7BA0BD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19/08/2021</w:t>
            </w:r>
          </w:p>
        </w:tc>
        <w:tc>
          <w:tcPr>
            <w:tcW w:w="1176" w:type="dxa"/>
            <w:tcBorders>
              <w:top w:val="nil"/>
              <w:left w:val="nil"/>
              <w:bottom w:val="single" w:sz="4" w:space="0" w:color="auto"/>
              <w:right w:val="single" w:sz="4" w:space="0" w:color="auto"/>
            </w:tcBorders>
            <w:shd w:val="clear" w:color="auto" w:fill="auto"/>
            <w:noWrap/>
            <w:vAlign w:val="bottom"/>
            <w:hideMark/>
          </w:tcPr>
          <w:p w14:paraId="60976D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542,80 </w:t>
            </w:r>
          </w:p>
        </w:tc>
        <w:tc>
          <w:tcPr>
            <w:tcW w:w="3862" w:type="dxa"/>
            <w:tcBorders>
              <w:top w:val="nil"/>
              <w:left w:val="nil"/>
              <w:bottom w:val="single" w:sz="4" w:space="0" w:color="auto"/>
              <w:right w:val="single" w:sz="4" w:space="0" w:color="auto"/>
            </w:tcBorders>
            <w:shd w:val="clear" w:color="auto" w:fill="auto"/>
            <w:noWrap/>
            <w:vAlign w:val="bottom"/>
            <w:hideMark/>
          </w:tcPr>
          <w:p w14:paraId="2C601B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0DA1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BFA7F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1C81D5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3C10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44D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36595</w:t>
            </w:r>
          </w:p>
        </w:tc>
        <w:tc>
          <w:tcPr>
            <w:tcW w:w="913" w:type="dxa"/>
            <w:tcBorders>
              <w:top w:val="nil"/>
              <w:left w:val="nil"/>
              <w:bottom w:val="single" w:sz="4" w:space="0" w:color="auto"/>
              <w:right w:val="single" w:sz="4" w:space="0" w:color="auto"/>
            </w:tcBorders>
            <w:shd w:val="clear" w:color="auto" w:fill="auto"/>
            <w:noWrap/>
            <w:vAlign w:val="bottom"/>
            <w:hideMark/>
          </w:tcPr>
          <w:p w14:paraId="08DB1B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58BBD7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221,00 </w:t>
            </w:r>
          </w:p>
        </w:tc>
        <w:tc>
          <w:tcPr>
            <w:tcW w:w="3862" w:type="dxa"/>
            <w:tcBorders>
              <w:top w:val="nil"/>
              <w:left w:val="nil"/>
              <w:bottom w:val="single" w:sz="4" w:space="0" w:color="auto"/>
              <w:right w:val="single" w:sz="4" w:space="0" w:color="auto"/>
            </w:tcBorders>
            <w:shd w:val="clear" w:color="auto" w:fill="auto"/>
            <w:noWrap/>
            <w:vAlign w:val="bottom"/>
            <w:hideMark/>
          </w:tcPr>
          <w:p w14:paraId="39535B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4DEDBA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428CE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Correias De Carro</w:t>
            </w:r>
          </w:p>
        </w:tc>
      </w:tr>
      <w:tr w:rsidR="00CF1D47" w:rsidRPr="003F409C" w14:paraId="673C27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F3D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3B110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36595</w:t>
            </w:r>
          </w:p>
        </w:tc>
        <w:tc>
          <w:tcPr>
            <w:tcW w:w="913" w:type="dxa"/>
            <w:tcBorders>
              <w:top w:val="nil"/>
              <w:left w:val="nil"/>
              <w:bottom w:val="single" w:sz="4" w:space="0" w:color="auto"/>
              <w:right w:val="single" w:sz="4" w:space="0" w:color="auto"/>
            </w:tcBorders>
            <w:shd w:val="clear" w:color="auto" w:fill="auto"/>
            <w:noWrap/>
            <w:vAlign w:val="bottom"/>
            <w:hideMark/>
          </w:tcPr>
          <w:p w14:paraId="0AD0DC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16/10/2021</w:t>
            </w:r>
          </w:p>
        </w:tc>
        <w:tc>
          <w:tcPr>
            <w:tcW w:w="1176" w:type="dxa"/>
            <w:tcBorders>
              <w:top w:val="nil"/>
              <w:left w:val="nil"/>
              <w:bottom w:val="single" w:sz="4" w:space="0" w:color="auto"/>
              <w:right w:val="single" w:sz="4" w:space="0" w:color="auto"/>
            </w:tcBorders>
            <w:shd w:val="clear" w:color="auto" w:fill="auto"/>
            <w:noWrap/>
            <w:vAlign w:val="bottom"/>
            <w:hideMark/>
          </w:tcPr>
          <w:p w14:paraId="09A14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275,00 </w:t>
            </w:r>
          </w:p>
        </w:tc>
        <w:tc>
          <w:tcPr>
            <w:tcW w:w="3862" w:type="dxa"/>
            <w:tcBorders>
              <w:top w:val="nil"/>
              <w:left w:val="nil"/>
              <w:bottom w:val="single" w:sz="4" w:space="0" w:color="auto"/>
              <w:right w:val="single" w:sz="4" w:space="0" w:color="auto"/>
            </w:tcBorders>
            <w:shd w:val="clear" w:color="auto" w:fill="auto"/>
            <w:noWrap/>
            <w:vAlign w:val="bottom"/>
            <w:hideMark/>
          </w:tcPr>
          <w:p w14:paraId="0A2531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4FE84E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E1A04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0F16BD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D2C1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5702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36669</w:t>
            </w:r>
          </w:p>
        </w:tc>
        <w:tc>
          <w:tcPr>
            <w:tcW w:w="913" w:type="dxa"/>
            <w:tcBorders>
              <w:top w:val="nil"/>
              <w:left w:val="nil"/>
              <w:bottom w:val="single" w:sz="4" w:space="0" w:color="auto"/>
              <w:right w:val="single" w:sz="4" w:space="0" w:color="auto"/>
            </w:tcBorders>
            <w:shd w:val="clear" w:color="auto" w:fill="auto"/>
            <w:noWrap/>
            <w:vAlign w:val="bottom"/>
            <w:hideMark/>
          </w:tcPr>
          <w:p w14:paraId="26172D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624737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380,00 </w:t>
            </w:r>
          </w:p>
        </w:tc>
        <w:tc>
          <w:tcPr>
            <w:tcW w:w="3862" w:type="dxa"/>
            <w:tcBorders>
              <w:top w:val="nil"/>
              <w:left w:val="nil"/>
              <w:bottom w:val="single" w:sz="4" w:space="0" w:color="auto"/>
              <w:right w:val="single" w:sz="4" w:space="0" w:color="auto"/>
            </w:tcBorders>
            <w:shd w:val="clear" w:color="auto" w:fill="auto"/>
            <w:noWrap/>
            <w:vAlign w:val="bottom"/>
            <w:hideMark/>
          </w:tcPr>
          <w:p w14:paraId="613A35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12CE3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2298D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5431C77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7DBF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117D7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36694</w:t>
            </w:r>
          </w:p>
        </w:tc>
        <w:tc>
          <w:tcPr>
            <w:tcW w:w="913" w:type="dxa"/>
            <w:tcBorders>
              <w:top w:val="nil"/>
              <w:left w:val="nil"/>
              <w:bottom w:val="single" w:sz="4" w:space="0" w:color="auto"/>
              <w:right w:val="single" w:sz="4" w:space="0" w:color="auto"/>
            </w:tcBorders>
            <w:shd w:val="clear" w:color="auto" w:fill="auto"/>
            <w:noWrap/>
            <w:vAlign w:val="bottom"/>
            <w:hideMark/>
          </w:tcPr>
          <w:p w14:paraId="1AB23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41FB29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30,60 </w:t>
            </w:r>
          </w:p>
        </w:tc>
        <w:tc>
          <w:tcPr>
            <w:tcW w:w="3862" w:type="dxa"/>
            <w:tcBorders>
              <w:top w:val="nil"/>
              <w:left w:val="nil"/>
              <w:bottom w:val="single" w:sz="4" w:space="0" w:color="auto"/>
              <w:right w:val="single" w:sz="4" w:space="0" w:color="auto"/>
            </w:tcBorders>
            <w:shd w:val="clear" w:color="auto" w:fill="auto"/>
            <w:noWrap/>
            <w:vAlign w:val="bottom"/>
            <w:hideMark/>
          </w:tcPr>
          <w:p w14:paraId="5B83BF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8626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D06E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0CE858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BD4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08CE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36773</w:t>
            </w:r>
          </w:p>
        </w:tc>
        <w:tc>
          <w:tcPr>
            <w:tcW w:w="913" w:type="dxa"/>
            <w:tcBorders>
              <w:top w:val="nil"/>
              <w:left w:val="nil"/>
              <w:bottom w:val="single" w:sz="4" w:space="0" w:color="auto"/>
              <w:right w:val="single" w:sz="4" w:space="0" w:color="auto"/>
            </w:tcBorders>
            <w:shd w:val="clear" w:color="auto" w:fill="auto"/>
            <w:noWrap/>
            <w:vAlign w:val="bottom"/>
            <w:hideMark/>
          </w:tcPr>
          <w:p w14:paraId="38F703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7749A3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136,80 </w:t>
            </w:r>
          </w:p>
        </w:tc>
        <w:tc>
          <w:tcPr>
            <w:tcW w:w="3862" w:type="dxa"/>
            <w:tcBorders>
              <w:top w:val="nil"/>
              <w:left w:val="nil"/>
              <w:bottom w:val="single" w:sz="4" w:space="0" w:color="auto"/>
              <w:right w:val="single" w:sz="4" w:space="0" w:color="auto"/>
            </w:tcBorders>
            <w:shd w:val="clear" w:color="auto" w:fill="auto"/>
            <w:noWrap/>
            <w:vAlign w:val="bottom"/>
            <w:hideMark/>
          </w:tcPr>
          <w:p w14:paraId="5F187B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939BB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ECFE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48F110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006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31A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36837</w:t>
            </w:r>
          </w:p>
        </w:tc>
        <w:tc>
          <w:tcPr>
            <w:tcW w:w="913" w:type="dxa"/>
            <w:tcBorders>
              <w:top w:val="nil"/>
              <w:left w:val="nil"/>
              <w:bottom w:val="single" w:sz="4" w:space="0" w:color="auto"/>
              <w:right w:val="single" w:sz="4" w:space="0" w:color="auto"/>
            </w:tcBorders>
            <w:shd w:val="clear" w:color="auto" w:fill="auto"/>
            <w:noWrap/>
            <w:vAlign w:val="bottom"/>
            <w:hideMark/>
          </w:tcPr>
          <w:p w14:paraId="110584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30/10/2021</w:t>
            </w:r>
          </w:p>
        </w:tc>
        <w:tc>
          <w:tcPr>
            <w:tcW w:w="1176" w:type="dxa"/>
            <w:tcBorders>
              <w:top w:val="nil"/>
              <w:left w:val="nil"/>
              <w:bottom w:val="single" w:sz="4" w:space="0" w:color="auto"/>
              <w:right w:val="single" w:sz="4" w:space="0" w:color="auto"/>
            </w:tcBorders>
            <w:shd w:val="clear" w:color="auto" w:fill="auto"/>
            <w:noWrap/>
            <w:vAlign w:val="bottom"/>
            <w:hideMark/>
          </w:tcPr>
          <w:p w14:paraId="1BB05C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573,80 </w:t>
            </w:r>
          </w:p>
        </w:tc>
        <w:tc>
          <w:tcPr>
            <w:tcW w:w="3862" w:type="dxa"/>
            <w:tcBorders>
              <w:top w:val="nil"/>
              <w:left w:val="nil"/>
              <w:bottom w:val="single" w:sz="4" w:space="0" w:color="auto"/>
              <w:right w:val="single" w:sz="4" w:space="0" w:color="auto"/>
            </w:tcBorders>
            <w:shd w:val="clear" w:color="auto" w:fill="auto"/>
            <w:noWrap/>
            <w:vAlign w:val="bottom"/>
            <w:hideMark/>
          </w:tcPr>
          <w:p w14:paraId="57EAC9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53635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BA58BC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2E538EE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03FD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2F76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36951</w:t>
            </w:r>
          </w:p>
        </w:tc>
        <w:tc>
          <w:tcPr>
            <w:tcW w:w="913" w:type="dxa"/>
            <w:tcBorders>
              <w:top w:val="nil"/>
              <w:left w:val="nil"/>
              <w:bottom w:val="single" w:sz="4" w:space="0" w:color="auto"/>
              <w:right w:val="single" w:sz="4" w:space="0" w:color="auto"/>
            </w:tcBorders>
            <w:shd w:val="clear" w:color="auto" w:fill="auto"/>
            <w:noWrap/>
            <w:vAlign w:val="bottom"/>
            <w:hideMark/>
          </w:tcPr>
          <w:p w14:paraId="56DA7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16597B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407,20 </w:t>
            </w:r>
          </w:p>
        </w:tc>
        <w:tc>
          <w:tcPr>
            <w:tcW w:w="3862" w:type="dxa"/>
            <w:tcBorders>
              <w:top w:val="nil"/>
              <w:left w:val="nil"/>
              <w:bottom w:val="single" w:sz="4" w:space="0" w:color="auto"/>
              <w:right w:val="single" w:sz="4" w:space="0" w:color="auto"/>
            </w:tcBorders>
            <w:shd w:val="clear" w:color="auto" w:fill="auto"/>
            <w:noWrap/>
            <w:vAlign w:val="bottom"/>
            <w:hideMark/>
          </w:tcPr>
          <w:p w14:paraId="01DC64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F18F9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283A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723AF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9DDF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18C6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36952</w:t>
            </w:r>
          </w:p>
        </w:tc>
        <w:tc>
          <w:tcPr>
            <w:tcW w:w="913" w:type="dxa"/>
            <w:tcBorders>
              <w:top w:val="nil"/>
              <w:left w:val="nil"/>
              <w:bottom w:val="single" w:sz="4" w:space="0" w:color="auto"/>
              <w:right w:val="single" w:sz="4" w:space="0" w:color="auto"/>
            </w:tcBorders>
            <w:shd w:val="clear" w:color="auto" w:fill="auto"/>
            <w:noWrap/>
            <w:vAlign w:val="bottom"/>
            <w:hideMark/>
          </w:tcPr>
          <w:p w14:paraId="034B1F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7416D2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467,60 </w:t>
            </w:r>
          </w:p>
        </w:tc>
        <w:tc>
          <w:tcPr>
            <w:tcW w:w="3862" w:type="dxa"/>
            <w:tcBorders>
              <w:top w:val="nil"/>
              <w:left w:val="nil"/>
              <w:bottom w:val="single" w:sz="4" w:space="0" w:color="auto"/>
              <w:right w:val="single" w:sz="4" w:space="0" w:color="auto"/>
            </w:tcBorders>
            <w:shd w:val="clear" w:color="auto" w:fill="auto"/>
            <w:noWrap/>
            <w:vAlign w:val="bottom"/>
            <w:hideMark/>
          </w:tcPr>
          <w:p w14:paraId="2A9D0A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5B444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FC016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4217D3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15AD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B849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37090</w:t>
            </w:r>
          </w:p>
        </w:tc>
        <w:tc>
          <w:tcPr>
            <w:tcW w:w="913" w:type="dxa"/>
            <w:tcBorders>
              <w:top w:val="nil"/>
              <w:left w:val="nil"/>
              <w:bottom w:val="single" w:sz="4" w:space="0" w:color="auto"/>
              <w:right w:val="single" w:sz="4" w:space="0" w:color="auto"/>
            </w:tcBorders>
            <w:shd w:val="clear" w:color="auto" w:fill="auto"/>
            <w:noWrap/>
            <w:vAlign w:val="bottom"/>
            <w:hideMark/>
          </w:tcPr>
          <w:p w14:paraId="71DCA2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385246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562,00 </w:t>
            </w:r>
          </w:p>
        </w:tc>
        <w:tc>
          <w:tcPr>
            <w:tcW w:w="3862" w:type="dxa"/>
            <w:tcBorders>
              <w:top w:val="nil"/>
              <w:left w:val="nil"/>
              <w:bottom w:val="single" w:sz="4" w:space="0" w:color="auto"/>
              <w:right w:val="single" w:sz="4" w:space="0" w:color="auto"/>
            </w:tcBorders>
            <w:shd w:val="clear" w:color="auto" w:fill="auto"/>
            <w:noWrap/>
            <w:vAlign w:val="bottom"/>
            <w:hideMark/>
          </w:tcPr>
          <w:p w14:paraId="4755C3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02B86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0C582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63B6F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CD0C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5553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37091</w:t>
            </w:r>
          </w:p>
        </w:tc>
        <w:tc>
          <w:tcPr>
            <w:tcW w:w="913" w:type="dxa"/>
            <w:tcBorders>
              <w:top w:val="nil"/>
              <w:left w:val="nil"/>
              <w:bottom w:val="single" w:sz="4" w:space="0" w:color="auto"/>
              <w:right w:val="single" w:sz="4" w:space="0" w:color="auto"/>
            </w:tcBorders>
            <w:shd w:val="clear" w:color="auto" w:fill="auto"/>
            <w:noWrap/>
            <w:vAlign w:val="bottom"/>
            <w:hideMark/>
          </w:tcPr>
          <w:p w14:paraId="006F4A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487AB3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549,60 </w:t>
            </w:r>
          </w:p>
        </w:tc>
        <w:tc>
          <w:tcPr>
            <w:tcW w:w="3862" w:type="dxa"/>
            <w:tcBorders>
              <w:top w:val="nil"/>
              <w:left w:val="nil"/>
              <w:bottom w:val="single" w:sz="4" w:space="0" w:color="auto"/>
              <w:right w:val="single" w:sz="4" w:space="0" w:color="auto"/>
            </w:tcBorders>
            <w:shd w:val="clear" w:color="auto" w:fill="auto"/>
            <w:noWrap/>
            <w:vAlign w:val="bottom"/>
            <w:hideMark/>
          </w:tcPr>
          <w:p w14:paraId="26503F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F974A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A1798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0A8006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395E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0EB35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37092</w:t>
            </w:r>
          </w:p>
        </w:tc>
        <w:tc>
          <w:tcPr>
            <w:tcW w:w="913" w:type="dxa"/>
            <w:tcBorders>
              <w:top w:val="nil"/>
              <w:left w:val="nil"/>
              <w:bottom w:val="single" w:sz="4" w:space="0" w:color="auto"/>
              <w:right w:val="single" w:sz="4" w:space="0" w:color="auto"/>
            </w:tcBorders>
            <w:shd w:val="clear" w:color="auto" w:fill="auto"/>
            <w:noWrap/>
            <w:vAlign w:val="bottom"/>
            <w:hideMark/>
          </w:tcPr>
          <w:p w14:paraId="2A82C4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75A966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540,80 </w:t>
            </w:r>
          </w:p>
        </w:tc>
        <w:tc>
          <w:tcPr>
            <w:tcW w:w="3862" w:type="dxa"/>
            <w:tcBorders>
              <w:top w:val="nil"/>
              <w:left w:val="nil"/>
              <w:bottom w:val="single" w:sz="4" w:space="0" w:color="auto"/>
              <w:right w:val="single" w:sz="4" w:space="0" w:color="auto"/>
            </w:tcBorders>
            <w:shd w:val="clear" w:color="auto" w:fill="auto"/>
            <w:noWrap/>
            <w:vAlign w:val="bottom"/>
            <w:hideMark/>
          </w:tcPr>
          <w:p w14:paraId="7ECF4C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1A872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41EF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8AAE2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8749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D233E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37093</w:t>
            </w:r>
          </w:p>
        </w:tc>
        <w:tc>
          <w:tcPr>
            <w:tcW w:w="913" w:type="dxa"/>
            <w:tcBorders>
              <w:top w:val="nil"/>
              <w:left w:val="nil"/>
              <w:bottom w:val="single" w:sz="4" w:space="0" w:color="auto"/>
              <w:right w:val="single" w:sz="4" w:space="0" w:color="auto"/>
            </w:tcBorders>
            <w:shd w:val="clear" w:color="auto" w:fill="auto"/>
            <w:noWrap/>
            <w:vAlign w:val="bottom"/>
            <w:hideMark/>
          </w:tcPr>
          <w:p w14:paraId="6C0E8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057B7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543,20 </w:t>
            </w:r>
          </w:p>
        </w:tc>
        <w:tc>
          <w:tcPr>
            <w:tcW w:w="3862" w:type="dxa"/>
            <w:tcBorders>
              <w:top w:val="nil"/>
              <w:left w:val="nil"/>
              <w:bottom w:val="single" w:sz="4" w:space="0" w:color="auto"/>
              <w:right w:val="single" w:sz="4" w:space="0" w:color="auto"/>
            </w:tcBorders>
            <w:shd w:val="clear" w:color="auto" w:fill="auto"/>
            <w:noWrap/>
            <w:vAlign w:val="bottom"/>
            <w:hideMark/>
          </w:tcPr>
          <w:p w14:paraId="6D5DCF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2F4F0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CB55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49DFAF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C3C8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E029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37094</w:t>
            </w:r>
          </w:p>
        </w:tc>
        <w:tc>
          <w:tcPr>
            <w:tcW w:w="913" w:type="dxa"/>
            <w:tcBorders>
              <w:top w:val="nil"/>
              <w:left w:val="nil"/>
              <w:bottom w:val="single" w:sz="4" w:space="0" w:color="auto"/>
              <w:right w:val="single" w:sz="4" w:space="0" w:color="auto"/>
            </w:tcBorders>
            <w:shd w:val="clear" w:color="auto" w:fill="auto"/>
            <w:noWrap/>
            <w:vAlign w:val="bottom"/>
            <w:hideMark/>
          </w:tcPr>
          <w:p w14:paraId="1DA977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095F1E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520,80 </w:t>
            </w:r>
          </w:p>
        </w:tc>
        <w:tc>
          <w:tcPr>
            <w:tcW w:w="3862" w:type="dxa"/>
            <w:tcBorders>
              <w:top w:val="nil"/>
              <w:left w:val="nil"/>
              <w:bottom w:val="single" w:sz="4" w:space="0" w:color="auto"/>
              <w:right w:val="single" w:sz="4" w:space="0" w:color="auto"/>
            </w:tcBorders>
            <w:shd w:val="clear" w:color="auto" w:fill="auto"/>
            <w:noWrap/>
            <w:vAlign w:val="bottom"/>
            <w:hideMark/>
          </w:tcPr>
          <w:p w14:paraId="211571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EA29F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FD2179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52124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34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60B8D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37095</w:t>
            </w:r>
          </w:p>
        </w:tc>
        <w:tc>
          <w:tcPr>
            <w:tcW w:w="913" w:type="dxa"/>
            <w:tcBorders>
              <w:top w:val="nil"/>
              <w:left w:val="nil"/>
              <w:bottom w:val="single" w:sz="4" w:space="0" w:color="auto"/>
              <w:right w:val="single" w:sz="4" w:space="0" w:color="auto"/>
            </w:tcBorders>
            <w:shd w:val="clear" w:color="auto" w:fill="auto"/>
            <w:noWrap/>
            <w:vAlign w:val="bottom"/>
            <w:hideMark/>
          </w:tcPr>
          <w:p w14:paraId="0448C0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75FCCE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521,60 </w:t>
            </w:r>
          </w:p>
        </w:tc>
        <w:tc>
          <w:tcPr>
            <w:tcW w:w="3862" w:type="dxa"/>
            <w:tcBorders>
              <w:top w:val="nil"/>
              <w:left w:val="nil"/>
              <w:bottom w:val="single" w:sz="4" w:space="0" w:color="auto"/>
              <w:right w:val="single" w:sz="4" w:space="0" w:color="auto"/>
            </w:tcBorders>
            <w:shd w:val="clear" w:color="auto" w:fill="auto"/>
            <w:noWrap/>
            <w:vAlign w:val="bottom"/>
            <w:hideMark/>
          </w:tcPr>
          <w:p w14:paraId="7E936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93477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D7FD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25595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923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4AFC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37238</w:t>
            </w:r>
          </w:p>
        </w:tc>
        <w:tc>
          <w:tcPr>
            <w:tcW w:w="913" w:type="dxa"/>
            <w:tcBorders>
              <w:top w:val="nil"/>
              <w:left w:val="nil"/>
              <w:bottom w:val="single" w:sz="4" w:space="0" w:color="auto"/>
              <w:right w:val="single" w:sz="4" w:space="0" w:color="auto"/>
            </w:tcBorders>
            <w:shd w:val="clear" w:color="auto" w:fill="auto"/>
            <w:noWrap/>
            <w:vAlign w:val="bottom"/>
            <w:hideMark/>
          </w:tcPr>
          <w:p w14:paraId="76B36C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5C5D75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503,60 </w:t>
            </w:r>
          </w:p>
        </w:tc>
        <w:tc>
          <w:tcPr>
            <w:tcW w:w="3862" w:type="dxa"/>
            <w:tcBorders>
              <w:top w:val="nil"/>
              <w:left w:val="nil"/>
              <w:bottom w:val="single" w:sz="4" w:space="0" w:color="auto"/>
              <w:right w:val="single" w:sz="4" w:space="0" w:color="auto"/>
            </w:tcBorders>
            <w:shd w:val="clear" w:color="auto" w:fill="auto"/>
            <w:noWrap/>
            <w:vAlign w:val="bottom"/>
            <w:hideMark/>
          </w:tcPr>
          <w:p w14:paraId="08624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D2EF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DE7027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2A6E62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B76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19FD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37240</w:t>
            </w:r>
          </w:p>
        </w:tc>
        <w:tc>
          <w:tcPr>
            <w:tcW w:w="913" w:type="dxa"/>
            <w:tcBorders>
              <w:top w:val="nil"/>
              <w:left w:val="nil"/>
              <w:bottom w:val="single" w:sz="4" w:space="0" w:color="auto"/>
              <w:right w:val="single" w:sz="4" w:space="0" w:color="auto"/>
            </w:tcBorders>
            <w:shd w:val="clear" w:color="auto" w:fill="auto"/>
            <w:noWrap/>
            <w:vAlign w:val="bottom"/>
            <w:hideMark/>
          </w:tcPr>
          <w:p w14:paraId="5A0FAB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263C04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491,60 </w:t>
            </w:r>
          </w:p>
        </w:tc>
        <w:tc>
          <w:tcPr>
            <w:tcW w:w="3862" w:type="dxa"/>
            <w:tcBorders>
              <w:top w:val="nil"/>
              <w:left w:val="nil"/>
              <w:bottom w:val="single" w:sz="4" w:space="0" w:color="auto"/>
              <w:right w:val="single" w:sz="4" w:space="0" w:color="auto"/>
            </w:tcBorders>
            <w:shd w:val="clear" w:color="auto" w:fill="auto"/>
            <w:noWrap/>
            <w:vAlign w:val="bottom"/>
            <w:hideMark/>
          </w:tcPr>
          <w:p w14:paraId="677B9A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BD5F6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58C4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9C79D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BD4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47894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37256</w:t>
            </w:r>
          </w:p>
        </w:tc>
        <w:tc>
          <w:tcPr>
            <w:tcW w:w="913" w:type="dxa"/>
            <w:tcBorders>
              <w:top w:val="nil"/>
              <w:left w:val="nil"/>
              <w:bottom w:val="single" w:sz="4" w:space="0" w:color="auto"/>
              <w:right w:val="single" w:sz="4" w:space="0" w:color="auto"/>
            </w:tcBorders>
            <w:shd w:val="clear" w:color="auto" w:fill="auto"/>
            <w:noWrap/>
            <w:vAlign w:val="bottom"/>
            <w:hideMark/>
          </w:tcPr>
          <w:p w14:paraId="00F37D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18109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388,80 </w:t>
            </w:r>
          </w:p>
        </w:tc>
        <w:tc>
          <w:tcPr>
            <w:tcW w:w="3862" w:type="dxa"/>
            <w:tcBorders>
              <w:top w:val="nil"/>
              <w:left w:val="nil"/>
              <w:bottom w:val="single" w:sz="4" w:space="0" w:color="auto"/>
              <w:right w:val="single" w:sz="4" w:space="0" w:color="auto"/>
            </w:tcBorders>
            <w:shd w:val="clear" w:color="auto" w:fill="auto"/>
            <w:noWrap/>
            <w:vAlign w:val="bottom"/>
            <w:hideMark/>
          </w:tcPr>
          <w:p w14:paraId="4F5E9A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B4928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B6A4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42599E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F947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38B5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37257</w:t>
            </w:r>
          </w:p>
        </w:tc>
        <w:tc>
          <w:tcPr>
            <w:tcW w:w="913" w:type="dxa"/>
            <w:tcBorders>
              <w:top w:val="nil"/>
              <w:left w:val="nil"/>
              <w:bottom w:val="single" w:sz="4" w:space="0" w:color="auto"/>
              <w:right w:val="single" w:sz="4" w:space="0" w:color="auto"/>
            </w:tcBorders>
            <w:shd w:val="clear" w:color="auto" w:fill="auto"/>
            <w:noWrap/>
            <w:vAlign w:val="bottom"/>
            <w:hideMark/>
          </w:tcPr>
          <w:p w14:paraId="39A3F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6203BE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472,00 </w:t>
            </w:r>
          </w:p>
        </w:tc>
        <w:tc>
          <w:tcPr>
            <w:tcW w:w="3862" w:type="dxa"/>
            <w:tcBorders>
              <w:top w:val="nil"/>
              <w:left w:val="nil"/>
              <w:bottom w:val="single" w:sz="4" w:space="0" w:color="auto"/>
              <w:right w:val="single" w:sz="4" w:space="0" w:color="auto"/>
            </w:tcBorders>
            <w:shd w:val="clear" w:color="auto" w:fill="auto"/>
            <w:noWrap/>
            <w:vAlign w:val="bottom"/>
            <w:hideMark/>
          </w:tcPr>
          <w:p w14:paraId="44A6E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19562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AEA87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57A273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3138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6149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37284</w:t>
            </w:r>
          </w:p>
        </w:tc>
        <w:tc>
          <w:tcPr>
            <w:tcW w:w="913" w:type="dxa"/>
            <w:tcBorders>
              <w:top w:val="nil"/>
              <w:left w:val="nil"/>
              <w:bottom w:val="single" w:sz="4" w:space="0" w:color="auto"/>
              <w:right w:val="single" w:sz="4" w:space="0" w:color="auto"/>
            </w:tcBorders>
            <w:shd w:val="clear" w:color="auto" w:fill="auto"/>
            <w:noWrap/>
            <w:vAlign w:val="bottom"/>
            <w:hideMark/>
          </w:tcPr>
          <w:p w14:paraId="3953E4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27AF9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416,40 </w:t>
            </w:r>
          </w:p>
        </w:tc>
        <w:tc>
          <w:tcPr>
            <w:tcW w:w="3862" w:type="dxa"/>
            <w:tcBorders>
              <w:top w:val="nil"/>
              <w:left w:val="nil"/>
              <w:bottom w:val="single" w:sz="4" w:space="0" w:color="auto"/>
              <w:right w:val="single" w:sz="4" w:space="0" w:color="auto"/>
            </w:tcBorders>
            <w:shd w:val="clear" w:color="auto" w:fill="auto"/>
            <w:noWrap/>
            <w:vAlign w:val="bottom"/>
            <w:hideMark/>
          </w:tcPr>
          <w:p w14:paraId="22BB0C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CDEBB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7DA2A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030227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4054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F605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37285</w:t>
            </w:r>
          </w:p>
        </w:tc>
        <w:tc>
          <w:tcPr>
            <w:tcW w:w="913" w:type="dxa"/>
            <w:tcBorders>
              <w:top w:val="nil"/>
              <w:left w:val="nil"/>
              <w:bottom w:val="single" w:sz="4" w:space="0" w:color="auto"/>
              <w:right w:val="single" w:sz="4" w:space="0" w:color="auto"/>
            </w:tcBorders>
            <w:shd w:val="clear" w:color="auto" w:fill="auto"/>
            <w:noWrap/>
            <w:vAlign w:val="bottom"/>
            <w:hideMark/>
          </w:tcPr>
          <w:p w14:paraId="7D4DDF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2F7BE8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526,80 </w:t>
            </w:r>
          </w:p>
        </w:tc>
        <w:tc>
          <w:tcPr>
            <w:tcW w:w="3862" w:type="dxa"/>
            <w:tcBorders>
              <w:top w:val="nil"/>
              <w:left w:val="nil"/>
              <w:bottom w:val="single" w:sz="4" w:space="0" w:color="auto"/>
              <w:right w:val="single" w:sz="4" w:space="0" w:color="auto"/>
            </w:tcBorders>
            <w:shd w:val="clear" w:color="auto" w:fill="auto"/>
            <w:noWrap/>
            <w:vAlign w:val="bottom"/>
            <w:hideMark/>
          </w:tcPr>
          <w:p w14:paraId="3F8CE5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B517E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07351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81C88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BF90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42550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37292</w:t>
            </w:r>
          </w:p>
        </w:tc>
        <w:tc>
          <w:tcPr>
            <w:tcW w:w="913" w:type="dxa"/>
            <w:tcBorders>
              <w:top w:val="nil"/>
              <w:left w:val="nil"/>
              <w:bottom w:val="single" w:sz="4" w:space="0" w:color="auto"/>
              <w:right w:val="single" w:sz="4" w:space="0" w:color="auto"/>
            </w:tcBorders>
            <w:shd w:val="clear" w:color="auto" w:fill="auto"/>
            <w:noWrap/>
            <w:vAlign w:val="bottom"/>
            <w:hideMark/>
          </w:tcPr>
          <w:p w14:paraId="66976D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5A4D7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462,00 </w:t>
            </w:r>
          </w:p>
        </w:tc>
        <w:tc>
          <w:tcPr>
            <w:tcW w:w="3862" w:type="dxa"/>
            <w:tcBorders>
              <w:top w:val="nil"/>
              <w:left w:val="nil"/>
              <w:bottom w:val="single" w:sz="4" w:space="0" w:color="auto"/>
              <w:right w:val="single" w:sz="4" w:space="0" w:color="auto"/>
            </w:tcBorders>
            <w:shd w:val="clear" w:color="auto" w:fill="auto"/>
            <w:noWrap/>
            <w:vAlign w:val="bottom"/>
            <w:hideMark/>
          </w:tcPr>
          <w:p w14:paraId="698FC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CA0C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58D6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AB3BC2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524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75FD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37293</w:t>
            </w:r>
          </w:p>
        </w:tc>
        <w:tc>
          <w:tcPr>
            <w:tcW w:w="913" w:type="dxa"/>
            <w:tcBorders>
              <w:top w:val="nil"/>
              <w:left w:val="nil"/>
              <w:bottom w:val="single" w:sz="4" w:space="0" w:color="auto"/>
              <w:right w:val="single" w:sz="4" w:space="0" w:color="auto"/>
            </w:tcBorders>
            <w:shd w:val="clear" w:color="auto" w:fill="auto"/>
            <w:noWrap/>
            <w:vAlign w:val="bottom"/>
            <w:hideMark/>
          </w:tcPr>
          <w:p w14:paraId="2C787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256D21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648.000,00 </w:t>
            </w:r>
          </w:p>
        </w:tc>
        <w:tc>
          <w:tcPr>
            <w:tcW w:w="3862" w:type="dxa"/>
            <w:tcBorders>
              <w:top w:val="nil"/>
              <w:left w:val="nil"/>
              <w:bottom w:val="single" w:sz="4" w:space="0" w:color="auto"/>
              <w:right w:val="single" w:sz="4" w:space="0" w:color="auto"/>
            </w:tcBorders>
            <w:shd w:val="clear" w:color="auto" w:fill="auto"/>
            <w:noWrap/>
            <w:vAlign w:val="bottom"/>
            <w:hideMark/>
          </w:tcPr>
          <w:p w14:paraId="66B9CC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00E8CA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DACD6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Laminados Planos E Tubulares De Material Plástico (Lonas)</w:t>
            </w:r>
          </w:p>
        </w:tc>
      </w:tr>
      <w:tr w:rsidR="00CF1D47" w:rsidRPr="003F409C" w14:paraId="1594C7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470B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8953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37295</w:t>
            </w:r>
          </w:p>
        </w:tc>
        <w:tc>
          <w:tcPr>
            <w:tcW w:w="913" w:type="dxa"/>
            <w:tcBorders>
              <w:top w:val="nil"/>
              <w:left w:val="nil"/>
              <w:bottom w:val="single" w:sz="4" w:space="0" w:color="auto"/>
              <w:right w:val="single" w:sz="4" w:space="0" w:color="auto"/>
            </w:tcBorders>
            <w:shd w:val="clear" w:color="auto" w:fill="auto"/>
            <w:noWrap/>
            <w:vAlign w:val="bottom"/>
            <w:hideMark/>
          </w:tcPr>
          <w:p w14:paraId="5B5911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0300BA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442,80 </w:t>
            </w:r>
          </w:p>
        </w:tc>
        <w:tc>
          <w:tcPr>
            <w:tcW w:w="3862" w:type="dxa"/>
            <w:tcBorders>
              <w:top w:val="nil"/>
              <w:left w:val="nil"/>
              <w:bottom w:val="single" w:sz="4" w:space="0" w:color="auto"/>
              <w:right w:val="single" w:sz="4" w:space="0" w:color="auto"/>
            </w:tcBorders>
            <w:shd w:val="clear" w:color="auto" w:fill="auto"/>
            <w:noWrap/>
            <w:vAlign w:val="bottom"/>
            <w:hideMark/>
          </w:tcPr>
          <w:p w14:paraId="4DFB1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3B4E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6638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825220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B65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8FB5E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37308</w:t>
            </w:r>
          </w:p>
        </w:tc>
        <w:tc>
          <w:tcPr>
            <w:tcW w:w="913" w:type="dxa"/>
            <w:tcBorders>
              <w:top w:val="nil"/>
              <w:left w:val="nil"/>
              <w:bottom w:val="single" w:sz="4" w:space="0" w:color="auto"/>
              <w:right w:val="single" w:sz="4" w:space="0" w:color="auto"/>
            </w:tcBorders>
            <w:shd w:val="clear" w:color="auto" w:fill="auto"/>
            <w:noWrap/>
            <w:vAlign w:val="bottom"/>
            <w:hideMark/>
          </w:tcPr>
          <w:p w14:paraId="5E6636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232EA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395,20 </w:t>
            </w:r>
          </w:p>
        </w:tc>
        <w:tc>
          <w:tcPr>
            <w:tcW w:w="3862" w:type="dxa"/>
            <w:tcBorders>
              <w:top w:val="nil"/>
              <w:left w:val="nil"/>
              <w:bottom w:val="single" w:sz="4" w:space="0" w:color="auto"/>
              <w:right w:val="single" w:sz="4" w:space="0" w:color="auto"/>
            </w:tcBorders>
            <w:shd w:val="clear" w:color="auto" w:fill="auto"/>
            <w:noWrap/>
            <w:vAlign w:val="bottom"/>
            <w:hideMark/>
          </w:tcPr>
          <w:p w14:paraId="46547F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29F68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87D40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CB2BF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824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EAD58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37309</w:t>
            </w:r>
          </w:p>
        </w:tc>
        <w:tc>
          <w:tcPr>
            <w:tcW w:w="913" w:type="dxa"/>
            <w:tcBorders>
              <w:top w:val="nil"/>
              <w:left w:val="nil"/>
              <w:bottom w:val="single" w:sz="4" w:space="0" w:color="auto"/>
              <w:right w:val="single" w:sz="4" w:space="0" w:color="auto"/>
            </w:tcBorders>
            <w:shd w:val="clear" w:color="auto" w:fill="auto"/>
            <w:noWrap/>
            <w:vAlign w:val="bottom"/>
            <w:hideMark/>
          </w:tcPr>
          <w:p w14:paraId="4B1F7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22305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454,80 </w:t>
            </w:r>
          </w:p>
        </w:tc>
        <w:tc>
          <w:tcPr>
            <w:tcW w:w="3862" w:type="dxa"/>
            <w:tcBorders>
              <w:top w:val="nil"/>
              <w:left w:val="nil"/>
              <w:bottom w:val="single" w:sz="4" w:space="0" w:color="auto"/>
              <w:right w:val="single" w:sz="4" w:space="0" w:color="auto"/>
            </w:tcBorders>
            <w:shd w:val="clear" w:color="auto" w:fill="auto"/>
            <w:noWrap/>
            <w:vAlign w:val="bottom"/>
            <w:hideMark/>
          </w:tcPr>
          <w:p w14:paraId="649A6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1871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6C7DE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C3C102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6FA5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38FA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37337</w:t>
            </w:r>
          </w:p>
        </w:tc>
        <w:tc>
          <w:tcPr>
            <w:tcW w:w="913" w:type="dxa"/>
            <w:tcBorders>
              <w:top w:val="nil"/>
              <w:left w:val="nil"/>
              <w:bottom w:val="single" w:sz="4" w:space="0" w:color="auto"/>
              <w:right w:val="single" w:sz="4" w:space="0" w:color="auto"/>
            </w:tcBorders>
            <w:shd w:val="clear" w:color="auto" w:fill="auto"/>
            <w:noWrap/>
            <w:vAlign w:val="bottom"/>
            <w:hideMark/>
          </w:tcPr>
          <w:p w14:paraId="12E438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8582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406,00 </w:t>
            </w:r>
          </w:p>
        </w:tc>
        <w:tc>
          <w:tcPr>
            <w:tcW w:w="3862" w:type="dxa"/>
            <w:tcBorders>
              <w:top w:val="nil"/>
              <w:left w:val="nil"/>
              <w:bottom w:val="single" w:sz="4" w:space="0" w:color="auto"/>
              <w:right w:val="single" w:sz="4" w:space="0" w:color="auto"/>
            </w:tcBorders>
            <w:shd w:val="clear" w:color="auto" w:fill="auto"/>
            <w:noWrap/>
            <w:vAlign w:val="bottom"/>
            <w:hideMark/>
          </w:tcPr>
          <w:p w14:paraId="48E37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A63D1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6D0A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566BD8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459F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5156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37338</w:t>
            </w:r>
          </w:p>
        </w:tc>
        <w:tc>
          <w:tcPr>
            <w:tcW w:w="913" w:type="dxa"/>
            <w:tcBorders>
              <w:top w:val="nil"/>
              <w:left w:val="nil"/>
              <w:bottom w:val="single" w:sz="4" w:space="0" w:color="auto"/>
              <w:right w:val="single" w:sz="4" w:space="0" w:color="auto"/>
            </w:tcBorders>
            <w:shd w:val="clear" w:color="auto" w:fill="auto"/>
            <w:noWrap/>
            <w:vAlign w:val="bottom"/>
            <w:hideMark/>
          </w:tcPr>
          <w:p w14:paraId="41B56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78D45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498,40 </w:t>
            </w:r>
          </w:p>
        </w:tc>
        <w:tc>
          <w:tcPr>
            <w:tcW w:w="3862" w:type="dxa"/>
            <w:tcBorders>
              <w:top w:val="nil"/>
              <w:left w:val="nil"/>
              <w:bottom w:val="single" w:sz="4" w:space="0" w:color="auto"/>
              <w:right w:val="single" w:sz="4" w:space="0" w:color="auto"/>
            </w:tcBorders>
            <w:shd w:val="clear" w:color="auto" w:fill="auto"/>
            <w:noWrap/>
            <w:vAlign w:val="bottom"/>
            <w:hideMark/>
          </w:tcPr>
          <w:p w14:paraId="31A7E8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193F3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3E5EAC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456B080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5551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18BB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37418</w:t>
            </w:r>
          </w:p>
        </w:tc>
        <w:tc>
          <w:tcPr>
            <w:tcW w:w="913" w:type="dxa"/>
            <w:tcBorders>
              <w:top w:val="nil"/>
              <w:left w:val="nil"/>
              <w:bottom w:val="single" w:sz="4" w:space="0" w:color="auto"/>
              <w:right w:val="single" w:sz="4" w:space="0" w:color="auto"/>
            </w:tcBorders>
            <w:shd w:val="clear" w:color="auto" w:fill="auto"/>
            <w:noWrap/>
            <w:vAlign w:val="bottom"/>
            <w:hideMark/>
          </w:tcPr>
          <w:p w14:paraId="35DD79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0C8986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648.000,00 </w:t>
            </w:r>
          </w:p>
        </w:tc>
        <w:tc>
          <w:tcPr>
            <w:tcW w:w="3862" w:type="dxa"/>
            <w:tcBorders>
              <w:top w:val="nil"/>
              <w:left w:val="nil"/>
              <w:bottom w:val="single" w:sz="4" w:space="0" w:color="auto"/>
              <w:right w:val="single" w:sz="4" w:space="0" w:color="auto"/>
            </w:tcBorders>
            <w:shd w:val="clear" w:color="auto" w:fill="auto"/>
            <w:noWrap/>
            <w:vAlign w:val="bottom"/>
            <w:hideMark/>
          </w:tcPr>
          <w:p w14:paraId="12FB8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5716B0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C6E10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Laminados Planos E Tubulares De Material Plástico (Lonas)</w:t>
            </w:r>
          </w:p>
        </w:tc>
      </w:tr>
      <w:tr w:rsidR="00CF1D47" w:rsidRPr="003F409C" w14:paraId="60A2D4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1F18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1FCF1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37438</w:t>
            </w:r>
          </w:p>
        </w:tc>
        <w:tc>
          <w:tcPr>
            <w:tcW w:w="913" w:type="dxa"/>
            <w:tcBorders>
              <w:top w:val="nil"/>
              <w:left w:val="nil"/>
              <w:bottom w:val="single" w:sz="4" w:space="0" w:color="auto"/>
              <w:right w:val="single" w:sz="4" w:space="0" w:color="auto"/>
            </w:tcBorders>
            <w:shd w:val="clear" w:color="auto" w:fill="auto"/>
            <w:noWrap/>
            <w:vAlign w:val="bottom"/>
            <w:hideMark/>
          </w:tcPr>
          <w:p w14:paraId="3FBC0D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2C527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72BB6E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B7DAF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E19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98F0E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D012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6714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37680</w:t>
            </w:r>
          </w:p>
        </w:tc>
        <w:tc>
          <w:tcPr>
            <w:tcW w:w="913" w:type="dxa"/>
            <w:tcBorders>
              <w:top w:val="nil"/>
              <w:left w:val="nil"/>
              <w:bottom w:val="single" w:sz="4" w:space="0" w:color="auto"/>
              <w:right w:val="single" w:sz="4" w:space="0" w:color="auto"/>
            </w:tcBorders>
            <w:shd w:val="clear" w:color="auto" w:fill="auto"/>
            <w:noWrap/>
            <w:vAlign w:val="bottom"/>
            <w:hideMark/>
          </w:tcPr>
          <w:p w14:paraId="3B99FC7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01/07/2021</w:t>
            </w:r>
          </w:p>
        </w:tc>
        <w:tc>
          <w:tcPr>
            <w:tcW w:w="1176" w:type="dxa"/>
            <w:tcBorders>
              <w:top w:val="nil"/>
              <w:left w:val="nil"/>
              <w:bottom w:val="single" w:sz="4" w:space="0" w:color="auto"/>
              <w:right w:val="single" w:sz="4" w:space="0" w:color="auto"/>
            </w:tcBorders>
            <w:shd w:val="clear" w:color="auto" w:fill="auto"/>
            <w:noWrap/>
            <w:vAlign w:val="bottom"/>
            <w:hideMark/>
          </w:tcPr>
          <w:p w14:paraId="1D7863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2E8A93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55225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7884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4E615B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3683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650F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37763</w:t>
            </w:r>
          </w:p>
        </w:tc>
        <w:tc>
          <w:tcPr>
            <w:tcW w:w="913" w:type="dxa"/>
            <w:tcBorders>
              <w:top w:val="nil"/>
              <w:left w:val="nil"/>
              <w:bottom w:val="single" w:sz="4" w:space="0" w:color="auto"/>
              <w:right w:val="single" w:sz="4" w:space="0" w:color="auto"/>
            </w:tcBorders>
            <w:shd w:val="clear" w:color="auto" w:fill="auto"/>
            <w:noWrap/>
            <w:vAlign w:val="bottom"/>
            <w:hideMark/>
          </w:tcPr>
          <w:p w14:paraId="1E1F1AC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2A524D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648.000,00 </w:t>
            </w:r>
          </w:p>
        </w:tc>
        <w:tc>
          <w:tcPr>
            <w:tcW w:w="3862" w:type="dxa"/>
            <w:tcBorders>
              <w:top w:val="nil"/>
              <w:left w:val="nil"/>
              <w:bottom w:val="single" w:sz="4" w:space="0" w:color="auto"/>
              <w:right w:val="single" w:sz="4" w:space="0" w:color="auto"/>
            </w:tcBorders>
            <w:shd w:val="clear" w:color="auto" w:fill="auto"/>
            <w:noWrap/>
            <w:vAlign w:val="bottom"/>
            <w:hideMark/>
          </w:tcPr>
          <w:p w14:paraId="3269B8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1CDB18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C43EC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0DE42D8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DB2B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19E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37764</w:t>
            </w:r>
          </w:p>
        </w:tc>
        <w:tc>
          <w:tcPr>
            <w:tcW w:w="913" w:type="dxa"/>
            <w:tcBorders>
              <w:top w:val="nil"/>
              <w:left w:val="nil"/>
              <w:bottom w:val="single" w:sz="4" w:space="0" w:color="auto"/>
              <w:right w:val="single" w:sz="4" w:space="0" w:color="auto"/>
            </w:tcBorders>
            <w:shd w:val="clear" w:color="auto" w:fill="auto"/>
            <w:noWrap/>
            <w:vAlign w:val="bottom"/>
            <w:hideMark/>
          </w:tcPr>
          <w:p w14:paraId="055CA6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4E6597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2A67F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29146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A46818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4E91A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B355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F092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37951</w:t>
            </w:r>
          </w:p>
        </w:tc>
        <w:tc>
          <w:tcPr>
            <w:tcW w:w="913" w:type="dxa"/>
            <w:tcBorders>
              <w:top w:val="nil"/>
              <w:left w:val="nil"/>
              <w:bottom w:val="single" w:sz="4" w:space="0" w:color="auto"/>
              <w:right w:val="single" w:sz="4" w:space="0" w:color="auto"/>
            </w:tcBorders>
            <w:shd w:val="clear" w:color="auto" w:fill="auto"/>
            <w:noWrap/>
            <w:vAlign w:val="bottom"/>
            <w:hideMark/>
          </w:tcPr>
          <w:p w14:paraId="6728E66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05/08/2021</w:t>
            </w:r>
          </w:p>
        </w:tc>
        <w:tc>
          <w:tcPr>
            <w:tcW w:w="1176" w:type="dxa"/>
            <w:tcBorders>
              <w:top w:val="nil"/>
              <w:left w:val="nil"/>
              <w:bottom w:val="single" w:sz="4" w:space="0" w:color="auto"/>
              <w:right w:val="single" w:sz="4" w:space="0" w:color="auto"/>
            </w:tcBorders>
            <w:shd w:val="clear" w:color="auto" w:fill="auto"/>
            <w:noWrap/>
            <w:vAlign w:val="bottom"/>
            <w:hideMark/>
          </w:tcPr>
          <w:p w14:paraId="271C5F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0698E4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28CC2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0571B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441337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AF6A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93C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38039</w:t>
            </w:r>
          </w:p>
        </w:tc>
        <w:tc>
          <w:tcPr>
            <w:tcW w:w="913" w:type="dxa"/>
            <w:tcBorders>
              <w:top w:val="nil"/>
              <w:left w:val="nil"/>
              <w:bottom w:val="single" w:sz="4" w:space="0" w:color="auto"/>
              <w:right w:val="single" w:sz="4" w:space="0" w:color="auto"/>
            </w:tcBorders>
            <w:shd w:val="clear" w:color="auto" w:fill="auto"/>
            <w:noWrap/>
            <w:vAlign w:val="bottom"/>
            <w:hideMark/>
          </w:tcPr>
          <w:p w14:paraId="295647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6E0704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1E35CC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0FF20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68340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4F212E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615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618E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38178</w:t>
            </w:r>
          </w:p>
        </w:tc>
        <w:tc>
          <w:tcPr>
            <w:tcW w:w="913" w:type="dxa"/>
            <w:tcBorders>
              <w:top w:val="nil"/>
              <w:left w:val="nil"/>
              <w:bottom w:val="single" w:sz="4" w:space="0" w:color="auto"/>
              <w:right w:val="single" w:sz="4" w:space="0" w:color="auto"/>
            </w:tcBorders>
            <w:shd w:val="clear" w:color="auto" w:fill="auto"/>
            <w:noWrap/>
            <w:vAlign w:val="bottom"/>
            <w:hideMark/>
          </w:tcPr>
          <w:p w14:paraId="4AB356D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5D17F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7BB1E5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2AE51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477047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9D0C10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CD10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0F0D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38188</w:t>
            </w:r>
          </w:p>
        </w:tc>
        <w:tc>
          <w:tcPr>
            <w:tcW w:w="913" w:type="dxa"/>
            <w:tcBorders>
              <w:top w:val="nil"/>
              <w:left w:val="nil"/>
              <w:bottom w:val="single" w:sz="4" w:space="0" w:color="auto"/>
              <w:right w:val="single" w:sz="4" w:space="0" w:color="auto"/>
            </w:tcBorders>
            <w:shd w:val="clear" w:color="auto" w:fill="auto"/>
            <w:noWrap/>
            <w:vAlign w:val="bottom"/>
            <w:hideMark/>
          </w:tcPr>
          <w:p w14:paraId="57771A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0F40A2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613.228,77 </w:t>
            </w:r>
          </w:p>
        </w:tc>
        <w:tc>
          <w:tcPr>
            <w:tcW w:w="3862" w:type="dxa"/>
            <w:tcBorders>
              <w:top w:val="nil"/>
              <w:left w:val="nil"/>
              <w:bottom w:val="single" w:sz="4" w:space="0" w:color="auto"/>
              <w:right w:val="single" w:sz="4" w:space="0" w:color="auto"/>
            </w:tcBorders>
            <w:shd w:val="clear" w:color="auto" w:fill="auto"/>
            <w:noWrap/>
            <w:vAlign w:val="bottom"/>
            <w:hideMark/>
          </w:tcPr>
          <w:p w14:paraId="3D9B68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0E03E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4F43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1C68BE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8A25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D7FC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38258</w:t>
            </w:r>
          </w:p>
        </w:tc>
        <w:tc>
          <w:tcPr>
            <w:tcW w:w="913" w:type="dxa"/>
            <w:tcBorders>
              <w:top w:val="nil"/>
              <w:left w:val="nil"/>
              <w:bottom w:val="single" w:sz="4" w:space="0" w:color="auto"/>
              <w:right w:val="single" w:sz="4" w:space="0" w:color="auto"/>
            </w:tcBorders>
            <w:shd w:val="clear" w:color="auto" w:fill="auto"/>
            <w:noWrap/>
            <w:vAlign w:val="bottom"/>
            <w:hideMark/>
          </w:tcPr>
          <w:p w14:paraId="170E6A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1F1DA9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 </w:t>
            </w:r>
          </w:p>
        </w:tc>
        <w:tc>
          <w:tcPr>
            <w:tcW w:w="3862" w:type="dxa"/>
            <w:tcBorders>
              <w:top w:val="nil"/>
              <w:left w:val="nil"/>
              <w:bottom w:val="single" w:sz="4" w:space="0" w:color="auto"/>
              <w:right w:val="single" w:sz="4" w:space="0" w:color="auto"/>
            </w:tcBorders>
            <w:shd w:val="clear" w:color="auto" w:fill="auto"/>
            <w:noWrap/>
            <w:vAlign w:val="bottom"/>
            <w:hideMark/>
          </w:tcPr>
          <w:p w14:paraId="4FFFA6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D9304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2B83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57ADFC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539A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51C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38260</w:t>
            </w:r>
          </w:p>
        </w:tc>
        <w:tc>
          <w:tcPr>
            <w:tcW w:w="913" w:type="dxa"/>
            <w:tcBorders>
              <w:top w:val="nil"/>
              <w:left w:val="nil"/>
              <w:bottom w:val="single" w:sz="4" w:space="0" w:color="auto"/>
              <w:right w:val="single" w:sz="4" w:space="0" w:color="auto"/>
            </w:tcBorders>
            <w:shd w:val="clear" w:color="auto" w:fill="auto"/>
            <w:noWrap/>
            <w:vAlign w:val="bottom"/>
            <w:hideMark/>
          </w:tcPr>
          <w:p w14:paraId="37B549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40E1E3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34CEC2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B1155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FE7A7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7A8BF7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C6F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A505B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38280</w:t>
            </w:r>
          </w:p>
        </w:tc>
        <w:tc>
          <w:tcPr>
            <w:tcW w:w="913" w:type="dxa"/>
            <w:tcBorders>
              <w:top w:val="nil"/>
              <w:left w:val="nil"/>
              <w:bottom w:val="single" w:sz="4" w:space="0" w:color="auto"/>
              <w:right w:val="single" w:sz="4" w:space="0" w:color="auto"/>
            </w:tcBorders>
            <w:shd w:val="clear" w:color="auto" w:fill="auto"/>
            <w:noWrap/>
            <w:vAlign w:val="bottom"/>
            <w:hideMark/>
          </w:tcPr>
          <w:p w14:paraId="17DBD8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6802BA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4BBAB3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7B48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96AE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Não Especificados Anteriormente</w:t>
            </w:r>
          </w:p>
        </w:tc>
      </w:tr>
      <w:tr w:rsidR="00CF1D47" w:rsidRPr="003F409C" w14:paraId="115C41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C64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3B8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38283</w:t>
            </w:r>
          </w:p>
        </w:tc>
        <w:tc>
          <w:tcPr>
            <w:tcW w:w="913" w:type="dxa"/>
            <w:tcBorders>
              <w:top w:val="nil"/>
              <w:left w:val="nil"/>
              <w:bottom w:val="single" w:sz="4" w:space="0" w:color="auto"/>
              <w:right w:val="single" w:sz="4" w:space="0" w:color="auto"/>
            </w:tcBorders>
            <w:shd w:val="clear" w:color="auto" w:fill="auto"/>
            <w:noWrap/>
            <w:vAlign w:val="bottom"/>
            <w:hideMark/>
          </w:tcPr>
          <w:p w14:paraId="586EC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DDA10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511,56 </w:t>
            </w:r>
          </w:p>
        </w:tc>
        <w:tc>
          <w:tcPr>
            <w:tcW w:w="3862" w:type="dxa"/>
            <w:tcBorders>
              <w:top w:val="nil"/>
              <w:left w:val="nil"/>
              <w:bottom w:val="single" w:sz="4" w:space="0" w:color="auto"/>
              <w:right w:val="single" w:sz="4" w:space="0" w:color="auto"/>
            </w:tcBorders>
            <w:shd w:val="clear" w:color="auto" w:fill="auto"/>
            <w:noWrap/>
            <w:vAlign w:val="bottom"/>
            <w:hideMark/>
          </w:tcPr>
          <w:p w14:paraId="21AE85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F38CB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0E2A1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21BFDD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446D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38B8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38285</w:t>
            </w:r>
          </w:p>
        </w:tc>
        <w:tc>
          <w:tcPr>
            <w:tcW w:w="913" w:type="dxa"/>
            <w:tcBorders>
              <w:top w:val="nil"/>
              <w:left w:val="nil"/>
              <w:bottom w:val="single" w:sz="4" w:space="0" w:color="auto"/>
              <w:right w:val="single" w:sz="4" w:space="0" w:color="auto"/>
            </w:tcBorders>
            <w:shd w:val="clear" w:color="auto" w:fill="auto"/>
            <w:noWrap/>
            <w:vAlign w:val="bottom"/>
            <w:hideMark/>
          </w:tcPr>
          <w:p w14:paraId="3A149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3B31E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412,02 </w:t>
            </w:r>
          </w:p>
        </w:tc>
        <w:tc>
          <w:tcPr>
            <w:tcW w:w="3862" w:type="dxa"/>
            <w:tcBorders>
              <w:top w:val="nil"/>
              <w:left w:val="nil"/>
              <w:bottom w:val="single" w:sz="4" w:space="0" w:color="auto"/>
              <w:right w:val="single" w:sz="4" w:space="0" w:color="auto"/>
            </w:tcBorders>
            <w:shd w:val="clear" w:color="auto" w:fill="auto"/>
            <w:noWrap/>
            <w:vAlign w:val="bottom"/>
            <w:hideMark/>
          </w:tcPr>
          <w:p w14:paraId="49AA29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FFE64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D542F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1009D1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AFF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85B6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38291</w:t>
            </w:r>
          </w:p>
        </w:tc>
        <w:tc>
          <w:tcPr>
            <w:tcW w:w="913" w:type="dxa"/>
            <w:tcBorders>
              <w:top w:val="nil"/>
              <w:left w:val="nil"/>
              <w:bottom w:val="single" w:sz="4" w:space="0" w:color="auto"/>
              <w:right w:val="single" w:sz="4" w:space="0" w:color="auto"/>
            </w:tcBorders>
            <w:shd w:val="clear" w:color="auto" w:fill="auto"/>
            <w:noWrap/>
            <w:vAlign w:val="bottom"/>
            <w:hideMark/>
          </w:tcPr>
          <w:p w14:paraId="0EABE1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72E39D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511,56 </w:t>
            </w:r>
          </w:p>
        </w:tc>
        <w:tc>
          <w:tcPr>
            <w:tcW w:w="3862" w:type="dxa"/>
            <w:tcBorders>
              <w:top w:val="nil"/>
              <w:left w:val="nil"/>
              <w:bottom w:val="single" w:sz="4" w:space="0" w:color="auto"/>
              <w:right w:val="single" w:sz="4" w:space="0" w:color="auto"/>
            </w:tcBorders>
            <w:shd w:val="clear" w:color="auto" w:fill="auto"/>
            <w:noWrap/>
            <w:vAlign w:val="bottom"/>
            <w:hideMark/>
          </w:tcPr>
          <w:p w14:paraId="211B7C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6801D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BED77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166B85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61E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CB50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38292</w:t>
            </w:r>
          </w:p>
        </w:tc>
        <w:tc>
          <w:tcPr>
            <w:tcW w:w="913" w:type="dxa"/>
            <w:tcBorders>
              <w:top w:val="nil"/>
              <w:left w:val="nil"/>
              <w:bottom w:val="single" w:sz="4" w:space="0" w:color="auto"/>
              <w:right w:val="single" w:sz="4" w:space="0" w:color="auto"/>
            </w:tcBorders>
            <w:shd w:val="clear" w:color="auto" w:fill="auto"/>
            <w:noWrap/>
            <w:vAlign w:val="bottom"/>
            <w:hideMark/>
          </w:tcPr>
          <w:p w14:paraId="291E4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0995D8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425,46 </w:t>
            </w:r>
          </w:p>
        </w:tc>
        <w:tc>
          <w:tcPr>
            <w:tcW w:w="3862" w:type="dxa"/>
            <w:tcBorders>
              <w:top w:val="nil"/>
              <w:left w:val="nil"/>
              <w:bottom w:val="single" w:sz="4" w:space="0" w:color="auto"/>
              <w:right w:val="single" w:sz="4" w:space="0" w:color="auto"/>
            </w:tcBorders>
            <w:shd w:val="clear" w:color="auto" w:fill="auto"/>
            <w:noWrap/>
            <w:vAlign w:val="bottom"/>
            <w:hideMark/>
          </w:tcPr>
          <w:p w14:paraId="549A1E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798E5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F98727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749803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E338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8FC2B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38293</w:t>
            </w:r>
          </w:p>
        </w:tc>
        <w:tc>
          <w:tcPr>
            <w:tcW w:w="913" w:type="dxa"/>
            <w:tcBorders>
              <w:top w:val="nil"/>
              <w:left w:val="nil"/>
              <w:bottom w:val="single" w:sz="4" w:space="0" w:color="auto"/>
              <w:right w:val="single" w:sz="4" w:space="0" w:color="auto"/>
            </w:tcBorders>
            <w:shd w:val="clear" w:color="auto" w:fill="auto"/>
            <w:noWrap/>
            <w:vAlign w:val="bottom"/>
            <w:hideMark/>
          </w:tcPr>
          <w:p w14:paraId="2D1C7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38E7C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1.422,96 </w:t>
            </w:r>
          </w:p>
        </w:tc>
        <w:tc>
          <w:tcPr>
            <w:tcW w:w="3862" w:type="dxa"/>
            <w:tcBorders>
              <w:top w:val="nil"/>
              <w:left w:val="nil"/>
              <w:bottom w:val="single" w:sz="4" w:space="0" w:color="auto"/>
              <w:right w:val="single" w:sz="4" w:space="0" w:color="auto"/>
            </w:tcBorders>
            <w:shd w:val="clear" w:color="auto" w:fill="auto"/>
            <w:noWrap/>
            <w:vAlign w:val="bottom"/>
            <w:hideMark/>
          </w:tcPr>
          <w:p w14:paraId="2F346B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8F9B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DE490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16C9429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CA28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704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38300</w:t>
            </w:r>
          </w:p>
        </w:tc>
        <w:tc>
          <w:tcPr>
            <w:tcW w:w="913" w:type="dxa"/>
            <w:tcBorders>
              <w:top w:val="nil"/>
              <w:left w:val="nil"/>
              <w:bottom w:val="single" w:sz="4" w:space="0" w:color="auto"/>
              <w:right w:val="single" w:sz="4" w:space="0" w:color="auto"/>
            </w:tcBorders>
            <w:shd w:val="clear" w:color="auto" w:fill="auto"/>
            <w:noWrap/>
            <w:vAlign w:val="bottom"/>
            <w:hideMark/>
          </w:tcPr>
          <w:p w14:paraId="32B243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7BE25D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3618F8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6F83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3C0C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0C57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0D1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A7732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38425</w:t>
            </w:r>
          </w:p>
        </w:tc>
        <w:tc>
          <w:tcPr>
            <w:tcW w:w="913" w:type="dxa"/>
            <w:tcBorders>
              <w:top w:val="nil"/>
              <w:left w:val="nil"/>
              <w:bottom w:val="single" w:sz="4" w:space="0" w:color="auto"/>
              <w:right w:val="single" w:sz="4" w:space="0" w:color="auto"/>
            </w:tcBorders>
            <w:shd w:val="clear" w:color="auto" w:fill="auto"/>
            <w:noWrap/>
            <w:vAlign w:val="bottom"/>
            <w:hideMark/>
          </w:tcPr>
          <w:p w14:paraId="19E7CF2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6D022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07790D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A094A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7E51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F9FCCC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122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1238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38520</w:t>
            </w:r>
          </w:p>
        </w:tc>
        <w:tc>
          <w:tcPr>
            <w:tcW w:w="913" w:type="dxa"/>
            <w:tcBorders>
              <w:top w:val="nil"/>
              <w:left w:val="nil"/>
              <w:bottom w:val="single" w:sz="4" w:space="0" w:color="auto"/>
              <w:right w:val="single" w:sz="4" w:space="0" w:color="auto"/>
            </w:tcBorders>
            <w:shd w:val="clear" w:color="auto" w:fill="auto"/>
            <w:noWrap/>
            <w:vAlign w:val="bottom"/>
            <w:hideMark/>
          </w:tcPr>
          <w:p w14:paraId="49036B8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2341C4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2D15CE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8B29F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9023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646A3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7ECA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3CA7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38582</w:t>
            </w:r>
          </w:p>
        </w:tc>
        <w:tc>
          <w:tcPr>
            <w:tcW w:w="913" w:type="dxa"/>
            <w:tcBorders>
              <w:top w:val="nil"/>
              <w:left w:val="nil"/>
              <w:bottom w:val="single" w:sz="4" w:space="0" w:color="auto"/>
              <w:right w:val="single" w:sz="4" w:space="0" w:color="auto"/>
            </w:tcBorders>
            <w:shd w:val="clear" w:color="auto" w:fill="auto"/>
            <w:noWrap/>
            <w:vAlign w:val="bottom"/>
            <w:hideMark/>
          </w:tcPr>
          <w:p w14:paraId="20E01D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0C617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5A71AC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5F817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AEE9A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36178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92A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2152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38698</w:t>
            </w:r>
          </w:p>
        </w:tc>
        <w:tc>
          <w:tcPr>
            <w:tcW w:w="913" w:type="dxa"/>
            <w:tcBorders>
              <w:top w:val="nil"/>
              <w:left w:val="nil"/>
              <w:bottom w:val="single" w:sz="4" w:space="0" w:color="auto"/>
              <w:right w:val="single" w:sz="4" w:space="0" w:color="auto"/>
            </w:tcBorders>
            <w:shd w:val="clear" w:color="auto" w:fill="auto"/>
            <w:noWrap/>
            <w:vAlign w:val="bottom"/>
            <w:hideMark/>
          </w:tcPr>
          <w:p w14:paraId="3374D70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246A13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146FF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7A96E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A0C62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17539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316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816F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38778</w:t>
            </w:r>
          </w:p>
        </w:tc>
        <w:tc>
          <w:tcPr>
            <w:tcW w:w="913" w:type="dxa"/>
            <w:tcBorders>
              <w:top w:val="nil"/>
              <w:left w:val="nil"/>
              <w:bottom w:val="single" w:sz="4" w:space="0" w:color="auto"/>
              <w:right w:val="single" w:sz="4" w:space="0" w:color="auto"/>
            </w:tcBorders>
            <w:shd w:val="clear" w:color="auto" w:fill="auto"/>
            <w:noWrap/>
            <w:vAlign w:val="bottom"/>
            <w:hideMark/>
          </w:tcPr>
          <w:p w14:paraId="38A24C2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54FF6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27C14A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D5AA1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F246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D7C7A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2DF3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E612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38834</w:t>
            </w:r>
          </w:p>
        </w:tc>
        <w:tc>
          <w:tcPr>
            <w:tcW w:w="913" w:type="dxa"/>
            <w:tcBorders>
              <w:top w:val="nil"/>
              <w:left w:val="nil"/>
              <w:bottom w:val="single" w:sz="4" w:space="0" w:color="auto"/>
              <w:right w:val="single" w:sz="4" w:space="0" w:color="auto"/>
            </w:tcBorders>
            <w:shd w:val="clear" w:color="auto" w:fill="auto"/>
            <w:noWrap/>
            <w:vAlign w:val="bottom"/>
            <w:hideMark/>
          </w:tcPr>
          <w:p w14:paraId="6F7248E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0E647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3E8D7B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4C00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F4EE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3F0EE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799D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A3B7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38965</w:t>
            </w:r>
          </w:p>
        </w:tc>
        <w:tc>
          <w:tcPr>
            <w:tcW w:w="913" w:type="dxa"/>
            <w:tcBorders>
              <w:top w:val="nil"/>
              <w:left w:val="nil"/>
              <w:bottom w:val="single" w:sz="4" w:space="0" w:color="auto"/>
              <w:right w:val="single" w:sz="4" w:space="0" w:color="auto"/>
            </w:tcBorders>
            <w:shd w:val="clear" w:color="auto" w:fill="auto"/>
            <w:noWrap/>
            <w:vAlign w:val="bottom"/>
            <w:hideMark/>
          </w:tcPr>
          <w:p w14:paraId="4ACCB41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2A2595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7EE30E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79D23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5AE4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0B7E8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057D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B3E5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39089</w:t>
            </w:r>
          </w:p>
        </w:tc>
        <w:tc>
          <w:tcPr>
            <w:tcW w:w="913" w:type="dxa"/>
            <w:tcBorders>
              <w:top w:val="nil"/>
              <w:left w:val="nil"/>
              <w:bottom w:val="single" w:sz="4" w:space="0" w:color="auto"/>
              <w:right w:val="single" w:sz="4" w:space="0" w:color="auto"/>
            </w:tcBorders>
            <w:shd w:val="clear" w:color="auto" w:fill="auto"/>
            <w:noWrap/>
            <w:vAlign w:val="bottom"/>
            <w:hideMark/>
          </w:tcPr>
          <w:p w14:paraId="5E8AE9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09/12/2021</w:t>
            </w:r>
          </w:p>
        </w:tc>
        <w:tc>
          <w:tcPr>
            <w:tcW w:w="1176" w:type="dxa"/>
            <w:tcBorders>
              <w:top w:val="nil"/>
              <w:left w:val="nil"/>
              <w:bottom w:val="single" w:sz="4" w:space="0" w:color="auto"/>
              <w:right w:val="single" w:sz="4" w:space="0" w:color="auto"/>
            </w:tcBorders>
            <w:shd w:val="clear" w:color="auto" w:fill="auto"/>
            <w:noWrap/>
            <w:vAlign w:val="bottom"/>
            <w:hideMark/>
          </w:tcPr>
          <w:p w14:paraId="123E4E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7B44E7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D6CE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C63A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A616B5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54D8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411FB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39161</w:t>
            </w:r>
          </w:p>
        </w:tc>
        <w:tc>
          <w:tcPr>
            <w:tcW w:w="913" w:type="dxa"/>
            <w:tcBorders>
              <w:top w:val="nil"/>
              <w:left w:val="nil"/>
              <w:bottom w:val="single" w:sz="4" w:space="0" w:color="auto"/>
              <w:right w:val="single" w:sz="4" w:space="0" w:color="auto"/>
            </w:tcBorders>
            <w:shd w:val="clear" w:color="auto" w:fill="auto"/>
            <w:noWrap/>
            <w:vAlign w:val="bottom"/>
            <w:hideMark/>
          </w:tcPr>
          <w:p w14:paraId="20FC4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087F72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1.751,72 </w:t>
            </w:r>
          </w:p>
        </w:tc>
        <w:tc>
          <w:tcPr>
            <w:tcW w:w="3862" w:type="dxa"/>
            <w:tcBorders>
              <w:top w:val="nil"/>
              <w:left w:val="nil"/>
              <w:bottom w:val="single" w:sz="4" w:space="0" w:color="auto"/>
              <w:right w:val="single" w:sz="4" w:space="0" w:color="auto"/>
            </w:tcBorders>
            <w:shd w:val="clear" w:color="auto" w:fill="auto"/>
            <w:noWrap/>
            <w:vAlign w:val="bottom"/>
            <w:hideMark/>
          </w:tcPr>
          <w:p w14:paraId="1C538B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Vl Comercio De Motores E Pecas Ltda Epp</w:t>
            </w:r>
          </w:p>
        </w:tc>
        <w:tc>
          <w:tcPr>
            <w:tcW w:w="1975" w:type="dxa"/>
            <w:tcBorders>
              <w:top w:val="nil"/>
              <w:left w:val="nil"/>
              <w:bottom w:val="single" w:sz="4" w:space="0" w:color="auto"/>
              <w:right w:val="single" w:sz="4" w:space="0" w:color="auto"/>
            </w:tcBorders>
            <w:shd w:val="clear" w:color="auto" w:fill="auto"/>
            <w:noWrap/>
            <w:vAlign w:val="bottom"/>
            <w:hideMark/>
          </w:tcPr>
          <w:p w14:paraId="4C193B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F01FD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Aparelhos E Equipamentos Para Uso Agropecuário; Partes E Peças</w:t>
            </w:r>
          </w:p>
        </w:tc>
      </w:tr>
      <w:tr w:rsidR="00CF1D47" w:rsidRPr="003F409C" w14:paraId="4AFFDB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60D0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B368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39171</w:t>
            </w:r>
          </w:p>
        </w:tc>
        <w:tc>
          <w:tcPr>
            <w:tcW w:w="913" w:type="dxa"/>
            <w:tcBorders>
              <w:top w:val="nil"/>
              <w:left w:val="nil"/>
              <w:bottom w:val="single" w:sz="4" w:space="0" w:color="auto"/>
              <w:right w:val="single" w:sz="4" w:space="0" w:color="auto"/>
            </w:tcBorders>
            <w:shd w:val="clear" w:color="auto" w:fill="auto"/>
            <w:noWrap/>
            <w:vAlign w:val="bottom"/>
            <w:hideMark/>
          </w:tcPr>
          <w:p w14:paraId="5704C7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6D757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381,60 </w:t>
            </w:r>
          </w:p>
        </w:tc>
        <w:tc>
          <w:tcPr>
            <w:tcW w:w="3862" w:type="dxa"/>
            <w:tcBorders>
              <w:top w:val="nil"/>
              <w:left w:val="nil"/>
              <w:bottom w:val="single" w:sz="4" w:space="0" w:color="auto"/>
              <w:right w:val="single" w:sz="4" w:space="0" w:color="auto"/>
            </w:tcBorders>
            <w:shd w:val="clear" w:color="auto" w:fill="auto"/>
            <w:noWrap/>
            <w:vAlign w:val="bottom"/>
            <w:hideMark/>
          </w:tcPr>
          <w:p w14:paraId="4DD947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389A7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2DAB2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0BD7D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8944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2780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39188</w:t>
            </w:r>
          </w:p>
        </w:tc>
        <w:tc>
          <w:tcPr>
            <w:tcW w:w="913" w:type="dxa"/>
            <w:tcBorders>
              <w:top w:val="nil"/>
              <w:left w:val="nil"/>
              <w:bottom w:val="single" w:sz="4" w:space="0" w:color="auto"/>
              <w:right w:val="single" w:sz="4" w:space="0" w:color="auto"/>
            </w:tcBorders>
            <w:shd w:val="clear" w:color="auto" w:fill="auto"/>
            <w:noWrap/>
            <w:vAlign w:val="bottom"/>
            <w:hideMark/>
          </w:tcPr>
          <w:p w14:paraId="53875C8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0AF664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298946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25849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0CA90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85B01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738A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9654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39489</w:t>
            </w:r>
          </w:p>
        </w:tc>
        <w:tc>
          <w:tcPr>
            <w:tcW w:w="913" w:type="dxa"/>
            <w:tcBorders>
              <w:top w:val="nil"/>
              <w:left w:val="nil"/>
              <w:bottom w:val="single" w:sz="4" w:space="0" w:color="auto"/>
              <w:right w:val="single" w:sz="4" w:space="0" w:color="auto"/>
            </w:tcBorders>
            <w:shd w:val="clear" w:color="auto" w:fill="auto"/>
            <w:noWrap/>
            <w:vAlign w:val="bottom"/>
            <w:hideMark/>
          </w:tcPr>
          <w:p w14:paraId="612DFA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03/02/2022</w:t>
            </w:r>
          </w:p>
        </w:tc>
        <w:tc>
          <w:tcPr>
            <w:tcW w:w="1176" w:type="dxa"/>
            <w:tcBorders>
              <w:top w:val="nil"/>
              <w:left w:val="nil"/>
              <w:bottom w:val="single" w:sz="4" w:space="0" w:color="auto"/>
              <w:right w:val="single" w:sz="4" w:space="0" w:color="auto"/>
            </w:tcBorders>
            <w:shd w:val="clear" w:color="auto" w:fill="auto"/>
            <w:noWrap/>
            <w:vAlign w:val="bottom"/>
            <w:hideMark/>
          </w:tcPr>
          <w:p w14:paraId="3C010D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 </w:t>
            </w:r>
          </w:p>
        </w:tc>
        <w:tc>
          <w:tcPr>
            <w:tcW w:w="3862" w:type="dxa"/>
            <w:tcBorders>
              <w:top w:val="nil"/>
              <w:left w:val="nil"/>
              <w:bottom w:val="single" w:sz="4" w:space="0" w:color="auto"/>
              <w:right w:val="single" w:sz="4" w:space="0" w:color="auto"/>
            </w:tcBorders>
            <w:shd w:val="clear" w:color="auto" w:fill="auto"/>
            <w:noWrap/>
            <w:vAlign w:val="bottom"/>
            <w:hideMark/>
          </w:tcPr>
          <w:p w14:paraId="0F69FD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036AB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53727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F4FFD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45C2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4A08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39659</w:t>
            </w:r>
          </w:p>
        </w:tc>
        <w:tc>
          <w:tcPr>
            <w:tcW w:w="913" w:type="dxa"/>
            <w:tcBorders>
              <w:top w:val="nil"/>
              <w:left w:val="nil"/>
              <w:bottom w:val="single" w:sz="4" w:space="0" w:color="auto"/>
              <w:right w:val="single" w:sz="4" w:space="0" w:color="auto"/>
            </w:tcBorders>
            <w:shd w:val="clear" w:color="auto" w:fill="auto"/>
            <w:noWrap/>
            <w:vAlign w:val="bottom"/>
            <w:hideMark/>
          </w:tcPr>
          <w:p w14:paraId="1C42F1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4F491E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2.908,12 </w:t>
            </w:r>
          </w:p>
        </w:tc>
        <w:tc>
          <w:tcPr>
            <w:tcW w:w="3862" w:type="dxa"/>
            <w:tcBorders>
              <w:top w:val="nil"/>
              <w:left w:val="nil"/>
              <w:bottom w:val="single" w:sz="4" w:space="0" w:color="auto"/>
              <w:right w:val="single" w:sz="4" w:space="0" w:color="auto"/>
            </w:tcBorders>
            <w:shd w:val="clear" w:color="auto" w:fill="auto"/>
            <w:noWrap/>
            <w:vAlign w:val="bottom"/>
            <w:hideMark/>
          </w:tcPr>
          <w:p w14:paraId="43277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C2D96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EEB2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02EF6E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5D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3DF3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39745</w:t>
            </w:r>
          </w:p>
        </w:tc>
        <w:tc>
          <w:tcPr>
            <w:tcW w:w="913" w:type="dxa"/>
            <w:tcBorders>
              <w:top w:val="nil"/>
              <w:left w:val="nil"/>
              <w:bottom w:val="single" w:sz="4" w:space="0" w:color="auto"/>
              <w:right w:val="single" w:sz="4" w:space="0" w:color="auto"/>
            </w:tcBorders>
            <w:shd w:val="clear" w:color="auto" w:fill="auto"/>
            <w:noWrap/>
            <w:vAlign w:val="bottom"/>
            <w:hideMark/>
          </w:tcPr>
          <w:p w14:paraId="5DC209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08/03/2022</w:t>
            </w:r>
          </w:p>
        </w:tc>
        <w:tc>
          <w:tcPr>
            <w:tcW w:w="1176" w:type="dxa"/>
            <w:tcBorders>
              <w:top w:val="nil"/>
              <w:left w:val="nil"/>
              <w:bottom w:val="single" w:sz="4" w:space="0" w:color="auto"/>
              <w:right w:val="single" w:sz="4" w:space="0" w:color="auto"/>
            </w:tcBorders>
            <w:shd w:val="clear" w:color="auto" w:fill="auto"/>
            <w:noWrap/>
            <w:vAlign w:val="bottom"/>
            <w:hideMark/>
          </w:tcPr>
          <w:p w14:paraId="77F0A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 </w:t>
            </w:r>
          </w:p>
        </w:tc>
        <w:tc>
          <w:tcPr>
            <w:tcW w:w="3862" w:type="dxa"/>
            <w:tcBorders>
              <w:top w:val="nil"/>
              <w:left w:val="nil"/>
              <w:bottom w:val="single" w:sz="4" w:space="0" w:color="auto"/>
              <w:right w:val="single" w:sz="4" w:space="0" w:color="auto"/>
            </w:tcBorders>
            <w:shd w:val="clear" w:color="auto" w:fill="auto"/>
            <w:noWrap/>
            <w:vAlign w:val="bottom"/>
            <w:hideMark/>
          </w:tcPr>
          <w:p w14:paraId="65AE8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4825A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E10F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EBFF0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C323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39DE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39881</w:t>
            </w:r>
          </w:p>
        </w:tc>
        <w:tc>
          <w:tcPr>
            <w:tcW w:w="913" w:type="dxa"/>
            <w:tcBorders>
              <w:top w:val="nil"/>
              <w:left w:val="nil"/>
              <w:bottom w:val="single" w:sz="4" w:space="0" w:color="auto"/>
              <w:right w:val="single" w:sz="4" w:space="0" w:color="auto"/>
            </w:tcBorders>
            <w:shd w:val="clear" w:color="auto" w:fill="auto"/>
            <w:noWrap/>
            <w:vAlign w:val="bottom"/>
            <w:hideMark/>
          </w:tcPr>
          <w:p w14:paraId="002460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0E9A7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86,60 </w:t>
            </w:r>
          </w:p>
        </w:tc>
        <w:tc>
          <w:tcPr>
            <w:tcW w:w="3862" w:type="dxa"/>
            <w:tcBorders>
              <w:top w:val="nil"/>
              <w:left w:val="nil"/>
              <w:bottom w:val="single" w:sz="4" w:space="0" w:color="auto"/>
              <w:right w:val="single" w:sz="4" w:space="0" w:color="auto"/>
            </w:tcBorders>
            <w:shd w:val="clear" w:color="auto" w:fill="auto"/>
            <w:noWrap/>
            <w:vAlign w:val="bottom"/>
            <w:hideMark/>
          </w:tcPr>
          <w:p w14:paraId="576FF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Sa Lonas E Plasticos Comercio Atacadista E Varejista Ltda</w:t>
            </w:r>
          </w:p>
        </w:tc>
        <w:tc>
          <w:tcPr>
            <w:tcW w:w="1975" w:type="dxa"/>
            <w:tcBorders>
              <w:top w:val="nil"/>
              <w:left w:val="nil"/>
              <w:bottom w:val="single" w:sz="4" w:space="0" w:color="auto"/>
              <w:right w:val="single" w:sz="4" w:space="0" w:color="auto"/>
            </w:tcBorders>
            <w:shd w:val="clear" w:color="auto" w:fill="auto"/>
            <w:noWrap/>
            <w:vAlign w:val="bottom"/>
            <w:hideMark/>
          </w:tcPr>
          <w:p w14:paraId="7D9BEB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B097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Comercio De Plastico</w:t>
            </w:r>
          </w:p>
        </w:tc>
      </w:tr>
      <w:tr w:rsidR="00CF1D47" w:rsidRPr="003F409C" w14:paraId="208B65D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6718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2795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40179</w:t>
            </w:r>
          </w:p>
        </w:tc>
        <w:tc>
          <w:tcPr>
            <w:tcW w:w="913" w:type="dxa"/>
            <w:tcBorders>
              <w:top w:val="nil"/>
              <w:left w:val="nil"/>
              <w:bottom w:val="single" w:sz="4" w:space="0" w:color="auto"/>
              <w:right w:val="single" w:sz="4" w:space="0" w:color="auto"/>
            </w:tcBorders>
            <w:shd w:val="clear" w:color="auto" w:fill="auto"/>
            <w:noWrap/>
            <w:vAlign w:val="bottom"/>
            <w:hideMark/>
          </w:tcPr>
          <w:p w14:paraId="73977E2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15CF1C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1.108,80 </w:t>
            </w:r>
          </w:p>
        </w:tc>
        <w:tc>
          <w:tcPr>
            <w:tcW w:w="3862" w:type="dxa"/>
            <w:tcBorders>
              <w:top w:val="nil"/>
              <w:left w:val="nil"/>
              <w:bottom w:val="single" w:sz="4" w:space="0" w:color="auto"/>
              <w:right w:val="single" w:sz="4" w:space="0" w:color="auto"/>
            </w:tcBorders>
            <w:shd w:val="clear" w:color="auto" w:fill="auto"/>
            <w:noWrap/>
            <w:vAlign w:val="bottom"/>
            <w:hideMark/>
          </w:tcPr>
          <w:p w14:paraId="459453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65D25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E6B96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258AD1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CE8F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76E7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40233</w:t>
            </w:r>
          </w:p>
        </w:tc>
        <w:tc>
          <w:tcPr>
            <w:tcW w:w="913" w:type="dxa"/>
            <w:tcBorders>
              <w:top w:val="nil"/>
              <w:left w:val="nil"/>
              <w:bottom w:val="single" w:sz="4" w:space="0" w:color="auto"/>
              <w:right w:val="single" w:sz="4" w:space="0" w:color="auto"/>
            </w:tcBorders>
            <w:shd w:val="clear" w:color="auto" w:fill="auto"/>
            <w:noWrap/>
            <w:vAlign w:val="bottom"/>
            <w:hideMark/>
          </w:tcPr>
          <w:p w14:paraId="6D9D01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B4510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882,00 </w:t>
            </w:r>
          </w:p>
        </w:tc>
        <w:tc>
          <w:tcPr>
            <w:tcW w:w="3862" w:type="dxa"/>
            <w:tcBorders>
              <w:top w:val="nil"/>
              <w:left w:val="nil"/>
              <w:bottom w:val="single" w:sz="4" w:space="0" w:color="auto"/>
              <w:right w:val="single" w:sz="4" w:space="0" w:color="auto"/>
            </w:tcBorders>
            <w:shd w:val="clear" w:color="auto" w:fill="auto"/>
            <w:noWrap/>
            <w:vAlign w:val="bottom"/>
            <w:hideMark/>
          </w:tcPr>
          <w:p w14:paraId="6397A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B13B8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9702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34613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F642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85D14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48348</w:t>
            </w:r>
          </w:p>
        </w:tc>
        <w:tc>
          <w:tcPr>
            <w:tcW w:w="913" w:type="dxa"/>
            <w:tcBorders>
              <w:top w:val="nil"/>
              <w:left w:val="nil"/>
              <w:bottom w:val="single" w:sz="4" w:space="0" w:color="auto"/>
              <w:right w:val="single" w:sz="4" w:space="0" w:color="auto"/>
            </w:tcBorders>
            <w:shd w:val="clear" w:color="auto" w:fill="auto"/>
            <w:noWrap/>
            <w:vAlign w:val="bottom"/>
            <w:hideMark/>
          </w:tcPr>
          <w:p w14:paraId="25ECF6F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29/03/2022</w:t>
            </w:r>
          </w:p>
        </w:tc>
        <w:tc>
          <w:tcPr>
            <w:tcW w:w="1176" w:type="dxa"/>
            <w:tcBorders>
              <w:top w:val="nil"/>
              <w:left w:val="nil"/>
              <w:bottom w:val="single" w:sz="4" w:space="0" w:color="auto"/>
              <w:right w:val="single" w:sz="4" w:space="0" w:color="auto"/>
            </w:tcBorders>
            <w:shd w:val="clear" w:color="auto" w:fill="auto"/>
            <w:noWrap/>
            <w:vAlign w:val="bottom"/>
            <w:hideMark/>
          </w:tcPr>
          <w:p w14:paraId="0ECC6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2.177,28 </w:t>
            </w:r>
          </w:p>
        </w:tc>
        <w:tc>
          <w:tcPr>
            <w:tcW w:w="3862" w:type="dxa"/>
            <w:tcBorders>
              <w:top w:val="nil"/>
              <w:left w:val="nil"/>
              <w:bottom w:val="single" w:sz="4" w:space="0" w:color="auto"/>
              <w:right w:val="single" w:sz="4" w:space="0" w:color="auto"/>
            </w:tcBorders>
            <w:shd w:val="clear" w:color="auto" w:fill="auto"/>
            <w:noWrap/>
            <w:vAlign w:val="bottom"/>
            <w:hideMark/>
          </w:tcPr>
          <w:p w14:paraId="52F398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Central De Tratamento De Resid Solidos, Industriais E Com De Chapeco Ltda</w:t>
            </w:r>
          </w:p>
        </w:tc>
        <w:tc>
          <w:tcPr>
            <w:tcW w:w="1975" w:type="dxa"/>
            <w:tcBorders>
              <w:top w:val="nil"/>
              <w:left w:val="nil"/>
              <w:bottom w:val="single" w:sz="4" w:space="0" w:color="auto"/>
              <w:right w:val="single" w:sz="4" w:space="0" w:color="auto"/>
            </w:tcBorders>
            <w:shd w:val="clear" w:color="auto" w:fill="auto"/>
            <w:noWrap/>
            <w:vAlign w:val="bottom"/>
            <w:hideMark/>
          </w:tcPr>
          <w:p w14:paraId="66393C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C366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3C20A1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820E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6BE7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48667</w:t>
            </w:r>
          </w:p>
        </w:tc>
        <w:tc>
          <w:tcPr>
            <w:tcW w:w="913" w:type="dxa"/>
            <w:tcBorders>
              <w:top w:val="nil"/>
              <w:left w:val="nil"/>
              <w:bottom w:val="single" w:sz="4" w:space="0" w:color="auto"/>
              <w:right w:val="single" w:sz="4" w:space="0" w:color="auto"/>
            </w:tcBorders>
            <w:shd w:val="clear" w:color="auto" w:fill="auto"/>
            <w:noWrap/>
            <w:vAlign w:val="bottom"/>
            <w:hideMark/>
          </w:tcPr>
          <w:p w14:paraId="7DA2F4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16/06/2021</w:t>
            </w:r>
          </w:p>
        </w:tc>
        <w:tc>
          <w:tcPr>
            <w:tcW w:w="1176" w:type="dxa"/>
            <w:tcBorders>
              <w:top w:val="nil"/>
              <w:left w:val="nil"/>
              <w:bottom w:val="single" w:sz="4" w:space="0" w:color="auto"/>
              <w:right w:val="single" w:sz="4" w:space="0" w:color="auto"/>
            </w:tcBorders>
            <w:shd w:val="clear" w:color="auto" w:fill="auto"/>
            <w:noWrap/>
            <w:vAlign w:val="bottom"/>
            <w:hideMark/>
          </w:tcPr>
          <w:p w14:paraId="6F902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07E465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6029A4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894E9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Especializado Em Outros Produtos Intermediários Não Especificados Anteriormente</w:t>
            </w:r>
          </w:p>
        </w:tc>
      </w:tr>
      <w:tr w:rsidR="00CF1D47" w:rsidRPr="003F409C" w14:paraId="1D078D7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09C4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BCEE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48684</w:t>
            </w:r>
          </w:p>
        </w:tc>
        <w:tc>
          <w:tcPr>
            <w:tcW w:w="913" w:type="dxa"/>
            <w:tcBorders>
              <w:top w:val="nil"/>
              <w:left w:val="nil"/>
              <w:bottom w:val="single" w:sz="4" w:space="0" w:color="auto"/>
              <w:right w:val="single" w:sz="4" w:space="0" w:color="auto"/>
            </w:tcBorders>
            <w:shd w:val="clear" w:color="auto" w:fill="auto"/>
            <w:noWrap/>
            <w:vAlign w:val="bottom"/>
            <w:hideMark/>
          </w:tcPr>
          <w:p w14:paraId="4E0843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16/06/2021</w:t>
            </w:r>
          </w:p>
        </w:tc>
        <w:tc>
          <w:tcPr>
            <w:tcW w:w="1176" w:type="dxa"/>
            <w:tcBorders>
              <w:top w:val="nil"/>
              <w:left w:val="nil"/>
              <w:bottom w:val="single" w:sz="4" w:space="0" w:color="auto"/>
              <w:right w:val="single" w:sz="4" w:space="0" w:color="auto"/>
            </w:tcBorders>
            <w:shd w:val="clear" w:color="auto" w:fill="auto"/>
            <w:noWrap/>
            <w:vAlign w:val="bottom"/>
            <w:hideMark/>
          </w:tcPr>
          <w:p w14:paraId="2E08D1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1.352,00 </w:t>
            </w:r>
          </w:p>
        </w:tc>
        <w:tc>
          <w:tcPr>
            <w:tcW w:w="3862" w:type="dxa"/>
            <w:tcBorders>
              <w:top w:val="nil"/>
              <w:left w:val="nil"/>
              <w:bottom w:val="single" w:sz="4" w:space="0" w:color="auto"/>
              <w:right w:val="single" w:sz="4" w:space="0" w:color="auto"/>
            </w:tcBorders>
            <w:shd w:val="clear" w:color="auto" w:fill="auto"/>
            <w:noWrap/>
            <w:vAlign w:val="bottom"/>
            <w:hideMark/>
          </w:tcPr>
          <w:p w14:paraId="234F9C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02A18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FE54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Especializado Em Outros Produtos Intermediários Não Especificados Anteriormente</w:t>
            </w:r>
          </w:p>
        </w:tc>
      </w:tr>
      <w:tr w:rsidR="00CF1D47" w:rsidRPr="003F409C" w14:paraId="2E2531E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CBF8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17D5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50366</w:t>
            </w:r>
          </w:p>
        </w:tc>
        <w:tc>
          <w:tcPr>
            <w:tcW w:w="913" w:type="dxa"/>
            <w:tcBorders>
              <w:top w:val="nil"/>
              <w:left w:val="nil"/>
              <w:bottom w:val="single" w:sz="4" w:space="0" w:color="auto"/>
              <w:right w:val="single" w:sz="4" w:space="0" w:color="auto"/>
            </w:tcBorders>
            <w:shd w:val="clear" w:color="auto" w:fill="auto"/>
            <w:noWrap/>
            <w:vAlign w:val="bottom"/>
            <w:hideMark/>
          </w:tcPr>
          <w:p w14:paraId="566018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3FA886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2.077,50 </w:t>
            </w:r>
          </w:p>
        </w:tc>
        <w:tc>
          <w:tcPr>
            <w:tcW w:w="3862" w:type="dxa"/>
            <w:tcBorders>
              <w:top w:val="nil"/>
              <w:left w:val="nil"/>
              <w:bottom w:val="single" w:sz="4" w:space="0" w:color="auto"/>
              <w:right w:val="single" w:sz="4" w:space="0" w:color="auto"/>
            </w:tcBorders>
            <w:shd w:val="clear" w:color="auto" w:fill="auto"/>
            <w:noWrap/>
            <w:vAlign w:val="bottom"/>
            <w:hideMark/>
          </w:tcPr>
          <w:p w14:paraId="3F3221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014B9C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AD44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Especializado Em Outros Produtos Intermediários Não Especificados Anteriormente</w:t>
            </w:r>
          </w:p>
        </w:tc>
      </w:tr>
      <w:tr w:rsidR="00CF1D47" w:rsidRPr="003F409C" w14:paraId="1F12DC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F849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71950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50540</w:t>
            </w:r>
          </w:p>
        </w:tc>
        <w:tc>
          <w:tcPr>
            <w:tcW w:w="913" w:type="dxa"/>
            <w:tcBorders>
              <w:top w:val="nil"/>
              <w:left w:val="nil"/>
              <w:bottom w:val="single" w:sz="4" w:space="0" w:color="auto"/>
              <w:right w:val="single" w:sz="4" w:space="0" w:color="auto"/>
            </w:tcBorders>
            <w:shd w:val="clear" w:color="auto" w:fill="auto"/>
            <w:noWrap/>
            <w:vAlign w:val="bottom"/>
            <w:hideMark/>
          </w:tcPr>
          <w:p w14:paraId="3137C0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42EE4F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570,00 </w:t>
            </w:r>
          </w:p>
        </w:tc>
        <w:tc>
          <w:tcPr>
            <w:tcW w:w="3862" w:type="dxa"/>
            <w:tcBorders>
              <w:top w:val="nil"/>
              <w:left w:val="nil"/>
              <w:bottom w:val="single" w:sz="4" w:space="0" w:color="auto"/>
              <w:right w:val="single" w:sz="4" w:space="0" w:color="auto"/>
            </w:tcBorders>
            <w:shd w:val="clear" w:color="auto" w:fill="auto"/>
            <w:noWrap/>
            <w:vAlign w:val="bottom"/>
            <w:hideMark/>
          </w:tcPr>
          <w:p w14:paraId="4B5F4A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21B93D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A6CE82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219C678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AFC2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CD6A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50609</w:t>
            </w:r>
          </w:p>
        </w:tc>
        <w:tc>
          <w:tcPr>
            <w:tcW w:w="913" w:type="dxa"/>
            <w:tcBorders>
              <w:top w:val="nil"/>
              <w:left w:val="nil"/>
              <w:bottom w:val="single" w:sz="4" w:space="0" w:color="auto"/>
              <w:right w:val="single" w:sz="4" w:space="0" w:color="auto"/>
            </w:tcBorders>
            <w:shd w:val="clear" w:color="auto" w:fill="auto"/>
            <w:noWrap/>
            <w:vAlign w:val="bottom"/>
            <w:hideMark/>
          </w:tcPr>
          <w:p w14:paraId="698DCE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0041F5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6.588,51 </w:t>
            </w:r>
          </w:p>
        </w:tc>
        <w:tc>
          <w:tcPr>
            <w:tcW w:w="3862" w:type="dxa"/>
            <w:tcBorders>
              <w:top w:val="nil"/>
              <w:left w:val="nil"/>
              <w:bottom w:val="single" w:sz="4" w:space="0" w:color="auto"/>
              <w:right w:val="single" w:sz="4" w:space="0" w:color="auto"/>
            </w:tcBorders>
            <w:shd w:val="clear" w:color="auto" w:fill="auto"/>
            <w:noWrap/>
            <w:vAlign w:val="bottom"/>
            <w:hideMark/>
          </w:tcPr>
          <w:p w14:paraId="7D7F36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45116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D398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492B7C2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3B4D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21A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50623</w:t>
            </w:r>
          </w:p>
        </w:tc>
        <w:tc>
          <w:tcPr>
            <w:tcW w:w="913" w:type="dxa"/>
            <w:tcBorders>
              <w:top w:val="nil"/>
              <w:left w:val="nil"/>
              <w:bottom w:val="single" w:sz="4" w:space="0" w:color="auto"/>
              <w:right w:val="single" w:sz="4" w:space="0" w:color="auto"/>
            </w:tcBorders>
            <w:shd w:val="clear" w:color="auto" w:fill="auto"/>
            <w:noWrap/>
            <w:vAlign w:val="bottom"/>
            <w:hideMark/>
          </w:tcPr>
          <w:p w14:paraId="337EB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1E822E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2.506,56 </w:t>
            </w:r>
          </w:p>
        </w:tc>
        <w:tc>
          <w:tcPr>
            <w:tcW w:w="3862" w:type="dxa"/>
            <w:tcBorders>
              <w:top w:val="nil"/>
              <w:left w:val="nil"/>
              <w:bottom w:val="single" w:sz="4" w:space="0" w:color="auto"/>
              <w:right w:val="single" w:sz="4" w:space="0" w:color="auto"/>
            </w:tcBorders>
            <w:shd w:val="clear" w:color="auto" w:fill="auto"/>
            <w:noWrap/>
            <w:vAlign w:val="bottom"/>
            <w:hideMark/>
          </w:tcPr>
          <w:p w14:paraId="033F26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28B46D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CDA2E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2C04461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468F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0C5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50827</w:t>
            </w:r>
          </w:p>
        </w:tc>
        <w:tc>
          <w:tcPr>
            <w:tcW w:w="913" w:type="dxa"/>
            <w:tcBorders>
              <w:top w:val="nil"/>
              <w:left w:val="nil"/>
              <w:bottom w:val="single" w:sz="4" w:space="0" w:color="auto"/>
              <w:right w:val="single" w:sz="4" w:space="0" w:color="auto"/>
            </w:tcBorders>
            <w:shd w:val="clear" w:color="auto" w:fill="auto"/>
            <w:noWrap/>
            <w:vAlign w:val="bottom"/>
            <w:hideMark/>
          </w:tcPr>
          <w:p w14:paraId="6DFCD3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1751D4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2.320,00 </w:t>
            </w:r>
          </w:p>
        </w:tc>
        <w:tc>
          <w:tcPr>
            <w:tcW w:w="3862" w:type="dxa"/>
            <w:tcBorders>
              <w:top w:val="nil"/>
              <w:left w:val="nil"/>
              <w:bottom w:val="single" w:sz="4" w:space="0" w:color="auto"/>
              <w:right w:val="single" w:sz="4" w:space="0" w:color="auto"/>
            </w:tcBorders>
            <w:shd w:val="clear" w:color="auto" w:fill="auto"/>
            <w:noWrap/>
            <w:vAlign w:val="bottom"/>
            <w:hideMark/>
          </w:tcPr>
          <w:p w14:paraId="3962D8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201779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9401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12896F5E"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0BD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6E56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51156</w:t>
            </w:r>
          </w:p>
        </w:tc>
        <w:tc>
          <w:tcPr>
            <w:tcW w:w="913" w:type="dxa"/>
            <w:tcBorders>
              <w:top w:val="nil"/>
              <w:left w:val="nil"/>
              <w:bottom w:val="single" w:sz="4" w:space="0" w:color="auto"/>
              <w:right w:val="single" w:sz="4" w:space="0" w:color="auto"/>
            </w:tcBorders>
            <w:shd w:val="clear" w:color="auto" w:fill="auto"/>
            <w:noWrap/>
            <w:vAlign w:val="bottom"/>
            <w:hideMark/>
          </w:tcPr>
          <w:p w14:paraId="71ED0D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2E19E2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699,02 </w:t>
            </w:r>
          </w:p>
        </w:tc>
        <w:tc>
          <w:tcPr>
            <w:tcW w:w="3862" w:type="dxa"/>
            <w:tcBorders>
              <w:top w:val="nil"/>
              <w:left w:val="nil"/>
              <w:bottom w:val="single" w:sz="4" w:space="0" w:color="auto"/>
              <w:right w:val="single" w:sz="4" w:space="0" w:color="auto"/>
            </w:tcBorders>
            <w:shd w:val="clear" w:color="auto" w:fill="auto"/>
            <w:noWrap/>
            <w:vAlign w:val="bottom"/>
            <w:hideMark/>
          </w:tcPr>
          <w:p w14:paraId="3210F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4EEDF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B5121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485CBCA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212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1588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52012</w:t>
            </w:r>
          </w:p>
        </w:tc>
        <w:tc>
          <w:tcPr>
            <w:tcW w:w="913" w:type="dxa"/>
            <w:tcBorders>
              <w:top w:val="nil"/>
              <w:left w:val="nil"/>
              <w:bottom w:val="single" w:sz="4" w:space="0" w:color="auto"/>
              <w:right w:val="single" w:sz="4" w:space="0" w:color="auto"/>
            </w:tcBorders>
            <w:shd w:val="clear" w:color="auto" w:fill="auto"/>
            <w:noWrap/>
            <w:vAlign w:val="bottom"/>
            <w:hideMark/>
          </w:tcPr>
          <w:p w14:paraId="4F308C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149B6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2.157,17 </w:t>
            </w:r>
          </w:p>
        </w:tc>
        <w:tc>
          <w:tcPr>
            <w:tcW w:w="3862" w:type="dxa"/>
            <w:tcBorders>
              <w:top w:val="nil"/>
              <w:left w:val="nil"/>
              <w:bottom w:val="single" w:sz="4" w:space="0" w:color="auto"/>
              <w:right w:val="single" w:sz="4" w:space="0" w:color="auto"/>
            </w:tcBorders>
            <w:shd w:val="clear" w:color="auto" w:fill="auto"/>
            <w:noWrap/>
            <w:vAlign w:val="bottom"/>
            <w:hideMark/>
          </w:tcPr>
          <w:p w14:paraId="2A2300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BDB75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36BF7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7BB43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BF47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D2FE0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52056</w:t>
            </w:r>
          </w:p>
        </w:tc>
        <w:tc>
          <w:tcPr>
            <w:tcW w:w="913" w:type="dxa"/>
            <w:tcBorders>
              <w:top w:val="nil"/>
              <w:left w:val="nil"/>
              <w:bottom w:val="single" w:sz="4" w:space="0" w:color="auto"/>
              <w:right w:val="single" w:sz="4" w:space="0" w:color="auto"/>
            </w:tcBorders>
            <w:shd w:val="clear" w:color="auto" w:fill="auto"/>
            <w:noWrap/>
            <w:vAlign w:val="bottom"/>
            <w:hideMark/>
          </w:tcPr>
          <w:p w14:paraId="40B30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E9FE8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328,95 </w:t>
            </w:r>
          </w:p>
        </w:tc>
        <w:tc>
          <w:tcPr>
            <w:tcW w:w="3862" w:type="dxa"/>
            <w:tcBorders>
              <w:top w:val="nil"/>
              <w:left w:val="nil"/>
              <w:bottom w:val="single" w:sz="4" w:space="0" w:color="auto"/>
              <w:right w:val="single" w:sz="4" w:space="0" w:color="auto"/>
            </w:tcBorders>
            <w:shd w:val="clear" w:color="auto" w:fill="auto"/>
            <w:noWrap/>
            <w:vAlign w:val="bottom"/>
            <w:hideMark/>
          </w:tcPr>
          <w:p w14:paraId="47AB01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066A8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7E48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Eletricidade</w:t>
            </w:r>
          </w:p>
        </w:tc>
      </w:tr>
      <w:tr w:rsidR="00CF1D47" w:rsidRPr="003F409C" w14:paraId="6F0665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158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F475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52726</w:t>
            </w:r>
          </w:p>
        </w:tc>
        <w:tc>
          <w:tcPr>
            <w:tcW w:w="913" w:type="dxa"/>
            <w:tcBorders>
              <w:top w:val="nil"/>
              <w:left w:val="nil"/>
              <w:bottom w:val="single" w:sz="4" w:space="0" w:color="auto"/>
              <w:right w:val="single" w:sz="4" w:space="0" w:color="auto"/>
            </w:tcBorders>
            <w:shd w:val="clear" w:color="auto" w:fill="auto"/>
            <w:noWrap/>
            <w:vAlign w:val="bottom"/>
            <w:hideMark/>
          </w:tcPr>
          <w:p w14:paraId="44412D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137C3B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3.200,00 </w:t>
            </w:r>
          </w:p>
        </w:tc>
        <w:tc>
          <w:tcPr>
            <w:tcW w:w="3862" w:type="dxa"/>
            <w:tcBorders>
              <w:top w:val="nil"/>
              <w:left w:val="nil"/>
              <w:bottom w:val="single" w:sz="4" w:space="0" w:color="auto"/>
              <w:right w:val="single" w:sz="4" w:space="0" w:color="auto"/>
            </w:tcBorders>
            <w:shd w:val="clear" w:color="auto" w:fill="auto"/>
            <w:noWrap/>
            <w:vAlign w:val="bottom"/>
            <w:hideMark/>
          </w:tcPr>
          <w:p w14:paraId="1FF640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450EA5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E9D7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Aluguel De Andaimes</w:t>
            </w:r>
          </w:p>
        </w:tc>
      </w:tr>
      <w:tr w:rsidR="00CF1D47" w:rsidRPr="003F409C" w14:paraId="5FFCF5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6CB7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CB3A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53537</w:t>
            </w:r>
          </w:p>
        </w:tc>
        <w:tc>
          <w:tcPr>
            <w:tcW w:w="913" w:type="dxa"/>
            <w:tcBorders>
              <w:top w:val="nil"/>
              <w:left w:val="nil"/>
              <w:bottom w:val="single" w:sz="4" w:space="0" w:color="auto"/>
              <w:right w:val="single" w:sz="4" w:space="0" w:color="auto"/>
            </w:tcBorders>
            <w:shd w:val="clear" w:color="auto" w:fill="auto"/>
            <w:noWrap/>
            <w:vAlign w:val="bottom"/>
            <w:hideMark/>
          </w:tcPr>
          <w:p w14:paraId="7B9C81D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06/04/2022</w:t>
            </w:r>
          </w:p>
        </w:tc>
        <w:tc>
          <w:tcPr>
            <w:tcW w:w="1176" w:type="dxa"/>
            <w:tcBorders>
              <w:top w:val="nil"/>
              <w:left w:val="nil"/>
              <w:bottom w:val="single" w:sz="4" w:space="0" w:color="auto"/>
              <w:right w:val="single" w:sz="4" w:space="0" w:color="auto"/>
            </w:tcBorders>
            <w:shd w:val="clear" w:color="auto" w:fill="auto"/>
            <w:noWrap/>
            <w:vAlign w:val="bottom"/>
            <w:hideMark/>
          </w:tcPr>
          <w:p w14:paraId="3E2F44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1.990,00 </w:t>
            </w:r>
          </w:p>
        </w:tc>
        <w:tc>
          <w:tcPr>
            <w:tcW w:w="3862" w:type="dxa"/>
            <w:tcBorders>
              <w:top w:val="nil"/>
              <w:left w:val="nil"/>
              <w:bottom w:val="single" w:sz="4" w:space="0" w:color="auto"/>
              <w:right w:val="single" w:sz="4" w:space="0" w:color="auto"/>
            </w:tcBorders>
            <w:shd w:val="clear" w:color="auto" w:fill="auto"/>
            <w:noWrap/>
            <w:vAlign w:val="bottom"/>
            <w:hideMark/>
          </w:tcPr>
          <w:p w14:paraId="365CBE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F0338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9FBC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295E5C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774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9E000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59186</w:t>
            </w:r>
          </w:p>
        </w:tc>
        <w:tc>
          <w:tcPr>
            <w:tcW w:w="913" w:type="dxa"/>
            <w:tcBorders>
              <w:top w:val="nil"/>
              <w:left w:val="nil"/>
              <w:bottom w:val="single" w:sz="4" w:space="0" w:color="auto"/>
              <w:right w:val="single" w:sz="4" w:space="0" w:color="auto"/>
            </w:tcBorders>
            <w:shd w:val="clear" w:color="auto" w:fill="auto"/>
            <w:noWrap/>
            <w:vAlign w:val="bottom"/>
            <w:hideMark/>
          </w:tcPr>
          <w:p w14:paraId="317FB3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0B0596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305,00 </w:t>
            </w:r>
          </w:p>
        </w:tc>
        <w:tc>
          <w:tcPr>
            <w:tcW w:w="3862" w:type="dxa"/>
            <w:tcBorders>
              <w:top w:val="nil"/>
              <w:left w:val="nil"/>
              <w:bottom w:val="single" w:sz="4" w:space="0" w:color="auto"/>
              <w:right w:val="single" w:sz="4" w:space="0" w:color="auto"/>
            </w:tcBorders>
            <w:shd w:val="clear" w:color="auto" w:fill="auto"/>
            <w:noWrap/>
            <w:vAlign w:val="bottom"/>
            <w:hideMark/>
          </w:tcPr>
          <w:p w14:paraId="70699C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EA9D6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498BC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Especializado De Equipamentos E Suprimentos De Informática</w:t>
            </w:r>
          </w:p>
        </w:tc>
      </w:tr>
      <w:tr w:rsidR="00CF1D47" w:rsidRPr="003F409C" w14:paraId="09D399F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9C2C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736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62875</w:t>
            </w:r>
          </w:p>
        </w:tc>
        <w:tc>
          <w:tcPr>
            <w:tcW w:w="913" w:type="dxa"/>
            <w:tcBorders>
              <w:top w:val="nil"/>
              <w:left w:val="nil"/>
              <w:bottom w:val="single" w:sz="4" w:space="0" w:color="auto"/>
              <w:right w:val="single" w:sz="4" w:space="0" w:color="auto"/>
            </w:tcBorders>
            <w:shd w:val="clear" w:color="auto" w:fill="auto"/>
            <w:noWrap/>
            <w:vAlign w:val="bottom"/>
            <w:hideMark/>
          </w:tcPr>
          <w:p w14:paraId="22B16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24/05/2021</w:t>
            </w:r>
          </w:p>
        </w:tc>
        <w:tc>
          <w:tcPr>
            <w:tcW w:w="1176" w:type="dxa"/>
            <w:tcBorders>
              <w:top w:val="nil"/>
              <w:left w:val="nil"/>
              <w:bottom w:val="single" w:sz="4" w:space="0" w:color="auto"/>
              <w:right w:val="single" w:sz="4" w:space="0" w:color="auto"/>
            </w:tcBorders>
            <w:shd w:val="clear" w:color="auto" w:fill="auto"/>
            <w:noWrap/>
            <w:vAlign w:val="bottom"/>
            <w:hideMark/>
          </w:tcPr>
          <w:p w14:paraId="0AEB00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860,37 </w:t>
            </w:r>
          </w:p>
        </w:tc>
        <w:tc>
          <w:tcPr>
            <w:tcW w:w="3862" w:type="dxa"/>
            <w:tcBorders>
              <w:top w:val="nil"/>
              <w:left w:val="nil"/>
              <w:bottom w:val="single" w:sz="4" w:space="0" w:color="auto"/>
              <w:right w:val="single" w:sz="4" w:space="0" w:color="auto"/>
            </w:tcBorders>
            <w:shd w:val="clear" w:color="auto" w:fill="auto"/>
            <w:noWrap/>
            <w:vAlign w:val="bottom"/>
            <w:hideMark/>
          </w:tcPr>
          <w:p w14:paraId="746FA5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A2791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1684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E87D1E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C5A2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F7A3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63036</w:t>
            </w:r>
          </w:p>
        </w:tc>
        <w:tc>
          <w:tcPr>
            <w:tcW w:w="913" w:type="dxa"/>
            <w:tcBorders>
              <w:top w:val="nil"/>
              <w:left w:val="nil"/>
              <w:bottom w:val="single" w:sz="4" w:space="0" w:color="auto"/>
              <w:right w:val="single" w:sz="4" w:space="0" w:color="auto"/>
            </w:tcBorders>
            <w:shd w:val="clear" w:color="auto" w:fill="auto"/>
            <w:noWrap/>
            <w:vAlign w:val="bottom"/>
            <w:hideMark/>
          </w:tcPr>
          <w:p w14:paraId="0C55A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31/05/2021</w:t>
            </w:r>
          </w:p>
        </w:tc>
        <w:tc>
          <w:tcPr>
            <w:tcW w:w="1176" w:type="dxa"/>
            <w:tcBorders>
              <w:top w:val="nil"/>
              <w:left w:val="nil"/>
              <w:bottom w:val="single" w:sz="4" w:space="0" w:color="auto"/>
              <w:right w:val="single" w:sz="4" w:space="0" w:color="auto"/>
            </w:tcBorders>
            <w:shd w:val="clear" w:color="auto" w:fill="auto"/>
            <w:noWrap/>
            <w:vAlign w:val="bottom"/>
            <w:hideMark/>
          </w:tcPr>
          <w:p w14:paraId="4C1385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559,81 </w:t>
            </w:r>
          </w:p>
        </w:tc>
        <w:tc>
          <w:tcPr>
            <w:tcW w:w="3862" w:type="dxa"/>
            <w:tcBorders>
              <w:top w:val="nil"/>
              <w:left w:val="nil"/>
              <w:bottom w:val="single" w:sz="4" w:space="0" w:color="auto"/>
              <w:right w:val="single" w:sz="4" w:space="0" w:color="auto"/>
            </w:tcBorders>
            <w:shd w:val="clear" w:color="auto" w:fill="auto"/>
            <w:noWrap/>
            <w:vAlign w:val="bottom"/>
            <w:hideMark/>
          </w:tcPr>
          <w:p w14:paraId="23F056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277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30C6B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55DA77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8D3D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483E1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63301</w:t>
            </w:r>
          </w:p>
        </w:tc>
        <w:tc>
          <w:tcPr>
            <w:tcW w:w="913" w:type="dxa"/>
            <w:tcBorders>
              <w:top w:val="nil"/>
              <w:left w:val="nil"/>
              <w:bottom w:val="single" w:sz="4" w:space="0" w:color="auto"/>
              <w:right w:val="single" w:sz="4" w:space="0" w:color="auto"/>
            </w:tcBorders>
            <w:shd w:val="clear" w:color="auto" w:fill="auto"/>
            <w:noWrap/>
            <w:vAlign w:val="bottom"/>
            <w:hideMark/>
          </w:tcPr>
          <w:p w14:paraId="52785C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15/06/2021</w:t>
            </w:r>
          </w:p>
        </w:tc>
        <w:tc>
          <w:tcPr>
            <w:tcW w:w="1176" w:type="dxa"/>
            <w:tcBorders>
              <w:top w:val="nil"/>
              <w:left w:val="nil"/>
              <w:bottom w:val="single" w:sz="4" w:space="0" w:color="auto"/>
              <w:right w:val="single" w:sz="4" w:space="0" w:color="auto"/>
            </w:tcBorders>
            <w:shd w:val="clear" w:color="auto" w:fill="auto"/>
            <w:noWrap/>
            <w:vAlign w:val="bottom"/>
            <w:hideMark/>
          </w:tcPr>
          <w:p w14:paraId="6E87BE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1.369,27 </w:t>
            </w:r>
          </w:p>
        </w:tc>
        <w:tc>
          <w:tcPr>
            <w:tcW w:w="3862" w:type="dxa"/>
            <w:tcBorders>
              <w:top w:val="nil"/>
              <w:left w:val="nil"/>
              <w:bottom w:val="single" w:sz="4" w:space="0" w:color="auto"/>
              <w:right w:val="single" w:sz="4" w:space="0" w:color="auto"/>
            </w:tcBorders>
            <w:shd w:val="clear" w:color="auto" w:fill="auto"/>
            <w:noWrap/>
            <w:vAlign w:val="bottom"/>
            <w:hideMark/>
          </w:tcPr>
          <w:p w14:paraId="68A024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29E52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EDF3E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2B98CA7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EF2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5369A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63577</w:t>
            </w:r>
          </w:p>
        </w:tc>
        <w:tc>
          <w:tcPr>
            <w:tcW w:w="913" w:type="dxa"/>
            <w:tcBorders>
              <w:top w:val="nil"/>
              <w:left w:val="nil"/>
              <w:bottom w:val="single" w:sz="4" w:space="0" w:color="auto"/>
              <w:right w:val="single" w:sz="4" w:space="0" w:color="auto"/>
            </w:tcBorders>
            <w:shd w:val="clear" w:color="auto" w:fill="auto"/>
            <w:noWrap/>
            <w:vAlign w:val="bottom"/>
            <w:hideMark/>
          </w:tcPr>
          <w:p w14:paraId="6ACB3C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11EBCF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1.074,99 </w:t>
            </w:r>
          </w:p>
        </w:tc>
        <w:tc>
          <w:tcPr>
            <w:tcW w:w="3862" w:type="dxa"/>
            <w:tcBorders>
              <w:top w:val="nil"/>
              <w:left w:val="nil"/>
              <w:bottom w:val="single" w:sz="4" w:space="0" w:color="auto"/>
              <w:right w:val="single" w:sz="4" w:space="0" w:color="auto"/>
            </w:tcBorders>
            <w:shd w:val="clear" w:color="auto" w:fill="auto"/>
            <w:noWrap/>
            <w:vAlign w:val="bottom"/>
            <w:hideMark/>
          </w:tcPr>
          <w:p w14:paraId="1E8024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F75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3A67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19201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9AF4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A81C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63922</w:t>
            </w:r>
          </w:p>
        </w:tc>
        <w:tc>
          <w:tcPr>
            <w:tcW w:w="913" w:type="dxa"/>
            <w:tcBorders>
              <w:top w:val="nil"/>
              <w:left w:val="nil"/>
              <w:bottom w:val="single" w:sz="4" w:space="0" w:color="auto"/>
              <w:right w:val="single" w:sz="4" w:space="0" w:color="auto"/>
            </w:tcBorders>
            <w:shd w:val="clear" w:color="auto" w:fill="auto"/>
            <w:noWrap/>
            <w:vAlign w:val="bottom"/>
            <w:hideMark/>
          </w:tcPr>
          <w:p w14:paraId="4A4C15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63D05F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342,95 </w:t>
            </w:r>
          </w:p>
        </w:tc>
        <w:tc>
          <w:tcPr>
            <w:tcW w:w="3862" w:type="dxa"/>
            <w:tcBorders>
              <w:top w:val="nil"/>
              <w:left w:val="nil"/>
              <w:bottom w:val="single" w:sz="4" w:space="0" w:color="auto"/>
              <w:right w:val="single" w:sz="4" w:space="0" w:color="auto"/>
            </w:tcBorders>
            <w:shd w:val="clear" w:color="auto" w:fill="auto"/>
            <w:noWrap/>
            <w:vAlign w:val="bottom"/>
            <w:hideMark/>
          </w:tcPr>
          <w:p w14:paraId="4BE2F7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Primicias Papeis E Utilidades Ltda</w:t>
            </w:r>
          </w:p>
        </w:tc>
        <w:tc>
          <w:tcPr>
            <w:tcW w:w="1975" w:type="dxa"/>
            <w:tcBorders>
              <w:top w:val="nil"/>
              <w:left w:val="nil"/>
              <w:bottom w:val="single" w:sz="4" w:space="0" w:color="auto"/>
              <w:right w:val="single" w:sz="4" w:space="0" w:color="auto"/>
            </w:tcBorders>
            <w:shd w:val="clear" w:color="auto" w:fill="auto"/>
            <w:noWrap/>
            <w:vAlign w:val="bottom"/>
            <w:hideMark/>
          </w:tcPr>
          <w:p w14:paraId="5D44E1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69808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0CB9B9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5B38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875D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64103</w:t>
            </w:r>
          </w:p>
        </w:tc>
        <w:tc>
          <w:tcPr>
            <w:tcW w:w="913" w:type="dxa"/>
            <w:tcBorders>
              <w:top w:val="nil"/>
              <w:left w:val="nil"/>
              <w:bottom w:val="single" w:sz="4" w:space="0" w:color="auto"/>
              <w:right w:val="single" w:sz="4" w:space="0" w:color="auto"/>
            </w:tcBorders>
            <w:shd w:val="clear" w:color="auto" w:fill="auto"/>
            <w:noWrap/>
            <w:vAlign w:val="bottom"/>
            <w:hideMark/>
          </w:tcPr>
          <w:p w14:paraId="3326A1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6C0984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 </w:t>
            </w:r>
          </w:p>
        </w:tc>
        <w:tc>
          <w:tcPr>
            <w:tcW w:w="3862" w:type="dxa"/>
            <w:tcBorders>
              <w:top w:val="nil"/>
              <w:left w:val="nil"/>
              <w:bottom w:val="single" w:sz="4" w:space="0" w:color="auto"/>
              <w:right w:val="single" w:sz="4" w:space="0" w:color="auto"/>
            </w:tcBorders>
            <w:shd w:val="clear" w:color="auto" w:fill="auto"/>
            <w:noWrap/>
            <w:vAlign w:val="bottom"/>
            <w:hideMark/>
          </w:tcPr>
          <w:p w14:paraId="44390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BEC71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D4A5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6211856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1CC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083EE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64152</w:t>
            </w:r>
          </w:p>
        </w:tc>
        <w:tc>
          <w:tcPr>
            <w:tcW w:w="913" w:type="dxa"/>
            <w:tcBorders>
              <w:top w:val="nil"/>
              <w:left w:val="nil"/>
              <w:bottom w:val="single" w:sz="4" w:space="0" w:color="auto"/>
              <w:right w:val="single" w:sz="4" w:space="0" w:color="auto"/>
            </w:tcBorders>
            <w:shd w:val="clear" w:color="auto" w:fill="auto"/>
            <w:noWrap/>
            <w:vAlign w:val="bottom"/>
            <w:hideMark/>
          </w:tcPr>
          <w:p w14:paraId="6050F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1E483B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1.087,45 </w:t>
            </w:r>
          </w:p>
        </w:tc>
        <w:tc>
          <w:tcPr>
            <w:tcW w:w="3862" w:type="dxa"/>
            <w:tcBorders>
              <w:top w:val="nil"/>
              <w:left w:val="nil"/>
              <w:bottom w:val="single" w:sz="4" w:space="0" w:color="auto"/>
              <w:right w:val="single" w:sz="4" w:space="0" w:color="auto"/>
            </w:tcBorders>
            <w:shd w:val="clear" w:color="auto" w:fill="auto"/>
            <w:noWrap/>
            <w:vAlign w:val="bottom"/>
            <w:hideMark/>
          </w:tcPr>
          <w:p w14:paraId="5415CE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3AD81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5857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7331ECB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3803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EF31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64384</w:t>
            </w:r>
          </w:p>
        </w:tc>
        <w:tc>
          <w:tcPr>
            <w:tcW w:w="913" w:type="dxa"/>
            <w:tcBorders>
              <w:top w:val="nil"/>
              <w:left w:val="nil"/>
              <w:bottom w:val="single" w:sz="4" w:space="0" w:color="auto"/>
              <w:right w:val="single" w:sz="4" w:space="0" w:color="auto"/>
            </w:tcBorders>
            <w:shd w:val="clear" w:color="auto" w:fill="auto"/>
            <w:noWrap/>
            <w:vAlign w:val="bottom"/>
            <w:hideMark/>
          </w:tcPr>
          <w:p w14:paraId="5356F6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4A4D4B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2.402,57 </w:t>
            </w:r>
          </w:p>
        </w:tc>
        <w:tc>
          <w:tcPr>
            <w:tcW w:w="3862" w:type="dxa"/>
            <w:tcBorders>
              <w:top w:val="nil"/>
              <w:left w:val="nil"/>
              <w:bottom w:val="single" w:sz="4" w:space="0" w:color="auto"/>
              <w:right w:val="single" w:sz="4" w:space="0" w:color="auto"/>
            </w:tcBorders>
            <w:shd w:val="clear" w:color="auto" w:fill="auto"/>
            <w:noWrap/>
            <w:vAlign w:val="bottom"/>
            <w:hideMark/>
          </w:tcPr>
          <w:p w14:paraId="1268A5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39DB2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D811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2668C3D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528F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35EDB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64552</w:t>
            </w:r>
          </w:p>
        </w:tc>
        <w:tc>
          <w:tcPr>
            <w:tcW w:w="913" w:type="dxa"/>
            <w:tcBorders>
              <w:top w:val="nil"/>
              <w:left w:val="nil"/>
              <w:bottom w:val="single" w:sz="4" w:space="0" w:color="auto"/>
              <w:right w:val="single" w:sz="4" w:space="0" w:color="auto"/>
            </w:tcBorders>
            <w:shd w:val="clear" w:color="auto" w:fill="auto"/>
            <w:noWrap/>
            <w:vAlign w:val="bottom"/>
            <w:hideMark/>
          </w:tcPr>
          <w:p w14:paraId="2913EC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7C616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3.604,11 </w:t>
            </w:r>
          </w:p>
        </w:tc>
        <w:tc>
          <w:tcPr>
            <w:tcW w:w="3862" w:type="dxa"/>
            <w:tcBorders>
              <w:top w:val="nil"/>
              <w:left w:val="nil"/>
              <w:bottom w:val="single" w:sz="4" w:space="0" w:color="auto"/>
              <w:right w:val="single" w:sz="4" w:space="0" w:color="auto"/>
            </w:tcBorders>
            <w:shd w:val="clear" w:color="auto" w:fill="auto"/>
            <w:noWrap/>
            <w:vAlign w:val="bottom"/>
            <w:hideMark/>
          </w:tcPr>
          <w:p w14:paraId="404D57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21A4B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5D2789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791CCFB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2F10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975F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64648</w:t>
            </w:r>
          </w:p>
        </w:tc>
        <w:tc>
          <w:tcPr>
            <w:tcW w:w="913" w:type="dxa"/>
            <w:tcBorders>
              <w:top w:val="nil"/>
              <w:left w:val="nil"/>
              <w:bottom w:val="single" w:sz="4" w:space="0" w:color="auto"/>
              <w:right w:val="single" w:sz="4" w:space="0" w:color="auto"/>
            </w:tcBorders>
            <w:shd w:val="clear" w:color="auto" w:fill="auto"/>
            <w:noWrap/>
            <w:vAlign w:val="bottom"/>
            <w:hideMark/>
          </w:tcPr>
          <w:p w14:paraId="4E387D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683978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2.683,17 </w:t>
            </w:r>
          </w:p>
        </w:tc>
        <w:tc>
          <w:tcPr>
            <w:tcW w:w="3862" w:type="dxa"/>
            <w:tcBorders>
              <w:top w:val="nil"/>
              <w:left w:val="nil"/>
              <w:bottom w:val="single" w:sz="4" w:space="0" w:color="auto"/>
              <w:right w:val="single" w:sz="4" w:space="0" w:color="auto"/>
            </w:tcBorders>
            <w:shd w:val="clear" w:color="auto" w:fill="auto"/>
            <w:noWrap/>
            <w:vAlign w:val="bottom"/>
            <w:hideMark/>
          </w:tcPr>
          <w:p w14:paraId="7FBEE1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8E11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EFDC9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2A5A26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599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9D96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64746</w:t>
            </w:r>
          </w:p>
        </w:tc>
        <w:tc>
          <w:tcPr>
            <w:tcW w:w="913" w:type="dxa"/>
            <w:tcBorders>
              <w:top w:val="nil"/>
              <w:left w:val="nil"/>
              <w:bottom w:val="single" w:sz="4" w:space="0" w:color="auto"/>
              <w:right w:val="single" w:sz="4" w:space="0" w:color="auto"/>
            </w:tcBorders>
            <w:shd w:val="clear" w:color="auto" w:fill="auto"/>
            <w:noWrap/>
            <w:vAlign w:val="bottom"/>
            <w:hideMark/>
          </w:tcPr>
          <w:p w14:paraId="499D5A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34B60F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582,00 </w:t>
            </w:r>
          </w:p>
        </w:tc>
        <w:tc>
          <w:tcPr>
            <w:tcW w:w="3862" w:type="dxa"/>
            <w:tcBorders>
              <w:top w:val="nil"/>
              <w:left w:val="nil"/>
              <w:bottom w:val="single" w:sz="4" w:space="0" w:color="auto"/>
              <w:right w:val="single" w:sz="4" w:space="0" w:color="auto"/>
            </w:tcBorders>
            <w:shd w:val="clear" w:color="auto" w:fill="auto"/>
            <w:noWrap/>
            <w:vAlign w:val="bottom"/>
            <w:hideMark/>
          </w:tcPr>
          <w:p w14:paraId="47773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4467F1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9C89A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131269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8ADE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9795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64760</w:t>
            </w:r>
          </w:p>
        </w:tc>
        <w:tc>
          <w:tcPr>
            <w:tcW w:w="913" w:type="dxa"/>
            <w:tcBorders>
              <w:top w:val="nil"/>
              <w:left w:val="nil"/>
              <w:bottom w:val="single" w:sz="4" w:space="0" w:color="auto"/>
              <w:right w:val="single" w:sz="4" w:space="0" w:color="auto"/>
            </w:tcBorders>
            <w:shd w:val="clear" w:color="auto" w:fill="auto"/>
            <w:noWrap/>
            <w:vAlign w:val="bottom"/>
            <w:hideMark/>
          </w:tcPr>
          <w:p w14:paraId="6B4D24B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23/08/2021</w:t>
            </w:r>
          </w:p>
        </w:tc>
        <w:tc>
          <w:tcPr>
            <w:tcW w:w="1176" w:type="dxa"/>
            <w:tcBorders>
              <w:top w:val="nil"/>
              <w:left w:val="nil"/>
              <w:bottom w:val="single" w:sz="4" w:space="0" w:color="auto"/>
              <w:right w:val="single" w:sz="4" w:space="0" w:color="auto"/>
            </w:tcBorders>
            <w:shd w:val="clear" w:color="auto" w:fill="auto"/>
            <w:noWrap/>
            <w:vAlign w:val="bottom"/>
            <w:hideMark/>
          </w:tcPr>
          <w:p w14:paraId="09861B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3.877,75 </w:t>
            </w:r>
          </w:p>
        </w:tc>
        <w:tc>
          <w:tcPr>
            <w:tcW w:w="3862" w:type="dxa"/>
            <w:tcBorders>
              <w:top w:val="nil"/>
              <w:left w:val="nil"/>
              <w:bottom w:val="single" w:sz="4" w:space="0" w:color="auto"/>
              <w:right w:val="single" w:sz="4" w:space="0" w:color="auto"/>
            </w:tcBorders>
            <w:shd w:val="clear" w:color="auto" w:fill="auto"/>
            <w:noWrap/>
            <w:vAlign w:val="bottom"/>
            <w:hideMark/>
          </w:tcPr>
          <w:p w14:paraId="78EC39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958BC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34D0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4B98548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A204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829C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64987</w:t>
            </w:r>
          </w:p>
        </w:tc>
        <w:tc>
          <w:tcPr>
            <w:tcW w:w="913" w:type="dxa"/>
            <w:tcBorders>
              <w:top w:val="nil"/>
              <w:left w:val="nil"/>
              <w:bottom w:val="single" w:sz="4" w:space="0" w:color="auto"/>
              <w:right w:val="single" w:sz="4" w:space="0" w:color="auto"/>
            </w:tcBorders>
            <w:shd w:val="clear" w:color="auto" w:fill="auto"/>
            <w:noWrap/>
            <w:vAlign w:val="bottom"/>
            <w:hideMark/>
          </w:tcPr>
          <w:p w14:paraId="54C62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50CABD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1.732,97 </w:t>
            </w:r>
          </w:p>
        </w:tc>
        <w:tc>
          <w:tcPr>
            <w:tcW w:w="3862" w:type="dxa"/>
            <w:tcBorders>
              <w:top w:val="nil"/>
              <w:left w:val="nil"/>
              <w:bottom w:val="single" w:sz="4" w:space="0" w:color="auto"/>
              <w:right w:val="single" w:sz="4" w:space="0" w:color="auto"/>
            </w:tcBorders>
            <w:shd w:val="clear" w:color="auto" w:fill="auto"/>
            <w:noWrap/>
            <w:vAlign w:val="bottom"/>
            <w:hideMark/>
          </w:tcPr>
          <w:p w14:paraId="0CCEA8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F1093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9F7342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726890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EF4D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07A4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65150</w:t>
            </w:r>
          </w:p>
        </w:tc>
        <w:tc>
          <w:tcPr>
            <w:tcW w:w="913" w:type="dxa"/>
            <w:tcBorders>
              <w:top w:val="nil"/>
              <w:left w:val="nil"/>
              <w:bottom w:val="single" w:sz="4" w:space="0" w:color="auto"/>
              <w:right w:val="single" w:sz="4" w:space="0" w:color="auto"/>
            </w:tcBorders>
            <w:shd w:val="clear" w:color="auto" w:fill="auto"/>
            <w:noWrap/>
            <w:vAlign w:val="bottom"/>
            <w:hideMark/>
          </w:tcPr>
          <w:p w14:paraId="7E75E8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0C624B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1.284,33 </w:t>
            </w:r>
          </w:p>
        </w:tc>
        <w:tc>
          <w:tcPr>
            <w:tcW w:w="3862" w:type="dxa"/>
            <w:tcBorders>
              <w:top w:val="nil"/>
              <w:left w:val="nil"/>
              <w:bottom w:val="single" w:sz="4" w:space="0" w:color="auto"/>
              <w:right w:val="single" w:sz="4" w:space="0" w:color="auto"/>
            </w:tcBorders>
            <w:shd w:val="clear" w:color="auto" w:fill="auto"/>
            <w:noWrap/>
            <w:vAlign w:val="bottom"/>
            <w:hideMark/>
          </w:tcPr>
          <w:p w14:paraId="3203E0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9D027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8124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DE4A7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F8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E51B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65257</w:t>
            </w:r>
          </w:p>
        </w:tc>
        <w:tc>
          <w:tcPr>
            <w:tcW w:w="913" w:type="dxa"/>
            <w:tcBorders>
              <w:top w:val="nil"/>
              <w:left w:val="nil"/>
              <w:bottom w:val="single" w:sz="4" w:space="0" w:color="auto"/>
              <w:right w:val="single" w:sz="4" w:space="0" w:color="auto"/>
            </w:tcBorders>
            <w:shd w:val="clear" w:color="auto" w:fill="auto"/>
            <w:noWrap/>
            <w:vAlign w:val="bottom"/>
            <w:hideMark/>
          </w:tcPr>
          <w:p w14:paraId="3E540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38D20A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1.544,95 </w:t>
            </w:r>
          </w:p>
        </w:tc>
        <w:tc>
          <w:tcPr>
            <w:tcW w:w="3862" w:type="dxa"/>
            <w:tcBorders>
              <w:top w:val="nil"/>
              <w:left w:val="nil"/>
              <w:bottom w:val="single" w:sz="4" w:space="0" w:color="auto"/>
              <w:right w:val="single" w:sz="4" w:space="0" w:color="auto"/>
            </w:tcBorders>
            <w:shd w:val="clear" w:color="auto" w:fill="auto"/>
            <w:noWrap/>
            <w:vAlign w:val="bottom"/>
            <w:hideMark/>
          </w:tcPr>
          <w:p w14:paraId="6CE37F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EA5E2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DDA3E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4D51C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EDA1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4DB1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65313</w:t>
            </w:r>
          </w:p>
        </w:tc>
        <w:tc>
          <w:tcPr>
            <w:tcW w:w="913" w:type="dxa"/>
            <w:tcBorders>
              <w:top w:val="nil"/>
              <w:left w:val="nil"/>
              <w:bottom w:val="single" w:sz="4" w:space="0" w:color="auto"/>
              <w:right w:val="single" w:sz="4" w:space="0" w:color="auto"/>
            </w:tcBorders>
            <w:shd w:val="clear" w:color="auto" w:fill="auto"/>
            <w:noWrap/>
            <w:vAlign w:val="bottom"/>
            <w:hideMark/>
          </w:tcPr>
          <w:p w14:paraId="49A775F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3864B5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598,59 </w:t>
            </w:r>
          </w:p>
        </w:tc>
        <w:tc>
          <w:tcPr>
            <w:tcW w:w="3862" w:type="dxa"/>
            <w:tcBorders>
              <w:top w:val="nil"/>
              <w:left w:val="nil"/>
              <w:bottom w:val="single" w:sz="4" w:space="0" w:color="auto"/>
              <w:right w:val="single" w:sz="4" w:space="0" w:color="auto"/>
            </w:tcBorders>
            <w:shd w:val="clear" w:color="auto" w:fill="auto"/>
            <w:noWrap/>
            <w:vAlign w:val="bottom"/>
            <w:hideMark/>
          </w:tcPr>
          <w:p w14:paraId="0A869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69465C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B5FC9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3FCA4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B6C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24C7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65349</w:t>
            </w:r>
          </w:p>
        </w:tc>
        <w:tc>
          <w:tcPr>
            <w:tcW w:w="913" w:type="dxa"/>
            <w:tcBorders>
              <w:top w:val="nil"/>
              <w:left w:val="nil"/>
              <w:bottom w:val="single" w:sz="4" w:space="0" w:color="auto"/>
              <w:right w:val="single" w:sz="4" w:space="0" w:color="auto"/>
            </w:tcBorders>
            <w:shd w:val="clear" w:color="auto" w:fill="auto"/>
            <w:noWrap/>
            <w:vAlign w:val="bottom"/>
            <w:hideMark/>
          </w:tcPr>
          <w:p w14:paraId="7BFDB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4FDED9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931,41 </w:t>
            </w:r>
          </w:p>
        </w:tc>
        <w:tc>
          <w:tcPr>
            <w:tcW w:w="3862" w:type="dxa"/>
            <w:tcBorders>
              <w:top w:val="nil"/>
              <w:left w:val="nil"/>
              <w:bottom w:val="single" w:sz="4" w:space="0" w:color="auto"/>
              <w:right w:val="single" w:sz="4" w:space="0" w:color="auto"/>
            </w:tcBorders>
            <w:shd w:val="clear" w:color="auto" w:fill="auto"/>
            <w:noWrap/>
            <w:vAlign w:val="bottom"/>
            <w:hideMark/>
          </w:tcPr>
          <w:p w14:paraId="334823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173D9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46F7C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20DB45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431C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AB5C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65378</w:t>
            </w:r>
          </w:p>
        </w:tc>
        <w:tc>
          <w:tcPr>
            <w:tcW w:w="913" w:type="dxa"/>
            <w:tcBorders>
              <w:top w:val="nil"/>
              <w:left w:val="nil"/>
              <w:bottom w:val="single" w:sz="4" w:space="0" w:color="auto"/>
              <w:right w:val="single" w:sz="4" w:space="0" w:color="auto"/>
            </w:tcBorders>
            <w:shd w:val="clear" w:color="auto" w:fill="auto"/>
            <w:noWrap/>
            <w:vAlign w:val="bottom"/>
            <w:hideMark/>
          </w:tcPr>
          <w:p w14:paraId="6C0506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17D38A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187,00 </w:t>
            </w:r>
          </w:p>
        </w:tc>
        <w:tc>
          <w:tcPr>
            <w:tcW w:w="3862" w:type="dxa"/>
            <w:tcBorders>
              <w:top w:val="nil"/>
              <w:left w:val="nil"/>
              <w:bottom w:val="single" w:sz="4" w:space="0" w:color="auto"/>
              <w:right w:val="single" w:sz="4" w:space="0" w:color="auto"/>
            </w:tcBorders>
            <w:shd w:val="clear" w:color="auto" w:fill="auto"/>
            <w:noWrap/>
            <w:vAlign w:val="bottom"/>
            <w:hideMark/>
          </w:tcPr>
          <w:p w14:paraId="297E4F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6DAD55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A7FE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13D6C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1180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56922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65434</w:t>
            </w:r>
          </w:p>
        </w:tc>
        <w:tc>
          <w:tcPr>
            <w:tcW w:w="913" w:type="dxa"/>
            <w:tcBorders>
              <w:top w:val="nil"/>
              <w:left w:val="nil"/>
              <w:bottom w:val="single" w:sz="4" w:space="0" w:color="auto"/>
              <w:right w:val="single" w:sz="4" w:space="0" w:color="auto"/>
            </w:tcBorders>
            <w:shd w:val="clear" w:color="auto" w:fill="auto"/>
            <w:noWrap/>
            <w:vAlign w:val="bottom"/>
            <w:hideMark/>
          </w:tcPr>
          <w:p w14:paraId="7D6304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AA45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7.568,70 </w:t>
            </w:r>
          </w:p>
        </w:tc>
        <w:tc>
          <w:tcPr>
            <w:tcW w:w="3862" w:type="dxa"/>
            <w:tcBorders>
              <w:top w:val="nil"/>
              <w:left w:val="nil"/>
              <w:bottom w:val="single" w:sz="4" w:space="0" w:color="auto"/>
              <w:right w:val="single" w:sz="4" w:space="0" w:color="auto"/>
            </w:tcBorders>
            <w:shd w:val="clear" w:color="auto" w:fill="auto"/>
            <w:noWrap/>
            <w:vAlign w:val="bottom"/>
            <w:hideMark/>
          </w:tcPr>
          <w:p w14:paraId="6E8394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8DCAD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4E5DC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5E436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7406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23A1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65535</w:t>
            </w:r>
          </w:p>
        </w:tc>
        <w:tc>
          <w:tcPr>
            <w:tcW w:w="913" w:type="dxa"/>
            <w:tcBorders>
              <w:top w:val="nil"/>
              <w:left w:val="nil"/>
              <w:bottom w:val="single" w:sz="4" w:space="0" w:color="auto"/>
              <w:right w:val="single" w:sz="4" w:space="0" w:color="auto"/>
            </w:tcBorders>
            <w:shd w:val="clear" w:color="auto" w:fill="auto"/>
            <w:noWrap/>
            <w:vAlign w:val="bottom"/>
            <w:hideMark/>
          </w:tcPr>
          <w:p w14:paraId="140034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66FAAE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2.944,81 </w:t>
            </w:r>
          </w:p>
        </w:tc>
        <w:tc>
          <w:tcPr>
            <w:tcW w:w="3862" w:type="dxa"/>
            <w:tcBorders>
              <w:top w:val="nil"/>
              <w:left w:val="nil"/>
              <w:bottom w:val="single" w:sz="4" w:space="0" w:color="auto"/>
              <w:right w:val="single" w:sz="4" w:space="0" w:color="auto"/>
            </w:tcBorders>
            <w:shd w:val="clear" w:color="auto" w:fill="auto"/>
            <w:noWrap/>
            <w:vAlign w:val="bottom"/>
            <w:hideMark/>
          </w:tcPr>
          <w:p w14:paraId="3A0184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7450F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F74260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2A9BA1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FBA5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0588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65743</w:t>
            </w:r>
          </w:p>
        </w:tc>
        <w:tc>
          <w:tcPr>
            <w:tcW w:w="913" w:type="dxa"/>
            <w:tcBorders>
              <w:top w:val="nil"/>
              <w:left w:val="nil"/>
              <w:bottom w:val="single" w:sz="4" w:space="0" w:color="auto"/>
              <w:right w:val="single" w:sz="4" w:space="0" w:color="auto"/>
            </w:tcBorders>
            <w:shd w:val="clear" w:color="auto" w:fill="auto"/>
            <w:noWrap/>
            <w:vAlign w:val="bottom"/>
            <w:hideMark/>
          </w:tcPr>
          <w:p w14:paraId="6A54A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4B9E44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1.225,18 </w:t>
            </w:r>
          </w:p>
        </w:tc>
        <w:tc>
          <w:tcPr>
            <w:tcW w:w="3862" w:type="dxa"/>
            <w:tcBorders>
              <w:top w:val="nil"/>
              <w:left w:val="nil"/>
              <w:bottom w:val="single" w:sz="4" w:space="0" w:color="auto"/>
              <w:right w:val="single" w:sz="4" w:space="0" w:color="auto"/>
            </w:tcBorders>
            <w:shd w:val="clear" w:color="auto" w:fill="auto"/>
            <w:noWrap/>
            <w:vAlign w:val="bottom"/>
            <w:hideMark/>
          </w:tcPr>
          <w:p w14:paraId="11B452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DD891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84679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2BF286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5533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A422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66039</w:t>
            </w:r>
          </w:p>
        </w:tc>
        <w:tc>
          <w:tcPr>
            <w:tcW w:w="913" w:type="dxa"/>
            <w:tcBorders>
              <w:top w:val="nil"/>
              <w:left w:val="nil"/>
              <w:bottom w:val="single" w:sz="4" w:space="0" w:color="auto"/>
              <w:right w:val="single" w:sz="4" w:space="0" w:color="auto"/>
            </w:tcBorders>
            <w:shd w:val="clear" w:color="auto" w:fill="auto"/>
            <w:noWrap/>
            <w:vAlign w:val="bottom"/>
            <w:hideMark/>
          </w:tcPr>
          <w:p w14:paraId="6AD2A3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2DDF29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3.679,10 </w:t>
            </w:r>
          </w:p>
        </w:tc>
        <w:tc>
          <w:tcPr>
            <w:tcW w:w="3862" w:type="dxa"/>
            <w:tcBorders>
              <w:top w:val="nil"/>
              <w:left w:val="nil"/>
              <w:bottom w:val="single" w:sz="4" w:space="0" w:color="auto"/>
              <w:right w:val="single" w:sz="4" w:space="0" w:color="auto"/>
            </w:tcBorders>
            <w:shd w:val="clear" w:color="auto" w:fill="auto"/>
            <w:noWrap/>
            <w:vAlign w:val="bottom"/>
            <w:hideMark/>
          </w:tcPr>
          <w:p w14:paraId="654135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1B18C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6A5EA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4D420B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7DE6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B01FD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66206</w:t>
            </w:r>
          </w:p>
        </w:tc>
        <w:tc>
          <w:tcPr>
            <w:tcW w:w="913" w:type="dxa"/>
            <w:tcBorders>
              <w:top w:val="nil"/>
              <w:left w:val="nil"/>
              <w:bottom w:val="single" w:sz="4" w:space="0" w:color="auto"/>
              <w:right w:val="single" w:sz="4" w:space="0" w:color="auto"/>
            </w:tcBorders>
            <w:shd w:val="clear" w:color="auto" w:fill="auto"/>
            <w:noWrap/>
            <w:vAlign w:val="bottom"/>
            <w:hideMark/>
          </w:tcPr>
          <w:p w14:paraId="267723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43A233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4.624,00 </w:t>
            </w:r>
          </w:p>
        </w:tc>
        <w:tc>
          <w:tcPr>
            <w:tcW w:w="3862" w:type="dxa"/>
            <w:tcBorders>
              <w:top w:val="nil"/>
              <w:left w:val="nil"/>
              <w:bottom w:val="single" w:sz="4" w:space="0" w:color="auto"/>
              <w:right w:val="single" w:sz="4" w:space="0" w:color="auto"/>
            </w:tcBorders>
            <w:shd w:val="clear" w:color="auto" w:fill="auto"/>
            <w:noWrap/>
            <w:vAlign w:val="bottom"/>
            <w:hideMark/>
          </w:tcPr>
          <w:p w14:paraId="40A406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FA1DE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FF461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B6211E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B60C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1BFF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66435</w:t>
            </w:r>
          </w:p>
        </w:tc>
        <w:tc>
          <w:tcPr>
            <w:tcW w:w="913" w:type="dxa"/>
            <w:tcBorders>
              <w:top w:val="nil"/>
              <w:left w:val="nil"/>
              <w:bottom w:val="single" w:sz="4" w:space="0" w:color="auto"/>
              <w:right w:val="single" w:sz="4" w:space="0" w:color="auto"/>
            </w:tcBorders>
            <w:shd w:val="clear" w:color="auto" w:fill="auto"/>
            <w:noWrap/>
            <w:vAlign w:val="bottom"/>
            <w:hideMark/>
          </w:tcPr>
          <w:p w14:paraId="45174CA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29E4C7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1.831,44 </w:t>
            </w:r>
          </w:p>
        </w:tc>
        <w:tc>
          <w:tcPr>
            <w:tcW w:w="3862" w:type="dxa"/>
            <w:tcBorders>
              <w:top w:val="nil"/>
              <w:left w:val="nil"/>
              <w:bottom w:val="single" w:sz="4" w:space="0" w:color="auto"/>
              <w:right w:val="single" w:sz="4" w:space="0" w:color="auto"/>
            </w:tcBorders>
            <w:shd w:val="clear" w:color="auto" w:fill="auto"/>
            <w:noWrap/>
            <w:vAlign w:val="bottom"/>
            <w:hideMark/>
          </w:tcPr>
          <w:p w14:paraId="48CC77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70529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0D75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EA955B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56D4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23AB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66527</w:t>
            </w:r>
          </w:p>
        </w:tc>
        <w:tc>
          <w:tcPr>
            <w:tcW w:w="913" w:type="dxa"/>
            <w:tcBorders>
              <w:top w:val="nil"/>
              <w:left w:val="nil"/>
              <w:bottom w:val="single" w:sz="4" w:space="0" w:color="auto"/>
              <w:right w:val="single" w:sz="4" w:space="0" w:color="auto"/>
            </w:tcBorders>
            <w:shd w:val="clear" w:color="auto" w:fill="auto"/>
            <w:noWrap/>
            <w:vAlign w:val="bottom"/>
            <w:hideMark/>
          </w:tcPr>
          <w:p w14:paraId="758503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0AF519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1.234,08 </w:t>
            </w:r>
          </w:p>
        </w:tc>
        <w:tc>
          <w:tcPr>
            <w:tcW w:w="3862" w:type="dxa"/>
            <w:tcBorders>
              <w:top w:val="nil"/>
              <w:left w:val="nil"/>
              <w:bottom w:val="single" w:sz="4" w:space="0" w:color="auto"/>
              <w:right w:val="single" w:sz="4" w:space="0" w:color="auto"/>
            </w:tcBorders>
            <w:shd w:val="clear" w:color="auto" w:fill="auto"/>
            <w:noWrap/>
            <w:vAlign w:val="bottom"/>
            <w:hideMark/>
          </w:tcPr>
          <w:p w14:paraId="77DC7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EED3B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FF85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6F25DD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AA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B62C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66732</w:t>
            </w:r>
          </w:p>
        </w:tc>
        <w:tc>
          <w:tcPr>
            <w:tcW w:w="913" w:type="dxa"/>
            <w:tcBorders>
              <w:top w:val="nil"/>
              <w:left w:val="nil"/>
              <w:bottom w:val="single" w:sz="4" w:space="0" w:color="auto"/>
              <w:right w:val="single" w:sz="4" w:space="0" w:color="auto"/>
            </w:tcBorders>
            <w:shd w:val="clear" w:color="auto" w:fill="auto"/>
            <w:noWrap/>
            <w:vAlign w:val="bottom"/>
            <w:hideMark/>
          </w:tcPr>
          <w:p w14:paraId="32E6B25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22/11/2021</w:t>
            </w:r>
          </w:p>
        </w:tc>
        <w:tc>
          <w:tcPr>
            <w:tcW w:w="1176" w:type="dxa"/>
            <w:tcBorders>
              <w:top w:val="nil"/>
              <w:left w:val="nil"/>
              <w:bottom w:val="single" w:sz="4" w:space="0" w:color="auto"/>
              <w:right w:val="single" w:sz="4" w:space="0" w:color="auto"/>
            </w:tcBorders>
            <w:shd w:val="clear" w:color="auto" w:fill="auto"/>
            <w:noWrap/>
            <w:vAlign w:val="bottom"/>
            <w:hideMark/>
          </w:tcPr>
          <w:p w14:paraId="575505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863,71 </w:t>
            </w:r>
          </w:p>
        </w:tc>
        <w:tc>
          <w:tcPr>
            <w:tcW w:w="3862" w:type="dxa"/>
            <w:tcBorders>
              <w:top w:val="nil"/>
              <w:left w:val="nil"/>
              <w:bottom w:val="single" w:sz="4" w:space="0" w:color="auto"/>
              <w:right w:val="single" w:sz="4" w:space="0" w:color="auto"/>
            </w:tcBorders>
            <w:shd w:val="clear" w:color="auto" w:fill="auto"/>
            <w:noWrap/>
            <w:vAlign w:val="bottom"/>
            <w:hideMark/>
          </w:tcPr>
          <w:p w14:paraId="73B771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F822C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F4030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04893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BA86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D7AF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67177</w:t>
            </w:r>
          </w:p>
        </w:tc>
        <w:tc>
          <w:tcPr>
            <w:tcW w:w="913" w:type="dxa"/>
            <w:tcBorders>
              <w:top w:val="nil"/>
              <w:left w:val="nil"/>
              <w:bottom w:val="single" w:sz="4" w:space="0" w:color="auto"/>
              <w:right w:val="single" w:sz="4" w:space="0" w:color="auto"/>
            </w:tcBorders>
            <w:shd w:val="clear" w:color="auto" w:fill="auto"/>
            <w:noWrap/>
            <w:vAlign w:val="bottom"/>
            <w:hideMark/>
          </w:tcPr>
          <w:p w14:paraId="6D71ED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46B7A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1.153,25 </w:t>
            </w:r>
          </w:p>
        </w:tc>
        <w:tc>
          <w:tcPr>
            <w:tcW w:w="3862" w:type="dxa"/>
            <w:tcBorders>
              <w:top w:val="nil"/>
              <w:left w:val="nil"/>
              <w:bottom w:val="single" w:sz="4" w:space="0" w:color="auto"/>
              <w:right w:val="single" w:sz="4" w:space="0" w:color="auto"/>
            </w:tcBorders>
            <w:shd w:val="clear" w:color="auto" w:fill="auto"/>
            <w:noWrap/>
            <w:vAlign w:val="bottom"/>
            <w:hideMark/>
          </w:tcPr>
          <w:p w14:paraId="0EF79D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C5BD8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A96A5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E8892DC" w14:textId="77777777" w:rsidTr="00710FC8">
        <w:trPr>
          <w:trHeight w:val="31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4184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8AB3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67177</w:t>
            </w:r>
          </w:p>
        </w:tc>
        <w:tc>
          <w:tcPr>
            <w:tcW w:w="913" w:type="dxa"/>
            <w:tcBorders>
              <w:top w:val="nil"/>
              <w:left w:val="nil"/>
              <w:bottom w:val="single" w:sz="4" w:space="0" w:color="auto"/>
              <w:right w:val="single" w:sz="4" w:space="0" w:color="auto"/>
            </w:tcBorders>
            <w:shd w:val="clear" w:color="auto" w:fill="auto"/>
            <w:noWrap/>
            <w:vAlign w:val="bottom"/>
            <w:hideMark/>
          </w:tcPr>
          <w:p w14:paraId="3313B8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26/02/1903</w:t>
            </w:r>
          </w:p>
        </w:tc>
        <w:tc>
          <w:tcPr>
            <w:tcW w:w="1176" w:type="dxa"/>
            <w:tcBorders>
              <w:top w:val="nil"/>
              <w:left w:val="nil"/>
              <w:bottom w:val="single" w:sz="4" w:space="0" w:color="auto"/>
              <w:right w:val="single" w:sz="4" w:space="0" w:color="auto"/>
            </w:tcBorders>
            <w:shd w:val="clear" w:color="auto" w:fill="auto"/>
            <w:noWrap/>
            <w:vAlign w:val="bottom"/>
            <w:hideMark/>
          </w:tcPr>
          <w:p w14:paraId="1692DE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1.153,25 </w:t>
            </w:r>
          </w:p>
        </w:tc>
        <w:tc>
          <w:tcPr>
            <w:tcW w:w="3862" w:type="dxa"/>
            <w:tcBorders>
              <w:top w:val="nil"/>
              <w:left w:val="nil"/>
              <w:bottom w:val="single" w:sz="4" w:space="0" w:color="auto"/>
              <w:right w:val="single" w:sz="4" w:space="0" w:color="auto"/>
            </w:tcBorders>
            <w:shd w:val="clear" w:color="auto" w:fill="auto"/>
            <w:noWrap/>
            <w:vAlign w:val="bottom"/>
            <w:hideMark/>
          </w:tcPr>
          <w:p w14:paraId="1B6833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79540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C66E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Fita Isolante 20Mt 3M (Pct 10Pcs), Fita Autofusao 19Mmx10Mt 3M, Cadeado Lt/E-45 Pado, Luva De Vaqueta Total 7Cm (Pct 10Pcs), Espatula 120Mm Aco Inox Mtx, Corda 16Mm Poliester (5,13Mt/Kg), Cinta C/ Catraca 50Mm 5T 9Mts Jota Laranja, Pulverizador Ref. P-01 L C/ Bico Longo P/ Prdutos Mac Loren, Cola Instantanea Super Bonder Inst. 5G, Niple Reto 1/2X1/2Bsp, Esguicho Excentrico Longo 3.2Mm, Bucha Reducao Galvanizada 3/4X1/2, Bucha Reducao Galvanizada 1X3/4, Luva Galvanizada 1, Espigao Macho 1X1 Aco Laminado P/ Mangueira</w:t>
            </w:r>
          </w:p>
        </w:tc>
      </w:tr>
      <w:tr w:rsidR="00CF1D47" w:rsidRPr="003F409C" w14:paraId="296A6407" w14:textId="77777777" w:rsidTr="00710FC8">
        <w:trPr>
          <w:trHeight w:val="21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76F4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693EE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67315</w:t>
            </w:r>
          </w:p>
        </w:tc>
        <w:tc>
          <w:tcPr>
            <w:tcW w:w="913" w:type="dxa"/>
            <w:tcBorders>
              <w:top w:val="nil"/>
              <w:left w:val="nil"/>
              <w:bottom w:val="single" w:sz="4" w:space="0" w:color="auto"/>
              <w:right w:val="single" w:sz="4" w:space="0" w:color="auto"/>
            </w:tcBorders>
            <w:shd w:val="clear" w:color="auto" w:fill="auto"/>
            <w:noWrap/>
            <w:vAlign w:val="bottom"/>
            <w:hideMark/>
          </w:tcPr>
          <w:p w14:paraId="043743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21/12/2021</w:t>
            </w:r>
          </w:p>
        </w:tc>
        <w:tc>
          <w:tcPr>
            <w:tcW w:w="1176" w:type="dxa"/>
            <w:tcBorders>
              <w:top w:val="nil"/>
              <w:left w:val="nil"/>
              <w:bottom w:val="single" w:sz="4" w:space="0" w:color="auto"/>
              <w:right w:val="single" w:sz="4" w:space="0" w:color="auto"/>
            </w:tcBorders>
            <w:shd w:val="clear" w:color="auto" w:fill="auto"/>
            <w:noWrap/>
            <w:vAlign w:val="bottom"/>
            <w:hideMark/>
          </w:tcPr>
          <w:p w14:paraId="57274B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977,01 </w:t>
            </w:r>
          </w:p>
        </w:tc>
        <w:tc>
          <w:tcPr>
            <w:tcW w:w="3862" w:type="dxa"/>
            <w:tcBorders>
              <w:top w:val="nil"/>
              <w:left w:val="nil"/>
              <w:bottom w:val="single" w:sz="4" w:space="0" w:color="auto"/>
              <w:right w:val="single" w:sz="4" w:space="0" w:color="auto"/>
            </w:tcBorders>
            <w:shd w:val="clear" w:color="auto" w:fill="auto"/>
            <w:noWrap/>
            <w:vAlign w:val="bottom"/>
            <w:hideMark/>
          </w:tcPr>
          <w:p w14:paraId="198CCC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99238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9B64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Emenda Reta Mang. 1X1 Aco Laminado, Abrac. Tucho T 28-34 Inox, Mang. 3/4 Pt 250 Psi Trancada Cristal (Rol 50Mt), Abrac. Universal 3/4X1 - 19X27 Estreita (Pct 100Pcs), Abrac. Nylon 200X2.5 Preta Foxlux (Pct 100Pcs), Abrac. Nylon 200X4.8 Preta Foxlux (Pct 100Pcs), Chave Fenda 3/16X4 Ref. 150 Gedore, Bomba Transferencia Oleo Diesel 12V Al Verde S/ Filtro Maranata</w:t>
            </w:r>
          </w:p>
        </w:tc>
      </w:tr>
      <w:tr w:rsidR="00CF1D47" w:rsidRPr="003F409C" w14:paraId="57F8B0A0" w14:textId="77777777" w:rsidTr="00710FC8">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8C33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AAE7E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67380</w:t>
            </w:r>
          </w:p>
        </w:tc>
        <w:tc>
          <w:tcPr>
            <w:tcW w:w="913" w:type="dxa"/>
            <w:tcBorders>
              <w:top w:val="nil"/>
              <w:left w:val="nil"/>
              <w:bottom w:val="single" w:sz="4" w:space="0" w:color="auto"/>
              <w:right w:val="single" w:sz="4" w:space="0" w:color="auto"/>
            </w:tcBorders>
            <w:shd w:val="clear" w:color="auto" w:fill="auto"/>
            <w:noWrap/>
            <w:vAlign w:val="bottom"/>
            <w:hideMark/>
          </w:tcPr>
          <w:p w14:paraId="0338C1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27/12/2021</w:t>
            </w:r>
          </w:p>
        </w:tc>
        <w:tc>
          <w:tcPr>
            <w:tcW w:w="1176" w:type="dxa"/>
            <w:tcBorders>
              <w:top w:val="nil"/>
              <w:left w:val="nil"/>
              <w:bottom w:val="single" w:sz="4" w:space="0" w:color="auto"/>
              <w:right w:val="single" w:sz="4" w:space="0" w:color="auto"/>
            </w:tcBorders>
            <w:shd w:val="clear" w:color="auto" w:fill="auto"/>
            <w:noWrap/>
            <w:vAlign w:val="bottom"/>
            <w:hideMark/>
          </w:tcPr>
          <w:p w14:paraId="33608D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38,83 </w:t>
            </w:r>
          </w:p>
        </w:tc>
        <w:tc>
          <w:tcPr>
            <w:tcW w:w="3862" w:type="dxa"/>
            <w:tcBorders>
              <w:top w:val="nil"/>
              <w:left w:val="nil"/>
              <w:bottom w:val="single" w:sz="4" w:space="0" w:color="auto"/>
              <w:right w:val="single" w:sz="4" w:space="0" w:color="auto"/>
            </w:tcBorders>
            <w:shd w:val="clear" w:color="auto" w:fill="auto"/>
            <w:noWrap/>
            <w:vAlign w:val="bottom"/>
            <w:hideMark/>
          </w:tcPr>
          <w:p w14:paraId="1A2A9F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035A4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4E45E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Espigao Macho 1/2X1/2 Aco Laminado P/ Mangueira, Luva Femea 1/2 Bsp, Bucha Reducao Macho 1/2 X Femea 1/4 Bsp, Pino Engate Rapido 1/4X1/4Bsp Macho</w:t>
            </w:r>
          </w:p>
        </w:tc>
      </w:tr>
      <w:tr w:rsidR="00CF1D47" w:rsidRPr="003F409C" w14:paraId="09AB8F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9CC1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C350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67645</w:t>
            </w:r>
          </w:p>
        </w:tc>
        <w:tc>
          <w:tcPr>
            <w:tcW w:w="913" w:type="dxa"/>
            <w:tcBorders>
              <w:top w:val="nil"/>
              <w:left w:val="nil"/>
              <w:bottom w:val="single" w:sz="4" w:space="0" w:color="auto"/>
              <w:right w:val="single" w:sz="4" w:space="0" w:color="auto"/>
            </w:tcBorders>
            <w:shd w:val="clear" w:color="auto" w:fill="auto"/>
            <w:noWrap/>
            <w:vAlign w:val="bottom"/>
            <w:hideMark/>
          </w:tcPr>
          <w:p w14:paraId="61E6C6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10/01/2022</w:t>
            </w:r>
          </w:p>
        </w:tc>
        <w:tc>
          <w:tcPr>
            <w:tcW w:w="1176" w:type="dxa"/>
            <w:tcBorders>
              <w:top w:val="nil"/>
              <w:left w:val="nil"/>
              <w:bottom w:val="single" w:sz="4" w:space="0" w:color="auto"/>
              <w:right w:val="single" w:sz="4" w:space="0" w:color="auto"/>
            </w:tcBorders>
            <w:shd w:val="clear" w:color="auto" w:fill="auto"/>
            <w:noWrap/>
            <w:vAlign w:val="bottom"/>
            <w:hideMark/>
          </w:tcPr>
          <w:p w14:paraId="6D48D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66,37 </w:t>
            </w:r>
          </w:p>
        </w:tc>
        <w:tc>
          <w:tcPr>
            <w:tcW w:w="3862" w:type="dxa"/>
            <w:tcBorders>
              <w:top w:val="nil"/>
              <w:left w:val="nil"/>
              <w:bottom w:val="single" w:sz="4" w:space="0" w:color="auto"/>
              <w:right w:val="single" w:sz="4" w:space="0" w:color="auto"/>
            </w:tcBorders>
            <w:shd w:val="clear" w:color="auto" w:fill="auto"/>
            <w:noWrap/>
            <w:vAlign w:val="bottom"/>
            <w:hideMark/>
          </w:tcPr>
          <w:p w14:paraId="1D96B0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8FF80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F7CE2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A692FA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B472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AC0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68137</w:t>
            </w:r>
          </w:p>
        </w:tc>
        <w:tc>
          <w:tcPr>
            <w:tcW w:w="913" w:type="dxa"/>
            <w:tcBorders>
              <w:top w:val="nil"/>
              <w:left w:val="nil"/>
              <w:bottom w:val="single" w:sz="4" w:space="0" w:color="auto"/>
              <w:right w:val="single" w:sz="4" w:space="0" w:color="auto"/>
            </w:tcBorders>
            <w:shd w:val="clear" w:color="auto" w:fill="auto"/>
            <w:noWrap/>
            <w:vAlign w:val="bottom"/>
            <w:hideMark/>
          </w:tcPr>
          <w:p w14:paraId="508D33A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07/02/2022</w:t>
            </w:r>
          </w:p>
        </w:tc>
        <w:tc>
          <w:tcPr>
            <w:tcW w:w="1176" w:type="dxa"/>
            <w:tcBorders>
              <w:top w:val="nil"/>
              <w:left w:val="nil"/>
              <w:bottom w:val="single" w:sz="4" w:space="0" w:color="auto"/>
              <w:right w:val="single" w:sz="4" w:space="0" w:color="auto"/>
            </w:tcBorders>
            <w:shd w:val="clear" w:color="auto" w:fill="auto"/>
            <w:noWrap/>
            <w:vAlign w:val="bottom"/>
            <w:hideMark/>
          </w:tcPr>
          <w:p w14:paraId="54042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73,27 </w:t>
            </w:r>
          </w:p>
        </w:tc>
        <w:tc>
          <w:tcPr>
            <w:tcW w:w="3862" w:type="dxa"/>
            <w:tcBorders>
              <w:top w:val="nil"/>
              <w:left w:val="nil"/>
              <w:bottom w:val="single" w:sz="4" w:space="0" w:color="auto"/>
              <w:right w:val="single" w:sz="4" w:space="0" w:color="auto"/>
            </w:tcBorders>
            <w:shd w:val="clear" w:color="auto" w:fill="auto"/>
            <w:noWrap/>
            <w:vAlign w:val="bottom"/>
            <w:hideMark/>
          </w:tcPr>
          <w:p w14:paraId="3D8536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A9870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2368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3A5B03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6EE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FAC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69378</w:t>
            </w:r>
          </w:p>
        </w:tc>
        <w:tc>
          <w:tcPr>
            <w:tcW w:w="913" w:type="dxa"/>
            <w:tcBorders>
              <w:top w:val="nil"/>
              <w:left w:val="nil"/>
              <w:bottom w:val="single" w:sz="4" w:space="0" w:color="auto"/>
              <w:right w:val="single" w:sz="4" w:space="0" w:color="auto"/>
            </w:tcBorders>
            <w:shd w:val="clear" w:color="auto" w:fill="auto"/>
            <w:noWrap/>
            <w:vAlign w:val="bottom"/>
            <w:hideMark/>
          </w:tcPr>
          <w:p w14:paraId="1C23544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13/04/2022</w:t>
            </w:r>
          </w:p>
        </w:tc>
        <w:tc>
          <w:tcPr>
            <w:tcW w:w="1176" w:type="dxa"/>
            <w:tcBorders>
              <w:top w:val="nil"/>
              <w:left w:val="nil"/>
              <w:bottom w:val="single" w:sz="4" w:space="0" w:color="auto"/>
              <w:right w:val="single" w:sz="4" w:space="0" w:color="auto"/>
            </w:tcBorders>
            <w:shd w:val="clear" w:color="auto" w:fill="auto"/>
            <w:noWrap/>
            <w:vAlign w:val="bottom"/>
            <w:hideMark/>
          </w:tcPr>
          <w:p w14:paraId="126563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1.044,24 </w:t>
            </w:r>
          </w:p>
        </w:tc>
        <w:tc>
          <w:tcPr>
            <w:tcW w:w="3862" w:type="dxa"/>
            <w:tcBorders>
              <w:top w:val="nil"/>
              <w:left w:val="nil"/>
              <w:bottom w:val="single" w:sz="4" w:space="0" w:color="auto"/>
              <w:right w:val="single" w:sz="4" w:space="0" w:color="auto"/>
            </w:tcBorders>
            <w:shd w:val="clear" w:color="auto" w:fill="auto"/>
            <w:noWrap/>
            <w:vAlign w:val="bottom"/>
            <w:hideMark/>
          </w:tcPr>
          <w:p w14:paraId="569DE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39A66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5F0B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476FB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ABFB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CBD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69479</w:t>
            </w:r>
          </w:p>
        </w:tc>
        <w:tc>
          <w:tcPr>
            <w:tcW w:w="913" w:type="dxa"/>
            <w:tcBorders>
              <w:top w:val="nil"/>
              <w:left w:val="nil"/>
              <w:bottom w:val="single" w:sz="4" w:space="0" w:color="auto"/>
              <w:right w:val="single" w:sz="4" w:space="0" w:color="auto"/>
            </w:tcBorders>
            <w:shd w:val="clear" w:color="auto" w:fill="auto"/>
            <w:noWrap/>
            <w:vAlign w:val="bottom"/>
            <w:hideMark/>
          </w:tcPr>
          <w:p w14:paraId="5783747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20/04/2022</w:t>
            </w:r>
          </w:p>
        </w:tc>
        <w:tc>
          <w:tcPr>
            <w:tcW w:w="1176" w:type="dxa"/>
            <w:tcBorders>
              <w:top w:val="nil"/>
              <w:left w:val="nil"/>
              <w:bottom w:val="single" w:sz="4" w:space="0" w:color="auto"/>
              <w:right w:val="single" w:sz="4" w:space="0" w:color="auto"/>
            </w:tcBorders>
            <w:shd w:val="clear" w:color="auto" w:fill="auto"/>
            <w:noWrap/>
            <w:vAlign w:val="bottom"/>
            <w:hideMark/>
          </w:tcPr>
          <w:p w14:paraId="69191D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715,23 </w:t>
            </w:r>
          </w:p>
        </w:tc>
        <w:tc>
          <w:tcPr>
            <w:tcW w:w="3862" w:type="dxa"/>
            <w:tcBorders>
              <w:top w:val="nil"/>
              <w:left w:val="nil"/>
              <w:bottom w:val="single" w:sz="4" w:space="0" w:color="auto"/>
              <w:right w:val="single" w:sz="4" w:space="0" w:color="auto"/>
            </w:tcBorders>
            <w:shd w:val="clear" w:color="auto" w:fill="auto"/>
            <w:noWrap/>
            <w:vAlign w:val="bottom"/>
            <w:hideMark/>
          </w:tcPr>
          <w:p w14:paraId="039EF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36E2D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C7EA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04D18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A9B7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F1EF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83728</w:t>
            </w:r>
          </w:p>
        </w:tc>
        <w:tc>
          <w:tcPr>
            <w:tcW w:w="913" w:type="dxa"/>
            <w:tcBorders>
              <w:top w:val="nil"/>
              <w:left w:val="nil"/>
              <w:bottom w:val="single" w:sz="4" w:space="0" w:color="auto"/>
              <w:right w:val="single" w:sz="4" w:space="0" w:color="auto"/>
            </w:tcBorders>
            <w:shd w:val="clear" w:color="auto" w:fill="auto"/>
            <w:noWrap/>
            <w:vAlign w:val="bottom"/>
            <w:hideMark/>
          </w:tcPr>
          <w:p w14:paraId="0C73B8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4E6889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46.594,98 </w:t>
            </w:r>
          </w:p>
        </w:tc>
        <w:tc>
          <w:tcPr>
            <w:tcW w:w="3862" w:type="dxa"/>
            <w:tcBorders>
              <w:top w:val="nil"/>
              <w:left w:val="nil"/>
              <w:bottom w:val="single" w:sz="4" w:space="0" w:color="auto"/>
              <w:right w:val="single" w:sz="4" w:space="0" w:color="auto"/>
            </w:tcBorders>
            <w:shd w:val="clear" w:color="auto" w:fill="auto"/>
            <w:noWrap/>
            <w:vAlign w:val="bottom"/>
            <w:hideMark/>
          </w:tcPr>
          <w:p w14:paraId="1B7EA8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Fundacao De Apoio A Pesquisa</w:t>
            </w:r>
          </w:p>
        </w:tc>
        <w:tc>
          <w:tcPr>
            <w:tcW w:w="1975" w:type="dxa"/>
            <w:tcBorders>
              <w:top w:val="nil"/>
              <w:left w:val="nil"/>
              <w:bottom w:val="single" w:sz="4" w:space="0" w:color="auto"/>
              <w:right w:val="single" w:sz="4" w:space="0" w:color="auto"/>
            </w:tcBorders>
            <w:shd w:val="clear" w:color="auto" w:fill="auto"/>
            <w:noWrap/>
            <w:vAlign w:val="bottom"/>
            <w:hideMark/>
          </w:tcPr>
          <w:p w14:paraId="6500D0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2932" w:type="dxa"/>
            <w:tcBorders>
              <w:top w:val="nil"/>
              <w:left w:val="nil"/>
              <w:bottom w:val="single" w:sz="4" w:space="0" w:color="auto"/>
              <w:right w:val="single" w:sz="4" w:space="0" w:color="auto"/>
            </w:tcBorders>
            <w:shd w:val="clear" w:color="auto" w:fill="auto"/>
            <w:vAlign w:val="bottom"/>
            <w:hideMark/>
          </w:tcPr>
          <w:p w14:paraId="6B596A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471EF1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C103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B7C3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84314</w:t>
            </w:r>
          </w:p>
        </w:tc>
        <w:tc>
          <w:tcPr>
            <w:tcW w:w="913" w:type="dxa"/>
            <w:tcBorders>
              <w:top w:val="nil"/>
              <w:left w:val="nil"/>
              <w:bottom w:val="single" w:sz="4" w:space="0" w:color="auto"/>
              <w:right w:val="single" w:sz="4" w:space="0" w:color="auto"/>
            </w:tcBorders>
            <w:shd w:val="clear" w:color="auto" w:fill="auto"/>
            <w:noWrap/>
            <w:vAlign w:val="bottom"/>
            <w:hideMark/>
          </w:tcPr>
          <w:p w14:paraId="77C80E7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50E083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1.186,60 </w:t>
            </w:r>
          </w:p>
        </w:tc>
        <w:tc>
          <w:tcPr>
            <w:tcW w:w="3862" w:type="dxa"/>
            <w:tcBorders>
              <w:top w:val="nil"/>
              <w:left w:val="nil"/>
              <w:bottom w:val="single" w:sz="4" w:space="0" w:color="auto"/>
              <w:right w:val="single" w:sz="4" w:space="0" w:color="auto"/>
            </w:tcBorders>
            <w:shd w:val="clear" w:color="auto" w:fill="auto"/>
            <w:noWrap/>
            <w:vAlign w:val="bottom"/>
            <w:hideMark/>
          </w:tcPr>
          <w:p w14:paraId="50178D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328B40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31B1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FE430B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EEC6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4531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85047</w:t>
            </w:r>
          </w:p>
        </w:tc>
        <w:tc>
          <w:tcPr>
            <w:tcW w:w="913" w:type="dxa"/>
            <w:tcBorders>
              <w:top w:val="nil"/>
              <w:left w:val="nil"/>
              <w:bottom w:val="single" w:sz="4" w:space="0" w:color="auto"/>
              <w:right w:val="single" w:sz="4" w:space="0" w:color="auto"/>
            </w:tcBorders>
            <w:shd w:val="clear" w:color="auto" w:fill="auto"/>
            <w:noWrap/>
            <w:vAlign w:val="bottom"/>
            <w:hideMark/>
          </w:tcPr>
          <w:p w14:paraId="199904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24/08/2021</w:t>
            </w:r>
          </w:p>
        </w:tc>
        <w:tc>
          <w:tcPr>
            <w:tcW w:w="1176" w:type="dxa"/>
            <w:tcBorders>
              <w:top w:val="nil"/>
              <w:left w:val="nil"/>
              <w:bottom w:val="single" w:sz="4" w:space="0" w:color="auto"/>
              <w:right w:val="single" w:sz="4" w:space="0" w:color="auto"/>
            </w:tcBorders>
            <w:shd w:val="clear" w:color="auto" w:fill="auto"/>
            <w:noWrap/>
            <w:vAlign w:val="bottom"/>
            <w:hideMark/>
          </w:tcPr>
          <w:p w14:paraId="1E5CCC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3.249,72 </w:t>
            </w:r>
          </w:p>
        </w:tc>
        <w:tc>
          <w:tcPr>
            <w:tcW w:w="3862" w:type="dxa"/>
            <w:tcBorders>
              <w:top w:val="nil"/>
              <w:left w:val="nil"/>
              <w:bottom w:val="single" w:sz="4" w:space="0" w:color="auto"/>
              <w:right w:val="single" w:sz="4" w:space="0" w:color="auto"/>
            </w:tcBorders>
            <w:shd w:val="clear" w:color="auto" w:fill="auto"/>
            <w:noWrap/>
            <w:vAlign w:val="bottom"/>
            <w:hideMark/>
          </w:tcPr>
          <w:p w14:paraId="692052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18176B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7B8D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 Equipamentos Para Uso Industrial; Partes E Peças</w:t>
            </w:r>
          </w:p>
        </w:tc>
      </w:tr>
      <w:tr w:rsidR="00CF1D47" w:rsidRPr="003F409C" w14:paraId="38AF16A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2DEB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CA59E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85482</w:t>
            </w:r>
          </w:p>
        </w:tc>
        <w:tc>
          <w:tcPr>
            <w:tcW w:w="913" w:type="dxa"/>
            <w:tcBorders>
              <w:top w:val="nil"/>
              <w:left w:val="nil"/>
              <w:bottom w:val="single" w:sz="4" w:space="0" w:color="auto"/>
              <w:right w:val="single" w:sz="4" w:space="0" w:color="auto"/>
            </w:tcBorders>
            <w:shd w:val="clear" w:color="auto" w:fill="auto"/>
            <w:noWrap/>
            <w:vAlign w:val="bottom"/>
            <w:hideMark/>
          </w:tcPr>
          <w:p w14:paraId="68B424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1D654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2.693,50 </w:t>
            </w:r>
          </w:p>
        </w:tc>
        <w:tc>
          <w:tcPr>
            <w:tcW w:w="3862" w:type="dxa"/>
            <w:tcBorders>
              <w:top w:val="nil"/>
              <w:left w:val="nil"/>
              <w:bottom w:val="single" w:sz="4" w:space="0" w:color="auto"/>
              <w:right w:val="single" w:sz="4" w:space="0" w:color="auto"/>
            </w:tcBorders>
            <w:shd w:val="clear" w:color="auto" w:fill="auto"/>
            <w:noWrap/>
            <w:vAlign w:val="bottom"/>
            <w:hideMark/>
          </w:tcPr>
          <w:p w14:paraId="7665D2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3B3FA2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3477DB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15C012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49C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E625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85667</w:t>
            </w:r>
          </w:p>
        </w:tc>
        <w:tc>
          <w:tcPr>
            <w:tcW w:w="913" w:type="dxa"/>
            <w:tcBorders>
              <w:top w:val="nil"/>
              <w:left w:val="nil"/>
              <w:bottom w:val="single" w:sz="4" w:space="0" w:color="auto"/>
              <w:right w:val="single" w:sz="4" w:space="0" w:color="auto"/>
            </w:tcBorders>
            <w:shd w:val="clear" w:color="auto" w:fill="auto"/>
            <w:noWrap/>
            <w:vAlign w:val="bottom"/>
            <w:hideMark/>
          </w:tcPr>
          <w:p w14:paraId="0738BF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272390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1.318,98 </w:t>
            </w:r>
          </w:p>
        </w:tc>
        <w:tc>
          <w:tcPr>
            <w:tcW w:w="3862" w:type="dxa"/>
            <w:tcBorders>
              <w:top w:val="nil"/>
              <w:left w:val="nil"/>
              <w:bottom w:val="single" w:sz="4" w:space="0" w:color="auto"/>
              <w:right w:val="single" w:sz="4" w:space="0" w:color="auto"/>
            </w:tcBorders>
            <w:shd w:val="clear" w:color="auto" w:fill="auto"/>
            <w:noWrap/>
            <w:vAlign w:val="bottom"/>
            <w:hideMark/>
          </w:tcPr>
          <w:p w14:paraId="1A6AE3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11B5DC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8CF5A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70897D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8713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FC7C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85706</w:t>
            </w:r>
          </w:p>
        </w:tc>
        <w:tc>
          <w:tcPr>
            <w:tcW w:w="913" w:type="dxa"/>
            <w:tcBorders>
              <w:top w:val="nil"/>
              <w:left w:val="nil"/>
              <w:bottom w:val="single" w:sz="4" w:space="0" w:color="auto"/>
              <w:right w:val="single" w:sz="4" w:space="0" w:color="auto"/>
            </w:tcBorders>
            <w:shd w:val="clear" w:color="auto" w:fill="auto"/>
            <w:noWrap/>
            <w:vAlign w:val="bottom"/>
            <w:hideMark/>
          </w:tcPr>
          <w:p w14:paraId="0D51E8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17/09/2021</w:t>
            </w:r>
          </w:p>
        </w:tc>
        <w:tc>
          <w:tcPr>
            <w:tcW w:w="1176" w:type="dxa"/>
            <w:tcBorders>
              <w:top w:val="nil"/>
              <w:left w:val="nil"/>
              <w:bottom w:val="single" w:sz="4" w:space="0" w:color="auto"/>
              <w:right w:val="single" w:sz="4" w:space="0" w:color="auto"/>
            </w:tcBorders>
            <w:shd w:val="clear" w:color="auto" w:fill="auto"/>
            <w:noWrap/>
            <w:vAlign w:val="bottom"/>
            <w:hideMark/>
          </w:tcPr>
          <w:p w14:paraId="1A5993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5.107,60 </w:t>
            </w:r>
          </w:p>
        </w:tc>
        <w:tc>
          <w:tcPr>
            <w:tcW w:w="3862" w:type="dxa"/>
            <w:tcBorders>
              <w:top w:val="nil"/>
              <w:left w:val="nil"/>
              <w:bottom w:val="single" w:sz="4" w:space="0" w:color="auto"/>
              <w:right w:val="single" w:sz="4" w:space="0" w:color="auto"/>
            </w:tcBorders>
            <w:shd w:val="clear" w:color="auto" w:fill="auto"/>
            <w:noWrap/>
            <w:vAlign w:val="bottom"/>
            <w:hideMark/>
          </w:tcPr>
          <w:p w14:paraId="796AC9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10B9E4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7ACF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1F81CB6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AF66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E9D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86089</w:t>
            </w:r>
          </w:p>
        </w:tc>
        <w:tc>
          <w:tcPr>
            <w:tcW w:w="913" w:type="dxa"/>
            <w:tcBorders>
              <w:top w:val="nil"/>
              <w:left w:val="nil"/>
              <w:bottom w:val="single" w:sz="4" w:space="0" w:color="auto"/>
              <w:right w:val="single" w:sz="4" w:space="0" w:color="auto"/>
            </w:tcBorders>
            <w:shd w:val="clear" w:color="auto" w:fill="auto"/>
            <w:noWrap/>
            <w:vAlign w:val="bottom"/>
            <w:hideMark/>
          </w:tcPr>
          <w:p w14:paraId="6A1296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6176D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11.397,87 </w:t>
            </w:r>
          </w:p>
        </w:tc>
        <w:tc>
          <w:tcPr>
            <w:tcW w:w="3862" w:type="dxa"/>
            <w:tcBorders>
              <w:top w:val="nil"/>
              <w:left w:val="nil"/>
              <w:bottom w:val="single" w:sz="4" w:space="0" w:color="auto"/>
              <w:right w:val="single" w:sz="4" w:space="0" w:color="auto"/>
            </w:tcBorders>
            <w:shd w:val="clear" w:color="auto" w:fill="auto"/>
            <w:noWrap/>
            <w:vAlign w:val="bottom"/>
            <w:hideMark/>
          </w:tcPr>
          <w:p w14:paraId="2BC324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786A3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0861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6EBC125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6622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46D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86269</w:t>
            </w:r>
          </w:p>
        </w:tc>
        <w:tc>
          <w:tcPr>
            <w:tcW w:w="913" w:type="dxa"/>
            <w:tcBorders>
              <w:top w:val="nil"/>
              <w:left w:val="nil"/>
              <w:bottom w:val="single" w:sz="4" w:space="0" w:color="auto"/>
              <w:right w:val="single" w:sz="4" w:space="0" w:color="auto"/>
            </w:tcBorders>
            <w:shd w:val="clear" w:color="auto" w:fill="auto"/>
            <w:noWrap/>
            <w:vAlign w:val="bottom"/>
            <w:hideMark/>
          </w:tcPr>
          <w:p w14:paraId="769EECD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49F020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615,52 </w:t>
            </w:r>
          </w:p>
        </w:tc>
        <w:tc>
          <w:tcPr>
            <w:tcW w:w="3862" w:type="dxa"/>
            <w:tcBorders>
              <w:top w:val="nil"/>
              <w:left w:val="nil"/>
              <w:bottom w:val="single" w:sz="4" w:space="0" w:color="auto"/>
              <w:right w:val="single" w:sz="4" w:space="0" w:color="auto"/>
            </w:tcBorders>
            <w:shd w:val="clear" w:color="auto" w:fill="auto"/>
            <w:noWrap/>
            <w:vAlign w:val="bottom"/>
            <w:hideMark/>
          </w:tcPr>
          <w:p w14:paraId="1C23B9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219676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44E666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Combustiveis E Lubrificantes</w:t>
            </w:r>
          </w:p>
        </w:tc>
      </w:tr>
      <w:tr w:rsidR="00CF1D47" w:rsidRPr="003F409C" w14:paraId="14A0824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18ED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64A2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87909</w:t>
            </w:r>
          </w:p>
        </w:tc>
        <w:tc>
          <w:tcPr>
            <w:tcW w:w="913" w:type="dxa"/>
            <w:tcBorders>
              <w:top w:val="nil"/>
              <w:left w:val="nil"/>
              <w:bottom w:val="single" w:sz="4" w:space="0" w:color="auto"/>
              <w:right w:val="single" w:sz="4" w:space="0" w:color="auto"/>
            </w:tcBorders>
            <w:shd w:val="clear" w:color="auto" w:fill="auto"/>
            <w:noWrap/>
            <w:vAlign w:val="bottom"/>
            <w:hideMark/>
          </w:tcPr>
          <w:p w14:paraId="0AC4AA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35BD33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1.627,20 </w:t>
            </w:r>
          </w:p>
        </w:tc>
        <w:tc>
          <w:tcPr>
            <w:tcW w:w="3862" w:type="dxa"/>
            <w:tcBorders>
              <w:top w:val="nil"/>
              <w:left w:val="nil"/>
              <w:bottom w:val="single" w:sz="4" w:space="0" w:color="auto"/>
              <w:right w:val="single" w:sz="4" w:space="0" w:color="auto"/>
            </w:tcBorders>
            <w:shd w:val="clear" w:color="auto" w:fill="auto"/>
            <w:noWrap/>
            <w:vAlign w:val="bottom"/>
            <w:hideMark/>
          </w:tcPr>
          <w:p w14:paraId="367B1E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2C554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E87A3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Eletrodo</w:t>
            </w:r>
          </w:p>
        </w:tc>
      </w:tr>
      <w:tr w:rsidR="00CF1D47" w:rsidRPr="003F409C" w14:paraId="609246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23B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B1C9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88378</w:t>
            </w:r>
          </w:p>
        </w:tc>
        <w:tc>
          <w:tcPr>
            <w:tcW w:w="913" w:type="dxa"/>
            <w:tcBorders>
              <w:top w:val="nil"/>
              <w:left w:val="nil"/>
              <w:bottom w:val="single" w:sz="4" w:space="0" w:color="auto"/>
              <w:right w:val="single" w:sz="4" w:space="0" w:color="auto"/>
            </w:tcBorders>
            <w:shd w:val="clear" w:color="auto" w:fill="auto"/>
            <w:noWrap/>
            <w:vAlign w:val="bottom"/>
            <w:hideMark/>
          </w:tcPr>
          <w:p w14:paraId="1B7A6B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428102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293,72 </w:t>
            </w:r>
          </w:p>
        </w:tc>
        <w:tc>
          <w:tcPr>
            <w:tcW w:w="3862" w:type="dxa"/>
            <w:tcBorders>
              <w:top w:val="nil"/>
              <w:left w:val="nil"/>
              <w:bottom w:val="single" w:sz="4" w:space="0" w:color="auto"/>
              <w:right w:val="single" w:sz="4" w:space="0" w:color="auto"/>
            </w:tcBorders>
            <w:shd w:val="clear" w:color="auto" w:fill="auto"/>
            <w:noWrap/>
            <w:vAlign w:val="bottom"/>
            <w:hideMark/>
          </w:tcPr>
          <w:p w14:paraId="6A57DB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4791BF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722F6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6FA6B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A9A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6826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89362</w:t>
            </w:r>
          </w:p>
        </w:tc>
        <w:tc>
          <w:tcPr>
            <w:tcW w:w="913" w:type="dxa"/>
            <w:tcBorders>
              <w:top w:val="nil"/>
              <w:left w:val="nil"/>
              <w:bottom w:val="single" w:sz="4" w:space="0" w:color="auto"/>
              <w:right w:val="single" w:sz="4" w:space="0" w:color="auto"/>
            </w:tcBorders>
            <w:shd w:val="clear" w:color="auto" w:fill="auto"/>
            <w:noWrap/>
            <w:vAlign w:val="bottom"/>
            <w:hideMark/>
          </w:tcPr>
          <w:p w14:paraId="34A542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4305E1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53A616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25BBCD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CE57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1D4B743"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043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38F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89459</w:t>
            </w:r>
          </w:p>
        </w:tc>
        <w:tc>
          <w:tcPr>
            <w:tcW w:w="913" w:type="dxa"/>
            <w:tcBorders>
              <w:top w:val="nil"/>
              <w:left w:val="nil"/>
              <w:bottom w:val="single" w:sz="4" w:space="0" w:color="auto"/>
              <w:right w:val="single" w:sz="4" w:space="0" w:color="auto"/>
            </w:tcBorders>
            <w:shd w:val="clear" w:color="auto" w:fill="auto"/>
            <w:noWrap/>
            <w:vAlign w:val="bottom"/>
            <w:hideMark/>
          </w:tcPr>
          <w:p w14:paraId="70E2D5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49333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12.432,44 </w:t>
            </w:r>
          </w:p>
        </w:tc>
        <w:tc>
          <w:tcPr>
            <w:tcW w:w="3862" w:type="dxa"/>
            <w:tcBorders>
              <w:top w:val="nil"/>
              <w:left w:val="nil"/>
              <w:bottom w:val="single" w:sz="4" w:space="0" w:color="auto"/>
              <w:right w:val="single" w:sz="4" w:space="0" w:color="auto"/>
            </w:tcBorders>
            <w:shd w:val="clear" w:color="auto" w:fill="auto"/>
            <w:noWrap/>
            <w:vAlign w:val="bottom"/>
            <w:hideMark/>
          </w:tcPr>
          <w:p w14:paraId="4D238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675F87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6E532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Outros Artefatos E Produtos De Concreto, Cimento, Fibrocimento, Gesso E Materiais Semelhantes</w:t>
            </w:r>
          </w:p>
        </w:tc>
      </w:tr>
      <w:tr w:rsidR="00CF1D47" w:rsidRPr="003F409C" w14:paraId="2FECC6CC"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875E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443A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89593</w:t>
            </w:r>
          </w:p>
        </w:tc>
        <w:tc>
          <w:tcPr>
            <w:tcW w:w="913" w:type="dxa"/>
            <w:tcBorders>
              <w:top w:val="nil"/>
              <w:left w:val="nil"/>
              <w:bottom w:val="single" w:sz="4" w:space="0" w:color="auto"/>
              <w:right w:val="single" w:sz="4" w:space="0" w:color="auto"/>
            </w:tcBorders>
            <w:shd w:val="clear" w:color="auto" w:fill="auto"/>
            <w:noWrap/>
            <w:vAlign w:val="bottom"/>
            <w:hideMark/>
          </w:tcPr>
          <w:p w14:paraId="3081EE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03B585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12.432,44 </w:t>
            </w:r>
          </w:p>
        </w:tc>
        <w:tc>
          <w:tcPr>
            <w:tcW w:w="3862" w:type="dxa"/>
            <w:tcBorders>
              <w:top w:val="nil"/>
              <w:left w:val="nil"/>
              <w:bottom w:val="single" w:sz="4" w:space="0" w:color="auto"/>
              <w:right w:val="single" w:sz="4" w:space="0" w:color="auto"/>
            </w:tcBorders>
            <w:shd w:val="clear" w:color="auto" w:fill="auto"/>
            <w:noWrap/>
            <w:vAlign w:val="bottom"/>
            <w:hideMark/>
          </w:tcPr>
          <w:p w14:paraId="65DDCA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08A6C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0A0B2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Outros Artefatos E Produtos De Concreto, Cimento, Fibrocimento, Gesso E Materiais Semelhantes</w:t>
            </w:r>
          </w:p>
        </w:tc>
      </w:tr>
      <w:tr w:rsidR="00CF1D47" w:rsidRPr="003F409C" w14:paraId="57FB738E"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9341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56C5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89720</w:t>
            </w:r>
          </w:p>
        </w:tc>
        <w:tc>
          <w:tcPr>
            <w:tcW w:w="913" w:type="dxa"/>
            <w:tcBorders>
              <w:top w:val="nil"/>
              <w:left w:val="nil"/>
              <w:bottom w:val="single" w:sz="4" w:space="0" w:color="auto"/>
              <w:right w:val="single" w:sz="4" w:space="0" w:color="auto"/>
            </w:tcBorders>
            <w:shd w:val="clear" w:color="auto" w:fill="auto"/>
            <w:noWrap/>
            <w:vAlign w:val="bottom"/>
            <w:hideMark/>
          </w:tcPr>
          <w:p w14:paraId="48F072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12/07/021</w:t>
            </w:r>
          </w:p>
        </w:tc>
        <w:tc>
          <w:tcPr>
            <w:tcW w:w="1176" w:type="dxa"/>
            <w:tcBorders>
              <w:top w:val="nil"/>
              <w:left w:val="nil"/>
              <w:bottom w:val="single" w:sz="4" w:space="0" w:color="auto"/>
              <w:right w:val="single" w:sz="4" w:space="0" w:color="auto"/>
            </w:tcBorders>
            <w:shd w:val="clear" w:color="auto" w:fill="auto"/>
            <w:noWrap/>
            <w:vAlign w:val="bottom"/>
            <w:hideMark/>
          </w:tcPr>
          <w:p w14:paraId="4B7112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11.897,98 </w:t>
            </w:r>
          </w:p>
        </w:tc>
        <w:tc>
          <w:tcPr>
            <w:tcW w:w="3862" w:type="dxa"/>
            <w:tcBorders>
              <w:top w:val="nil"/>
              <w:left w:val="nil"/>
              <w:bottom w:val="single" w:sz="4" w:space="0" w:color="auto"/>
              <w:right w:val="single" w:sz="4" w:space="0" w:color="auto"/>
            </w:tcBorders>
            <w:shd w:val="clear" w:color="auto" w:fill="auto"/>
            <w:noWrap/>
            <w:vAlign w:val="bottom"/>
            <w:hideMark/>
          </w:tcPr>
          <w:p w14:paraId="4BE664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609AC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BC8F8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Outros Artefatos E Produtos De Concreto, Cimento, Fibrocimento, Gesso E Materiais Semelhantes</w:t>
            </w:r>
          </w:p>
        </w:tc>
      </w:tr>
      <w:tr w:rsidR="00CF1D47" w:rsidRPr="003F409C" w14:paraId="59409D8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8CE2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BEB98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90168</w:t>
            </w:r>
          </w:p>
        </w:tc>
        <w:tc>
          <w:tcPr>
            <w:tcW w:w="913" w:type="dxa"/>
            <w:tcBorders>
              <w:top w:val="nil"/>
              <w:left w:val="nil"/>
              <w:bottom w:val="single" w:sz="4" w:space="0" w:color="auto"/>
              <w:right w:val="single" w:sz="4" w:space="0" w:color="auto"/>
            </w:tcBorders>
            <w:shd w:val="clear" w:color="auto" w:fill="auto"/>
            <w:noWrap/>
            <w:vAlign w:val="bottom"/>
            <w:hideMark/>
          </w:tcPr>
          <w:p w14:paraId="684E51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28/08/2021</w:t>
            </w:r>
          </w:p>
        </w:tc>
        <w:tc>
          <w:tcPr>
            <w:tcW w:w="1176" w:type="dxa"/>
            <w:tcBorders>
              <w:top w:val="nil"/>
              <w:left w:val="nil"/>
              <w:bottom w:val="single" w:sz="4" w:space="0" w:color="auto"/>
              <w:right w:val="single" w:sz="4" w:space="0" w:color="auto"/>
            </w:tcBorders>
            <w:shd w:val="clear" w:color="auto" w:fill="auto"/>
            <w:noWrap/>
            <w:vAlign w:val="bottom"/>
            <w:hideMark/>
          </w:tcPr>
          <w:p w14:paraId="1F970E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4.039,05 </w:t>
            </w:r>
          </w:p>
        </w:tc>
        <w:tc>
          <w:tcPr>
            <w:tcW w:w="3862" w:type="dxa"/>
            <w:tcBorders>
              <w:top w:val="nil"/>
              <w:left w:val="nil"/>
              <w:bottom w:val="single" w:sz="4" w:space="0" w:color="auto"/>
              <w:right w:val="single" w:sz="4" w:space="0" w:color="auto"/>
            </w:tcBorders>
            <w:shd w:val="clear" w:color="auto" w:fill="auto"/>
            <w:noWrap/>
            <w:vAlign w:val="bottom"/>
            <w:hideMark/>
          </w:tcPr>
          <w:p w14:paraId="012480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706C1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E247F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Materiais De Construção Em Geral</w:t>
            </w:r>
          </w:p>
        </w:tc>
      </w:tr>
      <w:tr w:rsidR="00CF1D47" w:rsidRPr="003F409C" w14:paraId="0D5E5C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70D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10CCE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91060</w:t>
            </w:r>
          </w:p>
        </w:tc>
        <w:tc>
          <w:tcPr>
            <w:tcW w:w="913" w:type="dxa"/>
            <w:tcBorders>
              <w:top w:val="nil"/>
              <w:left w:val="nil"/>
              <w:bottom w:val="single" w:sz="4" w:space="0" w:color="auto"/>
              <w:right w:val="single" w:sz="4" w:space="0" w:color="auto"/>
            </w:tcBorders>
            <w:shd w:val="clear" w:color="auto" w:fill="auto"/>
            <w:noWrap/>
            <w:vAlign w:val="bottom"/>
            <w:hideMark/>
          </w:tcPr>
          <w:p w14:paraId="03505E3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3D3B2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9.665,36 </w:t>
            </w:r>
          </w:p>
        </w:tc>
        <w:tc>
          <w:tcPr>
            <w:tcW w:w="3862" w:type="dxa"/>
            <w:tcBorders>
              <w:top w:val="nil"/>
              <w:left w:val="nil"/>
              <w:bottom w:val="single" w:sz="4" w:space="0" w:color="auto"/>
              <w:right w:val="single" w:sz="4" w:space="0" w:color="auto"/>
            </w:tcBorders>
            <w:shd w:val="clear" w:color="auto" w:fill="auto"/>
            <w:noWrap/>
            <w:vAlign w:val="bottom"/>
            <w:hideMark/>
          </w:tcPr>
          <w:p w14:paraId="206CC4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07C4F7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A655A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5958F2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0FF7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9DFC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91400</w:t>
            </w:r>
          </w:p>
        </w:tc>
        <w:tc>
          <w:tcPr>
            <w:tcW w:w="913" w:type="dxa"/>
            <w:tcBorders>
              <w:top w:val="nil"/>
              <w:left w:val="nil"/>
              <w:bottom w:val="single" w:sz="4" w:space="0" w:color="auto"/>
              <w:right w:val="single" w:sz="4" w:space="0" w:color="auto"/>
            </w:tcBorders>
            <w:shd w:val="clear" w:color="auto" w:fill="auto"/>
            <w:noWrap/>
            <w:vAlign w:val="bottom"/>
            <w:hideMark/>
          </w:tcPr>
          <w:p w14:paraId="22EF3A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21/05/2021</w:t>
            </w:r>
          </w:p>
        </w:tc>
        <w:tc>
          <w:tcPr>
            <w:tcW w:w="1176" w:type="dxa"/>
            <w:tcBorders>
              <w:top w:val="nil"/>
              <w:left w:val="nil"/>
              <w:bottom w:val="single" w:sz="4" w:space="0" w:color="auto"/>
              <w:right w:val="single" w:sz="4" w:space="0" w:color="auto"/>
            </w:tcBorders>
            <w:shd w:val="clear" w:color="auto" w:fill="auto"/>
            <w:noWrap/>
            <w:vAlign w:val="bottom"/>
            <w:hideMark/>
          </w:tcPr>
          <w:p w14:paraId="4EA78C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460,00 </w:t>
            </w:r>
          </w:p>
        </w:tc>
        <w:tc>
          <w:tcPr>
            <w:tcW w:w="3862" w:type="dxa"/>
            <w:tcBorders>
              <w:top w:val="nil"/>
              <w:left w:val="nil"/>
              <w:bottom w:val="single" w:sz="4" w:space="0" w:color="auto"/>
              <w:right w:val="single" w:sz="4" w:space="0" w:color="auto"/>
            </w:tcBorders>
            <w:shd w:val="clear" w:color="auto" w:fill="auto"/>
            <w:noWrap/>
            <w:vAlign w:val="bottom"/>
            <w:hideMark/>
          </w:tcPr>
          <w:p w14:paraId="0CCA7A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4EC904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C7BA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Lubrificantes</w:t>
            </w:r>
          </w:p>
        </w:tc>
      </w:tr>
      <w:tr w:rsidR="00CF1D47" w:rsidRPr="003F409C" w14:paraId="013DB1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61AA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1E5A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91502</w:t>
            </w:r>
          </w:p>
        </w:tc>
        <w:tc>
          <w:tcPr>
            <w:tcW w:w="913" w:type="dxa"/>
            <w:tcBorders>
              <w:top w:val="nil"/>
              <w:left w:val="nil"/>
              <w:bottom w:val="single" w:sz="4" w:space="0" w:color="auto"/>
              <w:right w:val="single" w:sz="4" w:space="0" w:color="auto"/>
            </w:tcBorders>
            <w:shd w:val="clear" w:color="auto" w:fill="auto"/>
            <w:noWrap/>
            <w:vAlign w:val="bottom"/>
            <w:hideMark/>
          </w:tcPr>
          <w:p w14:paraId="1209F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15/09/2021</w:t>
            </w:r>
          </w:p>
        </w:tc>
        <w:tc>
          <w:tcPr>
            <w:tcW w:w="1176" w:type="dxa"/>
            <w:tcBorders>
              <w:top w:val="nil"/>
              <w:left w:val="nil"/>
              <w:bottom w:val="single" w:sz="4" w:space="0" w:color="auto"/>
              <w:right w:val="single" w:sz="4" w:space="0" w:color="auto"/>
            </w:tcBorders>
            <w:shd w:val="clear" w:color="auto" w:fill="auto"/>
            <w:noWrap/>
            <w:vAlign w:val="bottom"/>
            <w:hideMark/>
          </w:tcPr>
          <w:p w14:paraId="23A58A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29,00 </w:t>
            </w:r>
          </w:p>
        </w:tc>
        <w:tc>
          <w:tcPr>
            <w:tcW w:w="3862" w:type="dxa"/>
            <w:tcBorders>
              <w:top w:val="nil"/>
              <w:left w:val="nil"/>
              <w:bottom w:val="single" w:sz="4" w:space="0" w:color="auto"/>
              <w:right w:val="single" w:sz="4" w:space="0" w:color="auto"/>
            </w:tcBorders>
            <w:shd w:val="clear" w:color="auto" w:fill="auto"/>
            <w:noWrap/>
            <w:vAlign w:val="bottom"/>
            <w:hideMark/>
          </w:tcPr>
          <w:p w14:paraId="20C4CA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38AC0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8AFDF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Rolamentos</w:t>
            </w:r>
          </w:p>
        </w:tc>
      </w:tr>
      <w:tr w:rsidR="00CF1D47" w:rsidRPr="003F409C" w14:paraId="0D2812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DE4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F315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91935</w:t>
            </w:r>
          </w:p>
        </w:tc>
        <w:tc>
          <w:tcPr>
            <w:tcW w:w="913" w:type="dxa"/>
            <w:tcBorders>
              <w:top w:val="nil"/>
              <w:left w:val="nil"/>
              <w:bottom w:val="single" w:sz="4" w:space="0" w:color="auto"/>
              <w:right w:val="single" w:sz="4" w:space="0" w:color="auto"/>
            </w:tcBorders>
            <w:shd w:val="clear" w:color="auto" w:fill="auto"/>
            <w:noWrap/>
            <w:vAlign w:val="bottom"/>
            <w:hideMark/>
          </w:tcPr>
          <w:p w14:paraId="1393BF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2637C4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74,00 </w:t>
            </w:r>
          </w:p>
        </w:tc>
        <w:tc>
          <w:tcPr>
            <w:tcW w:w="3862" w:type="dxa"/>
            <w:tcBorders>
              <w:top w:val="nil"/>
              <w:left w:val="nil"/>
              <w:bottom w:val="single" w:sz="4" w:space="0" w:color="auto"/>
              <w:right w:val="single" w:sz="4" w:space="0" w:color="auto"/>
            </w:tcBorders>
            <w:shd w:val="clear" w:color="auto" w:fill="auto"/>
            <w:noWrap/>
            <w:vAlign w:val="bottom"/>
            <w:hideMark/>
          </w:tcPr>
          <w:p w14:paraId="447129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4448D0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882CE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06D48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635E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28B6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91950</w:t>
            </w:r>
          </w:p>
        </w:tc>
        <w:tc>
          <w:tcPr>
            <w:tcW w:w="913" w:type="dxa"/>
            <w:tcBorders>
              <w:top w:val="nil"/>
              <w:left w:val="nil"/>
              <w:bottom w:val="single" w:sz="4" w:space="0" w:color="auto"/>
              <w:right w:val="single" w:sz="4" w:space="0" w:color="auto"/>
            </w:tcBorders>
            <w:shd w:val="clear" w:color="auto" w:fill="auto"/>
            <w:noWrap/>
            <w:vAlign w:val="bottom"/>
            <w:hideMark/>
          </w:tcPr>
          <w:p w14:paraId="14E4E7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2CA35D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26,00 </w:t>
            </w:r>
          </w:p>
        </w:tc>
        <w:tc>
          <w:tcPr>
            <w:tcW w:w="3862" w:type="dxa"/>
            <w:tcBorders>
              <w:top w:val="nil"/>
              <w:left w:val="nil"/>
              <w:bottom w:val="single" w:sz="4" w:space="0" w:color="auto"/>
              <w:right w:val="single" w:sz="4" w:space="0" w:color="auto"/>
            </w:tcBorders>
            <w:shd w:val="clear" w:color="auto" w:fill="auto"/>
            <w:noWrap/>
            <w:vAlign w:val="bottom"/>
            <w:hideMark/>
          </w:tcPr>
          <w:p w14:paraId="124C73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9EE8F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0525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050DF7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7CE8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F722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92048</w:t>
            </w:r>
          </w:p>
        </w:tc>
        <w:tc>
          <w:tcPr>
            <w:tcW w:w="913" w:type="dxa"/>
            <w:tcBorders>
              <w:top w:val="nil"/>
              <w:left w:val="nil"/>
              <w:bottom w:val="single" w:sz="4" w:space="0" w:color="auto"/>
              <w:right w:val="single" w:sz="4" w:space="0" w:color="auto"/>
            </w:tcBorders>
            <w:shd w:val="clear" w:color="auto" w:fill="auto"/>
            <w:noWrap/>
            <w:vAlign w:val="bottom"/>
            <w:hideMark/>
          </w:tcPr>
          <w:p w14:paraId="50E3C6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4D342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400,00 </w:t>
            </w:r>
          </w:p>
        </w:tc>
        <w:tc>
          <w:tcPr>
            <w:tcW w:w="3862" w:type="dxa"/>
            <w:tcBorders>
              <w:top w:val="nil"/>
              <w:left w:val="nil"/>
              <w:bottom w:val="single" w:sz="4" w:space="0" w:color="auto"/>
              <w:right w:val="single" w:sz="4" w:space="0" w:color="auto"/>
            </w:tcBorders>
            <w:shd w:val="clear" w:color="auto" w:fill="auto"/>
            <w:noWrap/>
            <w:vAlign w:val="bottom"/>
            <w:hideMark/>
          </w:tcPr>
          <w:p w14:paraId="64BF2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4AA00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8F37E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36D36C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98A4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FBFE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92263</w:t>
            </w:r>
          </w:p>
        </w:tc>
        <w:tc>
          <w:tcPr>
            <w:tcW w:w="913" w:type="dxa"/>
            <w:tcBorders>
              <w:top w:val="nil"/>
              <w:left w:val="nil"/>
              <w:bottom w:val="single" w:sz="4" w:space="0" w:color="auto"/>
              <w:right w:val="single" w:sz="4" w:space="0" w:color="auto"/>
            </w:tcBorders>
            <w:shd w:val="clear" w:color="auto" w:fill="auto"/>
            <w:noWrap/>
            <w:vAlign w:val="bottom"/>
            <w:hideMark/>
          </w:tcPr>
          <w:p w14:paraId="4168DF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16/10/2021</w:t>
            </w:r>
          </w:p>
        </w:tc>
        <w:tc>
          <w:tcPr>
            <w:tcW w:w="1176" w:type="dxa"/>
            <w:tcBorders>
              <w:top w:val="nil"/>
              <w:left w:val="nil"/>
              <w:bottom w:val="single" w:sz="4" w:space="0" w:color="auto"/>
              <w:right w:val="single" w:sz="4" w:space="0" w:color="auto"/>
            </w:tcBorders>
            <w:shd w:val="clear" w:color="auto" w:fill="auto"/>
            <w:noWrap/>
            <w:vAlign w:val="bottom"/>
            <w:hideMark/>
          </w:tcPr>
          <w:p w14:paraId="6F5C6D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92,65 </w:t>
            </w:r>
          </w:p>
        </w:tc>
        <w:tc>
          <w:tcPr>
            <w:tcW w:w="3862" w:type="dxa"/>
            <w:tcBorders>
              <w:top w:val="nil"/>
              <w:left w:val="nil"/>
              <w:bottom w:val="single" w:sz="4" w:space="0" w:color="auto"/>
              <w:right w:val="single" w:sz="4" w:space="0" w:color="auto"/>
            </w:tcBorders>
            <w:shd w:val="clear" w:color="auto" w:fill="auto"/>
            <w:noWrap/>
            <w:vAlign w:val="bottom"/>
            <w:hideMark/>
          </w:tcPr>
          <w:p w14:paraId="47E60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5ECC3F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CB8C1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6D4FA1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08E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BEC3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92977</w:t>
            </w:r>
          </w:p>
        </w:tc>
        <w:tc>
          <w:tcPr>
            <w:tcW w:w="913" w:type="dxa"/>
            <w:tcBorders>
              <w:top w:val="nil"/>
              <w:left w:val="nil"/>
              <w:bottom w:val="single" w:sz="4" w:space="0" w:color="auto"/>
              <w:right w:val="single" w:sz="4" w:space="0" w:color="auto"/>
            </w:tcBorders>
            <w:shd w:val="clear" w:color="auto" w:fill="auto"/>
            <w:noWrap/>
            <w:vAlign w:val="bottom"/>
            <w:hideMark/>
          </w:tcPr>
          <w:p w14:paraId="0951CF1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22818A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124,00 </w:t>
            </w:r>
          </w:p>
        </w:tc>
        <w:tc>
          <w:tcPr>
            <w:tcW w:w="3862" w:type="dxa"/>
            <w:tcBorders>
              <w:top w:val="nil"/>
              <w:left w:val="nil"/>
              <w:bottom w:val="single" w:sz="4" w:space="0" w:color="auto"/>
              <w:right w:val="single" w:sz="4" w:space="0" w:color="auto"/>
            </w:tcBorders>
            <w:shd w:val="clear" w:color="auto" w:fill="auto"/>
            <w:noWrap/>
            <w:vAlign w:val="bottom"/>
            <w:hideMark/>
          </w:tcPr>
          <w:p w14:paraId="5EAA59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 Pecas E Servicos Ltda. -</w:t>
            </w:r>
          </w:p>
        </w:tc>
        <w:tc>
          <w:tcPr>
            <w:tcW w:w="1975" w:type="dxa"/>
            <w:tcBorders>
              <w:top w:val="nil"/>
              <w:left w:val="nil"/>
              <w:bottom w:val="single" w:sz="4" w:space="0" w:color="auto"/>
              <w:right w:val="single" w:sz="4" w:space="0" w:color="auto"/>
            </w:tcBorders>
            <w:shd w:val="clear" w:color="auto" w:fill="auto"/>
            <w:noWrap/>
            <w:vAlign w:val="bottom"/>
            <w:hideMark/>
          </w:tcPr>
          <w:p w14:paraId="482D66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B791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9E5FA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EED9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289B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96729</w:t>
            </w:r>
          </w:p>
        </w:tc>
        <w:tc>
          <w:tcPr>
            <w:tcW w:w="913" w:type="dxa"/>
            <w:tcBorders>
              <w:top w:val="nil"/>
              <w:left w:val="nil"/>
              <w:bottom w:val="single" w:sz="4" w:space="0" w:color="auto"/>
              <w:right w:val="single" w:sz="4" w:space="0" w:color="auto"/>
            </w:tcBorders>
            <w:shd w:val="clear" w:color="auto" w:fill="auto"/>
            <w:noWrap/>
            <w:vAlign w:val="bottom"/>
            <w:hideMark/>
          </w:tcPr>
          <w:p w14:paraId="70E8EB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06/08/2021</w:t>
            </w:r>
          </w:p>
        </w:tc>
        <w:tc>
          <w:tcPr>
            <w:tcW w:w="1176" w:type="dxa"/>
            <w:tcBorders>
              <w:top w:val="nil"/>
              <w:left w:val="nil"/>
              <w:bottom w:val="single" w:sz="4" w:space="0" w:color="auto"/>
              <w:right w:val="single" w:sz="4" w:space="0" w:color="auto"/>
            </w:tcBorders>
            <w:shd w:val="clear" w:color="auto" w:fill="auto"/>
            <w:noWrap/>
            <w:vAlign w:val="bottom"/>
            <w:hideMark/>
          </w:tcPr>
          <w:p w14:paraId="32A53B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9.530,00 </w:t>
            </w:r>
          </w:p>
        </w:tc>
        <w:tc>
          <w:tcPr>
            <w:tcW w:w="3862" w:type="dxa"/>
            <w:tcBorders>
              <w:top w:val="nil"/>
              <w:left w:val="nil"/>
              <w:bottom w:val="single" w:sz="4" w:space="0" w:color="auto"/>
              <w:right w:val="single" w:sz="4" w:space="0" w:color="auto"/>
            </w:tcBorders>
            <w:shd w:val="clear" w:color="auto" w:fill="auto"/>
            <w:noWrap/>
            <w:vAlign w:val="bottom"/>
            <w:hideMark/>
          </w:tcPr>
          <w:p w14:paraId="07DB77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098346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C27474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Lubrificantes</w:t>
            </w:r>
          </w:p>
        </w:tc>
      </w:tr>
      <w:tr w:rsidR="00CF1D47" w:rsidRPr="003F409C" w14:paraId="11B6AEC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CCE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DCC95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98243</w:t>
            </w:r>
          </w:p>
        </w:tc>
        <w:tc>
          <w:tcPr>
            <w:tcW w:w="913" w:type="dxa"/>
            <w:tcBorders>
              <w:top w:val="nil"/>
              <w:left w:val="nil"/>
              <w:bottom w:val="single" w:sz="4" w:space="0" w:color="auto"/>
              <w:right w:val="single" w:sz="4" w:space="0" w:color="auto"/>
            </w:tcBorders>
            <w:shd w:val="clear" w:color="auto" w:fill="auto"/>
            <w:noWrap/>
            <w:vAlign w:val="bottom"/>
            <w:hideMark/>
          </w:tcPr>
          <w:p w14:paraId="0C9F13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4DC301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449,00 </w:t>
            </w:r>
          </w:p>
        </w:tc>
        <w:tc>
          <w:tcPr>
            <w:tcW w:w="3862" w:type="dxa"/>
            <w:tcBorders>
              <w:top w:val="nil"/>
              <w:left w:val="nil"/>
              <w:bottom w:val="single" w:sz="4" w:space="0" w:color="auto"/>
              <w:right w:val="single" w:sz="4" w:space="0" w:color="auto"/>
            </w:tcBorders>
            <w:shd w:val="clear" w:color="auto" w:fill="auto"/>
            <w:noWrap/>
            <w:vAlign w:val="bottom"/>
            <w:hideMark/>
          </w:tcPr>
          <w:p w14:paraId="4D2A19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631C5F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27FF3B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Lubrificantes</w:t>
            </w:r>
          </w:p>
        </w:tc>
      </w:tr>
      <w:tr w:rsidR="00CF1D47" w:rsidRPr="003F409C" w14:paraId="71C772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B80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6BEB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100274</w:t>
            </w:r>
          </w:p>
        </w:tc>
        <w:tc>
          <w:tcPr>
            <w:tcW w:w="913" w:type="dxa"/>
            <w:tcBorders>
              <w:top w:val="nil"/>
              <w:left w:val="nil"/>
              <w:bottom w:val="single" w:sz="4" w:space="0" w:color="auto"/>
              <w:right w:val="single" w:sz="4" w:space="0" w:color="auto"/>
            </w:tcBorders>
            <w:shd w:val="clear" w:color="auto" w:fill="auto"/>
            <w:noWrap/>
            <w:vAlign w:val="bottom"/>
            <w:hideMark/>
          </w:tcPr>
          <w:p w14:paraId="1C454D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9BA8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4.290,00 </w:t>
            </w:r>
          </w:p>
        </w:tc>
        <w:tc>
          <w:tcPr>
            <w:tcW w:w="3862" w:type="dxa"/>
            <w:tcBorders>
              <w:top w:val="nil"/>
              <w:left w:val="nil"/>
              <w:bottom w:val="single" w:sz="4" w:space="0" w:color="auto"/>
              <w:right w:val="single" w:sz="4" w:space="0" w:color="auto"/>
            </w:tcBorders>
            <w:shd w:val="clear" w:color="auto" w:fill="auto"/>
            <w:noWrap/>
            <w:vAlign w:val="bottom"/>
            <w:hideMark/>
          </w:tcPr>
          <w:p w14:paraId="750F9D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731A09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FB75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43AAF5F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7066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0998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109973</w:t>
            </w:r>
          </w:p>
        </w:tc>
        <w:tc>
          <w:tcPr>
            <w:tcW w:w="913" w:type="dxa"/>
            <w:tcBorders>
              <w:top w:val="nil"/>
              <w:left w:val="nil"/>
              <w:bottom w:val="single" w:sz="4" w:space="0" w:color="auto"/>
              <w:right w:val="single" w:sz="4" w:space="0" w:color="auto"/>
            </w:tcBorders>
            <w:shd w:val="clear" w:color="auto" w:fill="auto"/>
            <w:noWrap/>
            <w:vAlign w:val="bottom"/>
            <w:hideMark/>
          </w:tcPr>
          <w:p w14:paraId="752216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37CFC5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1.895,20 </w:t>
            </w:r>
          </w:p>
        </w:tc>
        <w:tc>
          <w:tcPr>
            <w:tcW w:w="3862" w:type="dxa"/>
            <w:tcBorders>
              <w:top w:val="nil"/>
              <w:left w:val="nil"/>
              <w:bottom w:val="single" w:sz="4" w:space="0" w:color="auto"/>
              <w:right w:val="single" w:sz="4" w:space="0" w:color="auto"/>
            </w:tcBorders>
            <w:shd w:val="clear" w:color="auto" w:fill="auto"/>
            <w:noWrap/>
            <w:vAlign w:val="bottom"/>
            <w:hideMark/>
          </w:tcPr>
          <w:p w14:paraId="38E236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Impercia Espec Quimicas P Constr Ltd</w:t>
            </w:r>
          </w:p>
        </w:tc>
        <w:tc>
          <w:tcPr>
            <w:tcW w:w="1975" w:type="dxa"/>
            <w:tcBorders>
              <w:top w:val="nil"/>
              <w:left w:val="nil"/>
              <w:bottom w:val="single" w:sz="4" w:space="0" w:color="auto"/>
              <w:right w:val="single" w:sz="4" w:space="0" w:color="auto"/>
            </w:tcBorders>
            <w:shd w:val="clear" w:color="auto" w:fill="auto"/>
            <w:noWrap/>
            <w:vAlign w:val="bottom"/>
            <w:hideMark/>
          </w:tcPr>
          <w:p w14:paraId="594958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DDC9E1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Materiais De Construção Em Geral</w:t>
            </w:r>
          </w:p>
        </w:tc>
      </w:tr>
      <w:tr w:rsidR="00CF1D47" w:rsidRPr="003F409C" w14:paraId="6A2679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AAA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6FB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112824</w:t>
            </w:r>
          </w:p>
        </w:tc>
        <w:tc>
          <w:tcPr>
            <w:tcW w:w="913" w:type="dxa"/>
            <w:tcBorders>
              <w:top w:val="nil"/>
              <w:left w:val="nil"/>
              <w:bottom w:val="single" w:sz="4" w:space="0" w:color="auto"/>
              <w:right w:val="single" w:sz="4" w:space="0" w:color="auto"/>
            </w:tcBorders>
            <w:shd w:val="clear" w:color="auto" w:fill="auto"/>
            <w:noWrap/>
            <w:vAlign w:val="bottom"/>
            <w:hideMark/>
          </w:tcPr>
          <w:p w14:paraId="1E0082B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22/03/2021</w:t>
            </w:r>
          </w:p>
        </w:tc>
        <w:tc>
          <w:tcPr>
            <w:tcW w:w="1176" w:type="dxa"/>
            <w:tcBorders>
              <w:top w:val="nil"/>
              <w:left w:val="nil"/>
              <w:bottom w:val="single" w:sz="4" w:space="0" w:color="auto"/>
              <w:right w:val="single" w:sz="4" w:space="0" w:color="auto"/>
            </w:tcBorders>
            <w:shd w:val="clear" w:color="auto" w:fill="auto"/>
            <w:noWrap/>
            <w:vAlign w:val="bottom"/>
            <w:hideMark/>
          </w:tcPr>
          <w:p w14:paraId="14A419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13.400,00 </w:t>
            </w:r>
          </w:p>
        </w:tc>
        <w:tc>
          <w:tcPr>
            <w:tcW w:w="3862" w:type="dxa"/>
            <w:tcBorders>
              <w:top w:val="nil"/>
              <w:left w:val="nil"/>
              <w:bottom w:val="single" w:sz="4" w:space="0" w:color="auto"/>
              <w:right w:val="single" w:sz="4" w:space="0" w:color="auto"/>
            </w:tcBorders>
            <w:shd w:val="clear" w:color="auto" w:fill="auto"/>
            <w:noWrap/>
            <w:vAlign w:val="bottom"/>
            <w:hideMark/>
          </w:tcPr>
          <w:p w14:paraId="7660D3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BADD4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BB4A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AFDA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13E6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6BA5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125742</w:t>
            </w:r>
          </w:p>
        </w:tc>
        <w:tc>
          <w:tcPr>
            <w:tcW w:w="913" w:type="dxa"/>
            <w:tcBorders>
              <w:top w:val="nil"/>
              <w:left w:val="nil"/>
              <w:bottom w:val="single" w:sz="4" w:space="0" w:color="auto"/>
              <w:right w:val="single" w:sz="4" w:space="0" w:color="auto"/>
            </w:tcBorders>
            <w:shd w:val="clear" w:color="auto" w:fill="auto"/>
            <w:noWrap/>
            <w:vAlign w:val="bottom"/>
            <w:hideMark/>
          </w:tcPr>
          <w:p w14:paraId="63AACA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2A3A2A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1.406,11 </w:t>
            </w:r>
          </w:p>
        </w:tc>
        <w:tc>
          <w:tcPr>
            <w:tcW w:w="3862" w:type="dxa"/>
            <w:tcBorders>
              <w:top w:val="nil"/>
              <w:left w:val="nil"/>
              <w:bottom w:val="single" w:sz="4" w:space="0" w:color="auto"/>
              <w:right w:val="single" w:sz="4" w:space="0" w:color="auto"/>
            </w:tcBorders>
            <w:shd w:val="clear" w:color="auto" w:fill="auto"/>
            <w:noWrap/>
            <w:vAlign w:val="bottom"/>
            <w:hideMark/>
          </w:tcPr>
          <w:p w14:paraId="147380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Agrocria Comercio E Industria Ltda</w:t>
            </w:r>
          </w:p>
        </w:tc>
        <w:tc>
          <w:tcPr>
            <w:tcW w:w="1975" w:type="dxa"/>
            <w:tcBorders>
              <w:top w:val="nil"/>
              <w:left w:val="nil"/>
              <w:bottom w:val="single" w:sz="4" w:space="0" w:color="auto"/>
              <w:right w:val="single" w:sz="4" w:space="0" w:color="auto"/>
            </w:tcBorders>
            <w:shd w:val="clear" w:color="auto" w:fill="auto"/>
            <w:noWrap/>
            <w:vAlign w:val="bottom"/>
            <w:hideMark/>
          </w:tcPr>
          <w:p w14:paraId="2E1BC2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F0C4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2E8358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6196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CCA1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131311</w:t>
            </w:r>
          </w:p>
        </w:tc>
        <w:tc>
          <w:tcPr>
            <w:tcW w:w="913" w:type="dxa"/>
            <w:tcBorders>
              <w:top w:val="nil"/>
              <w:left w:val="nil"/>
              <w:bottom w:val="single" w:sz="4" w:space="0" w:color="auto"/>
              <w:right w:val="single" w:sz="4" w:space="0" w:color="auto"/>
            </w:tcBorders>
            <w:shd w:val="clear" w:color="auto" w:fill="auto"/>
            <w:noWrap/>
            <w:vAlign w:val="bottom"/>
            <w:hideMark/>
          </w:tcPr>
          <w:p w14:paraId="684E77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548AE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440,00 </w:t>
            </w:r>
          </w:p>
        </w:tc>
        <w:tc>
          <w:tcPr>
            <w:tcW w:w="3862" w:type="dxa"/>
            <w:tcBorders>
              <w:top w:val="nil"/>
              <w:left w:val="nil"/>
              <w:bottom w:val="single" w:sz="4" w:space="0" w:color="auto"/>
              <w:right w:val="single" w:sz="4" w:space="0" w:color="auto"/>
            </w:tcBorders>
            <w:shd w:val="clear" w:color="auto" w:fill="auto"/>
            <w:noWrap/>
            <w:vAlign w:val="bottom"/>
            <w:hideMark/>
          </w:tcPr>
          <w:p w14:paraId="705467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Casa Criador Produtos Agropecuarios Eireli </w:t>
            </w:r>
          </w:p>
        </w:tc>
        <w:tc>
          <w:tcPr>
            <w:tcW w:w="1975" w:type="dxa"/>
            <w:tcBorders>
              <w:top w:val="nil"/>
              <w:left w:val="nil"/>
              <w:bottom w:val="single" w:sz="4" w:space="0" w:color="auto"/>
              <w:right w:val="single" w:sz="4" w:space="0" w:color="auto"/>
            </w:tcBorders>
            <w:shd w:val="clear" w:color="auto" w:fill="auto"/>
            <w:noWrap/>
            <w:vAlign w:val="bottom"/>
            <w:hideMark/>
          </w:tcPr>
          <w:p w14:paraId="71078F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A22A7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DF15E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E2D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9333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133899</w:t>
            </w:r>
          </w:p>
        </w:tc>
        <w:tc>
          <w:tcPr>
            <w:tcW w:w="913" w:type="dxa"/>
            <w:tcBorders>
              <w:top w:val="nil"/>
              <w:left w:val="nil"/>
              <w:bottom w:val="single" w:sz="4" w:space="0" w:color="auto"/>
              <w:right w:val="single" w:sz="4" w:space="0" w:color="auto"/>
            </w:tcBorders>
            <w:shd w:val="clear" w:color="auto" w:fill="auto"/>
            <w:noWrap/>
            <w:vAlign w:val="bottom"/>
            <w:hideMark/>
          </w:tcPr>
          <w:p w14:paraId="19209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132373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5.037,00 </w:t>
            </w:r>
          </w:p>
        </w:tc>
        <w:tc>
          <w:tcPr>
            <w:tcW w:w="3862" w:type="dxa"/>
            <w:tcBorders>
              <w:top w:val="nil"/>
              <w:left w:val="nil"/>
              <w:bottom w:val="single" w:sz="4" w:space="0" w:color="auto"/>
              <w:right w:val="single" w:sz="4" w:space="0" w:color="auto"/>
            </w:tcBorders>
            <w:shd w:val="clear" w:color="auto" w:fill="auto"/>
            <w:noWrap/>
            <w:vAlign w:val="bottom"/>
            <w:hideMark/>
          </w:tcPr>
          <w:p w14:paraId="521FE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2C08FF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4339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 Condicionado</w:t>
            </w:r>
          </w:p>
        </w:tc>
      </w:tr>
      <w:tr w:rsidR="00CF1D47" w:rsidRPr="003F409C" w14:paraId="2F6312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8A6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C9B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135769</w:t>
            </w:r>
          </w:p>
        </w:tc>
        <w:tc>
          <w:tcPr>
            <w:tcW w:w="913" w:type="dxa"/>
            <w:tcBorders>
              <w:top w:val="nil"/>
              <w:left w:val="nil"/>
              <w:bottom w:val="single" w:sz="4" w:space="0" w:color="auto"/>
              <w:right w:val="single" w:sz="4" w:space="0" w:color="auto"/>
            </w:tcBorders>
            <w:shd w:val="clear" w:color="auto" w:fill="auto"/>
            <w:noWrap/>
            <w:vAlign w:val="bottom"/>
            <w:hideMark/>
          </w:tcPr>
          <w:p w14:paraId="0BAEE8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01C9A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74715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Pneus Via Nobre Ltda</w:t>
            </w:r>
          </w:p>
        </w:tc>
        <w:tc>
          <w:tcPr>
            <w:tcW w:w="1975" w:type="dxa"/>
            <w:tcBorders>
              <w:top w:val="nil"/>
              <w:left w:val="nil"/>
              <w:bottom w:val="single" w:sz="4" w:space="0" w:color="auto"/>
              <w:right w:val="single" w:sz="4" w:space="0" w:color="auto"/>
            </w:tcBorders>
            <w:shd w:val="clear" w:color="auto" w:fill="auto"/>
            <w:noWrap/>
            <w:vAlign w:val="bottom"/>
            <w:hideMark/>
          </w:tcPr>
          <w:p w14:paraId="3B1B36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DFA88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D6916F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C32F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90FAA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151284</w:t>
            </w:r>
          </w:p>
        </w:tc>
        <w:tc>
          <w:tcPr>
            <w:tcW w:w="913" w:type="dxa"/>
            <w:tcBorders>
              <w:top w:val="nil"/>
              <w:left w:val="nil"/>
              <w:bottom w:val="single" w:sz="4" w:space="0" w:color="auto"/>
              <w:right w:val="single" w:sz="4" w:space="0" w:color="auto"/>
            </w:tcBorders>
            <w:shd w:val="clear" w:color="auto" w:fill="auto"/>
            <w:noWrap/>
            <w:vAlign w:val="bottom"/>
            <w:hideMark/>
          </w:tcPr>
          <w:p w14:paraId="3908A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1B6BE8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5.787,60 </w:t>
            </w:r>
          </w:p>
        </w:tc>
        <w:tc>
          <w:tcPr>
            <w:tcW w:w="3862" w:type="dxa"/>
            <w:tcBorders>
              <w:top w:val="nil"/>
              <w:left w:val="nil"/>
              <w:bottom w:val="single" w:sz="4" w:space="0" w:color="auto"/>
              <w:right w:val="single" w:sz="4" w:space="0" w:color="auto"/>
            </w:tcBorders>
            <w:shd w:val="clear" w:color="auto" w:fill="auto"/>
            <w:noWrap/>
            <w:vAlign w:val="bottom"/>
            <w:hideMark/>
          </w:tcPr>
          <w:p w14:paraId="15B5FD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Agnos Comercio De Parafusos Ltda</w:t>
            </w:r>
          </w:p>
        </w:tc>
        <w:tc>
          <w:tcPr>
            <w:tcW w:w="1975" w:type="dxa"/>
            <w:tcBorders>
              <w:top w:val="nil"/>
              <w:left w:val="nil"/>
              <w:bottom w:val="single" w:sz="4" w:space="0" w:color="auto"/>
              <w:right w:val="single" w:sz="4" w:space="0" w:color="auto"/>
            </w:tcBorders>
            <w:shd w:val="clear" w:color="auto" w:fill="auto"/>
            <w:noWrap/>
            <w:vAlign w:val="bottom"/>
            <w:hideMark/>
          </w:tcPr>
          <w:p w14:paraId="01C92A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D6E596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w:t>
            </w:r>
          </w:p>
        </w:tc>
      </w:tr>
      <w:tr w:rsidR="00CF1D47" w:rsidRPr="003F409C" w14:paraId="1D02C7D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A30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9C5E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167967</w:t>
            </w:r>
          </w:p>
        </w:tc>
        <w:tc>
          <w:tcPr>
            <w:tcW w:w="913" w:type="dxa"/>
            <w:tcBorders>
              <w:top w:val="nil"/>
              <w:left w:val="nil"/>
              <w:bottom w:val="single" w:sz="4" w:space="0" w:color="auto"/>
              <w:right w:val="single" w:sz="4" w:space="0" w:color="auto"/>
            </w:tcBorders>
            <w:shd w:val="clear" w:color="auto" w:fill="auto"/>
            <w:noWrap/>
            <w:vAlign w:val="bottom"/>
            <w:hideMark/>
          </w:tcPr>
          <w:p w14:paraId="7CEF95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04/04/2022</w:t>
            </w:r>
          </w:p>
        </w:tc>
        <w:tc>
          <w:tcPr>
            <w:tcW w:w="1176" w:type="dxa"/>
            <w:tcBorders>
              <w:top w:val="nil"/>
              <w:left w:val="nil"/>
              <w:bottom w:val="single" w:sz="4" w:space="0" w:color="auto"/>
              <w:right w:val="single" w:sz="4" w:space="0" w:color="auto"/>
            </w:tcBorders>
            <w:shd w:val="clear" w:color="auto" w:fill="auto"/>
            <w:noWrap/>
            <w:vAlign w:val="bottom"/>
            <w:hideMark/>
          </w:tcPr>
          <w:p w14:paraId="0E598E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8.366,33 </w:t>
            </w:r>
          </w:p>
        </w:tc>
        <w:tc>
          <w:tcPr>
            <w:tcW w:w="3862" w:type="dxa"/>
            <w:tcBorders>
              <w:top w:val="nil"/>
              <w:left w:val="nil"/>
              <w:bottom w:val="single" w:sz="4" w:space="0" w:color="auto"/>
              <w:right w:val="single" w:sz="4" w:space="0" w:color="auto"/>
            </w:tcBorders>
            <w:shd w:val="clear" w:color="auto" w:fill="auto"/>
            <w:noWrap/>
            <w:vAlign w:val="bottom"/>
            <w:hideMark/>
          </w:tcPr>
          <w:p w14:paraId="1CB440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4A2471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2993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6B87A29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B8F8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182F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168242</w:t>
            </w:r>
          </w:p>
        </w:tc>
        <w:tc>
          <w:tcPr>
            <w:tcW w:w="913" w:type="dxa"/>
            <w:tcBorders>
              <w:top w:val="nil"/>
              <w:left w:val="nil"/>
              <w:bottom w:val="single" w:sz="4" w:space="0" w:color="auto"/>
              <w:right w:val="single" w:sz="4" w:space="0" w:color="auto"/>
            </w:tcBorders>
            <w:shd w:val="clear" w:color="auto" w:fill="auto"/>
            <w:noWrap/>
            <w:vAlign w:val="bottom"/>
            <w:hideMark/>
          </w:tcPr>
          <w:p w14:paraId="5FDF43D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11/04/2022</w:t>
            </w:r>
          </w:p>
        </w:tc>
        <w:tc>
          <w:tcPr>
            <w:tcW w:w="1176" w:type="dxa"/>
            <w:tcBorders>
              <w:top w:val="nil"/>
              <w:left w:val="nil"/>
              <w:bottom w:val="single" w:sz="4" w:space="0" w:color="auto"/>
              <w:right w:val="single" w:sz="4" w:space="0" w:color="auto"/>
            </w:tcBorders>
            <w:shd w:val="clear" w:color="auto" w:fill="auto"/>
            <w:noWrap/>
            <w:vAlign w:val="bottom"/>
            <w:hideMark/>
          </w:tcPr>
          <w:p w14:paraId="133A0B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760,39 </w:t>
            </w:r>
          </w:p>
        </w:tc>
        <w:tc>
          <w:tcPr>
            <w:tcW w:w="3862" w:type="dxa"/>
            <w:tcBorders>
              <w:top w:val="nil"/>
              <w:left w:val="nil"/>
              <w:bottom w:val="single" w:sz="4" w:space="0" w:color="auto"/>
              <w:right w:val="single" w:sz="4" w:space="0" w:color="auto"/>
            </w:tcBorders>
            <w:shd w:val="clear" w:color="auto" w:fill="auto"/>
            <w:noWrap/>
            <w:vAlign w:val="bottom"/>
            <w:hideMark/>
          </w:tcPr>
          <w:p w14:paraId="34E3DE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24D57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3AEC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1D830E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75F8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C4E7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202111</w:t>
            </w:r>
          </w:p>
        </w:tc>
        <w:tc>
          <w:tcPr>
            <w:tcW w:w="913" w:type="dxa"/>
            <w:tcBorders>
              <w:top w:val="nil"/>
              <w:left w:val="nil"/>
              <w:bottom w:val="single" w:sz="4" w:space="0" w:color="auto"/>
              <w:right w:val="single" w:sz="4" w:space="0" w:color="auto"/>
            </w:tcBorders>
            <w:shd w:val="clear" w:color="auto" w:fill="auto"/>
            <w:noWrap/>
            <w:vAlign w:val="bottom"/>
            <w:hideMark/>
          </w:tcPr>
          <w:p w14:paraId="3A03B7B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3BAB97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40EBC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Marcos Jose Carvalho 00683181971</w:t>
            </w:r>
          </w:p>
        </w:tc>
        <w:tc>
          <w:tcPr>
            <w:tcW w:w="1975" w:type="dxa"/>
            <w:tcBorders>
              <w:top w:val="nil"/>
              <w:left w:val="nil"/>
              <w:bottom w:val="single" w:sz="4" w:space="0" w:color="auto"/>
              <w:right w:val="single" w:sz="4" w:space="0" w:color="auto"/>
            </w:tcBorders>
            <w:shd w:val="clear" w:color="auto" w:fill="auto"/>
            <w:noWrap/>
            <w:vAlign w:val="bottom"/>
            <w:hideMark/>
          </w:tcPr>
          <w:p w14:paraId="2F35B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0081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0B7E3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C55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95DB3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210409</w:t>
            </w:r>
          </w:p>
        </w:tc>
        <w:tc>
          <w:tcPr>
            <w:tcW w:w="913" w:type="dxa"/>
            <w:tcBorders>
              <w:top w:val="nil"/>
              <w:left w:val="nil"/>
              <w:bottom w:val="single" w:sz="4" w:space="0" w:color="auto"/>
              <w:right w:val="single" w:sz="4" w:space="0" w:color="auto"/>
            </w:tcBorders>
            <w:shd w:val="clear" w:color="auto" w:fill="auto"/>
            <w:noWrap/>
            <w:vAlign w:val="bottom"/>
            <w:hideMark/>
          </w:tcPr>
          <w:p w14:paraId="1AC31F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AA53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215.870,88 </w:t>
            </w:r>
          </w:p>
        </w:tc>
        <w:tc>
          <w:tcPr>
            <w:tcW w:w="3862" w:type="dxa"/>
            <w:tcBorders>
              <w:top w:val="nil"/>
              <w:left w:val="nil"/>
              <w:bottom w:val="single" w:sz="4" w:space="0" w:color="auto"/>
              <w:right w:val="single" w:sz="4" w:space="0" w:color="auto"/>
            </w:tcBorders>
            <w:shd w:val="clear" w:color="auto" w:fill="auto"/>
            <w:noWrap/>
            <w:vAlign w:val="bottom"/>
            <w:hideMark/>
          </w:tcPr>
          <w:p w14:paraId="4027A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4CB4A1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B1E0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Aços</w:t>
            </w:r>
          </w:p>
        </w:tc>
      </w:tr>
      <w:tr w:rsidR="00CF1D47" w:rsidRPr="003F409C" w14:paraId="653054C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F68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9A8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271612</w:t>
            </w:r>
          </w:p>
        </w:tc>
        <w:tc>
          <w:tcPr>
            <w:tcW w:w="913" w:type="dxa"/>
            <w:tcBorders>
              <w:top w:val="nil"/>
              <w:left w:val="nil"/>
              <w:bottom w:val="single" w:sz="4" w:space="0" w:color="auto"/>
              <w:right w:val="single" w:sz="4" w:space="0" w:color="auto"/>
            </w:tcBorders>
            <w:shd w:val="clear" w:color="auto" w:fill="auto"/>
            <w:noWrap/>
            <w:vAlign w:val="bottom"/>
            <w:hideMark/>
          </w:tcPr>
          <w:p w14:paraId="3DCAA6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225B7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10.832,13 </w:t>
            </w:r>
          </w:p>
        </w:tc>
        <w:tc>
          <w:tcPr>
            <w:tcW w:w="3862" w:type="dxa"/>
            <w:tcBorders>
              <w:top w:val="nil"/>
              <w:left w:val="nil"/>
              <w:bottom w:val="single" w:sz="4" w:space="0" w:color="auto"/>
              <w:right w:val="single" w:sz="4" w:space="0" w:color="auto"/>
            </w:tcBorders>
            <w:shd w:val="clear" w:color="auto" w:fill="auto"/>
            <w:noWrap/>
            <w:vAlign w:val="bottom"/>
            <w:hideMark/>
          </w:tcPr>
          <w:p w14:paraId="2B39A7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5DCC90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BE1817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Por Atacado De Peças E Acessórios Novos Para Veículos Automotores</w:t>
            </w:r>
          </w:p>
        </w:tc>
      </w:tr>
      <w:tr w:rsidR="00CF1D47" w:rsidRPr="003F409C" w14:paraId="2C3594F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0FF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CC8D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272127</w:t>
            </w:r>
          </w:p>
        </w:tc>
        <w:tc>
          <w:tcPr>
            <w:tcW w:w="913" w:type="dxa"/>
            <w:tcBorders>
              <w:top w:val="nil"/>
              <w:left w:val="nil"/>
              <w:bottom w:val="single" w:sz="4" w:space="0" w:color="auto"/>
              <w:right w:val="single" w:sz="4" w:space="0" w:color="auto"/>
            </w:tcBorders>
            <w:shd w:val="clear" w:color="auto" w:fill="auto"/>
            <w:noWrap/>
            <w:vAlign w:val="bottom"/>
            <w:hideMark/>
          </w:tcPr>
          <w:p w14:paraId="0664D2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64E509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1.540,89 </w:t>
            </w:r>
          </w:p>
        </w:tc>
        <w:tc>
          <w:tcPr>
            <w:tcW w:w="3862" w:type="dxa"/>
            <w:tcBorders>
              <w:top w:val="nil"/>
              <w:left w:val="nil"/>
              <w:bottom w:val="single" w:sz="4" w:space="0" w:color="auto"/>
              <w:right w:val="single" w:sz="4" w:space="0" w:color="auto"/>
            </w:tcBorders>
            <w:shd w:val="clear" w:color="auto" w:fill="auto"/>
            <w:noWrap/>
            <w:vAlign w:val="bottom"/>
            <w:hideMark/>
          </w:tcPr>
          <w:p w14:paraId="4199F8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4AE764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F4B7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Por Atacado De Peças E Acessórios Novos Para Veículos Automotores</w:t>
            </w:r>
          </w:p>
        </w:tc>
      </w:tr>
      <w:tr w:rsidR="00CF1D47" w:rsidRPr="003F409C" w14:paraId="0343CB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9FF2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92B3D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276091</w:t>
            </w:r>
          </w:p>
        </w:tc>
        <w:tc>
          <w:tcPr>
            <w:tcW w:w="913" w:type="dxa"/>
            <w:tcBorders>
              <w:top w:val="nil"/>
              <w:left w:val="nil"/>
              <w:bottom w:val="single" w:sz="4" w:space="0" w:color="auto"/>
              <w:right w:val="single" w:sz="4" w:space="0" w:color="auto"/>
            </w:tcBorders>
            <w:shd w:val="clear" w:color="auto" w:fill="auto"/>
            <w:noWrap/>
            <w:vAlign w:val="bottom"/>
            <w:hideMark/>
          </w:tcPr>
          <w:p w14:paraId="0AEA5B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5BD0EA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619,85 </w:t>
            </w:r>
          </w:p>
        </w:tc>
        <w:tc>
          <w:tcPr>
            <w:tcW w:w="3862" w:type="dxa"/>
            <w:tcBorders>
              <w:top w:val="nil"/>
              <w:left w:val="nil"/>
              <w:bottom w:val="single" w:sz="4" w:space="0" w:color="auto"/>
              <w:right w:val="single" w:sz="4" w:space="0" w:color="auto"/>
            </w:tcBorders>
            <w:shd w:val="clear" w:color="auto" w:fill="auto"/>
            <w:noWrap/>
            <w:vAlign w:val="bottom"/>
            <w:hideMark/>
          </w:tcPr>
          <w:p w14:paraId="78B34E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1C552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F767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428335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E47F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E9AF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277096</w:t>
            </w:r>
          </w:p>
        </w:tc>
        <w:tc>
          <w:tcPr>
            <w:tcW w:w="913" w:type="dxa"/>
            <w:tcBorders>
              <w:top w:val="nil"/>
              <w:left w:val="nil"/>
              <w:bottom w:val="single" w:sz="4" w:space="0" w:color="auto"/>
              <w:right w:val="single" w:sz="4" w:space="0" w:color="auto"/>
            </w:tcBorders>
            <w:shd w:val="clear" w:color="auto" w:fill="auto"/>
            <w:noWrap/>
            <w:vAlign w:val="bottom"/>
            <w:hideMark/>
          </w:tcPr>
          <w:p w14:paraId="41FA98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45BCF6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1.131,50 </w:t>
            </w:r>
          </w:p>
        </w:tc>
        <w:tc>
          <w:tcPr>
            <w:tcW w:w="3862" w:type="dxa"/>
            <w:tcBorders>
              <w:top w:val="nil"/>
              <w:left w:val="nil"/>
              <w:bottom w:val="single" w:sz="4" w:space="0" w:color="auto"/>
              <w:right w:val="single" w:sz="4" w:space="0" w:color="auto"/>
            </w:tcBorders>
            <w:shd w:val="clear" w:color="auto" w:fill="auto"/>
            <w:noWrap/>
            <w:vAlign w:val="bottom"/>
            <w:hideMark/>
          </w:tcPr>
          <w:p w14:paraId="7D46B3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C5E31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4A900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632696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A6C9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7DF7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277246</w:t>
            </w:r>
          </w:p>
        </w:tc>
        <w:tc>
          <w:tcPr>
            <w:tcW w:w="913" w:type="dxa"/>
            <w:tcBorders>
              <w:top w:val="nil"/>
              <w:left w:val="nil"/>
              <w:bottom w:val="single" w:sz="4" w:space="0" w:color="auto"/>
              <w:right w:val="single" w:sz="4" w:space="0" w:color="auto"/>
            </w:tcBorders>
            <w:shd w:val="clear" w:color="auto" w:fill="auto"/>
            <w:noWrap/>
            <w:vAlign w:val="bottom"/>
            <w:hideMark/>
          </w:tcPr>
          <w:p w14:paraId="3E8B3D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7ED112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1.131,50 </w:t>
            </w:r>
          </w:p>
        </w:tc>
        <w:tc>
          <w:tcPr>
            <w:tcW w:w="3862" w:type="dxa"/>
            <w:tcBorders>
              <w:top w:val="nil"/>
              <w:left w:val="nil"/>
              <w:bottom w:val="single" w:sz="4" w:space="0" w:color="auto"/>
              <w:right w:val="single" w:sz="4" w:space="0" w:color="auto"/>
            </w:tcBorders>
            <w:shd w:val="clear" w:color="auto" w:fill="auto"/>
            <w:noWrap/>
            <w:vAlign w:val="bottom"/>
            <w:hideMark/>
          </w:tcPr>
          <w:p w14:paraId="35C01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24B986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65A98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26EF4E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7279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9E9D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277806</w:t>
            </w:r>
          </w:p>
        </w:tc>
        <w:tc>
          <w:tcPr>
            <w:tcW w:w="913" w:type="dxa"/>
            <w:tcBorders>
              <w:top w:val="nil"/>
              <w:left w:val="nil"/>
              <w:bottom w:val="single" w:sz="4" w:space="0" w:color="auto"/>
              <w:right w:val="single" w:sz="4" w:space="0" w:color="auto"/>
            </w:tcBorders>
            <w:shd w:val="clear" w:color="auto" w:fill="auto"/>
            <w:noWrap/>
            <w:vAlign w:val="bottom"/>
            <w:hideMark/>
          </w:tcPr>
          <w:p w14:paraId="040CB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77419F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547,89 </w:t>
            </w:r>
          </w:p>
        </w:tc>
        <w:tc>
          <w:tcPr>
            <w:tcW w:w="3862" w:type="dxa"/>
            <w:tcBorders>
              <w:top w:val="nil"/>
              <w:left w:val="nil"/>
              <w:bottom w:val="single" w:sz="4" w:space="0" w:color="auto"/>
              <w:right w:val="single" w:sz="4" w:space="0" w:color="auto"/>
            </w:tcBorders>
            <w:shd w:val="clear" w:color="auto" w:fill="auto"/>
            <w:noWrap/>
            <w:vAlign w:val="bottom"/>
            <w:hideMark/>
          </w:tcPr>
          <w:p w14:paraId="2B8D24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0C807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4D4E8A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7E1928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B598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B0CB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278320</w:t>
            </w:r>
          </w:p>
        </w:tc>
        <w:tc>
          <w:tcPr>
            <w:tcW w:w="913" w:type="dxa"/>
            <w:tcBorders>
              <w:top w:val="nil"/>
              <w:left w:val="nil"/>
              <w:bottom w:val="single" w:sz="4" w:space="0" w:color="auto"/>
              <w:right w:val="single" w:sz="4" w:space="0" w:color="auto"/>
            </w:tcBorders>
            <w:shd w:val="clear" w:color="auto" w:fill="auto"/>
            <w:noWrap/>
            <w:vAlign w:val="bottom"/>
            <w:hideMark/>
          </w:tcPr>
          <w:p w14:paraId="336D3C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0C63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4.400,72 </w:t>
            </w:r>
          </w:p>
        </w:tc>
        <w:tc>
          <w:tcPr>
            <w:tcW w:w="3862" w:type="dxa"/>
            <w:tcBorders>
              <w:top w:val="nil"/>
              <w:left w:val="nil"/>
              <w:bottom w:val="single" w:sz="4" w:space="0" w:color="auto"/>
              <w:right w:val="single" w:sz="4" w:space="0" w:color="auto"/>
            </w:tcBorders>
            <w:shd w:val="clear" w:color="auto" w:fill="auto"/>
            <w:noWrap/>
            <w:vAlign w:val="bottom"/>
            <w:hideMark/>
          </w:tcPr>
          <w:p w14:paraId="5072E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27CBE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B30D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6AF3A81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3E7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B16B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438423</w:t>
            </w:r>
          </w:p>
        </w:tc>
        <w:tc>
          <w:tcPr>
            <w:tcW w:w="913" w:type="dxa"/>
            <w:tcBorders>
              <w:top w:val="nil"/>
              <w:left w:val="nil"/>
              <w:bottom w:val="single" w:sz="4" w:space="0" w:color="auto"/>
              <w:right w:val="single" w:sz="4" w:space="0" w:color="auto"/>
            </w:tcBorders>
            <w:shd w:val="clear" w:color="auto" w:fill="auto"/>
            <w:noWrap/>
            <w:vAlign w:val="bottom"/>
            <w:hideMark/>
          </w:tcPr>
          <w:p w14:paraId="1F86DD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24/06/2021</w:t>
            </w:r>
          </w:p>
        </w:tc>
        <w:tc>
          <w:tcPr>
            <w:tcW w:w="1176" w:type="dxa"/>
            <w:tcBorders>
              <w:top w:val="nil"/>
              <w:left w:val="nil"/>
              <w:bottom w:val="single" w:sz="4" w:space="0" w:color="auto"/>
              <w:right w:val="single" w:sz="4" w:space="0" w:color="auto"/>
            </w:tcBorders>
            <w:shd w:val="clear" w:color="auto" w:fill="auto"/>
            <w:noWrap/>
            <w:vAlign w:val="bottom"/>
            <w:hideMark/>
          </w:tcPr>
          <w:p w14:paraId="13E120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 </w:t>
            </w:r>
          </w:p>
        </w:tc>
        <w:tc>
          <w:tcPr>
            <w:tcW w:w="3862" w:type="dxa"/>
            <w:tcBorders>
              <w:top w:val="nil"/>
              <w:left w:val="nil"/>
              <w:bottom w:val="single" w:sz="4" w:space="0" w:color="auto"/>
              <w:right w:val="single" w:sz="4" w:space="0" w:color="auto"/>
            </w:tcBorders>
            <w:shd w:val="clear" w:color="auto" w:fill="auto"/>
            <w:noWrap/>
            <w:vAlign w:val="bottom"/>
            <w:hideMark/>
          </w:tcPr>
          <w:p w14:paraId="3E9E59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5BDA0E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5820E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6597D2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8386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0BB17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441218</w:t>
            </w:r>
          </w:p>
        </w:tc>
        <w:tc>
          <w:tcPr>
            <w:tcW w:w="913" w:type="dxa"/>
            <w:tcBorders>
              <w:top w:val="nil"/>
              <w:left w:val="nil"/>
              <w:bottom w:val="single" w:sz="4" w:space="0" w:color="auto"/>
              <w:right w:val="single" w:sz="4" w:space="0" w:color="auto"/>
            </w:tcBorders>
            <w:shd w:val="clear" w:color="auto" w:fill="auto"/>
            <w:noWrap/>
            <w:vAlign w:val="bottom"/>
            <w:hideMark/>
          </w:tcPr>
          <w:p w14:paraId="5485A8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6AE12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56,00 </w:t>
            </w:r>
          </w:p>
        </w:tc>
        <w:tc>
          <w:tcPr>
            <w:tcW w:w="3862" w:type="dxa"/>
            <w:tcBorders>
              <w:top w:val="nil"/>
              <w:left w:val="nil"/>
              <w:bottom w:val="single" w:sz="4" w:space="0" w:color="auto"/>
              <w:right w:val="single" w:sz="4" w:space="0" w:color="auto"/>
            </w:tcBorders>
            <w:shd w:val="clear" w:color="auto" w:fill="auto"/>
            <w:noWrap/>
            <w:vAlign w:val="bottom"/>
            <w:hideMark/>
          </w:tcPr>
          <w:p w14:paraId="7F1889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Ipe Comercio E Distribuidora De Pecas Ltda</w:t>
            </w:r>
          </w:p>
        </w:tc>
        <w:tc>
          <w:tcPr>
            <w:tcW w:w="1975" w:type="dxa"/>
            <w:tcBorders>
              <w:top w:val="nil"/>
              <w:left w:val="nil"/>
              <w:bottom w:val="single" w:sz="4" w:space="0" w:color="auto"/>
              <w:right w:val="single" w:sz="4" w:space="0" w:color="auto"/>
            </w:tcBorders>
            <w:shd w:val="clear" w:color="auto" w:fill="auto"/>
            <w:noWrap/>
            <w:vAlign w:val="bottom"/>
            <w:hideMark/>
          </w:tcPr>
          <w:p w14:paraId="6B5277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BD98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70CA8E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7C4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210B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442912</w:t>
            </w:r>
          </w:p>
        </w:tc>
        <w:tc>
          <w:tcPr>
            <w:tcW w:w="913" w:type="dxa"/>
            <w:tcBorders>
              <w:top w:val="nil"/>
              <w:left w:val="nil"/>
              <w:bottom w:val="single" w:sz="4" w:space="0" w:color="auto"/>
              <w:right w:val="single" w:sz="4" w:space="0" w:color="auto"/>
            </w:tcBorders>
            <w:shd w:val="clear" w:color="auto" w:fill="auto"/>
            <w:noWrap/>
            <w:vAlign w:val="bottom"/>
            <w:hideMark/>
          </w:tcPr>
          <w:p w14:paraId="69C852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451FE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1.420,89 </w:t>
            </w:r>
          </w:p>
        </w:tc>
        <w:tc>
          <w:tcPr>
            <w:tcW w:w="3862" w:type="dxa"/>
            <w:tcBorders>
              <w:top w:val="nil"/>
              <w:left w:val="nil"/>
              <w:bottom w:val="single" w:sz="4" w:space="0" w:color="auto"/>
              <w:right w:val="single" w:sz="4" w:space="0" w:color="auto"/>
            </w:tcBorders>
            <w:shd w:val="clear" w:color="auto" w:fill="auto"/>
            <w:noWrap/>
            <w:vAlign w:val="bottom"/>
            <w:hideMark/>
          </w:tcPr>
          <w:p w14:paraId="73469F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77551C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734FE4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9A48D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8E3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077A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445942</w:t>
            </w:r>
          </w:p>
        </w:tc>
        <w:tc>
          <w:tcPr>
            <w:tcW w:w="913" w:type="dxa"/>
            <w:tcBorders>
              <w:top w:val="nil"/>
              <w:left w:val="nil"/>
              <w:bottom w:val="single" w:sz="4" w:space="0" w:color="auto"/>
              <w:right w:val="single" w:sz="4" w:space="0" w:color="auto"/>
            </w:tcBorders>
            <w:shd w:val="clear" w:color="auto" w:fill="auto"/>
            <w:noWrap/>
            <w:vAlign w:val="bottom"/>
            <w:hideMark/>
          </w:tcPr>
          <w:p w14:paraId="4CF34A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19/08/2021</w:t>
            </w:r>
          </w:p>
        </w:tc>
        <w:tc>
          <w:tcPr>
            <w:tcW w:w="1176" w:type="dxa"/>
            <w:tcBorders>
              <w:top w:val="nil"/>
              <w:left w:val="nil"/>
              <w:bottom w:val="single" w:sz="4" w:space="0" w:color="auto"/>
              <w:right w:val="single" w:sz="4" w:space="0" w:color="auto"/>
            </w:tcBorders>
            <w:shd w:val="clear" w:color="auto" w:fill="auto"/>
            <w:noWrap/>
            <w:vAlign w:val="bottom"/>
            <w:hideMark/>
          </w:tcPr>
          <w:p w14:paraId="2C7668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2.990,69 </w:t>
            </w:r>
          </w:p>
        </w:tc>
        <w:tc>
          <w:tcPr>
            <w:tcW w:w="3862" w:type="dxa"/>
            <w:tcBorders>
              <w:top w:val="nil"/>
              <w:left w:val="nil"/>
              <w:bottom w:val="single" w:sz="4" w:space="0" w:color="auto"/>
              <w:right w:val="single" w:sz="4" w:space="0" w:color="auto"/>
            </w:tcBorders>
            <w:shd w:val="clear" w:color="auto" w:fill="auto"/>
            <w:noWrap/>
            <w:vAlign w:val="bottom"/>
            <w:hideMark/>
          </w:tcPr>
          <w:p w14:paraId="55A531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D6BEB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4607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11B80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D7E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2CE2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447114</w:t>
            </w:r>
          </w:p>
        </w:tc>
        <w:tc>
          <w:tcPr>
            <w:tcW w:w="913" w:type="dxa"/>
            <w:tcBorders>
              <w:top w:val="nil"/>
              <w:left w:val="nil"/>
              <w:bottom w:val="single" w:sz="4" w:space="0" w:color="auto"/>
              <w:right w:val="single" w:sz="4" w:space="0" w:color="auto"/>
            </w:tcBorders>
            <w:shd w:val="clear" w:color="auto" w:fill="auto"/>
            <w:noWrap/>
            <w:vAlign w:val="bottom"/>
            <w:hideMark/>
          </w:tcPr>
          <w:p w14:paraId="3AE6E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46D52B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282,60 </w:t>
            </w:r>
          </w:p>
        </w:tc>
        <w:tc>
          <w:tcPr>
            <w:tcW w:w="3862" w:type="dxa"/>
            <w:tcBorders>
              <w:top w:val="nil"/>
              <w:left w:val="nil"/>
              <w:bottom w:val="single" w:sz="4" w:space="0" w:color="auto"/>
              <w:right w:val="single" w:sz="4" w:space="0" w:color="auto"/>
            </w:tcBorders>
            <w:shd w:val="clear" w:color="auto" w:fill="auto"/>
            <w:noWrap/>
            <w:vAlign w:val="bottom"/>
            <w:hideMark/>
          </w:tcPr>
          <w:p w14:paraId="7AEF86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51FC6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EF945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CE2AC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0CBC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9D01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451748</w:t>
            </w:r>
          </w:p>
        </w:tc>
        <w:tc>
          <w:tcPr>
            <w:tcW w:w="913" w:type="dxa"/>
            <w:tcBorders>
              <w:top w:val="nil"/>
              <w:left w:val="nil"/>
              <w:bottom w:val="single" w:sz="4" w:space="0" w:color="auto"/>
              <w:right w:val="single" w:sz="4" w:space="0" w:color="auto"/>
            </w:tcBorders>
            <w:shd w:val="clear" w:color="auto" w:fill="auto"/>
            <w:noWrap/>
            <w:vAlign w:val="bottom"/>
            <w:hideMark/>
          </w:tcPr>
          <w:p w14:paraId="18474B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2160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416,85 </w:t>
            </w:r>
          </w:p>
        </w:tc>
        <w:tc>
          <w:tcPr>
            <w:tcW w:w="3862" w:type="dxa"/>
            <w:tcBorders>
              <w:top w:val="nil"/>
              <w:left w:val="nil"/>
              <w:bottom w:val="single" w:sz="4" w:space="0" w:color="auto"/>
              <w:right w:val="single" w:sz="4" w:space="0" w:color="auto"/>
            </w:tcBorders>
            <w:shd w:val="clear" w:color="auto" w:fill="auto"/>
            <w:noWrap/>
            <w:vAlign w:val="bottom"/>
            <w:hideMark/>
          </w:tcPr>
          <w:p w14:paraId="22552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7506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31E4FA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Vassouras</w:t>
            </w:r>
          </w:p>
        </w:tc>
      </w:tr>
      <w:tr w:rsidR="00CF1D47" w:rsidRPr="003F409C" w14:paraId="0B4E584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929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AA41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520058</w:t>
            </w:r>
          </w:p>
        </w:tc>
        <w:tc>
          <w:tcPr>
            <w:tcW w:w="913" w:type="dxa"/>
            <w:tcBorders>
              <w:top w:val="nil"/>
              <w:left w:val="nil"/>
              <w:bottom w:val="single" w:sz="4" w:space="0" w:color="auto"/>
              <w:right w:val="single" w:sz="4" w:space="0" w:color="auto"/>
            </w:tcBorders>
            <w:shd w:val="clear" w:color="auto" w:fill="auto"/>
            <w:noWrap/>
            <w:vAlign w:val="bottom"/>
            <w:hideMark/>
          </w:tcPr>
          <w:p w14:paraId="19A9604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11DE8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78,63 </w:t>
            </w:r>
          </w:p>
        </w:tc>
        <w:tc>
          <w:tcPr>
            <w:tcW w:w="3862" w:type="dxa"/>
            <w:tcBorders>
              <w:top w:val="nil"/>
              <w:left w:val="nil"/>
              <w:bottom w:val="single" w:sz="4" w:space="0" w:color="auto"/>
              <w:right w:val="single" w:sz="4" w:space="0" w:color="auto"/>
            </w:tcBorders>
            <w:shd w:val="clear" w:color="auto" w:fill="auto"/>
            <w:noWrap/>
            <w:vAlign w:val="bottom"/>
            <w:hideMark/>
          </w:tcPr>
          <w:p w14:paraId="20067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Magazine Luiza S/A</w:t>
            </w:r>
          </w:p>
        </w:tc>
        <w:tc>
          <w:tcPr>
            <w:tcW w:w="1975" w:type="dxa"/>
            <w:tcBorders>
              <w:top w:val="nil"/>
              <w:left w:val="nil"/>
              <w:bottom w:val="single" w:sz="4" w:space="0" w:color="auto"/>
              <w:right w:val="single" w:sz="4" w:space="0" w:color="auto"/>
            </w:tcBorders>
            <w:shd w:val="clear" w:color="auto" w:fill="auto"/>
            <w:noWrap/>
            <w:vAlign w:val="bottom"/>
            <w:hideMark/>
          </w:tcPr>
          <w:p w14:paraId="342B83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4FFA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2C0CB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CEC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A2A4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582294</w:t>
            </w:r>
          </w:p>
        </w:tc>
        <w:tc>
          <w:tcPr>
            <w:tcW w:w="913" w:type="dxa"/>
            <w:tcBorders>
              <w:top w:val="nil"/>
              <w:left w:val="nil"/>
              <w:bottom w:val="single" w:sz="4" w:space="0" w:color="auto"/>
              <w:right w:val="single" w:sz="4" w:space="0" w:color="auto"/>
            </w:tcBorders>
            <w:shd w:val="clear" w:color="auto" w:fill="auto"/>
            <w:noWrap/>
            <w:vAlign w:val="bottom"/>
            <w:hideMark/>
          </w:tcPr>
          <w:p w14:paraId="02D38F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927C4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3.999,96 </w:t>
            </w:r>
          </w:p>
        </w:tc>
        <w:tc>
          <w:tcPr>
            <w:tcW w:w="3862" w:type="dxa"/>
            <w:tcBorders>
              <w:top w:val="nil"/>
              <w:left w:val="nil"/>
              <w:bottom w:val="single" w:sz="4" w:space="0" w:color="auto"/>
              <w:right w:val="single" w:sz="4" w:space="0" w:color="auto"/>
            </w:tcBorders>
            <w:shd w:val="clear" w:color="auto" w:fill="auto"/>
            <w:noWrap/>
            <w:vAlign w:val="bottom"/>
            <w:hideMark/>
          </w:tcPr>
          <w:p w14:paraId="55B1F8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Eletro Transol Ind. E Com. De Mat. Elet. Ltda.</w:t>
            </w:r>
          </w:p>
        </w:tc>
        <w:tc>
          <w:tcPr>
            <w:tcW w:w="1975" w:type="dxa"/>
            <w:tcBorders>
              <w:top w:val="nil"/>
              <w:left w:val="nil"/>
              <w:bottom w:val="single" w:sz="4" w:space="0" w:color="auto"/>
              <w:right w:val="single" w:sz="4" w:space="0" w:color="auto"/>
            </w:tcBorders>
            <w:shd w:val="clear" w:color="auto" w:fill="auto"/>
            <w:noWrap/>
            <w:vAlign w:val="bottom"/>
            <w:hideMark/>
          </w:tcPr>
          <w:p w14:paraId="279EA4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C0DA6B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Materias Eletricos</w:t>
            </w:r>
          </w:p>
        </w:tc>
      </w:tr>
      <w:tr w:rsidR="00CF1D47" w:rsidRPr="003F409C" w14:paraId="744691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1F9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8E8D4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597991</w:t>
            </w:r>
          </w:p>
        </w:tc>
        <w:tc>
          <w:tcPr>
            <w:tcW w:w="913" w:type="dxa"/>
            <w:tcBorders>
              <w:top w:val="nil"/>
              <w:left w:val="nil"/>
              <w:bottom w:val="single" w:sz="4" w:space="0" w:color="auto"/>
              <w:right w:val="single" w:sz="4" w:space="0" w:color="auto"/>
            </w:tcBorders>
            <w:shd w:val="clear" w:color="auto" w:fill="auto"/>
            <w:noWrap/>
            <w:vAlign w:val="bottom"/>
            <w:hideMark/>
          </w:tcPr>
          <w:p w14:paraId="371C49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5330E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336,00 </w:t>
            </w:r>
          </w:p>
        </w:tc>
        <w:tc>
          <w:tcPr>
            <w:tcW w:w="3862" w:type="dxa"/>
            <w:tcBorders>
              <w:top w:val="nil"/>
              <w:left w:val="nil"/>
              <w:bottom w:val="single" w:sz="4" w:space="0" w:color="auto"/>
              <w:right w:val="single" w:sz="4" w:space="0" w:color="auto"/>
            </w:tcBorders>
            <w:shd w:val="clear" w:color="auto" w:fill="auto"/>
            <w:noWrap/>
            <w:vAlign w:val="bottom"/>
            <w:hideMark/>
          </w:tcPr>
          <w:p w14:paraId="15EB91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 A Silva Cia Ltda</w:t>
            </w:r>
          </w:p>
        </w:tc>
        <w:tc>
          <w:tcPr>
            <w:tcW w:w="1975" w:type="dxa"/>
            <w:tcBorders>
              <w:top w:val="nil"/>
              <w:left w:val="nil"/>
              <w:bottom w:val="single" w:sz="4" w:space="0" w:color="auto"/>
              <w:right w:val="single" w:sz="4" w:space="0" w:color="auto"/>
            </w:tcBorders>
            <w:shd w:val="clear" w:color="auto" w:fill="auto"/>
            <w:noWrap/>
            <w:vAlign w:val="bottom"/>
            <w:hideMark/>
          </w:tcPr>
          <w:p w14:paraId="094934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87DFC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1EC04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4FDE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D2A3F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901408</w:t>
            </w:r>
          </w:p>
        </w:tc>
        <w:tc>
          <w:tcPr>
            <w:tcW w:w="913" w:type="dxa"/>
            <w:tcBorders>
              <w:top w:val="nil"/>
              <w:left w:val="nil"/>
              <w:bottom w:val="single" w:sz="4" w:space="0" w:color="auto"/>
              <w:right w:val="single" w:sz="4" w:space="0" w:color="auto"/>
            </w:tcBorders>
            <w:shd w:val="clear" w:color="auto" w:fill="auto"/>
            <w:noWrap/>
            <w:vAlign w:val="bottom"/>
            <w:hideMark/>
          </w:tcPr>
          <w:p w14:paraId="38D285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7F530A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21.280,00 </w:t>
            </w:r>
          </w:p>
        </w:tc>
        <w:tc>
          <w:tcPr>
            <w:tcW w:w="3862" w:type="dxa"/>
            <w:tcBorders>
              <w:top w:val="nil"/>
              <w:left w:val="nil"/>
              <w:bottom w:val="single" w:sz="4" w:space="0" w:color="auto"/>
              <w:right w:val="single" w:sz="4" w:space="0" w:color="auto"/>
            </w:tcBorders>
            <w:shd w:val="clear" w:color="auto" w:fill="auto"/>
            <w:noWrap/>
            <w:vAlign w:val="bottom"/>
            <w:hideMark/>
          </w:tcPr>
          <w:p w14:paraId="2FBE99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E2668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7D74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5EF67F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8421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0700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908497</w:t>
            </w:r>
          </w:p>
        </w:tc>
        <w:tc>
          <w:tcPr>
            <w:tcW w:w="913" w:type="dxa"/>
            <w:tcBorders>
              <w:top w:val="nil"/>
              <w:left w:val="nil"/>
              <w:bottom w:val="single" w:sz="4" w:space="0" w:color="auto"/>
              <w:right w:val="single" w:sz="4" w:space="0" w:color="auto"/>
            </w:tcBorders>
            <w:shd w:val="clear" w:color="auto" w:fill="auto"/>
            <w:noWrap/>
            <w:vAlign w:val="bottom"/>
            <w:hideMark/>
          </w:tcPr>
          <w:p w14:paraId="759F924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05BC4B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21.280,00 </w:t>
            </w:r>
          </w:p>
        </w:tc>
        <w:tc>
          <w:tcPr>
            <w:tcW w:w="3862" w:type="dxa"/>
            <w:tcBorders>
              <w:top w:val="nil"/>
              <w:left w:val="nil"/>
              <w:bottom w:val="single" w:sz="4" w:space="0" w:color="auto"/>
              <w:right w:val="single" w:sz="4" w:space="0" w:color="auto"/>
            </w:tcBorders>
            <w:shd w:val="clear" w:color="auto" w:fill="auto"/>
            <w:noWrap/>
            <w:vAlign w:val="bottom"/>
            <w:hideMark/>
          </w:tcPr>
          <w:p w14:paraId="23A631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9C97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4213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119692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7868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4E46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1112021</w:t>
            </w:r>
          </w:p>
        </w:tc>
        <w:tc>
          <w:tcPr>
            <w:tcW w:w="913" w:type="dxa"/>
            <w:tcBorders>
              <w:top w:val="nil"/>
              <w:left w:val="nil"/>
              <w:bottom w:val="single" w:sz="4" w:space="0" w:color="auto"/>
              <w:right w:val="single" w:sz="4" w:space="0" w:color="auto"/>
            </w:tcBorders>
            <w:shd w:val="clear" w:color="auto" w:fill="auto"/>
            <w:noWrap/>
            <w:vAlign w:val="bottom"/>
            <w:hideMark/>
          </w:tcPr>
          <w:p w14:paraId="1CE51F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1D0898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29.647,75 </w:t>
            </w:r>
          </w:p>
        </w:tc>
        <w:tc>
          <w:tcPr>
            <w:tcW w:w="3862" w:type="dxa"/>
            <w:tcBorders>
              <w:top w:val="nil"/>
              <w:left w:val="nil"/>
              <w:bottom w:val="single" w:sz="4" w:space="0" w:color="auto"/>
              <w:right w:val="single" w:sz="4" w:space="0" w:color="auto"/>
            </w:tcBorders>
            <w:shd w:val="clear" w:color="auto" w:fill="auto"/>
            <w:noWrap/>
            <w:vAlign w:val="bottom"/>
            <w:hideMark/>
          </w:tcPr>
          <w:p w14:paraId="6DCD83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0045BA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1332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Subestacao</w:t>
            </w:r>
          </w:p>
        </w:tc>
      </w:tr>
      <w:tr w:rsidR="00CF1D47" w:rsidRPr="003F409C" w14:paraId="34E9BA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71F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134D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2A7F544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26/04/2021</w:t>
            </w:r>
          </w:p>
        </w:tc>
        <w:tc>
          <w:tcPr>
            <w:tcW w:w="1176" w:type="dxa"/>
            <w:tcBorders>
              <w:top w:val="nil"/>
              <w:left w:val="nil"/>
              <w:bottom w:val="single" w:sz="4" w:space="0" w:color="auto"/>
              <w:right w:val="single" w:sz="4" w:space="0" w:color="auto"/>
            </w:tcBorders>
            <w:shd w:val="clear" w:color="auto" w:fill="auto"/>
            <w:noWrap/>
            <w:vAlign w:val="bottom"/>
            <w:hideMark/>
          </w:tcPr>
          <w:p w14:paraId="71D0BA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116.369,03 </w:t>
            </w:r>
          </w:p>
        </w:tc>
        <w:tc>
          <w:tcPr>
            <w:tcW w:w="3862" w:type="dxa"/>
            <w:tcBorders>
              <w:top w:val="nil"/>
              <w:left w:val="nil"/>
              <w:bottom w:val="single" w:sz="4" w:space="0" w:color="auto"/>
              <w:right w:val="single" w:sz="4" w:space="0" w:color="auto"/>
            </w:tcBorders>
            <w:shd w:val="clear" w:color="auto" w:fill="auto"/>
            <w:noWrap/>
            <w:vAlign w:val="bottom"/>
            <w:hideMark/>
          </w:tcPr>
          <w:p w14:paraId="6F9090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17FAE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2C63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68CB6C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623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BAA6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00815FF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7E4AA0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349.107,08 </w:t>
            </w:r>
          </w:p>
        </w:tc>
        <w:tc>
          <w:tcPr>
            <w:tcW w:w="3862" w:type="dxa"/>
            <w:tcBorders>
              <w:top w:val="nil"/>
              <w:left w:val="nil"/>
              <w:bottom w:val="single" w:sz="4" w:space="0" w:color="auto"/>
              <w:right w:val="single" w:sz="4" w:space="0" w:color="auto"/>
            </w:tcBorders>
            <w:shd w:val="clear" w:color="auto" w:fill="auto"/>
            <w:noWrap/>
            <w:vAlign w:val="bottom"/>
            <w:hideMark/>
          </w:tcPr>
          <w:p w14:paraId="0FF1BE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482D67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F381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Turbina</w:t>
            </w:r>
          </w:p>
        </w:tc>
      </w:tr>
      <w:tr w:rsidR="00CF1D47" w:rsidRPr="003F409C" w14:paraId="2B8CD5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173E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CFB0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4FA7B44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26/04/2021</w:t>
            </w:r>
          </w:p>
        </w:tc>
        <w:tc>
          <w:tcPr>
            <w:tcW w:w="1176" w:type="dxa"/>
            <w:tcBorders>
              <w:top w:val="nil"/>
              <w:left w:val="nil"/>
              <w:bottom w:val="single" w:sz="4" w:space="0" w:color="auto"/>
              <w:right w:val="single" w:sz="4" w:space="0" w:color="auto"/>
            </w:tcBorders>
            <w:shd w:val="clear" w:color="auto" w:fill="auto"/>
            <w:noWrap/>
            <w:vAlign w:val="bottom"/>
            <w:hideMark/>
          </w:tcPr>
          <w:p w14:paraId="6FBBC5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76.330,97 </w:t>
            </w:r>
          </w:p>
        </w:tc>
        <w:tc>
          <w:tcPr>
            <w:tcW w:w="3862" w:type="dxa"/>
            <w:tcBorders>
              <w:top w:val="nil"/>
              <w:left w:val="nil"/>
              <w:bottom w:val="single" w:sz="4" w:space="0" w:color="auto"/>
              <w:right w:val="single" w:sz="4" w:space="0" w:color="auto"/>
            </w:tcBorders>
            <w:shd w:val="clear" w:color="auto" w:fill="auto"/>
            <w:noWrap/>
            <w:vAlign w:val="bottom"/>
            <w:hideMark/>
          </w:tcPr>
          <w:p w14:paraId="118786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174620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63E6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2C367D1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E820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82104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55C8EE9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87710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228.992,92 </w:t>
            </w:r>
          </w:p>
        </w:tc>
        <w:tc>
          <w:tcPr>
            <w:tcW w:w="3862" w:type="dxa"/>
            <w:tcBorders>
              <w:top w:val="nil"/>
              <w:left w:val="nil"/>
              <w:bottom w:val="single" w:sz="4" w:space="0" w:color="auto"/>
              <w:right w:val="single" w:sz="4" w:space="0" w:color="auto"/>
            </w:tcBorders>
            <w:shd w:val="clear" w:color="auto" w:fill="auto"/>
            <w:noWrap/>
            <w:vAlign w:val="bottom"/>
            <w:hideMark/>
          </w:tcPr>
          <w:p w14:paraId="2AC65D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16F78C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D3FA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Turbina</w:t>
            </w:r>
          </w:p>
        </w:tc>
      </w:tr>
      <w:tr w:rsidR="00CF1D47" w:rsidRPr="003F409C" w14:paraId="66977D3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68E3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E2B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3122021</w:t>
            </w:r>
          </w:p>
        </w:tc>
        <w:tc>
          <w:tcPr>
            <w:tcW w:w="913" w:type="dxa"/>
            <w:tcBorders>
              <w:top w:val="nil"/>
              <w:left w:val="nil"/>
              <w:bottom w:val="single" w:sz="4" w:space="0" w:color="auto"/>
              <w:right w:val="single" w:sz="4" w:space="0" w:color="auto"/>
            </w:tcBorders>
            <w:shd w:val="clear" w:color="auto" w:fill="auto"/>
            <w:noWrap/>
            <w:vAlign w:val="bottom"/>
            <w:hideMark/>
          </w:tcPr>
          <w:p w14:paraId="6834B97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9BCF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243.022,64 </w:t>
            </w:r>
          </w:p>
        </w:tc>
        <w:tc>
          <w:tcPr>
            <w:tcW w:w="3862" w:type="dxa"/>
            <w:tcBorders>
              <w:top w:val="nil"/>
              <w:left w:val="nil"/>
              <w:bottom w:val="single" w:sz="4" w:space="0" w:color="auto"/>
              <w:right w:val="single" w:sz="4" w:space="0" w:color="auto"/>
            </w:tcBorders>
            <w:shd w:val="clear" w:color="auto" w:fill="auto"/>
            <w:noWrap/>
            <w:vAlign w:val="bottom"/>
            <w:hideMark/>
          </w:tcPr>
          <w:p w14:paraId="7255F2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66438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85799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15100A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AB60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59482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6092021</w:t>
            </w:r>
          </w:p>
        </w:tc>
        <w:tc>
          <w:tcPr>
            <w:tcW w:w="913" w:type="dxa"/>
            <w:tcBorders>
              <w:top w:val="nil"/>
              <w:left w:val="nil"/>
              <w:bottom w:val="single" w:sz="4" w:space="0" w:color="auto"/>
              <w:right w:val="single" w:sz="4" w:space="0" w:color="auto"/>
            </w:tcBorders>
            <w:shd w:val="clear" w:color="auto" w:fill="auto"/>
            <w:noWrap/>
            <w:vAlign w:val="bottom"/>
            <w:hideMark/>
          </w:tcPr>
          <w:p w14:paraId="1D5963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094837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71.760,00 </w:t>
            </w:r>
          </w:p>
        </w:tc>
        <w:tc>
          <w:tcPr>
            <w:tcW w:w="3862" w:type="dxa"/>
            <w:tcBorders>
              <w:top w:val="nil"/>
              <w:left w:val="nil"/>
              <w:bottom w:val="single" w:sz="4" w:space="0" w:color="auto"/>
              <w:right w:val="single" w:sz="4" w:space="0" w:color="auto"/>
            </w:tcBorders>
            <w:shd w:val="clear" w:color="auto" w:fill="auto"/>
            <w:noWrap/>
            <w:vAlign w:val="bottom"/>
            <w:hideMark/>
          </w:tcPr>
          <w:p w14:paraId="327E2B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Indãºstria De Transformadores Itaipu Ltda</w:t>
            </w:r>
          </w:p>
        </w:tc>
        <w:tc>
          <w:tcPr>
            <w:tcW w:w="1975" w:type="dxa"/>
            <w:tcBorders>
              <w:top w:val="nil"/>
              <w:left w:val="nil"/>
              <w:bottom w:val="single" w:sz="4" w:space="0" w:color="auto"/>
              <w:right w:val="single" w:sz="4" w:space="0" w:color="auto"/>
            </w:tcBorders>
            <w:shd w:val="clear" w:color="auto" w:fill="auto"/>
            <w:noWrap/>
            <w:vAlign w:val="bottom"/>
            <w:hideMark/>
          </w:tcPr>
          <w:p w14:paraId="2D4E7C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6FFF9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Subestacao</w:t>
            </w:r>
          </w:p>
        </w:tc>
      </w:tr>
      <w:tr w:rsidR="00CF1D47" w:rsidRPr="003F409C" w14:paraId="44A96A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6298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86AB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9122021</w:t>
            </w:r>
          </w:p>
        </w:tc>
        <w:tc>
          <w:tcPr>
            <w:tcW w:w="913" w:type="dxa"/>
            <w:tcBorders>
              <w:top w:val="nil"/>
              <w:left w:val="nil"/>
              <w:bottom w:val="single" w:sz="4" w:space="0" w:color="auto"/>
              <w:right w:val="single" w:sz="4" w:space="0" w:color="auto"/>
            </w:tcBorders>
            <w:shd w:val="clear" w:color="auto" w:fill="auto"/>
            <w:noWrap/>
            <w:vAlign w:val="bottom"/>
            <w:hideMark/>
          </w:tcPr>
          <w:p w14:paraId="017EE04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08/12/2021</w:t>
            </w:r>
          </w:p>
        </w:tc>
        <w:tc>
          <w:tcPr>
            <w:tcW w:w="1176" w:type="dxa"/>
            <w:tcBorders>
              <w:top w:val="nil"/>
              <w:left w:val="nil"/>
              <w:bottom w:val="single" w:sz="4" w:space="0" w:color="auto"/>
              <w:right w:val="single" w:sz="4" w:space="0" w:color="auto"/>
            </w:tcBorders>
            <w:shd w:val="clear" w:color="auto" w:fill="auto"/>
            <w:noWrap/>
            <w:vAlign w:val="bottom"/>
            <w:hideMark/>
          </w:tcPr>
          <w:p w14:paraId="7B6F6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26.221,04 </w:t>
            </w:r>
          </w:p>
        </w:tc>
        <w:tc>
          <w:tcPr>
            <w:tcW w:w="3862" w:type="dxa"/>
            <w:tcBorders>
              <w:top w:val="nil"/>
              <w:left w:val="nil"/>
              <w:bottom w:val="single" w:sz="4" w:space="0" w:color="auto"/>
              <w:right w:val="single" w:sz="4" w:space="0" w:color="auto"/>
            </w:tcBorders>
            <w:shd w:val="clear" w:color="auto" w:fill="auto"/>
            <w:noWrap/>
            <w:vAlign w:val="bottom"/>
            <w:hideMark/>
          </w:tcPr>
          <w:p w14:paraId="7C2A50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Ademir De Souza Breguedo</w:t>
            </w:r>
          </w:p>
        </w:tc>
        <w:tc>
          <w:tcPr>
            <w:tcW w:w="1975" w:type="dxa"/>
            <w:tcBorders>
              <w:top w:val="nil"/>
              <w:left w:val="nil"/>
              <w:bottom w:val="single" w:sz="4" w:space="0" w:color="auto"/>
              <w:right w:val="single" w:sz="4" w:space="0" w:color="auto"/>
            </w:tcBorders>
            <w:shd w:val="clear" w:color="auto" w:fill="auto"/>
            <w:noWrap/>
            <w:vAlign w:val="bottom"/>
            <w:hideMark/>
          </w:tcPr>
          <w:p w14:paraId="7E58A4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B5F5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Viagens - Mao De Obra Direta</w:t>
            </w:r>
          </w:p>
        </w:tc>
      </w:tr>
      <w:tr w:rsidR="00CF1D47" w:rsidRPr="003F409C" w14:paraId="1B81FC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596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054D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1,4E+07</w:t>
            </w:r>
          </w:p>
        </w:tc>
        <w:tc>
          <w:tcPr>
            <w:tcW w:w="913" w:type="dxa"/>
            <w:tcBorders>
              <w:top w:val="nil"/>
              <w:left w:val="nil"/>
              <w:bottom w:val="single" w:sz="4" w:space="0" w:color="auto"/>
              <w:right w:val="single" w:sz="4" w:space="0" w:color="auto"/>
            </w:tcBorders>
            <w:shd w:val="clear" w:color="auto" w:fill="auto"/>
            <w:noWrap/>
            <w:vAlign w:val="bottom"/>
            <w:hideMark/>
          </w:tcPr>
          <w:p w14:paraId="2877C95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14/05/2021</w:t>
            </w:r>
          </w:p>
        </w:tc>
        <w:tc>
          <w:tcPr>
            <w:tcW w:w="1176" w:type="dxa"/>
            <w:tcBorders>
              <w:top w:val="nil"/>
              <w:left w:val="nil"/>
              <w:bottom w:val="single" w:sz="4" w:space="0" w:color="auto"/>
              <w:right w:val="single" w:sz="4" w:space="0" w:color="auto"/>
            </w:tcBorders>
            <w:shd w:val="clear" w:color="auto" w:fill="auto"/>
            <w:noWrap/>
            <w:vAlign w:val="bottom"/>
            <w:hideMark/>
          </w:tcPr>
          <w:p w14:paraId="16746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0A8C15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Tulio Ramos Kamenach</w:t>
            </w:r>
          </w:p>
        </w:tc>
        <w:tc>
          <w:tcPr>
            <w:tcW w:w="1975" w:type="dxa"/>
            <w:tcBorders>
              <w:top w:val="nil"/>
              <w:left w:val="nil"/>
              <w:bottom w:val="single" w:sz="4" w:space="0" w:color="auto"/>
              <w:right w:val="single" w:sz="4" w:space="0" w:color="auto"/>
            </w:tcBorders>
            <w:shd w:val="clear" w:color="auto" w:fill="auto"/>
            <w:noWrap/>
            <w:vAlign w:val="bottom"/>
            <w:hideMark/>
          </w:tcPr>
          <w:p w14:paraId="3B23F4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66CA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09F6D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D77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94BF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2,2E+07</w:t>
            </w:r>
          </w:p>
        </w:tc>
        <w:tc>
          <w:tcPr>
            <w:tcW w:w="913" w:type="dxa"/>
            <w:tcBorders>
              <w:top w:val="nil"/>
              <w:left w:val="nil"/>
              <w:bottom w:val="single" w:sz="4" w:space="0" w:color="auto"/>
              <w:right w:val="single" w:sz="4" w:space="0" w:color="auto"/>
            </w:tcBorders>
            <w:shd w:val="clear" w:color="auto" w:fill="auto"/>
            <w:noWrap/>
            <w:vAlign w:val="bottom"/>
            <w:hideMark/>
          </w:tcPr>
          <w:p w14:paraId="0C71FF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22/07/2021</w:t>
            </w:r>
          </w:p>
        </w:tc>
        <w:tc>
          <w:tcPr>
            <w:tcW w:w="1176" w:type="dxa"/>
            <w:tcBorders>
              <w:top w:val="nil"/>
              <w:left w:val="nil"/>
              <w:bottom w:val="single" w:sz="4" w:space="0" w:color="auto"/>
              <w:right w:val="single" w:sz="4" w:space="0" w:color="auto"/>
            </w:tcBorders>
            <w:shd w:val="clear" w:color="auto" w:fill="auto"/>
            <w:noWrap/>
            <w:vAlign w:val="bottom"/>
            <w:hideMark/>
          </w:tcPr>
          <w:p w14:paraId="0C5C4C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4BE6D3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146E6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1249A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643628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3E29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D2EB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2,4E+07</w:t>
            </w:r>
          </w:p>
        </w:tc>
        <w:tc>
          <w:tcPr>
            <w:tcW w:w="913" w:type="dxa"/>
            <w:tcBorders>
              <w:top w:val="nil"/>
              <w:left w:val="nil"/>
              <w:bottom w:val="single" w:sz="4" w:space="0" w:color="auto"/>
              <w:right w:val="single" w:sz="4" w:space="0" w:color="auto"/>
            </w:tcBorders>
            <w:shd w:val="clear" w:color="auto" w:fill="auto"/>
            <w:noWrap/>
            <w:vAlign w:val="bottom"/>
            <w:hideMark/>
          </w:tcPr>
          <w:p w14:paraId="4CA6740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24/08/2021</w:t>
            </w:r>
          </w:p>
        </w:tc>
        <w:tc>
          <w:tcPr>
            <w:tcW w:w="1176" w:type="dxa"/>
            <w:tcBorders>
              <w:top w:val="nil"/>
              <w:left w:val="nil"/>
              <w:bottom w:val="single" w:sz="4" w:space="0" w:color="auto"/>
              <w:right w:val="single" w:sz="4" w:space="0" w:color="auto"/>
            </w:tcBorders>
            <w:shd w:val="clear" w:color="auto" w:fill="auto"/>
            <w:noWrap/>
            <w:vAlign w:val="bottom"/>
            <w:hideMark/>
          </w:tcPr>
          <w:p w14:paraId="28BD0F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119.901,04 </w:t>
            </w:r>
          </w:p>
        </w:tc>
        <w:tc>
          <w:tcPr>
            <w:tcW w:w="3862" w:type="dxa"/>
            <w:tcBorders>
              <w:top w:val="nil"/>
              <w:left w:val="nil"/>
              <w:bottom w:val="single" w:sz="4" w:space="0" w:color="auto"/>
              <w:right w:val="single" w:sz="4" w:space="0" w:color="auto"/>
            </w:tcBorders>
            <w:shd w:val="clear" w:color="auto" w:fill="auto"/>
            <w:noWrap/>
            <w:vAlign w:val="bottom"/>
            <w:hideMark/>
          </w:tcPr>
          <w:p w14:paraId="77FAF4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719222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3F87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Armadura</w:t>
            </w:r>
          </w:p>
        </w:tc>
      </w:tr>
      <w:tr w:rsidR="00CF1D47" w:rsidRPr="003F409C" w14:paraId="0450AAC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52281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vAlign w:val="bottom"/>
            <w:hideMark/>
          </w:tcPr>
          <w:p w14:paraId="67394F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2,5E+07</w:t>
            </w:r>
          </w:p>
        </w:tc>
        <w:tc>
          <w:tcPr>
            <w:tcW w:w="913" w:type="dxa"/>
            <w:tcBorders>
              <w:top w:val="nil"/>
              <w:left w:val="nil"/>
              <w:bottom w:val="single" w:sz="4" w:space="0" w:color="auto"/>
              <w:right w:val="single" w:sz="4" w:space="0" w:color="auto"/>
            </w:tcBorders>
            <w:shd w:val="clear" w:color="auto" w:fill="auto"/>
            <w:vAlign w:val="bottom"/>
            <w:hideMark/>
          </w:tcPr>
          <w:p w14:paraId="1CB7B27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vAlign w:val="bottom"/>
            <w:hideMark/>
          </w:tcPr>
          <w:p w14:paraId="4E4703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21.250,00 </w:t>
            </w:r>
          </w:p>
        </w:tc>
        <w:tc>
          <w:tcPr>
            <w:tcW w:w="3862" w:type="dxa"/>
            <w:tcBorders>
              <w:top w:val="nil"/>
              <w:left w:val="nil"/>
              <w:bottom w:val="single" w:sz="4" w:space="0" w:color="auto"/>
              <w:right w:val="single" w:sz="4" w:space="0" w:color="auto"/>
            </w:tcBorders>
            <w:shd w:val="clear" w:color="auto" w:fill="auto"/>
            <w:vAlign w:val="bottom"/>
            <w:hideMark/>
          </w:tcPr>
          <w:p w14:paraId="1556B3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3A2C8D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A40D5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3E7E95F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25B36E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vAlign w:val="bottom"/>
            <w:hideMark/>
          </w:tcPr>
          <w:p w14:paraId="6F93B9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2,5E+07</w:t>
            </w:r>
          </w:p>
        </w:tc>
        <w:tc>
          <w:tcPr>
            <w:tcW w:w="913" w:type="dxa"/>
            <w:tcBorders>
              <w:top w:val="nil"/>
              <w:left w:val="nil"/>
              <w:bottom w:val="single" w:sz="4" w:space="0" w:color="auto"/>
              <w:right w:val="single" w:sz="4" w:space="0" w:color="auto"/>
            </w:tcBorders>
            <w:shd w:val="clear" w:color="auto" w:fill="auto"/>
            <w:vAlign w:val="bottom"/>
            <w:hideMark/>
          </w:tcPr>
          <w:p w14:paraId="1150BB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vAlign w:val="bottom"/>
            <w:hideMark/>
          </w:tcPr>
          <w:p w14:paraId="61296D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17.000,00 </w:t>
            </w:r>
          </w:p>
        </w:tc>
        <w:tc>
          <w:tcPr>
            <w:tcW w:w="3862" w:type="dxa"/>
            <w:tcBorders>
              <w:top w:val="nil"/>
              <w:left w:val="nil"/>
              <w:bottom w:val="single" w:sz="4" w:space="0" w:color="auto"/>
              <w:right w:val="single" w:sz="4" w:space="0" w:color="auto"/>
            </w:tcBorders>
            <w:shd w:val="clear" w:color="auto" w:fill="auto"/>
            <w:vAlign w:val="bottom"/>
            <w:hideMark/>
          </w:tcPr>
          <w:p w14:paraId="0D573A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666FD7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9E99C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14FD797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194B7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vAlign w:val="bottom"/>
            <w:hideMark/>
          </w:tcPr>
          <w:p w14:paraId="7EC8E6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2,5E+07</w:t>
            </w:r>
          </w:p>
        </w:tc>
        <w:tc>
          <w:tcPr>
            <w:tcW w:w="913" w:type="dxa"/>
            <w:tcBorders>
              <w:top w:val="nil"/>
              <w:left w:val="nil"/>
              <w:bottom w:val="single" w:sz="4" w:space="0" w:color="auto"/>
              <w:right w:val="single" w:sz="4" w:space="0" w:color="auto"/>
            </w:tcBorders>
            <w:shd w:val="clear" w:color="auto" w:fill="auto"/>
            <w:vAlign w:val="bottom"/>
            <w:hideMark/>
          </w:tcPr>
          <w:p w14:paraId="7C4620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vAlign w:val="bottom"/>
            <w:hideMark/>
          </w:tcPr>
          <w:p w14:paraId="2960CF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13.000,00 </w:t>
            </w:r>
          </w:p>
        </w:tc>
        <w:tc>
          <w:tcPr>
            <w:tcW w:w="3862" w:type="dxa"/>
            <w:tcBorders>
              <w:top w:val="nil"/>
              <w:left w:val="nil"/>
              <w:bottom w:val="single" w:sz="4" w:space="0" w:color="auto"/>
              <w:right w:val="single" w:sz="4" w:space="0" w:color="auto"/>
            </w:tcBorders>
            <w:shd w:val="clear" w:color="auto" w:fill="auto"/>
            <w:vAlign w:val="bottom"/>
            <w:hideMark/>
          </w:tcPr>
          <w:p w14:paraId="0202CA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402E4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5D22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48C61D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28F4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44A6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2,7E+07</w:t>
            </w:r>
          </w:p>
        </w:tc>
        <w:tc>
          <w:tcPr>
            <w:tcW w:w="913" w:type="dxa"/>
            <w:tcBorders>
              <w:top w:val="nil"/>
              <w:left w:val="nil"/>
              <w:bottom w:val="single" w:sz="4" w:space="0" w:color="auto"/>
              <w:right w:val="single" w:sz="4" w:space="0" w:color="auto"/>
            </w:tcBorders>
            <w:shd w:val="clear" w:color="auto" w:fill="auto"/>
            <w:noWrap/>
            <w:vAlign w:val="bottom"/>
            <w:hideMark/>
          </w:tcPr>
          <w:p w14:paraId="5DBC2A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27/05/2021</w:t>
            </w:r>
          </w:p>
        </w:tc>
        <w:tc>
          <w:tcPr>
            <w:tcW w:w="1176" w:type="dxa"/>
            <w:tcBorders>
              <w:top w:val="nil"/>
              <w:left w:val="nil"/>
              <w:bottom w:val="single" w:sz="4" w:space="0" w:color="auto"/>
              <w:right w:val="single" w:sz="4" w:space="0" w:color="auto"/>
            </w:tcBorders>
            <w:shd w:val="clear" w:color="auto" w:fill="auto"/>
            <w:noWrap/>
            <w:vAlign w:val="bottom"/>
            <w:hideMark/>
          </w:tcPr>
          <w:p w14:paraId="16C0B5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t>
            </w:r>
          </w:p>
        </w:tc>
        <w:tc>
          <w:tcPr>
            <w:tcW w:w="3862" w:type="dxa"/>
            <w:tcBorders>
              <w:top w:val="nil"/>
              <w:left w:val="nil"/>
              <w:bottom w:val="single" w:sz="4" w:space="0" w:color="auto"/>
              <w:right w:val="single" w:sz="4" w:space="0" w:color="auto"/>
            </w:tcBorders>
            <w:shd w:val="clear" w:color="auto" w:fill="auto"/>
            <w:noWrap/>
            <w:vAlign w:val="bottom"/>
            <w:hideMark/>
          </w:tcPr>
          <w:p w14:paraId="7A06BB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Paulifer Industria E Comercio De Ferro E Aã‡O Ltda.</w:t>
            </w:r>
          </w:p>
        </w:tc>
        <w:tc>
          <w:tcPr>
            <w:tcW w:w="1975" w:type="dxa"/>
            <w:tcBorders>
              <w:top w:val="nil"/>
              <w:left w:val="nil"/>
              <w:bottom w:val="single" w:sz="4" w:space="0" w:color="auto"/>
              <w:right w:val="single" w:sz="4" w:space="0" w:color="auto"/>
            </w:tcBorders>
            <w:shd w:val="clear" w:color="auto" w:fill="auto"/>
            <w:noWrap/>
            <w:vAlign w:val="bottom"/>
            <w:hideMark/>
          </w:tcPr>
          <w:p w14:paraId="6F4CC3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EF504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36CC80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6DD4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7C7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2,1E+09</w:t>
            </w:r>
          </w:p>
        </w:tc>
        <w:tc>
          <w:tcPr>
            <w:tcW w:w="913" w:type="dxa"/>
            <w:tcBorders>
              <w:top w:val="nil"/>
              <w:left w:val="nil"/>
              <w:bottom w:val="single" w:sz="4" w:space="0" w:color="auto"/>
              <w:right w:val="single" w:sz="4" w:space="0" w:color="auto"/>
            </w:tcBorders>
            <w:shd w:val="clear" w:color="auto" w:fill="auto"/>
            <w:noWrap/>
            <w:vAlign w:val="bottom"/>
            <w:hideMark/>
          </w:tcPr>
          <w:p w14:paraId="5E3204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3FE231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228.992,92 </w:t>
            </w:r>
          </w:p>
        </w:tc>
        <w:tc>
          <w:tcPr>
            <w:tcW w:w="3862" w:type="dxa"/>
            <w:tcBorders>
              <w:top w:val="nil"/>
              <w:left w:val="nil"/>
              <w:bottom w:val="single" w:sz="4" w:space="0" w:color="auto"/>
              <w:right w:val="single" w:sz="4" w:space="0" w:color="auto"/>
            </w:tcBorders>
            <w:shd w:val="clear" w:color="auto" w:fill="auto"/>
            <w:noWrap/>
            <w:vAlign w:val="bottom"/>
            <w:hideMark/>
          </w:tcPr>
          <w:p w14:paraId="6381C3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0423B9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9290D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2D0542B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6684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E971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2,1E+09</w:t>
            </w:r>
          </w:p>
        </w:tc>
        <w:tc>
          <w:tcPr>
            <w:tcW w:w="913" w:type="dxa"/>
            <w:tcBorders>
              <w:top w:val="nil"/>
              <w:left w:val="nil"/>
              <w:bottom w:val="single" w:sz="4" w:space="0" w:color="auto"/>
              <w:right w:val="single" w:sz="4" w:space="0" w:color="auto"/>
            </w:tcBorders>
            <w:shd w:val="clear" w:color="auto" w:fill="auto"/>
            <w:noWrap/>
            <w:vAlign w:val="bottom"/>
            <w:hideMark/>
          </w:tcPr>
          <w:p w14:paraId="1FC2EC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13F7D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349.107,08 </w:t>
            </w:r>
          </w:p>
        </w:tc>
        <w:tc>
          <w:tcPr>
            <w:tcW w:w="3862" w:type="dxa"/>
            <w:tcBorders>
              <w:top w:val="nil"/>
              <w:left w:val="nil"/>
              <w:bottom w:val="single" w:sz="4" w:space="0" w:color="auto"/>
              <w:right w:val="single" w:sz="4" w:space="0" w:color="auto"/>
            </w:tcBorders>
            <w:shd w:val="clear" w:color="auto" w:fill="auto"/>
            <w:noWrap/>
            <w:vAlign w:val="bottom"/>
            <w:hideMark/>
          </w:tcPr>
          <w:p w14:paraId="273081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0ADFC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F041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Turbina</w:t>
            </w:r>
          </w:p>
        </w:tc>
      </w:tr>
      <w:tr w:rsidR="00CF1D47" w:rsidRPr="003F409C" w14:paraId="5DD0498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D65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1855B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2416E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E9851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474,95 </w:t>
            </w:r>
          </w:p>
        </w:tc>
        <w:tc>
          <w:tcPr>
            <w:tcW w:w="3862" w:type="dxa"/>
            <w:tcBorders>
              <w:top w:val="nil"/>
              <w:left w:val="nil"/>
              <w:bottom w:val="single" w:sz="4" w:space="0" w:color="auto"/>
              <w:right w:val="single" w:sz="4" w:space="0" w:color="auto"/>
            </w:tcBorders>
            <w:shd w:val="clear" w:color="auto" w:fill="auto"/>
            <w:noWrap/>
            <w:vAlign w:val="bottom"/>
            <w:hideMark/>
          </w:tcPr>
          <w:p w14:paraId="547947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4BC43E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A20C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275044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11B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196BF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7F45F0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392565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2.214,44 </w:t>
            </w:r>
          </w:p>
        </w:tc>
        <w:tc>
          <w:tcPr>
            <w:tcW w:w="3862" w:type="dxa"/>
            <w:tcBorders>
              <w:top w:val="nil"/>
              <w:left w:val="nil"/>
              <w:bottom w:val="single" w:sz="4" w:space="0" w:color="auto"/>
              <w:right w:val="single" w:sz="4" w:space="0" w:color="auto"/>
            </w:tcBorders>
            <w:shd w:val="clear" w:color="auto" w:fill="auto"/>
            <w:noWrap/>
            <w:vAlign w:val="bottom"/>
            <w:hideMark/>
          </w:tcPr>
          <w:p w14:paraId="6ABC92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5F4FCA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31853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3261B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5A5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69AA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74</w:t>
            </w:r>
          </w:p>
        </w:tc>
        <w:tc>
          <w:tcPr>
            <w:tcW w:w="913" w:type="dxa"/>
            <w:tcBorders>
              <w:top w:val="nil"/>
              <w:left w:val="nil"/>
              <w:bottom w:val="single" w:sz="4" w:space="0" w:color="auto"/>
              <w:right w:val="single" w:sz="4" w:space="0" w:color="auto"/>
            </w:tcBorders>
            <w:shd w:val="clear" w:color="auto" w:fill="auto"/>
            <w:noWrap/>
            <w:vAlign w:val="bottom"/>
            <w:hideMark/>
          </w:tcPr>
          <w:p w14:paraId="56AE0F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E8D5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824,50 </w:t>
            </w:r>
          </w:p>
        </w:tc>
        <w:tc>
          <w:tcPr>
            <w:tcW w:w="3862" w:type="dxa"/>
            <w:tcBorders>
              <w:top w:val="nil"/>
              <w:left w:val="nil"/>
              <w:bottom w:val="single" w:sz="4" w:space="0" w:color="auto"/>
              <w:right w:val="single" w:sz="4" w:space="0" w:color="auto"/>
            </w:tcBorders>
            <w:shd w:val="clear" w:color="auto" w:fill="auto"/>
            <w:noWrap/>
            <w:vAlign w:val="bottom"/>
            <w:hideMark/>
          </w:tcPr>
          <w:p w14:paraId="40546C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1C3C0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DC9D61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24095B3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F8E4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7118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82</w:t>
            </w:r>
          </w:p>
        </w:tc>
        <w:tc>
          <w:tcPr>
            <w:tcW w:w="913" w:type="dxa"/>
            <w:tcBorders>
              <w:top w:val="nil"/>
              <w:left w:val="nil"/>
              <w:bottom w:val="single" w:sz="4" w:space="0" w:color="auto"/>
              <w:right w:val="single" w:sz="4" w:space="0" w:color="auto"/>
            </w:tcBorders>
            <w:shd w:val="clear" w:color="auto" w:fill="auto"/>
            <w:noWrap/>
            <w:vAlign w:val="bottom"/>
            <w:hideMark/>
          </w:tcPr>
          <w:p w14:paraId="67D055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3E5F57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6ABB8B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37E117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1577AA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Bateria 150Amp Baterax</w:t>
            </w:r>
          </w:p>
        </w:tc>
      </w:tr>
      <w:tr w:rsidR="00CF1D47" w:rsidRPr="003F409C" w14:paraId="5B4744C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FC50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BAFC9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312</w:t>
            </w:r>
          </w:p>
        </w:tc>
        <w:tc>
          <w:tcPr>
            <w:tcW w:w="913" w:type="dxa"/>
            <w:tcBorders>
              <w:top w:val="nil"/>
              <w:left w:val="nil"/>
              <w:bottom w:val="single" w:sz="4" w:space="0" w:color="auto"/>
              <w:right w:val="single" w:sz="4" w:space="0" w:color="auto"/>
            </w:tcBorders>
            <w:shd w:val="clear" w:color="auto" w:fill="auto"/>
            <w:noWrap/>
            <w:vAlign w:val="bottom"/>
            <w:hideMark/>
          </w:tcPr>
          <w:p w14:paraId="71D4E6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0F91AA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17.280,00 </w:t>
            </w:r>
          </w:p>
        </w:tc>
        <w:tc>
          <w:tcPr>
            <w:tcW w:w="3862" w:type="dxa"/>
            <w:tcBorders>
              <w:top w:val="nil"/>
              <w:left w:val="nil"/>
              <w:bottom w:val="single" w:sz="4" w:space="0" w:color="auto"/>
              <w:right w:val="single" w:sz="4" w:space="0" w:color="auto"/>
            </w:tcBorders>
            <w:shd w:val="clear" w:color="auto" w:fill="auto"/>
            <w:noWrap/>
            <w:vAlign w:val="bottom"/>
            <w:hideMark/>
          </w:tcPr>
          <w:p w14:paraId="623B19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1055EA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140D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Tbc-Ca203-Tubo Comercial Ca-2 (1000X1000X100) Mm Tipo Mf</w:t>
            </w:r>
          </w:p>
        </w:tc>
      </w:tr>
      <w:tr w:rsidR="00CF1D47" w:rsidRPr="003F409C" w14:paraId="24CFFA6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279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140B8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386</w:t>
            </w:r>
          </w:p>
        </w:tc>
        <w:tc>
          <w:tcPr>
            <w:tcW w:w="913" w:type="dxa"/>
            <w:tcBorders>
              <w:top w:val="nil"/>
              <w:left w:val="nil"/>
              <w:bottom w:val="single" w:sz="4" w:space="0" w:color="auto"/>
              <w:right w:val="single" w:sz="4" w:space="0" w:color="auto"/>
            </w:tcBorders>
            <w:shd w:val="clear" w:color="auto" w:fill="auto"/>
            <w:noWrap/>
            <w:vAlign w:val="bottom"/>
            <w:hideMark/>
          </w:tcPr>
          <w:p w14:paraId="2AEB6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310EA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7.476,00 </w:t>
            </w:r>
          </w:p>
        </w:tc>
        <w:tc>
          <w:tcPr>
            <w:tcW w:w="3862" w:type="dxa"/>
            <w:tcBorders>
              <w:top w:val="nil"/>
              <w:left w:val="nil"/>
              <w:bottom w:val="single" w:sz="4" w:space="0" w:color="auto"/>
              <w:right w:val="single" w:sz="4" w:space="0" w:color="auto"/>
            </w:tcBorders>
            <w:shd w:val="clear" w:color="auto" w:fill="auto"/>
            <w:noWrap/>
            <w:vAlign w:val="bottom"/>
            <w:hideMark/>
          </w:tcPr>
          <w:p w14:paraId="5B0C6B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067FA9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A9302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Tábua De Pinos</w:t>
            </w:r>
          </w:p>
        </w:tc>
      </w:tr>
      <w:tr w:rsidR="00CF1D47" w:rsidRPr="003F409C" w14:paraId="7CBC94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C69B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5806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392</w:t>
            </w:r>
          </w:p>
        </w:tc>
        <w:tc>
          <w:tcPr>
            <w:tcW w:w="913" w:type="dxa"/>
            <w:tcBorders>
              <w:top w:val="nil"/>
              <w:left w:val="nil"/>
              <w:bottom w:val="single" w:sz="4" w:space="0" w:color="auto"/>
              <w:right w:val="single" w:sz="4" w:space="0" w:color="auto"/>
            </w:tcBorders>
            <w:shd w:val="clear" w:color="auto" w:fill="auto"/>
            <w:noWrap/>
            <w:vAlign w:val="bottom"/>
            <w:hideMark/>
          </w:tcPr>
          <w:p w14:paraId="5301E3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0A9340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3.360,00 </w:t>
            </w:r>
          </w:p>
        </w:tc>
        <w:tc>
          <w:tcPr>
            <w:tcW w:w="3862" w:type="dxa"/>
            <w:tcBorders>
              <w:top w:val="nil"/>
              <w:left w:val="nil"/>
              <w:bottom w:val="single" w:sz="4" w:space="0" w:color="auto"/>
              <w:right w:val="single" w:sz="4" w:space="0" w:color="auto"/>
            </w:tcBorders>
            <w:shd w:val="clear" w:color="auto" w:fill="auto"/>
            <w:noWrap/>
            <w:vAlign w:val="bottom"/>
            <w:hideMark/>
          </w:tcPr>
          <w:p w14:paraId="4E0C9A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548267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C81A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Tábua De Pinos</w:t>
            </w:r>
          </w:p>
        </w:tc>
      </w:tr>
      <w:tr w:rsidR="00CF1D47" w:rsidRPr="003F409C" w14:paraId="2A474E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A4DB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9140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539</w:t>
            </w:r>
          </w:p>
        </w:tc>
        <w:tc>
          <w:tcPr>
            <w:tcW w:w="913" w:type="dxa"/>
            <w:tcBorders>
              <w:top w:val="nil"/>
              <w:left w:val="nil"/>
              <w:bottom w:val="single" w:sz="4" w:space="0" w:color="auto"/>
              <w:right w:val="single" w:sz="4" w:space="0" w:color="auto"/>
            </w:tcBorders>
            <w:shd w:val="clear" w:color="auto" w:fill="auto"/>
            <w:noWrap/>
            <w:vAlign w:val="bottom"/>
            <w:hideMark/>
          </w:tcPr>
          <w:p w14:paraId="03581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65622F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02D035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89F20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BAD9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3B383F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9887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8EA7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554</w:t>
            </w:r>
          </w:p>
        </w:tc>
        <w:tc>
          <w:tcPr>
            <w:tcW w:w="913" w:type="dxa"/>
            <w:tcBorders>
              <w:top w:val="nil"/>
              <w:left w:val="nil"/>
              <w:bottom w:val="single" w:sz="4" w:space="0" w:color="auto"/>
              <w:right w:val="single" w:sz="4" w:space="0" w:color="auto"/>
            </w:tcBorders>
            <w:shd w:val="clear" w:color="auto" w:fill="auto"/>
            <w:noWrap/>
            <w:vAlign w:val="bottom"/>
            <w:hideMark/>
          </w:tcPr>
          <w:p w14:paraId="45CFC2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4E777C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3.635,00 </w:t>
            </w:r>
          </w:p>
        </w:tc>
        <w:tc>
          <w:tcPr>
            <w:tcW w:w="3862" w:type="dxa"/>
            <w:tcBorders>
              <w:top w:val="nil"/>
              <w:left w:val="nil"/>
              <w:bottom w:val="single" w:sz="4" w:space="0" w:color="auto"/>
              <w:right w:val="single" w:sz="4" w:space="0" w:color="auto"/>
            </w:tcBorders>
            <w:shd w:val="clear" w:color="auto" w:fill="auto"/>
            <w:noWrap/>
            <w:vAlign w:val="bottom"/>
            <w:hideMark/>
          </w:tcPr>
          <w:p w14:paraId="58DF2E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 -</w:t>
            </w:r>
          </w:p>
        </w:tc>
        <w:tc>
          <w:tcPr>
            <w:tcW w:w="1975" w:type="dxa"/>
            <w:tcBorders>
              <w:top w:val="nil"/>
              <w:left w:val="nil"/>
              <w:bottom w:val="single" w:sz="4" w:space="0" w:color="auto"/>
              <w:right w:val="single" w:sz="4" w:space="0" w:color="auto"/>
            </w:tcBorders>
            <w:shd w:val="clear" w:color="auto" w:fill="auto"/>
            <w:noWrap/>
            <w:vAlign w:val="bottom"/>
            <w:hideMark/>
          </w:tcPr>
          <w:p w14:paraId="051089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6E94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Eletrodo Esab Conarco</w:t>
            </w:r>
          </w:p>
        </w:tc>
      </w:tr>
      <w:tr w:rsidR="00CF1D47" w:rsidRPr="003F409C" w14:paraId="01F304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EC86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7F4C0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574</w:t>
            </w:r>
          </w:p>
        </w:tc>
        <w:tc>
          <w:tcPr>
            <w:tcW w:w="913" w:type="dxa"/>
            <w:tcBorders>
              <w:top w:val="nil"/>
              <w:left w:val="nil"/>
              <w:bottom w:val="single" w:sz="4" w:space="0" w:color="auto"/>
              <w:right w:val="single" w:sz="4" w:space="0" w:color="auto"/>
            </w:tcBorders>
            <w:shd w:val="clear" w:color="auto" w:fill="auto"/>
            <w:noWrap/>
            <w:vAlign w:val="bottom"/>
            <w:hideMark/>
          </w:tcPr>
          <w:p w14:paraId="13925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71772E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1.450,00 </w:t>
            </w:r>
          </w:p>
        </w:tc>
        <w:tc>
          <w:tcPr>
            <w:tcW w:w="3862" w:type="dxa"/>
            <w:tcBorders>
              <w:top w:val="nil"/>
              <w:left w:val="nil"/>
              <w:bottom w:val="single" w:sz="4" w:space="0" w:color="auto"/>
              <w:right w:val="single" w:sz="4" w:space="0" w:color="auto"/>
            </w:tcBorders>
            <w:shd w:val="clear" w:color="auto" w:fill="auto"/>
            <w:noWrap/>
            <w:vAlign w:val="bottom"/>
            <w:hideMark/>
          </w:tcPr>
          <w:p w14:paraId="044AC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3141D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5C782D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Barra De Ferro 4,2 Mm</w:t>
            </w:r>
          </w:p>
        </w:tc>
      </w:tr>
      <w:tr w:rsidR="00CF1D47" w:rsidRPr="003F409C" w14:paraId="0AF2A87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104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3BD97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717</w:t>
            </w:r>
          </w:p>
        </w:tc>
        <w:tc>
          <w:tcPr>
            <w:tcW w:w="913" w:type="dxa"/>
            <w:tcBorders>
              <w:top w:val="nil"/>
              <w:left w:val="nil"/>
              <w:bottom w:val="single" w:sz="4" w:space="0" w:color="auto"/>
              <w:right w:val="single" w:sz="4" w:space="0" w:color="auto"/>
            </w:tcBorders>
            <w:shd w:val="clear" w:color="auto" w:fill="auto"/>
            <w:noWrap/>
            <w:vAlign w:val="bottom"/>
            <w:hideMark/>
          </w:tcPr>
          <w:p w14:paraId="1B6648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3DE4E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 </w:t>
            </w:r>
          </w:p>
        </w:tc>
        <w:tc>
          <w:tcPr>
            <w:tcW w:w="3862" w:type="dxa"/>
            <w:tcBorders>
              <w:top w:val="nil"/>
              <w:left w:val="nil"/>
              <w:bottom w:val="single" w:sz="4" w:space="0" w:color="auto"/>
              <w:right w:val="single" w:sz="4" w:space="0" w:color="auto"/>
            </w:tcBorders>
            <w:shd w:val="clear" w:color="auto" w:fill="auto"/>
            <w:noWrap/>
            <w:vAlign w:val="bottom"/>
            <w:hideMark/>
          </w:tcPr>
          <w:p w14:paraId="123D0C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16F1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A3FC1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Cabo Pp 2X1,5Mm / Plugue Macho 2P T 10A Pt</w:t>
            </w:r>
          </w:p>
        </w:tc>
      </w:tr>
      <w:tr w:rsidR="00CF1D47" w:rsidRPr="003F409C" w14:paraId="795241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363C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DB6B9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718</w:t>
            </w:r>
          </w:p>
        </w:tc>
        <w:tc>
          <w:tcPr>
            <w:tcW w:w="913" w:type="dxa"/>
            <w:tcBorders>
              <w:top w:val="nil"/>
              <w:left w:val="nil"/>
              <w:bottom w:val="single" w:sz="4" w:space="0" w:color="auto"/>
              <w:right w:val="single" w:sz="4" w:space="0" w:color="auto"/>
            </w:tcBorders>
            <w:shd w:val="clear" w:color="auto" w:fill="auto"/>
            <w:noWrap/>
            <w:vAlign w:val="bottom"/>
            <w:hideMark/>
          </w:tcPr>
          <w:p w14:paraId="55E96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776737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68,00 </w:t>
            </w:r>
          </w:p>
        </w:tc>
        <w:tc>
          <w:tcPr>
            <w:tcW w:w="3862" w:type="dxa"/>
            <w:tcBorders>
              <w:top w:val="nil"/>
              <w:left w:val="nil"/>
              <w:bottom w:val="single" w:sz="4" w:space="0" w:color="auto"/>
              <w:right w:val="single" w:sz="4" w:space="0" w:color="auto"/>
            </w:tcBorders>
            <w:shd w:val="clear" w:color="auto" w:fill="auto"/>
            <w:noWrap/>
            <w:vAlign w:val="bottom"/>
            <w:hideMark/>
          </w:tcPr>
          <w:p w14:paraId="4DCFA7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2669B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639B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21F4BD5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5A1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0108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w:t>
            </w:r>
          </w:p>
        </w:tc>
        <w:tc>
          <w:tcPr>
            <w:tcW w:w="913" w:type="dxa"/>
            <w:tcBorders>
              <w:top w:val="nil"/>
              <w:left w:val="nil"/>
              <w:bottom w:val="single" w:sz="4" w:space="0" w:color="auto"/>
              <w:right w:val="single" w:sz="4" w:space="0" w:color="auto"/>
            </w:tcBorders>
            <w:shd w:val="clear" w:color="auto" w:fill="auto"/>
            <w:noWrap/>
            <w:vAlign w:val="bottom"/>
            <w:hideMark/>
          </w:tcPr>
          <w:p w14:paraId="24C182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EC9D6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 </w:t>
            </w:r>
          </w:p>
        </w:tc>
        <w:tc>
          <w:tcPr>
            <w:tcW w:w="3862" w:type="dxa"/>
            <w:tcBorders>
              <w:top w:val="nil"/>
              <w:left w:val="nil"/>
              <w:bottom w:val="single" w:sz="4" w:space="0" w:color="auto"/>
              <w:right w:val="single" w:sz="4" w:space="0" w:color="auto"/>
            </w:tcBorders>
            <w:shd w:val="clear" w:color="auto" w:fill="auto"/>
            <w:noWrap/>
            <w:vAlign w:val="bottom"/>
            <w:hideMark/>
          </w:tcPr>
          <w:p w14:paraId="103DBD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2BA3A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B871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 Tocantins 50 Kgs</w:t>
            </w:r>
          </w:p>
        </w:tc>
      </w:tr>
      <w:tr w:rsidR="00CF1D47" w:rsidRPr="003F409C" w14:paraId="01F20B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10AA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5DEF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1070</w:t>
            </w:r>
          </w:p>
        </w:tc>
        <w:tc>
          <w:tcPr>
            <w:tcW w:w="913" w:type="dxa"/>
            <w:tcBorders>
              <w:top w:val="nil"/>
              <w:left w:val="nil"/>
              <w:bottom w:val="single" w:sz="4" w:space="0" w:color="auto"/>
              <w:right w:val="single" w:sz="4" w:space="0" w:color="auto"/>
            </w:tcBorders>
            <w:shd w:val="clear" w:color="auto" w:fill="auto"/>
            <w:noWrap/>
            <w:vAlign w:val="bottom"/>
            <w:hideMark/>
          </w:tcPr>
          <w:p w14:paraId="4DC33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54876A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18.279,05 </w:t>
            </w:r>
          </w:p>
        </w:tc>
        <w:tc>
          <w:tcPr>
            <w:tcW w:w="3862" w:type="dxa"/>
            <w:tcBorders>
              <w:top w:val="nil"/>
              <w:left w:val="nil"/>
              <w:bottom w:val="single" w:sz="4" w:space="0" w:color="auto"/>
              <w:right w:val="single" w:sz="4" w:space="0" w:color="auto"/>
            </w:tcBorders>
            <w:shd w:val="clear" w:color="auto" w:fill="auto"/>
            <w:noWrap/>
            <w:vAlign w:val="bottom"/>
            <w:hideMark/>
          </w:tcPr>
          <w:p w14:paraId="6A06D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22E374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F55CB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741254D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A5A5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6D8B1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1098</w:t>
            </w:r>
          </w:p>
        </w:tc>
        <w:tc>
          <w:tcPr>
            <w:tcW w:w="913" w:type="dxa"/>
            <w:tcBorders>
              <w:top w:val="nil"/>
              <w:left w:val="nil"/>
              <w:bottom w:val="single" w:sz="4" w:space="0" w:color="auto"/>
              <w:right w:val="single" w:sz="4" w:space="0" w:color="auto"/>
            </w:tcBorders>
            <w:shd w:val="clear" w:color="auto" w:fill="auto"/>
            <w:noWrap/>
            <w:vAlign w:val="bottom"/>
            <w:hideMark/>
          </w:tcPr>
          <w:p w14:paraId="120E3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46D549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4.375,00 </w:t>
            </w:r>
          </w:p>
        </w:tc>
        <w:tc>
          <w:tcPr>
            <w:tcW w:w="3862" w:type="dxa"/>
            <w:tcBorders>
              <w:top w:val="nil"/>
              <w:left w:val="nil"/>
              <w:bottom w:val="single" w:sz="4" w:space="0" w:color="auto"/>
              <w:right w:val="single" w:sz="4" w:space="0" w:color="auto"/>
            </w:tcBorders>
            <w:shd w:val="clear" w:color="auto" w:fill="auto"/>
            <w:noWrap/>
            <w:vAlign w:val="bottom"/>
            <w:hideMark/>
          </w:tcPr>
          <w:p w14:paraId="7F616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57C56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3610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Madeira Serrada Em Tabua De Pinus / Madeirite Cola Branca</w:t>
            </w:r>
          </w:p>
        </w:tc>
      </w:tr>
      <w:tr w:rsidR="00CF1D47" w:rsidRPr="003F409C" w14:paraId="301CB18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4E2D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83DF0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1105</w:t>
            </w:r>
          </w:p>
        </w:tc>
        <w:tc>
          <w:tcPr>
            <w:tcW w:w="913" w:type="dxa"/>
            <w:tcBorders>
              <w:top w:val="nil"/>
              <w:left w:val="nil"/>
              <w:bottom w:val="single" w:sz="4" w:space="0" w:color="auto"/>
              <w:right w:val="single" w:sz="4" w:space="0" w:color="auto"/>
            </w:tcBorders>
            <w:shd w:val="clear" w:color="auto" w:fill="auto"/>
            <w:noWrap/>
            <w:vAlign w:val="bottom"/>
            <w:hideMark/>
          </w:tcPr>
          <w:p w14:paraId="1B45D8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20/11/2021</w:t>
            </w:r>
          </w:p>
        </w:tc>
        <w:tc>
          <w:tcPr>
            <w:tcW w:w="1176" w:type="dxa"/>
            <w:tcBorders>
              <w:top w:val="nil"/>
              <w:left w:val="nil"/>
              <w:bottom w:val="single" w:sz="4" w:space="0" w:color="auto"/>
              <w:right w:val="single" w:sz="4" w:space="0" w:color="auto"/>
            </w:tcBorders>
            <w:shd w:val="clear" w:color="auto" w:fill="auto"/>
            <w:noWrap/>
            <w:vAlign w:val="bottom"/>
            <w:hideMark/>
          </w:tcPr>
          <w:p w14:paraId="61883D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7.588,93 </w:t>
            </w:r>
          </w:p>
        </w:tc>
        <w:tc>
          <w:tcPr>
            <w:tcW w:w="3862" w:type="dxa"/>
            <w:tcBorders>
              <w:top w:val="nil"/>
              <w:left w:val="nil"/>
              <w:bottom w:val="single" w:sz="4" w:space="0" w:color="auto"/>
              <w:right w:val="single" w:sz="4" w:space="0" w:color="auto"/>
            </w:tcBorders>
            <w:shd w:val="clear" w:color="auto" w:fill="auto"/>
            <w:noWrap/>
            <w:vAlign w:val="bottom"/>
            <w:hideMark/>
          </w:tcPr>
          <w:p w14:paraId="42BB42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25042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B3520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3ECA63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D351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DB0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1135</w:t>
            </w:r>
          </w:p>
        </w:tc>
        <w:tc>
          <w:tcPr>
            <w:tcW w:w="913" w:type="dxa"/>
            <w:tcBorders>
              <w:top w:val="nil"/>
              <w:left w:val="nil"/>
              <w:bottom w:val="single" w:sz="4" w:space="0" w:color="auto"/>
              <w:right w:val="single" w:sz="4" w:space="0" w:color="auto"/>
            </w:tcBorders>
            <w:shd w:val="clear" w:color="auto" w:fill="auto"/>
            <w:noWrap/>
            <w:vAlign w:val="bottom"/>
            <w:hideMark/>
          </w:tcPr>
          <w:p w14:paraId="4E1199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144687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360,00 </w:t>
            </w:r>
          </w:p>
        </w:tc>
        <w:tc>
          <w:tcPr>
            <w:tcW w:w="3862" w:type="dxa"/>
            <w:tcBorders>
              <w:top w:val="nil"/>
              <w:left w:val="nil"/>
              <w:bottom w:val="single" w:sz="4" w:space="0" w:color="auto"/>
              <w:right w:val="single" w:sz="4" w:space="0" w:color="auto"/>
            </w:tcBorders>
            <w:shd w:val="clear" w:color="auto" w:fill="auto"/>
            <w:noWrap/>
            <w:vAlign w:val="bottom"/>
            <w:hideMark/>
          </w:tcPr>
          <w:p w14:paraId="70CCB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Baterias Alves E Queiroz Ltda</w:t>
            </w:r>
          </w:p>
        </w:tc>
        <w:tc>
          <w:tcPr>
            <w:tcW w:w="1975" w:type="dxa"/>
            <w:tcBorders>
              <w:top w:val="nil"/>
              <w:left w:val="nil"/>
              <w:bottom w:val="single" w:sz="4" w:space="0" w:color="auto"/>
              <w:right w:val="single" w:sz="4" w:space="0" w:color="auto"/>
            </w:tcBorders>
            <w:shd w:val="clear" w:color="auto" w:fill="auto"/>
            <w:noWrap/>
            <w:vAlign w:val="bottom"/>
            <w:hideMark/>
          </w:tcPr>
          <w:p w14:paraId="781100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4114D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Bateria Moura 12Mn30</w:t>
            </w:r>
          </w:p>
        </w:tc>
      </w:tr>
      <w:tr w:rsidR="00CF1D47" w:rsidRPr="003F409C" w14:paraId="3E8963E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6AA4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356F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1151</w:t>
            </w:r>
          </w:p>
        </w:tc>
        <w:tc>
          <w:tcPr>
            <w:tcW w:w="913" w:type="dxa"/>
            <w:tcBorders>
              <w:top w:val="nil"/>
              <w:left w:val="nil"/>
              <w:bottom w:val="single" w:sz="4" w:space="0" w:color="auto"/>
              <w:right w:val="single" w:sz="4" w:space="0" w:color="auto"/>
            </w:tcBorders>
            <w:shd w:val="clear" w:color="auto" w:fill="auto"/>
            <w:noWrap/>
            <w:vAlign w:val="bottom"/>
            <w:hideMark/>
          </w:tcPr>
          <w:p w14:paraId="781014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1BE2B5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 </w:t>
            </w:r>
          </w:p>
        </w:tc>
        <w:tc>
          <w:tcPr>
            <w:tcW w:w="3862" w:type="dxa"/>
            <w:tcBorders>
              <w:top w:val="nil"/>
              <w:left w:val="nil"/>
              <w:bottom w:val="single" w:sz="4" w:space="0" w:color="auto"/>
              <w:right w:val="single" w:sz="4" w:space="0" w:color="auto"/>
            </w:tcBorders>
            <w:shd w:val="clear" w:color="auto" w:fill="auto"/>
            <w:noWrap/>
            <w:vAlign w:val="bottom"/>
            <w:hideMark/>
          </w:tcPr>
          <w:p w14:paraId="634692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257889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C492E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Capa ??????????????</w:t>
            </w:r>
          </w:p>
        </w:tc>
      </w:tr>
      <w:tr w:rsidR="00CF1D47" w:rsidRPr="003F409C" w14:paraId="40CAD5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CA5D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6CF8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1160</w:t>
            </w:r>
          </w:p>
        </w:tc>
        <w:tc>
          <w:tcPr>
            <w:tcW w:w="913" w:type="dxa"/>
            <w:tcBorders>
              <w:top w:val="nil"/>
              <w:left w:val="nil"/>
              <w:bottom w:val="single" w:sz="4" w:space="0" w:color="auto"/>
              <w:right w:val="single" w:sz="4" w:space="0" w:color="auto"/>
            </w:tcBorders>
            <w:shd w:val="clear" w:color="auto" w:fill="auto"/>
            <w:noWrap/>
            <w:vAlign w:val="bottom"/>
            <w:hideMark/>
          </w:tcPr>
          <w:p w14:paraId="1478C6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786646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06A59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1A4A54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09435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Lona Cobertura 4X4</w:t>
            </w:r>
          </w:p>
        </w:tc>
      </w:tr>
      <w:tr w:rsidR="00CF1D47" w:rsidRPr="003F409C" w14:paraId="00E81D4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5C2B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AFF22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1482</w:t>
            </w:r>
          </w:p>
        </w:tc>
        <w:tc>
          <w:tcPr>
            <w:tcW w:w="913" w:type="dxa"/>
            <w:tcBorders>
              <w:top w:val="nil"/>
              <w:left w:val="nil"/>
              <w:bottom w:val="single" w:sz="4" w:space="0" w:color="auto"/>
              <w:right w:val="single" w:sz="4" w:space="0" w:color="auto"/>
            </w:tcBorders>
            <w:shd w:val="clear" w:color="auto" w:fill="auto"/>
            <w:noWrap/>
            <w:vAlign w:val="bottom"/>
            <w:hideMark/>
          </w:tcPr>
          <w:p w14:paraId="18DA77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103629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8F3BA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3ED4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A7837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3278F2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8AF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2F83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1485</w:t>
            </w:r>
          </w:p>
        </w:tc>
        <w:tc>
          <w:tcPr>
            <w:tcW w:w="913" w:type="dxa"/>
            <w:tcBorders>
              <w:top w:val="nil"/>
              <w:left w:val="nil"/>
              <w:bottom w:val="single" w:sz="4" w:space="0" w:color="auto"/>
              <w:right w:val="single" w:sz="4" w:space="0" w:color="auto"/>
            </w:tcBorders>
            <w:shd w:val="clear" w:color="auto" w:fill="auto"/>
            <w:noWrap/>
            <w:vAlign w:val="bottom"/>
            <w:hideMark/>
          </w:tcPr>
          <w:p w14:paraId="1CC753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25CF91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27199A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C4BD4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419218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8C3EE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AADE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24A6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1486</w:t>
            </w:r>
          </w:p>
        </w:tc>
        <w:tc>
          <w:tcPr>
            <w:tcW w:w="913" w:type="dxa"/>
            <w:tcBorders>
              <w:top w:val="nil"/>
              <w:left w:val="nil"/>
              <w:bottom w:val="single" w:sz="4" w:space="0" w:color="auto"/>
              <w:right w:val="single" w:sz="4" w:space="0" w:color="auto"/>
            </w:tcBorders>
            <w:shd w:val="clear" w:color="auto" w:fill="auto"/>
            <w:noWrap/>
            <w:vAlign w:val="bottom"/>
            <w:hideMark/>
          </w:tcPr>
          <w:p w14:paraId="3E0853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606735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7270BB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DD71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F4AEF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4DA017A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C8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E3A8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1487</w:t>
            </w:r>
          </w:p>
        </w:tc>
        <w:tc>
          <w:tcPr>
            <w:tcW w:w="913" w:type="dxa"/>
            <w:tcBorders>
              <w:top w:val="nil"/>
              <w:left w:val="nil"/>
              <w:bottom w:val="single" w:sz="4" w:space="0" w:color="auto"/>
              <w:right w:val="single" w:sz="4" w:space="0" w:color="auto"/>
            </w:tcBorders>
            <w:shd w:val="clear" w:color="auto" w:fill="auto"/>
            <w:noWrap/>
            <w:vAlign w:val="bottom"/>
            <w:hideMark/>
          </w:tcPr>
          <w:p w14:paraId="3FD028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2FA9CB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1FF206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2EBB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228DA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7FF51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B93E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AF3C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1514</w:t>
            </w:r>
          </w:p>
        </w:tc>
        <w:tc>
          <w:tcPr>
            <w:tcW w:w="913" w:type="dxa"/>
            <w:tcBorders>
              <w:top w:val="nil"/>
              <w:left w:val="nil"/>
              <w:bottom w:val="single" w:sz="4" w:space="0" w:color="auto"/>
              <w:right w:val="single" w:sz="4" w:space="0" w:color="auto"/>
            </w:tcBorders>
            <w:shd w:val="clear" w:color="auto" w:fill="auto"/>
            <w:noWrap/>
            <w:vAlign w:val="bottom"/>
            <w:hideMark/>
          </w:tcPr>
          <w:p w14:paraId="7FA441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B6E9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3C0EB9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BED12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DFE2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15E97D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D38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BA4E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1516</w:t>
            </w:r>
          </w:p>
        </w:tc>
        <w:tc>
          <w:tcPr>
            <w:tcW w:w="913" w:type="dxa"/>
            <w:tcBorders>
              <w:top w:val="nil"/>
              <w:left w:val="nil"/>
              <w:bottom w:val="single" w:sz="4" w:space="0" w:color="auto"/>
              <w:right w:val="single" w:sz="4" w:space="0" w:color="auto"/>
            </w:tcBorders>
            <w:shd w:val="clear" w:color="auto" w:fill="auto"/>
            <w:noWrap/>
            <w:vAlign w:val="bottom"/>
            <w:hideMark/>
          </w:tcPr>
          <w:p w14:paraId="5B6F44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6B23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EDF3F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82B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250D0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D6C96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386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7F42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1517</w:t>
            </w:r>
          </w:p>
        </w:tc>
        <w:tc>
          <w:tcPr>
            <w:tcW w:w="913" w:type="dxa"/>
            <w:tcBorders>
              <w:top w:val="nil"/>
              <w:left w:val="nil"/>
              <w:bottom w:val="single" w:sz="4" w:space="0" w:color="auto"/>
              <w:right w:val="single" w:sz="4" w:space="0" w:color="auto"/>
            </w:tcBorders>
            <w:shd w:val="clear" w:color="auto" w:fill="auto"/>
            <w:noWrap/>
            <w:vAlign w:val="bottom"/>
            <w:hideMark/>
          </w:tcPr>
          <w:p w14:paraId="561D3A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3A4FF7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28D0EC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20306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2A78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6ACB44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1A8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B42E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1519</w:t>
            </w:r>
          </w:p>
        </w:tc>
        <w:tc>
          <w:tcPr>
            <w:tcW w:w="913" w:type="dxa"/>
            <w:tcBorders>
              <w:top w:val="nil"/>
              <w:left w:val="nil"/>
              <w:bottom w:val="single" w:sz="4" w:space="0" w:color="auto"/>
              <w:right w:val="single" w:sz="4" w:space="0" w:color="auto"/>
            </w:tcBorders>
            <w:shd w:val="clear" w:color="auto" w:fill="auto"/>
            <w:noWrap/>
            <w:vAlign w:val="bottom"/>
            <w:hideMark/>
          </w:tcPr>
          <w:p w14:paraId="51E1DB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60B7F2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1.275,00 </w:t>
            </w:r>
          </w:p>
        </w:tc>
        <w:tc>
          <w:tcPr>
            <w:tcW w:w="3862" w:type="dxa"/>
            <w:tcBorders>
              <w:top w:val="nil"/>
              <w:left w:val="nil"/>
              <w:bottom w:val="single" w:sz="4" w:space="0" w:color="auto"/>
              <w:right w:val="single" w:sz="4" w:space="0" w:color="auto"/>
            </w:tcBorders>
            <w:shd w:val="clear" w:color="auto" w:fill="auto"/>
            <w:noWrap/>
            <w:vAlign w:val="bottom"/>
            <w:hideMark/>
          </w:tcPr>
          <w:p w14:paraId="0BD910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15B0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CF539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301BE5C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DDA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F1C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1539</w:t>
            </w:r>
          </w:p>
        </w:tc>
        <w:tc>
          <w:tcPr>
            <w:tcW w:w="913" w:type="dxa"/>
            <w:tcBorders>
              <w:top w:val="nil"/>
              <w:left w:val="nil"/>
              <w:bottom w:val="single" w:sz="4" w:space="0" w:color="auto"/>
              <w:right w:val="single" w:sz="4" w:space="0" w:color="auto"/>
            </w:tcBorders>
            <w:shd w:val="clear" w:color="auto" w:fill="auto"/>
            <w:noWrap/>
            <w:vAlign w:val="bottom"/>
            <w:hideMark/>
          </w:tcPr>
          <w:p w14:paraId="5CB182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0ECC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6258E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9CC32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C6F1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C295AE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4B0F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8F7C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1540</w:t>
            </w:r>
          </w:p>
        </w:tc>
        <w:tc>
          <w:tcPr>
            <w:tcW w:w="913" w:type="dxa"/>
            <w:tcBorders>
              <w:top w:val="nil"/>
              <w:left w:val="nil"/>
              <w:bottom w:val="single" w:sz="4" w:space="0" w:color="auto"/>
              <w:right w:val="single" w:sz="4" w:space="0" w:color="auto"/>
            </w:tcBorders>
            <w:shd w:val="clear" w:color="auto" w:fill="auto"/>
            <w:noWrap/>
            <w:vAlign w:val="bottom"/>
            <w:hideMark/>
          </w:tcPr>
          <w:p w14:paraId="0EB22B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44114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2FBCA8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9BF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188E7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430F7A4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9141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9C3F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1541</w:t>
            </w:r>
          </w:p>
        </w:tc>
        <w:tc>
          <w:tcPr>
            <w:tcW w:w="913" w:type="dxa"/>
            <w:tcBorders>
              <w:top w:val="nil"/>
              <w:left w:val="nil"/>
              <w:bottom w:val="single" w:sz="4" w:space="0" w:color="auto"/>
              <w:right w:val="single" w:sz="4" w:space="0" w:color="auto"/>
            </w:tcBorders>
            <w:shd w:val="clear" w:color="auto" w:fill="auto"/>
            <w:noWrap/>
            <w:vAlign w:val="bottom"/>
            <w:hideMark/>
          </w:tcPr>
          <w:p w14:paraId="29382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AD1C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DD430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4C80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1EBEDD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128FE1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D248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3594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1542</w:t>
            </w:r>
          </w:p>
        </w:tc>
        <w:tc>
          <w:tcPr>
            <w:tcW w:w="913" w:type="dxa"/>
            <w:tcBorders>
              <w:top w:val="nil"/>
              <w:left w:val="nil"/>
              <w:bottom w:val="single" w:sz="4" w:space="0" w:color="auto"/>
              <w:right w:val="single" w:sz="4" w:space="0" w:color="auto"/>
            </w:tcBorders>
            <w:shd w:val="clear" w:color="auto" w:fill="auto"/>
            <w:noWrap/>
            <w:vAlign w:val="bottom"/>
            <w:hideMark/>
          </w:tcPr>
          <w:p w14:paraId="239664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B8EFC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1772E9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E70C1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6BA38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E5BC03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A819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EC49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1543</w:t>
            </w:r>
          </w:p>
        </w:tc>
        <w:tc>
          <w:tcPr>
            <w:tcW w:w="913" w:type="dxa"/>
            <w:tcBorders>
              <w:top w:val="nil"/>
              <w:left w:val="nil"/>
              <w:bottom w:val="single" w:sz="4" w:space="0" w:color="auto"/>
              <w:right w:val="single" w:sz="4" w:space="0" w:color="auto"/>
            </w:tcBorders>
            <w:shd w:val="clear" w:color="auto" w:fill="auto"/>
            <w:noWrap/>
            <w:vAlign w:val="bottom"/>
            <w:hideMark/>
          </w:tcPr>
          <w:p w14:paraId="5EDCB6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44110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5F1C26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0980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5A036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174A05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EA95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693E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1544</w:t>
            </w:r>
          </w:p>
        </w:tc>
        <w:tc>
          <w:tcPr>
            <w:tcW w:w="913" w:type="dxa"/>
            <w:tcBorders>
              <w:top w:val="nil"/>
              <w:left w:val="nil"/>
              <w:bottom w:val="single" w:sz="4" w:space="0" w:color="auto"/>
              <w:right w:val="single" w:sz="4" w:space="0" w:color="auto"/>
            </w:tcBorders>
            <w:shd w:val="clear" w:color="auto" w:fill="auto"/>
            <w:noWrap/>
            <w:vAlign w:val="bottom"/>
            <w:hideMark/>
          </w:tcPr>
          <w:p w14:paraId="6A824C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3BC33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600E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C816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BF2821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18AAE5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370A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49ECB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1546</w:t>
            </w:r>
          </w:p>
        </w:tc>
        <w:tc>
          <w:tcPr>
            <w:tcW w:w="913" w:type="dxa"/>
            <w:tcBorders>
              <w:top w:val="nil"/>
              <w:left w:val="nil"/>
              <w:bottom w:val="single" w:sz="4" w:space="0" w:color="auto"/>
              <w:right w:val="single" w:sz="4" w:space="0" w:color="auto"/>
            </w:tcBorders>
            <w:shd w:val="clear" w:color="auto" w:fill="auto"/>
            <w:noWrap/>
            <w:vAlign w:val="bottom"/>
            <w:hideMark/>
          </w:tcPr>
          <w:p w14:paraId="7AF4BC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9EFEB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24281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0A3C9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667A75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38716B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4EDF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F05F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1547</w:t>
            </w:r>
          </w:p>
        </w:tc>
        <w:tc>
          <w:tcPr>
            <w:tcW w:w="913" w:type="dxa"/>
            <w:tcBorders>
              <w:top w:val="nil"/>
              <w:left w:val="nil"/>
              <w:bottom w:val="single" w:sz="4" w:space="0" w:color="auto"/>
              <w:right w:val="single" w:sz="4" w:space="0" w:color="auto"/>
            </w:tcBorders>
            <w:shd w:val="clear" w:color="auto" w:fill="auto"/>
            <w:noWrap/>
            <w:vAlign w:val="bottom"/>
            <w:hideMark/>
          </w:tcPr>
          <w:p w14:paraId="3C890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F9F2F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48DED7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7F983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358D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42F8E55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7EE0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E7ADB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1548</w:t>
            </w:r>
          </w:p>
        </w:tc>
        <w:tc>
          <w:tcPr>
            <w:tcW w:w="913" w:type="dxa"/>
            <w:tcBorders>
              <w:top w:val="nil"/>
              <w:left w:val="nil"/>
              <w:bottom w:val="single" w:sz="4" w:space="0" w:color="auto"/>
              <w:right w:val="single" w:sz="4" w:space="0" w:color="auto"/>
            </w:tcBorders>
            <w:shd w:val="clear" w:color="auto" w:fill="auto"/>
            <w:noWrap/>
            <w:vAlign w:val="bottom"/>
            <w:hideMark/>
          </w:tcPr>
          <w:p w14:paraId="3A472E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7DAA3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9B853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F6890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7A46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7C4AEF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839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5D94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1549</w:t>
            </w:r>
          </w:p>
        </w:tc>
        <w:tc>
          <w:tcPr>
            <w:tcW w:w="913" w:type="dxa"/>
            <w:tcBorders>
              <w:top w:val="nil"/>
              <w:left w:val="nil"/>
              <w:bottom w:val="single" w:sz="4" w:space="0" w:color="auto"/>
              <w:right w:val="single" w:sz="4" w:space="0" w:color="auto"/>
            </w:tcBorders>
            <w:shd w:val="clear" w:color="auto" w:fill="auto"/>
            <w:noWrap/>
            <w:vAlign w:val="bottom"/>
            <w:hideMark/>
          </w:tcPr>
          <w:p w14:paraId="14093A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411C62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90815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61BF9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2E28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AE6465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78B4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4A27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1551</w:t>
            </w:r>
          </w:p>
        </w:tc>
        <w:tc>
          <w:tcPr>
            <w:tcW w:w="913" w:type="dxa"/>
            <w:tcBorders>
              <w:top w:val="nil"/>
              <w:left w:val="nil"/>
              <w:bottom w:val="single" w:sz="4" w:space="0" w:color="auto"/>
              <w:right w:val="single" w:sz="4" w:space="0" w:color="auto"/>
            </w:tcBorders>
            <w:shd w:val="clear" w:color="auto" w:fill="auto"/>
            <w:noWrap/>
            <w:vAlign w:val="bottom"/>
            <w:hideMark/>
          </w:tcPr>
          <w:p w14:paraId="68DABB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A638B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47DD3A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D2554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224C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222030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25A8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CFB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1552</w:t>
            </w:r>
          </w:p>
        </w:tc>
        <w:tc>
          <w:tcPr>
            <w:tcW w:w="913" w:type="dxa"/>
            <w:tcBorders>
              <w:top w:val="nil"/>
              <w:left w:val="nil"/>
              <w:bottom w:val="single" w:sz="4" w:space="0" w:color="auto"/>
              <w:right w:val="single" w:sz="4" w:space="0" w:color="auto"/>
            </w:tcBorders>
            <w:shd w:val="clear" w:color="auto" w:fill="auto"/>
            <w:noWrap/>
            <w:vAlign w:val="bottom"/>
            <w:hideMark/>
          </w:tcPr>
          <w:p w14:paraId="4696A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CF619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283A03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B27D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E926B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284B80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DA0E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5A47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1553</w:t>
            </w:r>
          </w:p>
        </w:tc>
        <w:tc>
          <w:tcPr>
            <w:tcW w:w="913" w:type="dxa"/>
            <w:tcBorders>
              <w:top w:val="nil"/>
              <w:left w:val="nil"/>
              <w:bottom w:val="single" w:sz="4" w:space="0" w:color="auto"/>
              <w:right w:val="single" w:sz="4" w:space="0" w:color="auto"/>
            </w:tcBorders>
            <w:shd w:val="clear" w:color="auto" w:fill="auto"/>
            <w:noWrap/>
            <w:vAlign w:val="bottom"/>
            <w:hideMark/>
          </w:tcPr>
          <w:p w14:paraId="4F6FB2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0B0E16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69089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E9B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F19F9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129BAB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95B8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DF17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1554</w:t>
            </w:r>
          </w:p>
        </w:tc>
        <w:tc>
          <w:tcPr>
            <w:tcW w:w="913" w:type="dxa"/>
            <w:tcBorders>
              <w:top w:val="nil"/>
              <w:left w:val="nil"/>
              <w:bottom w:val="single" w:sz="4" w:space="0" w:color="auto"/>
              <w:right w:val="single" w:sz="4" w:space="0" w:color="auto"/>
            </w:tcBorders>
            <w:shd w:val="clear" w:color="auto" w:fill="auto"/>
            <w:noWrap/>
            <w:vAlign w:val="bottom"/>
            <w:hideMark/>
          </w:tcPr>
          <w:p w14:paraId="2384D7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3A4901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1DC9BA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EFDCD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BA0A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D3277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ED8F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B336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1554</w:t>
            </w:r>
          </w:p>
        </w:tc>
        <w:tc>
          <w:tcPr>
            <w:tcW w:w="913" w:type="dxa"/>
            <w:tcBorders>
              <w:top w:val="nil"/>
              <w:left w:val="nil"/>
              <w:bottom w:val="single" w:sz="4" w:space="0" w:color="auto"/>
              <w:right w:val="single" w:sz="4" w:space="0" w:color="auto"/>
            </w:tcBorders>
            <w:shd w:val="clear" w:color="auto" w:fill="auto"/>
            <w:noWrap/>
            <w:vAlign w:val="bottom"/>
            <w:hideMark/>
          </w:tcPr>
          <w:p w14:paraId="5247F8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2E269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7.477,50 </w:t>
            </w:r>
          </w:p>
        </w:tc>
        <w:tc>
          <w:tcPr>
            <w:tcW w:w="3862" w:type="dxa"/>
            <w:tcBorders>
              <w:top w:val="nil"/>
              <w:left w:val="nil"/>
              <w:bottom w:val="single" w:sz="4" w:space="0" w:color="auto"/>
              <w:right w:val="single" w:sz="4" w:space="0" w:color="auto"/>
            </w:tcBorders>
            <w:shd w:val="clear" w:color="auto" w:fill="auto"/>
            <w:noWrap/>
            <w:vAlign w:val="bottom"/>
            <w:hideMark/>
          </w:tcPr>
          <w:p w14:paraId="18BB7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Universal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C1A6D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F3B9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Ponta Volvo Ec200 Ec210 21Arxe</w:t>
            </w:r>
          </w:p>
        </w:tc>
      </w:tr>
      <w:tr w:rsidR="00CF1D47" w:rsidRPr="003F409C" w14:paraId="72AC7DA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220E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8E8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1555</w:t>
            </w:r>
          </w:p>
        </w:tc>
        <w:tc>
          <w:tcPr>
            <w:tcW w:w="913" w:type="dxa"/>
            <w:tcBorders>
              <w:top w:val="nil"/>
              <w:left w:val="nil"/>
              <w:bottom w:val="single" w:sz="4" w:space="0" w:color="auto"/>
              <w:right w:val="single" w:sz="4" w:space="0" w:color="auto"/>
            </w:tcBorders>
            <w:shd w:val="clear" w:color="auto" w:fill="auto"/>
            <w:noWrap/>
            <w:vAlign w:val="bottom"/>
            <w:hideMark/>
          </w:tcPr>
          <w:p w14:paraId="2AD5F9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DDC43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60EAC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EB48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C570D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F384DB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5D26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6ACAD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1556</w:t>
            </w:r>
          </w:p>
        </w:tc>
        <w:tc>
          <w:tcPr>
            <w:tcW w:w="913" w:type="dxa"/>
            <w:tcBorders>
              <w:top w:val="nil"/>
              <w:left w:val="nil"/>
              <w:bottom w:val="single" w:sz="4" w:space="0" w:color="auto"/>
              <w:right w:val="single" w:sz="4" w:space="0" w:color="auto"/>
            </w:tcBorders>
            <w:shd w:val="clear" w:color="auto" w:fill="auto"/>
            <w:noWrap/>
            <w:vAlign w:val="bottom"/>
            <w:hideMark/>
          </w:tcPr>
          <w:p w14:paraId="198F4E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9B3A1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6B456B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2BAD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A154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35EB2B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09A2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29D4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1557</w:t>
            </w:r>
          </w:p>
        </w:tc>
        <w:tc>
          <w:tcPr>
            <w:tcW w:w="913" w:type="dxa"/>
            <w:tcBorders>
              <w:top w:val="nil"/>
              <w:left w:val="nil"/>
              <w:bottom w:val="single" w:sz="4" w:space="0" w:color="auto"/>
              <w:right w:val="single" w:sz="4" w:space="0" w:color="auto"/>
            </w:tcBorders>
            <w:shd w:val="clear" w:color="auto" w:fill="auto"/>
            <w:noWrap/>
            <w:vAlign w:val="bottom"/>
            <w:hideMark/>
          </w:tcPr>
          <w:p w14:paraId="67BDFF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7F053E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74711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C76F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420F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9CFA51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FAC9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A0E6E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1558</w:t>
            </w:r>
          </w:p>
        </w:tc>
        <w:tc>
          <w:tcPr>
            <w:tcW w:w="913" w:type="dxa"/>
            <w:tcBorders>
              <w:top w:val="nil"/>
              <w:left w:val="nil"/>
              <w:bottom w:val="single" w:sz="4" w:space="0" w:color="auto"/>
              <w:right w:val="single" w:sz="4" w:space="0" w:color="auto"/>
            </w:tcBorders>
            <w:shd w:val="clear" w:color="auto" w:fill="auto"/>
            <w:noWrap/>
            <w:vAlign w:val="bottom"/>
            <w:hideMark/>
          </w:tcPr>
          <w:p w14:paraId="46B51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CB37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C8157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0400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A3BE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B82590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FC47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41A1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1559</w:t>
            </w:r>
          </w:p>
        </w:tc>
        <w:tc>
          <w:tcPr>
            <w:tcW w:w="913" w:type="dxa"/>
            <w:tcBorders>
              <w:top w:val="nil"/>
              <w:left w:val="nil"/>
              <w:bottom w:val="single" w:sz="4" w:space="0" w:color="auto"/>
              <w:right w:val="single" w:sz="4" w:space="0" w:color="auto"/>
            </w:tcBorders>
            <w:shd w:val="clear" w:color="auto" w:fill="auto"/>
            <w:noWrap/>
            <w:vAlign w:val="bottom"/>
            <w:hideMark/>
          </w:tcPr>
          <w:p w14:paraId="0ADF22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D2FA3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17A79A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3E80B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0FA6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FB7E6E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9E90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825DC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1560</w:t>
            </w:r>
          </w:p>
        </w:tc>
        <w:tc>
          <w:tcPr>
            <w:tcW w:w="913" w:type="dxa"/>
            <w:tcBorders>
              <w:top w:val="nil"/>
              <w:left w:val="nil"/>
              <w:bottom w:val="single" w:sz="4" w:space="0" w:color="auto"/>
              <w:right w:val="single" w:sz="4" w:space="0" w:color="auto"/>
            </w:tcBorders>
            <w:shd w:val="clear" w:color="auto" w:fill="auto"/>
            <w:noWrap/>
            <w:vAlign w:val="bottom"/>
            <w:hideMark/>
          </w:tcPr>
          <w:p w14:paraId="6F9612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B49DB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B731C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A1138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A987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293A02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19D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DB0C8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1561</w:t>
            </w:r>
          </w:p>
        </w:tc>
        <w:tc>
          <w:tcPr>
            <w:tcW w:w="913" w:type="dxa"/>
            <w:tcBorders>
              <w:top w:val="nil"/>
              <w:left w:val="nil"/>
              <w:bottom w:val="single" w:sz="4" w:space="0" w:color="auto"/>
              <w:right w:val="single" w:sz="4" w:space="0" w:color="auto"/>
            </w:tcBorders>
            <w:shd w:val="clear" w:color="auto" w:fill="auto"/>
            <w:noWrap/>
            <w:vAlign w:val="bottom"/>
            <w:hideMark/>
          </w:tcPr>
          <w:p w14:paraId="620995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4C65F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693D33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E542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3021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EE00C2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72C9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AC50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1562</w:t>
            </w:r>
          </w:p>
        </w:tc>
        <w:tc>
          <w:tcPr>
            <w:tcW w:w="913" w:type="dxa"/>
            <w:tcBorders>
              <w:top w:val="nil"/>
              <w:left w:val="nil"/>
              <w:bottom w:val="single" w:sz="4" w:space="0" w:color="auto"/>
              <w:right w:val="single" w:sz="4" w:space="0" w:color="auto"/>
            </w:tcBorders>
            <w:shd w:val="clear" w:color="auto" w:fill="auto"/>
            <w:noWrap/>
            <w:vAlign w:val="bottom"/>
            <w:hideMark/>
          </w:tcPr>
          <w:p w14:paraId="47A432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012A4A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4E68AB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7A88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7C154D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EAD3B9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3F04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9945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1563</w:t>
            </w:r>
          </w:p>
        </w:tc>
        <w:tc>
          <w:tcPr>
            <w:tcW w:w="913" w:type="dxa"/>
            <w:tcBorders>
              <w:top w:val="nil"/>
              <w:left w:val="nil"/>
              <w:bottom w:val="single" w:sz="4" w:space="0" w:color="auto"/>
              <w:right w:val="single" w:sz="4" w:space="0" w:color="auto"/>
            </w:tcBorders>
            <w:shd w:val="clear" w:color="auto" w:fill="auto"/>
            <w:noWrap/>
            <w:vAlign w:val="bottom"/>
            <w:hideMark/>
          </w:tcPr>
          <w:p w14:paraId="32F9F4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3A1E61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A922D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4E0C8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E6D35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5207053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30A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94604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1564</w:t>
            </w:r>
          </w:p>
        </w:tc>
        <w:tc>
          <w:tcPr>
            <w:tcW w:w="913" w:type="dxa"/>
            <w:tcBorders>
              <w:top w:val="nil"/>
              <w:left w:val="nil"/>
              <w:bottom w:val="single" w:sz="4" w:space="0" w:color="auto"/>
              <w:right w:val="single" w:sz="4" w:space="0" w:color="auto"/>
            </w:tcBorders>
            <w:shd w:val="clear" w:color="auto" w:fill="auto"/>
            <w:noWrap/>
            <w:vAlign w:val="bottom"/>
            <w:hideMark/>
          </w:tcPr>
          <w:p w14:paraId="5E2B3B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3B9090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3F28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A2974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3676E8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0B2D0D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6095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4F88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1565</w:t>
            </w:r>
          </w:p>
        </w:tc>
        <w:tc>
          <w:tcPr>
            <w:tcW w:w="913" w:type="dxa"/>
            <w:tcBorders>
              <w:top w:val="nil"/>
              <w:left w:val="nil"/>
              <w:bottom w:val="single" w:sz="4" w:space="0" w:color="auto"/>
              <w:right w:val="single" w:sz="4" w:space="0" w:color="auto"/>
            </w:tcBorders>
            <w:shd w:val="clear" w:color="auto" w:fill="auto"/>
            <w:noWrap/>
            <w:vAlign w:val="bottom"/>
            <w:hideMark/>
          </w:tcPr>
          <w:p w14:paraId="4C25FE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88F3A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59C8A4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16357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0F300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58DA31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01B7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E667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1580</w:t>
            </w:r>
          </w:p>
        </w:tc>
        <w:tc>
          <w:tcPr>
            <w:tcW w:w="913" w:type="dxa"/>
            <w:tcBorders>
              <w:top w:val="nil"/>
              <w:left w:val="nil"/>
              <w:bottom w:val="single" w:sz="4" w:space="0" w:color="auto"/>
              <w:right w:val="single" w:sz="4" w:space="0" w:color="auto"/>
            </w:tcBorders>
            <w:shd w:val="clear" w:color="auto" w:fill="auto"/>
            <w:noWrap/>
            <w:vAlign w:val="bottom"/>
            <w:hideMark/>
          </w:tcPr>
          <w:p w14:paraId="1D1B8F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56F44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58A5FA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28868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614585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6D973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B6D7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72D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1581</w:t>
            </w:r>
          </w:p>
        </w:tc>
        <w:tc>
          <w:tcPr>
            <w:tcW w:w="913" w:type="dxa"/>
            <w:tcBorders>
              <w:top w:val="nil"/>
              <w:left w:val="nil"/>
              <w:bottom w:val="single" w:sz="4" w:space="0" w:color="auto"/>
              <w:right w:val="single" w:sz="4" w:space="0" w:color="auto"/>
            </w:tcBorders>
            <w:shd w:val="clear" w:color="auto" w:fill="auto"/>
            <w:noWrap/>
            <w:vAlign w:val="bottom"/>
            <w:hideMark/>
          </w:tcPr>
          <w:p w14:paraId="3A7466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E82FF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29303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CEC4F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A075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017E8B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346E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776E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1582</w:t>
            </w:r>
          </w:p>
        </w:tc>
        <w:tc>
          <w:tcPr>
            <w:tcW w:w="913" w:type="dxa"/>
            <w:tcBorders>
              <w:top w:val="nil"/>
              <w:left w:val="nil"/>
              <w:bottom w:val="single" w:sz="4" w:space="0" w:color="auto"/>
              <w:right w:val="single" w:sz="4" w:space="0" w:color="auto"/>
            </w:tcBorders>
            <w:shd w:val="clear" w:color="auto" w:fill="auto"/>
            <w:noWrap/>
            <w:vAlign w:val="bottom"/>
            <w:hideMark/>
          </w:tcPr>
          <w:p w14:paraId="25D868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7A26D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E19BF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CE6AE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8CF34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BBB82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778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ECF6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1584</w:t>
            </w:r>
          </w:p>
        </w:tc>
        <w:tc>
          <w:tcPr>
            <w:tcW w:w="913" w:type="dxa"/>
            <w:tcBorders>
              <w:top w:val="nil"/>
              <w:left w:val="nil"/>
              <w:bottom w:val="single" w:sz="4" w:space="0" w:color="auto"/>
              <w:right w:val="single" w:sz="4" w:space="0" w:color="auto"/>
            </w:tcBorders>
            <w:shd w:val="clear" w:color="auto" w:fill="auto"/>
            <w:noWrap/>
            <w:vAlign w:val="bottom"/>
            <w:hideMark/>
          </w:tcPr>
          <w:p w14:paraId="5DC658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D3DB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62BEA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6AA6B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F8BE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1AFC8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83A6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989D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1586</w:t>
            </w:r>
          </w:p>
        </w:tc>
        <w:tc>
          <w:tcPr>
            <w:tcW w:w="913" w:type="dxa"/>
            <w:tcBorders>
              <w:top w:val="nil"/>
              <w:left w:val="nil"/>
              <w:bottom w:val="single" w:sz="4" w:space="0" w:color="auto"/>
              <w:right w:val="single" w:sz="4" w:space="0" w:color="auto"/>
            </w:tcBorders>
            <w:shd w:val="clear" w:color="auto" w:fill="auto"/>
            <w:noWrap/>
            <w:vAlign w:val="bottom"/>
            <w:hideMark/>
          </w:tcPr>
          <w:p w14:paraId="45D864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9A3AD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73218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7D62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E3D53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AAB4B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B6E7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6EDCE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1587</w:t>
            </w:r>
          </w:p>
        </w:tc>
        <w:tc>
          <w:tcPr>
            <w:tcW w:w="913" w:type="dxa"/>
            <w:tcBorders>
              <w:top w:val="nil"/>
              <w:left w:val="nil"/>
              <w:bottom w:val="single" w:sz="4" w:space="0" w:color="auto"/>
              <w:right w:val="single" w:sz="4" w:space="0" w:color="auto"/>
            </w:tcBorders>
            <w:shd w:val="clear" w:color="auto" w:fill="auto"/>
            <w:noWrap/>
            <w:vAlign w:val="bottom"/>
            <w:hideMark/>
          </w:tcPr>
          <w:p w14:paraId="3C25C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1A390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AE487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2E76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93D0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D27D9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7B6C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0E7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1589</w:t>
            </w:r>
          </w:p>
        </w:tc>
        <w:tc>
          <w:tcPr>
            <w:tcW w:w="913" w:type="dxa"/>
            <w:tcBorders>
              <w:top w:val="nil"/>
              <w:left w:val="nil"/>
              <w:bottom w:val="single" w:sz="4" w:space="0" w:color="auto"/>
              <w:right w:val="single" w:sz="4" w:space="0" w:color="auto"/>
            </w:tcBorders>
            <w:shd w:val="clear" w:color="auto" w:fill="auto"/>
            <w:noWrap/>
            <w:vAlign w:val="bottom"/>
            <w:hideMark/>
          </w:tcPr>
          <w:p w14:paraId="61350B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B165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36A35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C840C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D7AD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DE297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765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5C84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1604</w:t>
            </w:r>
          </w:p>
        </w:tc>
        <w:tc>
          <w:tcPr>
            <w:tcW w:w="913" w:type="dxa"/>
            <w:tcBorders>
              <w:top w:val="nil"/>
              <w:left w:val="nil"/>
              <w:bottom w:val="single" w:sz="4" w:space="0" w:color="auto"/>
              <w:right w:val="single" w:sz="4" w:space="0" w:color="auto"/>
            </w:tcBorders>
            <w:shd w:val="clear" w:color="auto" w:fill="auto"/>
            <w:noWrap/>
            <w:vAlign w:val="bottom"/>
            <w:hideMark/>
          </w:tcPr>
          <w:p w14:paraId="5E4DA5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63DA57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A6D37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B097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5A173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78CB7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E14B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2682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1605</w:t>
            </w:r>
          </w:p>
        </w:tc>
        <w:tc>
          <w:tcPr>
            <w:tcW w:w="913" w:type="dxa"/>
            <w:tcBorders>
              <w:top w:val="nil"/>
              <w:left w:val="nil"/>
              <w:bottom w:val="single" w:sz="4" w:space="0" w:color="auto"/>
              <w:right w:val="single" w:sz="4" w:space="0" w:color="auto"/>
            </w:tcBorders>
            <w:shd w:val="clear" w:color="auto" w:fill="auto"/>
            <w:noWrap/>
            <w:vAlign w:val="bottom"/>
            <w:hideMark/>
          </w:tcPr>
          <w:p w14:paraId="6E7849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179E45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DDF52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7819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734E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5702F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64A4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BF5E1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1606</w:t>
            </w:r>
          </w:p>
        </w:tc>
        <w:tc>
          <w:tcPr>
            <w:tcW w:w="913" w:type="dxa"/>
            <w:tcBorders>
              <w:top w:val="nil"/>
              <w:left w:val="nil"/>
              <w:bottom w:val="single" w:sz="4" w:space="0" w:color="auto"/>
              <w:right w:val="single" w:sz="4" w:space="0" w:color="auto"/>
            </w:tcBorders>
            <w:shd w:val="clear" w:color="auto" w:fill="auto"/>
            <w:noWrap/>
            <w:vAlign w:val="bottom"/>
            <w:hideMark/>
          </w:tcPr>
          <w:p w14:paraId="32CF81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5DAFE9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0A555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1DDB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28F104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CB453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E9E4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FDE4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w:t>
            </w:r>
          </w:p>
        </w:tc>
        <w:tc>
          <w:tcPr>
            <w:tcW w:w="913" w:type="dxa"/>
            <w:tcBorders>
              <w:top w:val="nil"/>
              <w:left w:val="nil"/>
              <w:bottom w:val="single" w:sz="4" w:space="0" w:color="auto"/>
              <w:right w:val="single" w:sz="4" w:space="0" w:color="auto"/>
            </w:tcBorders>
            <w:shd w:val="clear" w:color="auto" w:fill="auto"/>
            <w:noWrap/>
            <w:vAlign w:val="bottom"/>
            <w:hideMark/>
          </w:tcPr>
          <w:p w14:paraId="3532EF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7E11E0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EDD0A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DA3F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FCF3F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C7F69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F2A4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93B8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1618</w:t>
            </w:r>
          </w:p>
        </w:tc>
        <w:tc>
          <w:tcPr>
            <w:tcW w:w="913" w:type="dxa"/>
            <w:tcBorders>
              <w:top w:val="nil"/>
              <w:left w:val="nil"/>
              <w:bottom w:val="single" w:sz="4" w:space="0" w:color="auto"/>
              <w:right w:val="single" w:sz="4" w:space="0" w:color="auto"/>
            </w:tcBorders>
            <w:shd w:val="clear" w:color="auto" w:fill="auto"/>
            <w:noWrap/>
            <w:vAlign w:val="bottom"/>
            <w:hideMark/>
          </w:tcPr>
          <w:p w14:paraId="750ED9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55C32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A26DD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FC6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31D3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B027B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F75D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C81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1619</w:t>
            </w:r>
          </w:p>
        </w:tc>
        <w:tc>
          <w:tcPr>
            <w:tcW w:w="913" w:type="dxa"/>
            <w:tcBorders>
              <w:top w:val="nil"/>
              <w:left w:val="nil"/>
              <w:bottom w:val="single" w:sz="4" w:space="0" w:color="auto"/>
              <w:right w:val="single" w:sz="4" w:space="0" w:color="auto"/>
            </w:tcBorders>
            <w:shd w:val="clear" w:color="auto" w:fill="auto"/>
            <w:noWrap/>
            <w:vAlign w:val="bottom"/>
            <w:hideMark/>
          </w:tcPr>
          <w:p w14:paraId="601F0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21BC02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4AF95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F150A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49CB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7A137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5B92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082A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1620</w:t>
            </w:r>
          </w:p>
        </w:tc>
        <w:tc>
          <w:tcPr>
            <w:tcW w:w="913" w:type="dxa"/>
            <w:tcBorders>
              <w:top w:val="nil"/>
              <w:left w:val="nil"/>
              <w:bottom w:val="single" w:sz="4" w:space="0" w:color="auto"/>
              <w:right w:val="single" w:sz="4" w:space="0" w:color="auto"/>
            </w:tcBorders>
            <w:shd w:val="clear" w:color="auto" w:fill="auto"/>
            <w:noWrap/>
            <w:vAlign w:val="bottom"/>
            <w:hideMark/>
          </w:tcPr>
          <w:p w14:paraId="096589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175C5E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DAA6B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DF638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DD3E0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EA2C84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5D8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9EA0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1621</w:t>
            </w:r>
          </w:p>
        </w:tc>
        <w:tc>
          <w:tcPr>
            <w:tcW w:w="913" w:type="dxa"/>
            <w:tcBorders>
              <w:top w:val="nil"/>
              <w:left w:val="nil"/>
              <w:bottom w:val="single" w:sz="4" w:space="0" w:color="auto"/>
              <w:right w:val="single" w:sz="4" w:space="0" w:color="auto"/>
            </w:tcBorders>
            <w:shd w:val="clear" w:color="auto" w:fill="auto"/>
            <w:noWrap/>
            <w:vAlign w:val="bottom"/>
            <w:hideMark/>
          </w:tcPr>
          <w:p w14:paraId="7A82F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0DEAA3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44.501,00 </w:t>
            </w:r>
          </w:p>
        </w:tc>
        <w:tc>
          <w:tcPr>
            <w:tcW w:w="3862" w:type="dxa"/>
            <w:tcBorders>
              <w:top w:val="nil"/>
              <w:left w:val="nil"/>
              <w:bottom w:val="single" w:sz="4" w:space="0" w:color="auto"/>
              <w:right w:val="single" w:sz="4" w:space="0" w:color="auto"/>
            </w:tcBorders>
            <w:shd w:val="clear" w:color="auto" w:fill="auto"/>
            <w:noWrap/>
            <w:vAlign w:val="bottom"/>
            <w:hideMark/>
          </w:tcPr>
          <w:p w14:paraId="7D95CB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6AC31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EA89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8FF00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E972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C85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1622</w:t>
            </w:r>
          </w:p>
        </w:tc>
        <w:tc>
          <w:tcPr>
            <w:tcW w:w="913" w:type="dxa"/>
            <w:tcBorders>
              <w:top w:val="nil"/>
              <w:left w:val="nil"/>
              <w:bottom w:val="single" w:sz="4" w:space="0" w:color="auto"/>
              <w:right w:val="single" w:sz="4" w:space="0" w:color="auto"/>
            </w:tcBorders>
            <w:shd w:val="clear" w:color="auto" w:fill="auto"/>
            <w:noWrap/>
            <w:vAlign w:val="bottom"/>
            <w:hideMark/>
          </w:tcPr>
          <w:p w14:paraId="3D053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24/06/2022</w:t>
            </w:r>
          </w:p>
        </w:tc>
        <w:tc>
          <w:tcPr>
            <w:tcW w:w="1176" w:type="dxa"/>
            <w:tcBorders>
              <w:top w:val="nil"/>
              <w:left w:val="nil"/>
              <w:bottom w:val="single" w:sz="4" w:space="0" w:color="auto"/>
              <w:right w:val="single" w:sz="4" w:space="0" w:color="auto"/>
            </w:tcBorders>
            <w:shd w:val="clear" w:color="auto" w:fill="auto"/>
            <w:noWrap/>
            <w:vAlign w:val="bottom"/>
            <w:hideMark/>
          </w:tcPr>
          <w:p w14:paraId="0C2191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7EE0A6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B5F4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22322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490FBE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D1DF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83A5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1623</w:t>
            </w:r>
          </w:p>
        </w:tc>
        <w:tc>
          <w:tcPr>
            <w:tcW w:w="913" w:type="dxa"/>
            <w:tcBorders>
              <w:top w:val="nil"/>
              <w:left w:val="nil"/>
              <w:bottom w:val="single" w:sz="4" w:space="0" w:color="auto"/>
              <w:right w:val="single" w:sz="4" w:space="0" w:color="auto"/>
            </w:tcBorders>
            <w:shd w:val="clear" w:color="auto" w:fill="auto"/>
            <w:noWrap/>
            <w:vAlign w:val="bottom"/>
            <w:hideMark/>
          </w:tcPr>
          <w:p w14:paraId="5C70D3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6F7A3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1.350,00 </w:t>
            </w:r>
          </w:p>
        </w:tc>
        <w:tc>
          <w:tcPr>
            <w:tcW w:w="3862" w:type="dxa"/>
            <w:tcBorders>
              <w:top w:val="nil"/>
              <w:left w:val="nil"/>
              <w:bottom w:val="single" w:sz="4" w:space="0" w:color="auto"/>
              <w:right w:val="single" w:sz="4" w:space="0" w:color="auto"/>
            </w:tcBorders>
            <w:shd w:val="clear" w:color="auto" w:fill="auto"/>
            <w:noWrap/>
            <w:vAlign w:val="bottom"/>
            <w:hideMark/>
          </w:tcPr>
          <w:p w14:paraId="3DB951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8A1C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7C63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3D67F0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0904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0F910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1628</w:t>
            </w:r>
          </w:p>
        </w:tc>
        <w:tc>
          <w:tcPr>
            <w:tcW w:w="913" w:type="dxa"/>
            <w:tcBorders>
              <w:top w:val="nil"/>
              <w:left w:val="nil"/>
              <w:bottom w:val="single" w:sz="4" w:space="0" w:color="auto"/>
              <w:right w:val="single" w:sz="4" w:space="0" w:color="auto"/>
            </w:tcBorders>
            <w:shd w:val="clear" w:color="auto" w:fill="auto"/>
            <w:noWrap/>
            <w:vAlign w:val="bottom"/>
            <w:hideMark/>
          </w:tcPr>
          <w:p w14:paraId="6DEA43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F2C71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771869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EA27A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3925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02C465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1EC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3AB7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1629</w:t>
            </w:r>
          </w:p>
        </w:tc>
        <w:tc>
          <w:tcPr>
            <w:tcW w:w="913" w:type="dxa"/>
            <w:tcBorders>
              <w:top w:val="nil"/>
              <w:left w:val="nil"/>
              <w:bottom w:val="single" w:sz="4" w:space="0" w:color="auto"/>
              <w:right w:val="single" w:sz="4" w:space="0" w:color="auto"/>
            </w:tcBorders>
            <w:shd w:val="clear" w:color="auto" w:fill="auto"/>
            <w:noWrap/>
            <w:vAlign w:val="bottom"/>
            <w:hideMark/>
          </w:tcPr>
          <w:p w14:paraId="2BA947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18203D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7E5D3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6F5F6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4F4D8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C9C24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937C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28A9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1630</w:t>
            </w:r>
          </w:p>
        </w:tc>
        <w:tc>
          <w:tcPr>
            <w:tcW w:w="913" w:type="dxa"/>
            <w:tcBorders>
              <w:top w:val="nil"/>
              <w:left w:val="nil"/>
              <w:bottom w:val="single" w:sz="4" w:space="0" w:color="auto"/>
              <w:right w:val="single" w:sz="4" w:space="0" w:color="auto"/>
            </w:tcBorders>
            <w:shd w:val="clear" w:color="auto" w:fill="auto"/>
            <w:noWrap/>
            <w:vAlign w:val="bottom"/>
            <w:hideMark/>
          </w:tcPr>
          <w:p w14:paraId="28F028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03E48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1065C5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5366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98B35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D75E2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26EA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8EE40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1631</w:t>
            </w:r>
          </w:p>
        </w:tc>
        <w:tc>
          <w:tcPr>
            <w:tcW w:w="913" w:type="dxa"/>
            <w:tcBorders>
              <w:top w:val="nil"/>
              <w:left w:val="nil"/>
              <w:bottom w:val="single" w:sz="4" w:space="0" w:color="auto"/>
              <w:right w:val="single" w:sz="4" w:space="0" w:color="auto"/>
            </w:tcBorders>
            <w:shd w:val="clear" w:color="auto" w:fill="auto"/>
            <w:noWrap/>
            <w:vAlign w:val="bottom"/>
            <w:hideMark/>
          </w:tcPr>
          <w:p w14:paraId="473137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6207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66DE02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E22A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1B08F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C683BB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7A4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977C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1654</w:t>
            </w:r>
          </w:p>
        </w:tc>
        <w:tc>
          <w:tcPr>
            <w:tcW w:w="913" w:type="dxa"/>
            <w:tcBorders>
              <w:top w:val="nil"/>
              <w:left w:val="nil"/>
              <w:bottom w:val="single" w:sz="4" w:space="0" w:color="auto"/>
              <w:right w:val="single" w:sz="4" w:space="0" w:color="auto"/>
            </w:tcBorders>
            <w:shd w:val="clear" w:color="auto" w:fill="auto"/>
            <w:noWrap/>
            <w:vAlign w:val="bottom"/>
            <w:hideMark/>
          </w:tcPr>
          <w:p w14:paraId="758092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608383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3048EF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06F2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A8E33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5DA25C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6B4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0EB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1655</w:t>
            </w:r>
          </w:p>
        </w:tc>
        <w:tc>
          <w:tcPr>
            <w:tcW w:w="913" w:type="dxa"/>
            <w:tcBorders>
              <w:top w:val="nil"/>
              <w:left w:val="nil"/>
              <w:bottom w:val="single" w:sz="4" w:space="0" w:color="auto"/>
              <w:right w:val="single" w:sz="4" w:space="0" w:color="auto"/>
            </w:tcBorders>
            <w:shd w:val="clear" w:color="auto" w:fill="auto"/>
            <w:noWrap/>
            <w:vAlign w:val="bottom"/>
            <w:hideMark/>
          </w:tcPr>
          <w:p w14:paraId="769EC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4354CF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27B1ED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000C7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8E7F62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2A579A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842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55292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1656</w:t>
            </w:r>
          </w:p>
        </w:tc>
        <w:tc>
          <w:tcPr>
            <w:tcW w:w="913" w:type="dxa"/>
            <w:tcBorders>
              <w:top w:val="nil"/>
              <w:left w:val="nil"/>
              <w:bottom w:val="single" w:sz="4" w:space="0" w:color="auto"/>
              <w:right w:val="single" w:sz="4" w:space="0" w:color="auto"/>
            </w:tcBorders>
            <w:shd w:val="clear" w:color="auto" w:fill="auto"/>
            <w:noWrap/>
            <w:vAlign w:val="bottom"/>
            <w:hideMark/>
          </w:tcPr>
          <w:p w14:paraId="3BC0C1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6CD752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B9241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E0D5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06F8D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8D0150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397F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5DDE8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1657</w:t>
            </w:r>
          </w:p>
        </w:tc>
        <w:tc>
          <w:tcPr>
            <w:tcW w:w="913" w:type="dxa"/>
            <w:tcBorders>
              <w:top w:val="nil"/>
              <w:left w:val="nil"/>
              <w:bottom w:val="single" w:sz="4" w:space="0" w:color="auto"/>
              <w:right w:val="single" w:sz="4" w:space="0" w:color="auto"/>
            </w:tcBorders>
            <w:shd w:val="clear" w:color="auto" w:fill="auto"/>
            <w:noWrap/>
            <w:vAlign w:val="bottom"/>
            <w:hideMark/>
          </w:tcPr>
          <w:p w14:paraId="7D2BB3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109FD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603008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DBCE7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FA56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3583E3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C3DF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67B3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1658</w:t>
            </w:r>
          </w:p>
        </w:tc>
        <w:tc>
          <w:tcPr>
            <w:tcW w:w="913" w:type="dxa"/>
            <w:tcBorders>
              <w:top w:val="nil"/>
              <w:left w:val="nil"/>
              <w:bottom w:val="single" w:sz="4" w:space="0" w:color="auto"/>
              <w:right w:val="single" w:sz="4" w:space="0" w:color="auto"/>
            </w:tcBorders>
            <w:shd w:val="clear" w:color="auto" w:fill="auto"/>
            <w:noWrap/>
            <w:vAlign w:val="bottom"/>
            <w:hideMark/>
          </w:tcPr>
          <w:p w14:paraId="6F6E76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7BB296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0D3FC4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26BFE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41E8E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1B2A13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586A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A0411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1664</w:t>
            </w:r>
          </w:p>
        </w:tc>
        <w:tc>
          <w:tcPr>
            <w:tcW w:w="913" w:type="dxa"/>
            <w:tcBorders>
              <w:top w:val="nil"/>
              <w:left w:val="nil"/>
              <w:bottom w:val="single" w:sz="4" w:space="0" w:color="auto"/>
              <w:right w:val="single" w:sz="4" w:space="0" w:color="auto"/>
            </w:tcBorders>
            <w:shd w:val="clear" w:color="auto" w:fill="auto"/>
            <w:noWrap/>
            <w:vAlign w:val="bottom"/>
            <w:hideMark/>
          </w:tcPr>
          <w:p w14:paraId="4916C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13/11/2021</w:t>
            </w:r>
          </w:p>
        </w:tc>
        <w:tc>
          <w:tcPr>
            <w:tcW w:w="1176" w:type="dxa"/>
            <w:tcBorders>
              <w:top w:val="nil"/>
              <w:left w:val="nil"/>
              <w:bottom w:val="single" w:sz="4" w:space="0" w:color="auto"/>
              <w:right w:val="single" w:sz="4" w:space="0" w:color="auto"/>
            </w:tcBorders>
            <w:shd w:val="clear" w:color="auto" w:fill="auto"/>
            <w:noWrap/>
            <w:vAlign w:val="bottom"/>
            <w:hideMark/>
          </w:tcPr>
          <w:p w14:paraId="0A951B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53EF9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EC65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707CF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42C1EEC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E006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6E49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1665</w:t>
            </w:r>
          </w:p>
        </w:tc>
        <w:tc>
          <w:tcPr>
            <w:tcW w:w="913" w:type="dxa"/>
            <w:tcBorders>
              <w:top w:val="nil"/>
              <w:left w:val="nil"/>
              <w:bottom w:val="single" w:sz="4" w:space="0" w:color="auto"/>
              <w:right w:val="single" w:sz="4" w:space="0" w:color="auto"/>
            </w:tcBorders>
            <w:shd w:val="clear" w:color="auto" w:fill="auto"/>
            <w:noWrap/>
            <w:vAlign w:val="bottom"/>
            <w:hideMark/>
          </w:tcPr>
          <w:p w14:paraId="470509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13/11/2021</w:t>
            </w:r>
          </w:p>
        </w:tc>
        <w:tc>
          <w:tcPr>
            <w:tcW w:w="1176" w:type="dxa"/>
            <w:tcBorders>
              <w:top w:val="nil"/>
              <w:left w:val="nil"/>
              <w:bottom w:val="single" w:sz="4" w:space="0" w:color="auto"/>
              <w:right w:val="single" w:sz="4" w:space="0" w:color="auto"/>
            </w:tcBorders>
            <w:shd w:val="clear" w:color="auto" w:fill="auto"/>
            <w:noWrap/>
            <w:vAlign w:val="bottom"/>
            <w:hideMark/>
          </w:tcPr>
          <w:p w14:paraId="274AB1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778EC7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B795C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9E935C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83999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F366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8A754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1692</w:t>
            </w:r>
          </w:p>
        </w:tc>
        <w:tc>
          <w:tcPr>
            <w:tcW w:w="913" w:type="dxa"/>
            <w:tcBorders>
              <w:top w:val="nil"/>
              <w:left w:val="nil"/>
              <w:bottom w:val="single" w:sz="4" w:space="0" w:color="auto"/>
              <w:right w:val="single" w:sz="4" w:space="0" w:color="auto"/>
            </w:tcBorders>
            <w:shd w:val="clear" w:color="auto" w:fill="auto"/>
            <w:noWrap/>
            <w:vAlign w:val="bottom"/>
            <w:hideMark/>
          </w:tcPr>
          <w:p w14:paraId="3663D6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2F2BC3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CF54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7C123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78519C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133B27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425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3D47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1693</w:t>
            </w:r>
          </w:p>
        </w:tc>
        <w:tc>
          <w:tcPr>
            <w:tcW w:w="913" w:type="dxa"/>
            <w:tcBorders>
              <w:top w:val="nil"/>
              <w:left w:val="nil"/>
              <w:bottom w:val="single" w:sz="4" w:space="0" w:color="auto"/>
              <w:right w:val="single" w:sz="4" w:space="0" w:color="auto"/>
            </w:tcBorders>
            <w:shd w:val="clear" w:color="auto" w:fill="auto"/>
            <w:noWrap/>
            <w:vAlign w:val="bottom"/>
            <w:hideMark/>
          </w:tcPr>
          <w:p w14:paraId="5A3BA1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3CA9CA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58D4AF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2606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6CBBD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15C75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1B2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4278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1695</w:t>
            </w:r>
          </w:p>
        </w:tc>
        <w:tc>
          <w:tcPr>
            <w:tcW w:w="913" w:type="dxa"/>
            <w:tcBorders>
              <w:top w:val="nil"/>
              <w:left w:val="nil"/>
              <w:bottom w:val="single" w:sz="4" w:space="0" w:color="auto"/>
              <w:right w:val="single" w:sz="4" w:space="0" w:color="auto"/>
            </w:tcBorders>
            <w:shd w:val="clear" w:color="auto" w:fill="auto"/>
            <w:noWrap/>
            <w:vAlign w:val="bottom"/>
            <w:hideMark/>
          </w:tcPr>
          <w:p w14:paraId="150E8C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6A2553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4EEE6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C0D5D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7C4BB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8224CD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0C09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C9AC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1696</w:t>
            </w:r>
          </w:p>
        </w:tc>
        <w:tc>
          <w:tcPr>
            <w:tcW w:w="913" w:type="dxa"/>
            <w:tcBorders>
              <w:top w:val="nil"/>
              <w:left w:val="nil"/>
              <w:bottom w:val="single" w:sz="4" w:space="0" w:color="auto"/>
              <w:right w:val="single" w:sz="4" w:space="0" w:color="auto"/>
            </w:tcBorders>
            <w:shd w:val="clear" w:color="auto" w:fill="auto"/>
            <w:noWrap/>
            <w:vAlign w:val="bottom"/>
            <w:hideMark/>
          </w:tcPr>
          <w:p w14:paraId="16E366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2CE5F1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C68FD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E482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7A5B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E15B2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EB29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AF78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1697</w:t>
            </w:r>
          </w:p>
        </w:tc>
        <w:tc>
          <w:tcPr>
            <w:tcW w:w="913" w:type="dxa"/>
            <w:tcBorders>
              <w:top w:val="nil"/>
              <w:left w:val="nil"/>
              <w:bottom w:val="single" w:sz="4" w:space="0" w:color="auto"/>
              <w:right w:val="single" w:sz="4" w:space="0" w:color="auto"/>
            </w:tcBorders>
            <w:shd w:val="clear" w:color="auto" w:fill="auto"/>
            <w:noWrap/>
            <w:vAlign w:val="bottom"/>
            <w:hideMark/>
          </w:tcPr>
          <w:p w14:paraId="34BA8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72DF90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5B754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526BA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9C964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8A0BC6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602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2241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1698</w:t>
            </w:r>
          </w:p>
        </w:tc>
        <w:tc>
          <w:tcPr>
            <w:tcW w:w="913" w:type="dxa"/>
            <w:tcBorders>
              <w:top w:val="nil"/>
              <w:left w:val="nil"/>
              <w:bottom w:val="single" w:sz="4" w:space="0" w:color="auto"/>
              <w:right w:val="single" w:sz="4" w:space="0" w:color="auto"/>
            </w:tcBorders>
            <w:shd w:val="clear" w:color="auto" w:fill="auto"/>
            <w:noWrap/>
            <w:vAlign w:val="bottom"/>
            <w:hideMark/>
          </w:tcPr>
          <w:p w14:paraId="7A3F10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605F2A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DE428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F73A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79BE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919DD1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68F3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A5014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1702</w:t>
            </w:r>
          </w:p>
        </w:tc>
        <w:tc>
          <w:tcPr>
            <w:tcW w:w="913" w:type="dxa"/>
            <w:tcBorders>
              <w:top w:val="nil"/>
              <w:left w:val="nil"/>
              <w:bottom w:val="single" w:sz="4" w:space="0" w:color="auto"/>
              <w:right w:val="single" w:sz="4" w:space="0" w:color="auto"/>
            </w:tcBorders>
            <w:shd w:val="clear" w:color="auto" w:fill="auto"/>
            <w:noWrap/>
            <w:vAlign w:val="bottom"/>
            <w:hideMark/>
          </w:tcPr>
          <w:p w14:paraId="6D1F68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68EF84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7CAF6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54D4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5BC8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90DEA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4407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F32A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1703</w:t>
            </w:r>
          </w:p>
        </w:tc>
        <w:tc>
          <w:tcPr>
            <w:tcW w:w="913" w:type="dxa"/>
            <w:tcBorders>
              <w:top w:val="nil"/>
              <w:left w:val="nil"/>
              <w:bottom w:val="single" w:sz="4" w:space="0" w:color="auto"/>
              <w:right w:val="single" w:sz="4" w:space="0" w:color="auto"/>
            </w:tcBorders>
            <w:shd w:val="clear" w:color="auto" w:fill="auto"/>
            <w:noWrap/>
            <w:vAlign w:val="bottom"/>
            <w:hideMark/>
          </w:tcPr>
          <w:p w14:paraId="37BA4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00F42C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25113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7230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6CD324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1489A6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FBC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7613C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58563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7DF6FC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31.875,00 </w:t>
            </w:r>
          </w:p>
        </w:tc>
        <w:tc>
          <w:tcPr>
            <w:tcW w:w="3862" w:type="dxa"/>
            <w:tcBorders>
              <w:top w:val="nil"/>
              <w:left w:val="nil"/>
              <w:bottom w:val="single" w:sz="4" w:space="0" w:color="auto"/>
              <w:right w:val="single" w:sz="4" w:space="0" w:color="auto"/>
            </w:tcBorders>
            <w:shd w:val="clear" w:color="auto" w:fill="auto"/>
            <w:noWrap/>
            <w:vAlign w:val="bottom"/>
            <w:hideMark/>
          </w:tcPr>
          <w:p w14:paraId="074E07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78502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4B00F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AE739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5729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E75C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39E09E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793C1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1294B5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DFF15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DEFFDC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6AECA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9E28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592F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1706</w:t>
            </w:r>
          </w:p>
        </w:tc>
        <w:tc>
          <w:tcPr>
            <w:tcW w:w="913" w:type="dxa"/>
            <w:tcBorders>
              <w:top w:val="nil"/>
              <w:left w:val="nil"/>
              <w:bottom w:val="single" w:sz="4" w:space="0" w:color="auto"/>
              <w:right w:val="single" w:sz="4" w:space="0" w:color="auto"/>
            </w:tcBorders>
            <w:shd w:val="clear" w:color="auto" w:fill="auto"/>
            <w:noWrap/>
            <w:vAlign w:val="bottom"/>
            <w:hideMark/>
          </w:tcPr>
          <w:p w14:paraId="52D3E7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266FAF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5ABFA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1C8BF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D55912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FE8F7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96C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865C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w:t>
            </w:r>
          </w:p>
        </w:tc>
        <w:tc>
          <w:tcPr>
            <w:tcW w:w="913" w:type="dxa"/>
            <w:tcBorders>
              <w:top w:val="nil"/>
              <w:left w:val="nil"/>
              <w:bottom w:val="single" w:sz="4" w:space="0" w:color="auto"/>
              <w:right w:val="single" w:sz="4" w:space="0" w:color="auto"/>
            </w:tcBorders>
            <w:shd w:val="clear" w:color="auto" w:fill="auto"/>
            <w:noWrap/>
            <w:vAlign w:val="bottom"/>
            <w:hideMark/>
          </w:tcPr>
          <w:p w14:paraId="3EA479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6C5A7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7A9F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6B37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24D70B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82D74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9B0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7AC8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1709</w:t>
            </w:r>
          </w:p>
        </w:tc>
        <w:tc>
          <w:tcPr>
            <w:tcW w:w="913" w:type="dxa"/>
            <w:tcBorders>
              <w:top w:val="nil"/>
              <w:left w:val="nil"/>
              <w:bottom w:val="single" w:sz="4" w:space="0" w:color="auto"/>
              <w:right w:val="single" w:sz="4" w:space="0" w:color="auto"/>
            </w:tcBorders>
            <w:shd w:val="clear" w:color="auto" w:fill="auto"/>
            <w:noWrap/>
            <w:vAlign w:val="bottom"/>
            <w:hideMark/>
          </w:tcPr>
          <w:p w14:paraId="1B6D2A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6086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B05A8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323A9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A32C1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03B600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DDCC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F34F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1711</w:t>
            </w:r>
          </w:p>
        </w:tc>
        <w:tc>
          <w:tcPr>
            <w:tcW w:w="913" w:type="dxa"/>
            <w:tcBorders>
              <w:top w:val="nil"/>
              <w:left w:val="nil"/>
              <w:bottom w:val="single" w:sz="4" w:space="0" w:color="auto"/>
              <w:right w:val="single" w:sz="4" w:space="0" w:color="auto"/>
            </w:tcBorders>
            <w:shd w:val="clear" w:color="auto" w:fill="auto"/>
            <w:noWrap/>
            <w:vAlign w:val="bottom"/>
            <w:hideMark/>
          </w:tcPr>
          <w:p w14:paraId="0E3D1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5827A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4F32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4DB6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5F75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283DB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DF09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8D14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1712</w:t>
            </w:r>
          </w:p>
        </w:tc>
        <w:tc>
          <w:tcPr>
            <w:tcW w:w="913" w:type="dxa"/>
            <w:tcBorders>
              <w:top w:val="nil"/>
              <w:left w:val="nil"/>
              <w:bottom w:val="single" w:sz="4" w:space="0" w:color="auto"/>
              <w:right w:val="single" w:sz="4" w:space="0" w:color="auto"/>
            </w:tcBorders>
            <w:shd w:val="clear" w:color="auto" w:fill="auto"/>
            <w:noWrap/>
            <w:vAlign w:val="bottom"/>
            <w:hideMark/>
          </w:tcPr>
          <w:p w14:paraId="2A595E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196B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EF2DD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2F48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EEB43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439EB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95A2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28B72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1715</w:t>
            </w:r>
          </w:p>
        </w:tc>
        <w:tc>
          <w:tcPr>
            <w:tcW w:w="913" w:type="dxa"/>
            <w:tcBorders>
              <w:top w:val="nil"/>
              <w:left w:val="nil"/>
              <w:bottom w:val="single" w:sz="4" w:space="0" w:color="auto"/>
              <w:right w:val="single" w:sz="4" w:space="0" w:color="auto"/>
            </w:tcBorders>
            <w:shd w:val="clear" w:color="auto" w:fill="auto"/>
            <w:noWrap/>
            <w:vAlign w:val="bottom"/>
            <w:hideMark/>
          </w:tcPr>
          <w:p w14:paraId="2ABDA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9DB54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7E5094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596C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B6E3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A3C59C8"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11CC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ECD97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1754</w:t>
            </w:r>
          </w:p>
        </w:tc>
        <w:tc>
          <w:tcPr>
            <w:tcW w:w="913" w:type="dxa"/>
            <w:tcBorders>
              <w:top w:val="nil"/>
              <w:left w:val="nil"/>
              <w:bottom w:val="single" w:sz="4" w:space="0" w:color="auto"/>
              <w:right w:val="single" w:sz="4" w:space="0" w:color="auto"/>
            </w:tcBorders>
            <w:shd w:val="clear" w:color="auto" w:fill="auto"/>
            <w:noWrap/>
            <w:vAlign w:val="bottom"/>
            <w:hideMark/>
          </w:tcPr>
          <w:p w14:paraId="1033BA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2B7CF4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1.170,00 </w:t>
            </w:r>
          </w:p>
        </w:tc>
        <w:tc>
          <w:tcPr>
            <w:tcW w:w="3862" w:type="dxa"/>
            <w:tcBorders>
              <w:top w:val="nil"/>
              <w:left w:val="nil"/>
              <w:bottom w:val="single" w:sz="4" w:space="0" w:color="auto"/>
              <w:right w:val="single" w:sz="4" w:space="0" w:color="auto"/>
            </w:tcBorders>
            <w:shd w:val="clear" w:color="auto" w:fill="auto"/>
            <w:noWrap/>
            <w:vAlign w:val="bottom"/>
            <w:hideMark/>
          </w:tcPr>
          <w:p w14:paraId="73B614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2B3D78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438B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Caixa Dagua Pe Maispvc 500 Lt / Madeirite 05Mm X 1,10 X 2,20 / Compensado 2.20X1.60 -04Mm Sumaumaextra</w:t>
            </w:r>
          </w:p>
        </w:tc>
      </w:tr>
      <w:tr w:rsidR="00CF1D47" w:rsidRPr="003F409C" w14:paraId="142951F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4D38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58BE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1771</w:t>
            </w:r>
          </w:p>
        </w:tc>
        <w:tc>
          <w:tcPr>
            <w:tcW w:w="913" w:type="dxa"/>
            <w:tcBorders>
              <w:top w:val="nil"/>
              <w:left w:val="nil"/>
              <w:bottom w:val="single" w:sz="4" w:space="0" w:color="auto"/>
              <w:right w:val="single" w:sz="4" w:space="0" w:color="auto"/>
            </w:tcBorders>
            <w:shd w:val="clear" w:color="auto" w:fill="auto"/>
            <w:noWrap/>
            <w:vAlign w:val="bottom"/>
            <w:hideMark/>
          </w:tcPr>
          <w:p w14:paraId="532249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655FE8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7.497,00 </w:t>
            </w:r>
          </w:p>
        </w:tc>
        <w:tc>
          <w:tcPr>
            <w:tcW w:w="3862" w:type="dxa"/>
            <w:tcBorders>
              <w:top w:val="nil"/>
              <w:left w:val="nil"/>
              <w:bottom w:val="single" w:sz="4" w:space="0" w:color="auto"/>
              <w:right w:val="single" w:sz="4" w:space="0" w:color="auto"/>
            </w:tcBorders>
            <w:shd w:val="clear" w:color="auto" w:fill="auto"/>
            <w:noWrap/>
            <w:vAlign w:val="bottom"/>
            <w:hideMark/>
          </w:tcPr>
          <w:p w14:paraId="2B58D3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09C96B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F3C37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Madeirite Plast.12Mm X 1,10 X 2,20 - / Pinus Com 30Cm Serr. Em Tabuas /  Madeirite 14Mm X 1,10 X 2,20</w:t>
            </w:r>
          </w:p>
        </w:tc>
      </w:tr>
      <w:tr w:rsidR="00CF1D47" w:rsidRPr="003F409C" w14:paraId="6CDCF49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3B04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32453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1791</w:t>
            </w:r>
          </w:p>
        </w:tc>
        <w:tc>
          <w:tcPr>
            <w:tcW w:w="913" w:type="dxa"/>
            <w:tcBorders>
              <w:top w:val="nil"/>
              <w:left w:val="nil"/>
              <w:bottom w:val="single" w:sz="4" w:space="0" w:color="auto"/>
              <w:right w:val="single" w:sz="4" w:space="0" w:color="auto"/>
            </w:tcBorders>
            <w:shd w:val="clear" w:color="auto" w:fill="auto"/>
            <w:noWrap/>
            <w:vAlign w:val="bottom"/>
            <w:hideMark/>
          </w:tcPr>
          <w:p w14:paraId="63B6B4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7331B7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4.800,00 </w:t>
            </w:r>
          </w:p>
        </w:tc>
        <w:tc>
          <w:tcPr>
            <w:tcW w:w="3862" w:type="dxa"/>
            <w:tcBorders>
              <w:top w:val="nil"/>
              <w:left w:val="nil"/>
              <w:bottom w:val="single" w:sz="4" w:space="0" w:color="auto"/>
              <w:right w:val="single" w:sz="4" w:space="0" w:color="auto"/>
            </w:tcBorders>
            <w:shd w:val="clear" w:color="auto" w:fill="auto"/>
            <w:noWrap/>
            <w:vAlign w:val="bottom"/>
            <w:hideMark/>
          </w:tcPr>
          <w:p w14:paraId="555251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51FA5E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CFD4F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Madeirite 11Mm X 1,10 X 2,20 /  Pinus Com 30Cm Serr. Em Tabuas</w:t>
            </w:r>
          </w:p>
        </w:tc>
      </w:tr>
      <w:tr w:rsidR="00CF1D47" w:rsidRPr="003F409C" w14:paraId="5D2B2A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F55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8F20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2210</w:t>
            </w:r>
          </w:p>
        </w:tc>
        <w:tc>
          <w:tcPr>
            <w:tcW w:w="913" w:type="dxa"/>
            <w:tcBorders>
              <w:top w:val="nil"/>
              <w:left w:val="nil"/>
              <w:bottom w:val="single" w:sz="4" w:space="0" w:color="auto"/>
              <w:right w:val="single" w:sz="4" w:space="0" w:color="auto"/>
            </w:tcBorders>
            <w:shd w:val="clear" w:color="auto" w:fill="auto"/>
            <w:noWrap/>
            <w:vAlign w:val="bottom"/>
            <w:hideMark/>
          </w:tcPr>
          <w:p w14:paraId="07D8F8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9D2B3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185,00 </w:t>
            </w:r>
          </w:p>
        </w:tc>
        <w:tc>
          <w:tcPr>
            <w:tcW w:w="3862" w:type="dxa"/>
            <w:tcBorders>
              <w:top w:val="nil"/>
              <w:left w:val="nil"/>
              <w:bottom w:val="single" w:sz="4" w:space="0" w:color="auto"/>
              <w:right w:val="single" w:sz="4" w:space="0" w:color="auto"/>
            </w:tcBorders>
            <w:shd w:val="clear" w:color="auto" w:fill="auto"/>
            <w:noWrap/>
            <w:vAlign w:val="bottom"/>
            <w:hideMark/>
          </w:tcPr>
          <w:p w14:paraId="13357F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67A1A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5619F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5725C6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1770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464B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2223</w:t>
            </w:r>
          </w:p>
        </w:tc>
        <w:tc>
          <w:tcPr>
            <w:tcW w:w="913" w:type="dxa"/>
            <w:tcBorders>
              <w:top w:val="nil"/>
              <w:left w:val="nil"/>
              <w:bottom w:val="single" w:sz="4" w:space="0" w:color="auto"/>
              <w:right w:val="single" w:sz="4" w:space="0" w:color="auto"/>
            </w:tcBorders>
            <w:shd w:val="clear" w:color="auto" w:fill="auto"/>
            <w:noWrap/>
            <w:vAlign w:val="bottom"/>
            <w:hideMark/>
          </w:tcPr>
          <w:p w14:paraId="45BF22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508C9C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3D6794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9AE3A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BFF95E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3A65E1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4BA6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3B1F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2235</w:t>
            </w:r>
          </w:p>
        </w:tc>
        <w:tc>
          <w:tcPr>
            <w:tcW w:w="913" w:type="dxa"/>
            <w:tcBorders>
              <w:top w:val="nil"/>
              <w:left w:val="nil"/>
              <w:bottom w:val="single" w:sz="4" w:space="0" w:color="auto"/>
              <w:right w:val="single" w:sz="4" w:space="0" w:color="auto"/>
            </w:tcBorders>
            <w:shd w:val="clear" w:color="auto" w:fill="auto"/>
            <w:noWrap/>
            <w:vAlign w:val="bottom"/>
            <w:hideMark/>
          </w:tcPr>
          <w:p w14:paraId="1B323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71B8A2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650,00 </w:t>
            </w:r>
          </w:p>
        </w:tc>
        <w:tc>
          <w:tcPr>
            <w:tcW w:w="3862" w:type="dxa"/>
            <w:tcBorders>
              <w:top w:val="nil"/>
              <w:left w:val="nil"/>
              <w:bottom w:val="single" w:sz="4" w:space="0" w:color="auto"/>
              <w:right w:val="single" w:sz="4" w:space="0" w:color="auto"/>
            </w:tcBorders>
            <w:shd w:val="clear" w:color="auto" w:fill="auto"/>
            <w:noWrap/>
            <w:vAlign w:val="bottom"/>
            <w:hideMark/>
          </w:tcPr>
          <w:p w14:paraId="5342AB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FBB8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90D9D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1 Oleo Solvente 20Bar</w:t>
            </w:r>
          </w:p>
        </w:tc>
      </w:tr>
      <w:tr w:rsidR="00CF1D47" w:rsidRPr="003F409C" w14:paraId="24BD02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96BF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2DAD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2265</w:t>
            </w:r>
          </w:p>
        </w:tc>
        <w:tc>
          <w:tcPr>
            <w:tcW w:w="913" w:type="dxa"/>
            <w:tcBorders>
              <w:top w:val="nil"/>
              <w:left w:val="nil"/>
              <w:bottom w:val="single" w:sz="4" w:space="0" w:color="auto"/>
              <w:right w:val="single" w:sz="4" w:space="0" w:color="auto"/>
            </w:tcBorders>
            <w:shd w:val="clear" w:color="auto" w:fill="auto"/>
            <w:noWrap/>
            <w:vAlign w:val="bottom"/>
            <w:hideMark/>
          </w:tcPr>
          <w:p w14:paraId="565666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BA850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 </w:t>
            </w:r>
          </w:p>
        </w:tc>
        <w:tc>
          <w:tcPr>
            <w:tcW w:w="3862" w:type="dxa"/>
            <w:tcBorders>
              <w:top w:val="nil"/>
              <w:left w:val="nil"/>
              <w:bottom w:val="single" w:sz="4" w:space="0" w:color="auto"/>
              <w:right w:val="single" w:sz="4" w:space="0" w:color="auto"/>
            </w:tcBorders>
            <w:shd w:val="clear" w:color="auto" w:fill="auto"/>
            <w:noWrap/>
            <w:vAlign w:val="bottom"/>
            <w:hideMark/>
          </w:tcPr>
          <w:p w14:paraId="13145B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F1236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BD64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218F87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1DD0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E0AD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2764</w:t>
            </w:r>
          </w:p>
        </w:tc>
        <w:tc>
          <w:tcPr>
            <w:tcW w:w="913" w:type="dxa"/>
            <w:tcBorders>
              <w:top w:val="nil"/>
              <w:left w:val="nil"/>
              <w:bottom w:val="single" w:sz="4" w:space="0" w:color="auto"/>
              <w:right w:val="single" w:sz="4" w:space="0" w:color="auto"/>
            </w:tcBorders>
            <w:shd w:val="clear" w:color="auto" w:fill="auto"/>
            <w:noWrap/>
            <w:vAlign w:val="bottom"/>
            <w:hideMark/>
          </w:tcPr>
          <w:p w14:paraId="626B18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419AC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290,00 </w:t>
            </w:r>
          </w:p>
        </w:tc>
        <w:tc>
          <w:tcPr>
            <w:tcW w:w="3862" w:type="dxa"/>
            <w:tcBorders>
              <w:top w:val="nil"/>
              <w:left w:val="nil"/>
              <w:bottom w:val="single" w:sz="4" w:space="0" w:color="auto"/>
              <w:right w:val="single" w:sz="4" w:space="0" w:color="auto"/>
            </w:tcBorders>
            <w:shd w:val="clear" w:color="auto" w:fill="auto"/>
            <w:noWrap/>
            <w:vAlign w:val="bottom"/>
            <w:hideMark/>
          </w:tcPr>
          <w:p w14:paraId="6950A7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649C2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BDFC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7AD3AEB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148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8536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4184</w:t>
            </w:r>
          </w:p>
        </w:tc>
        <w:tc>
          <w:tcPr>
            <w:tcW w:w="913" w:type="dxa"/>
            <w:tcBorders>
              <w:top w:val="nil"/>
              <w:left w:val="nil"/>
              <w:bottom w:val="single" w:sz="4" w:space="0" w:color="auto"/>
              <w:right w:val="single" w:sz="4" w:space="0" w:color="auto"/>
            </w:tcBorders>
            <w:shd w:val="clear" w:color="auto" w:fill="auto"/>
            <w:noWrap/>
            <w:vAlign w:val="bottom"/>
            <w:hideMark/>
          </w:tcPr>
          <w:p w14:paraId="729133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478385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1.850,00 </w:t>
            </w:r>
          </w:p>
        </w:tc>
        <w:tc>
          <w:tcPr>
            <w:tcW w:w="3862" w:type="dxa"/>
            <w:tcBorders>
              <w:top w:val="nil"/>
              <w:left w:val="nil"/>
              <w:bottom w:val="single" w:sz="4" w:space="0" w:color="auto"/>
              <w:right w:val="single" w:sz="4" w:space="0" w:color="auto"/>
            </w:tcBorders>
            <w:shd w:val="clear" w:color="auto" w:fill="auto"/>
            <w:noWrap/>
            <w:vAlign w:val="bottom"/>
            <w:hideMark/>
          </w:tcPr>
          <w:p w14:paraId="1BB80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Bm Tecnologia Ltda - Me </w:t>
            </w:r>
          </w:p>
        </w:tc>
        <w:tc>
          <w:tcPr>
            <w:tcW w:w="1975" w:type="dxa"/>
            <w:tcBorders>
              <w:top w:val="nil"/>
              <w:left w:val="nil"/>
              <w:bottom w:val="single" w:sz="4" w:space="0" w:color="auto"/>
              <w:right w:val="single" w:sz="4" w:space="0" w:color="auto"/>
            </w:tcBorders>
            <w:shd w:val="clear" w:color="auto" w:fill="auto"/>
            <w:noWrap/>
            <w:vAlign w:val="bottom"/>
            <w:hideMark/>
          </w:tcPr>
          <w:p w14:paraId="7EDBA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E066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Relogio De Ponto Rep Idclass Bio Prox Ask ??????????????????</w:t>
            </w:r>
          </w:p>
        </w:tc>
      </w:tr>
      <w:tr w:rsidR="00CF1D47" w:rsidRPr="003F409C" w14:paraId="251292F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E38F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0BE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4581</w:t>
            </w:r>
          </w:p>
        </w:tc>
        <w:tc>
          <w:tcPr>
            <w:tcW w:w="913" w:type="dxa"/>
            <w:tcBorders>
              <w:top w:val="nil"/>
              <w:left w:val="nil"/>
              <w:bottom w:val="single" w:sz="4" w:space="0" w:color="auto"/>
              <w:right w:val="single" w:sz="4" w:space="0" w:color="auto"/>
            </w:tcBorders>
            <w:shd w:val="clear" w:color="auto" w:fill="auto"/>
            <w:noWrap/>
            <w:vAlign w:val="bottom"/>
            <w:hideMark/>
          </w:tcPr>
          <w:p w14:paraId="32768F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095FE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743,25 </w:t>
            </w:r>
          </w:p>
        </w:tc>
        <w:tc>
          <w:tcPr>
            <w:tcW w:w="3862" w:type="dxa"/>
            <w:tcBorders>
              <w:top w:val="nil"/>
              <w:left w:val="nil"/>
              <w:bottom w:val="single" w:sz="4" w:space="0" w:color="auto"/>
              <w:right w:val="single" w:sz="4" w:space="0" w:color="auto"/>
            </w:tcBorders>
            <w:shd w:val="clear" w:color="auto" w:fill="auto"/>
            <w:noWrap/>
            <w:vAlign w:val="bottom"/>
            <w:hideMark/>
          </w:tcPr>
          <w:p w14:paraId="3F0D25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556C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3CC9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078C1C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9E18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022AF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5464</w:t>
            </w:r>
          </w:p>
        </w:tc>
        <w:tc>
          <w:tcPr>
            <w:tcW w:w="913" w:type="dxa"/>
            <w:tcBorders>
              <w:top w:val="nil"/>
              <w:left w:val="nil"/>
              <w:bottom w:val="single" w:sz="4" w:space="0" w:color="auto"/>
              <w:right w:val="single" w:sz="4" w:space="0" w:color="auto"/>
            </w:tcBorders>
            <w:shd w:val="clear" w:color="auto" w:fill="auto"/>
            <w:noWrap/>
            <w:vAlign w:val="bottom"/>
            <w:hideMark/>
          </w:tcPr>
          <w:p w14:paraId="5DA911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3A0D3A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13.659,06 </w:t>
            </w:r>
          </w:p>
        </w:tc>
        <w:tc>
          <w:tcPr>
            <w:tcW w:w="3862" w:type="dxa"/>
            <w:tcBorders>
              <w:top w:val="nil"/>
              <w:left w:val="nil"/>
              <w:bottom w:val="single" w:sz="4" w:space="0" w:color="auto"/>
              <w:right w:val="single" w:sz="4" w:space="0" w:color="auto"/>
            </w:tcBorders>
            <w:shd w:val="clear" w:color="auto" w:fill="auto"/>
            <w:noWrap/>
            <w:vAlign w:val="bottom"/>
            <w:hideMark/>
          </w:tcPr>
          <w:p w14:paraId="2899F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61B87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21FA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048EE8F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7E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50BA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9430</w:t>
            </w:r>
          </w:p>
        </w:tc>
        <w:tc>
          <w:tcPr>
            <w:tcW w:w="913" w:type="dxa"/>
            <w:tcBorders>
              <w:top w:val="nil"/>
              <w:left w:val="nil"/>
              <w:bottom w:val="single" w:sz="4" w:space="0" w:color="auto"/>
              <w:right w:val="single" w:sz="4" w:space="0" w:color="auto"/>
            </w:tcBorders>
            <w:shd w:val="clear" w:color="auto" w:fill="auto"/>
            <w:noWrap/>
            <w:vAlign w:val="bottom"/>
            <w:hideMark/>
          </w:tcPr>
          <w:p w14:paraId="3F0A43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7D4E4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1.203,86 </w:t>
            </w:r>
          </w:p>
        </w:tc>
        <w:tc>
          <w:tcPr>
            <w:tcW w:w="3862" w:type="dxa"/>
            <w:tcBorders>
              <w:top w:val="nil"/>
              <w:left w:val="nil"/>
              <w:bottom w:val="single" w:sz="4" w:space="0" w:color="auto"/>
              <w:right w:val="single" w:sz="4" w:space="0" w:color="auto"/>
            </w:tcBorders>
            <w:shd w:val="clear" w:color="auto" w:fill="auto"/>
            <w:noWrap/>
            <w:vAlign w:val="bottom"/>
            <w:hideMark/>
          </w:tcPr>
          <w:p w14:paraId="0D3DAA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11BE15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43A1D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742C57B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8C89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8797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9601</w:t>
            </w:r>
          </w:p>
        </w:tc>
        <w:tc>
          <w:tcPr>
            <w:tcW w:w="913" w:type="dxa"/>
            <w:tcBorders>
              <w:top w:val="nil"/>
              <w:left w:val="nil"/>
              <w:bottom w:val="single" w:sz="4" w:space="0" w:color="auto"/>
              <w:right w:val="single" w:sz="4" w:space="0" w:color="auto"/>
            </w:tcBorders>
            <w:shd w:val="clear" w:color="auto" w:fill="auto"/>
            <w:noWrap/>
            <w:vAlign w:val="bottom"/>
            <w:hideMark/>
          </w:tcPr>
          <w:p w14:paraId="2FBB0A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359326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898,70 </w:t>
            </w:r>
          </w:p>
        </w:tc>
        <w:tc>
          <w:tcPr>
            <w:tcW w:w="3862" w:type="dxa"/>
            <w:tcBorders>
              <w:top w:val="nil"/>
              <w:left w:val="nil"/>
              <w:bottom w:val="single" w:sz="4" w:space="0" w:color="auto"/>
              <w:right w:val="single" w:sz="4" w:space="0" w:color="auto"/>
            </w:tcBorders>
            <w:shd w:val="clear" w:color="auto" w:fill="auto"/>
            <w:noWrap/>
            <w:vAlign w:val="bottom"/>
            <w:hideMark/>
          </w:tcPr>
          <w:p w14:paraId="692640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7B812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BA39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1C78F4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2D91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32EC2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15297</w:t>
            </w:r>
          </w:p>
        </w:tc>
        <w:tc>
          <w:tcPr>
            <w:tcW w:w="913" w:type="dxa"/>
            <w:tcBorders>
              <w:top w:val="nil"/>
              <w:left w:val="nil"/>
              <w:bottom w:val="single" w:sz="4" w:space="0" w:color="auto"/>
              <w:right w:val="single" w:sz="4" w:space="0" w:color="auto"/>
            </w:tcBorders>
            <w:shd w:val="clear" w:color="auto" w:fill="auto"/>
            <w:noWrap/>
            <w:vAlign w:val="bottom"/>
            <w:hideMark/>
          </w:tcPr>
          <w:p w14:paraId="73E6A6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729E69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424F9A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02D3C8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C70E3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E06C0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401D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B05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16582</w:t>
            </w:r>
          </w:p>
        </w:tc>
        <w:tc>
          <w:tcPr>
            <w:tcW w:w="913" w:type="dxa"/>
            <w:tcBorders>
              <w:top w:val="nil"/>
              <w:left w:val="nil"/>
              <w:bottom w:val="single" w:sz="4" w:space="0" w:color="auto"/>
              <w:right w:val="single" w:sz="4" w:space="0" w:color="auto"/>
            </w:tcBorders>
            <w:shd w:val="clear" w:color="auto" w:fill="auto"/>
            <w:noWrap/>
            <w:vAlign w:val="bottom"/>
            <w:hideMark/>
          </w:tcPr>
          <w:p w14:paraId="05ED9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05F048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2.494,52 </w:t>
            </w:r>
          </w:p>
        </w:tc>
        <w:tc>
          <w:tcPr>
            <w:tcW w:w="3862" w:type="dxa"/>
            <w:tcBorders>
              <w:top w:val="nil"/>
              <w:left w:val="nil"/>
              <w:bottom w:val="single" w:sz="4" w:space="0" w:color="auto"/>
              <w:right w:val="single" w:sz="4" w:space="0" w:color="auto"/>
            </w:tcBorders>
            <w:shd w:val="clear" w:color="auto" w:fill="auto"/>
            <w:noWrap/>
            <w:vAlign w:val="bottom"/>
            <w:hideMark/>
          </w:tcPr>
          <w:p w14:paraId="6E0726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35EE7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E068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02</w:t>
            </w:r>
          </w:p>
        </w:tc>
      </w:tr>
      <w:tr w:rsidR="00CF1D47" w:rsidRPr="003F409C" w14:paraId="33B2624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68B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109D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16604</w:t>
            </w:r>
          </w:p>
        </w:tc>
        <w:tc>
          <w:tcPr>
            <w:tcW w:w="913" w:type="dxa"/>
            <w:tcBorders>
              <w:top w:val="nil"/>
              <w:left w:val="nil"/>
              <w:bottom w:val="single" w:sz="4" w:space="0" w:color="auto"/>
              <w:right w:val="single" w:sz="4" w:space="0" w:color="auto"/>
            </w:tcBorders>
            <w:shd w:val="clear" w:color="auto" w:fill="auto"/>
            <w:noWrap/>
            <w:vAlign w:val="bottom"/>
            <w:hideMark/>
          </w:tcPr>
          <w:p w14:paraId="7A6BB1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095A9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2.508,75 </w:t>
            </w:r>
          </w:p>
        </w:tc>
        <w:tc>
          <w:tcPr>
            <w:tcW w:w="3862" w:type="dxa"/>
            <w:tcBorders>
              <w:top w:val="nil"/>
              <w:left w:val="nil"/>
              <w:bottom w:val="single" w:sz="4" w:space="0" w:color="auto"/>
              <w:right w:val="single" w:sz="4" w:space="0" w:color="auto"/>
            </w:tcBorders>
            <w:shd w:val="clear" w:color="auto" w:fill="auto"/>
            <w:noWrap/>
            <w:vAlign w:val="bottom"/>
            <w:hideMark/>
          </w:tcPr>
          <w:p w14:paraId="588F2D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07DA03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1BF51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5136780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71A6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1C7C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16623</w:t>
            </w:r>
          </w:p>
        </w:tc>
        <w:tc>
          <w:tcPr>
            <w:tcW w:w="913" w:type="dxa"/>
            <w:tcBorders>
              <w:top w:val="nil"/>
              <w:left w:val="nil"/>
              <w:bottom w:val="single" w:sz="4" w:space="0" w:color="auto"/>
              <w:right w:val="single" w:sz="4" w:space="0" w:color="auto"/>
            </w:tcBorders>
            <w:shd w:val="clear" w:color="auto" w:fill="auto"/>
            <w:noWrap/>
            <w:vAlign w:val="bottom"/>
            <w:hideMark/>
          </w:tcPr>
          <w:p w14:paraId="1BD79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385645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2.468,91 </w:t>
            </w:r>
          </w:p>
        </w:tc>
        <w:tc>
          <w:tcPr>
            <w:tcW w:w="3862" w:type="dxa"/>
            <w:tcBorders>
              <w:top w:val="nil"/>
              <w:left w:val="nil"/>
              <w:bottom w:val="single" w:sz="4" w:space="0" w:color="auto"/>
              <w:right w:val="single" w:sz="4" w:space="0" w:color="auto"/>
            </w:tcBorders>
            <w:shd w:val="clear" w:color="auto" w:fill="auto"/>
            <w:noWrap/>
            <w:vAlign w:val="bottom"/>
            <w:hideMark/>
          </w:tcPr>
          <w:p w14:paraId="60B631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488FEC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4836E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716286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A7E1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088FB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17940</w:t>
            </w:r>
          </w:p>
        </w:tc>
        <w:tc>
          <w:tcPr>
            <w:tcW w:w="913" w:type="dxa"/>
            <w:tcBorders>
              <w:top w:val="nil"/>
              <w:left w:val="nil"/>
              <w:bottom w:val="single" w:sz="4" w:space="0" w:color="auto"/>
              <w:right w:val="single" w:sz="4" w:space="0" w:color="auto"/>
            </w:tcBorders>
            <w:shd w:val="clear" w:color="auto" w:fill="auto"/>
            <w:noWrap/>
            <w:vAlign w:val="bottom"/>
            <w:hideMark/>
          </w:tcPr>
          <w:p w14:paraId="723532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7DF06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09A69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82318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77D6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 Cpiiz32 50 Kg</w:t>
            </w:r>
          </w:p>
        </w:tc>
      </w:tr>
      <w:tr w:rsidR="00CF1D47" w:rsidRPr="003F409C" w14:paraId="6A8C43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D479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14FA6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17941</w:t>
            </w:r>
          </w:p>
        </w:tc>
        <w:tc>
          <w:tcPr>
            <w:tcW w:w="913" w:type="dxa"/>
            <w:tcBorders>
              <w:top w:val="nil"/>
              <w:left w:val="nil"/>
              <w:bottom w:val="single" w:sz="4" w:space="0" w:color="auto"/>
              <w:right w:val="single" w:sz="4" w:space="0" w:color="auto"/>
            </w:tcBorders>
            <w:shd w:val="clear" w:color="auto" w:fill="auto"/>
            <w:noWrap/>
            <w:vAlign w:val="bottom"/>
            <w:hideMark/>
          </w:tcPr>
          <w:p w14:paraId="77C197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58CC7F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3848F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214B4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F6ED9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 Cpiiz32 50 Kg</w:t>
            </w:r>
          </w:p>
        </w:tc>
      </w:tr>
      <w:tr w:rsidR="00CF1D47" w:rsidRPr="003F409C" w14:paraId="47B8B69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1936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5CD8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18846</w:t>
            </w:r>
          </w:p>
        </w:tc>
        <w:tc>
          <w:tcPr>
            <w:tcW w:w="913" w:type="dxa"/>
            <w:tcBorders>
              <w:top w:val="nil"/>
              <w:left w:val="nil"/>
              <w:bottom w:val="single" w:sz="4" w:space="0" w:color="auto"/>
              <w:right w:val="single" w:sz="4" w:space="0" w:color="auto"/>
            </w:tcBorders>
            <w:shd w:val="clear" w:color="auto" w:fill="auto"/>
            <w:noWrap/>
            <w:vAlign w:val="bottom"/>
            <w:hideMark/>
          </w:tcPr>
          <w:p w14:paraId="50F5D4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01E68D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04D2B8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2F0FD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3CF61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Jta Homoc Corsa Celta 1.0 1.4 1.6 94/ 1355499   /  Porca Sx 10Mm 1,25 ????????????</w:t>
            </w:r>
          </w:p>
        </w:tc>
      </w:tr>
      <w:tr w:rsidR="00CF1D47" w:rsidRPr="003F409C" w14:paraId="26B3143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40A6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3A28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18876</w:t>
            </w:r>
          </w:p>
        </w:tc>
        <w:tc>
          <w:tcPr>
            <w:tcW w:w="913" w:type="dxa"/>
            <w:tcBorders>
              <w:top w:val="nil"/>
              <w:left w:val="nil"/>
              <w:bottom w:val="single" w:sz="4" w:space="0" w:color="auto"/>
              <w:right w:val="single" w:sz="4" w:space="0" w:color="auto"/>
            </w:tcBorders>
            <w:shd w:val="clear" w:color="auto" w:fill="auto"/>
            <w:noWrap/>
            <w:vAlign w:val="bottom"/>
            <w:hideMark/>
          </w:tcPr>
          <w:p w14:paraId="453763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78E624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167,00 </w:t>
            </w:r>
          </w:p>
        </w:tc>
        <w:tc>
          <w:tcPr>
            <w:tcW w:w="3862" w:type="dxa"/>
            <w:tcBorders>
              <w:top w:val="nil"/>
              <w:left w:val="nil"/>
              <w:bottom w:val="single" w:sz="4" w:space="0" w:color="auto"/>
              <w:right w:val="single" w:sz="4" w:space="0" w:color="auto"/>
            </w:tcBorders>
            <w:shd w:val="clear" w:color="auto" w:fill="auto"/>
            <w:noWrap/>
            <w:vAlign w:val="bottom"/>
            <w:hideMark/>
          </w:tcPr>
          <w:p w14:paraId="30069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8791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4DBF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Lt Oleo Semi Sintetico Mt Flex  /  Filtro Lubr Fiesta/Courier 1.0/1.2 97/ ??????</w:t>
            </w:r>
          </w:p>
        </w:tc>
      </w:tr>
      <w:tr w:rsidR="00CF1D47" w:rsidRPr="003F409C" w14:paraId="5CF5E1B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1AB1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29DE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18877</w:t>
            </w:r>
          </w:p>
        </w:tc>
        <w:tc>
          <w:tcPr>
            <w:tcW w:w="913" w:type="dxa"/>
            <w:tcBorders>
              <w:top w:val="nil"/>
              <w:left w:val="nil"/>
              <w:bottom w:val="single" w:sz="4" w:space="0" w:color="auto"/>
              <w:right w:val="single" w:sz="4" w:space="0" w:color="auto"/>
            </w:tcBorders>
            <w:shd w:val="clear" w:color="auto" w:fill="auto"/>
            <w:noWrap/>
            <w:vAlign w:val="bottom"/>
            <w:hideMark/>
          </w:tcPr>
          <w:p w14:paraId="273BF8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42BDDB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66,00 </w:t>
            </w:r>
          </w:p>
        </w:tc>
        <w:tc>
          <w:tcPr>
            <w:tcW w:w="3862" w:type="dxa"/>
            <w:tcBorders>
              <w:top w:val="nil"/>
              <w:left w:val="nil"/>
              <w:bottom w:val="single" w:sz="4" w:space="0" w:color="auto"/>
              <w:right w:val="single" w:sz="4" w:space="0" w:color="auto"/>
            </w:tcBorders>
            <w:shd w:val="clear" w:color="auto" w:fill="auto"/>
            <w:noWrap/>
            <w:vAlign w:val="bottom"/>
            <w:hideMark/>
          </w:tcPr>
          <w:p w14:paraId="088E51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6D485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20AA2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Fluido Freio / Lt Thinner 400 / Estopa Branca ????????????</w:t>
            </w:r>
          </w:p>
        </w:tc>
      </w:tr>
      <w:tr w:rsidR="00CF1D47" w:rsidRPr="003F409C" w14:paraId="0122A2E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E041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42A0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36964</w:t>
            </w:r>
          </w:p>
        </w:tc>
        <w:tc>
          <w:tcPr>
            <w:tcW w:w="913" w:type="dxa"/>
            <w:tcBorders>
              <w:top w:val="nil"/>
              <w:left w:val="nil"/>
              <w:bottom w:val="single" w:sz="4" w:space="0" w:color="auto"/>
              <w:right w:val="single" w:sz="4" w:space="0" w:color="auto"/>
            </w:tcBorders>
            <w:shd w:val="clear" w:color="auto" w:fill="auto"/>
            <w:noWrap/>
            <w:vAlign w:val="bottom"/>
            <w:hideMark/>
          </w:tcPr>
          <w:p w14:paraId="4C1E72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472A80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216,45 </w:t>
            </w:r>
          </w:p>
        </w:tc>
        <w:tc>
          <w:tcPr>
            <w:tcW w:w="3862" w:type="dxa"/>
            <w:tcBorders>
              <w:top w:val="nil"/>
              <w:left w:val="nil"/>
              <w:bottom w:val="single" w:sz="4" w:space="0" w:color="auto"/>
              <w:right w:val="single" w:sz="4" w:space="0" w:color="auto"/>
            </w:tcBorders>
            <w:shd w:val="clear" w:color="auto" w:fill="auto"/>
            <w:noWrap/>
            <w:vAlign w:val="bottom"/>
            <w:hideMark/>
          </w:tcPr>
          <w:p w14:paraId="447F49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623EA6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90AB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79E145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D09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87EA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36994</w:t>
            </w:r>
          </w:p>
        </w:tc>
        <w:tc>
          <w:tcPr>
            <w:tcW w:w="913" w:type="dxa"/>
            <w:tcBorders>
              <w:top w:val="nil"/>
              <w:left w:val="nil"/>
              <w:bottom w:val="single" w:sz="4" w:space="0" w:color="auto"/>
              <w:right w:val="single" w:sz="4" w:space="0" w:color="auto"/>
            </w:tcBorders>
            <w:shd w:val="clear" w:color="auto" w:fill="auto"/>
            <w:noWrap/>
            <w:vAlign w:val="bottom"/>
            <w:hideMark/>
          </w:tcPr>
          <w:p w14:paraId="0746C8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417723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62,00 </w:t>
            </w:r>
          </w:p>
        </w:tc>
        <w:tc>
          <w:tcPr>
            <w:tcW w:w="3862" w:type="dxa"/>
            <w:tcBorders>
              <w:top w:val="nil"/>
              <w:left w:val="nil"/>
              <w:bottom w:val="single" w:sz="4" w:space="0" w:color="auto"/>
              <w:right w:val="single" w:sz="4" w:space="0" w:color="auto"/>
            </w:tcBorders>
            <w:shd w:val="clear" w:color="auto" w:fill="auto"/>
            <w:noWrap/>
            <w:vAlign w:val="bottom"/>
            <w:hideMark/>
          </w:tcPr>
          <w:p w14:paraId="128D42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50468B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657F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489D5AC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429D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A622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36995</w:t>
            </w:r>
          </w:p>
        </w:tc>
        <w:tc>
          <w:tcPr>
            <w:tcW w:w="913" w:type="dxa"/>
            <w:tcBorders>
              <w:top w:val="nil"/>
              <w:left w:val="nil"/>
              <w:bottom w:val="single" w:sz="4" w:space="0" w:color="auto"/>
              <w:right w:val="single" w:sz="4" w:space="0" w:color="auto"/>
            </w:tcBorders>
            <w:shd w:val="clear" w:color="auto" w:fill="auto"/>
            <w:noWrap/>
            <w:vAlign w:val="bottom"/>
            <w:hideMark/>
          </w:tcPr>
          <w:p w14:paraId="60750A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0513C5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38,00 </w:t>
            </w:r>
          </w:p>
        </w:tc>
        <w:tc>
          <w:tcPr>
            <w:tcW w:w="3862" w:type="dxa"/>
            <w:tcBorders>
              <w:top w:val="nil"/>
              <w:left w:val="nil"/>
              <w:bottom w:val="single" w:sz="4" w:space="0" w:color="auto"/>
              <w:right w:val="single" w:sz="4" w:space="0" w:color="auto"/>
            </w:tcBorders>
            <w:shd w:val="clear" w:color="auto" w:fill="auto"/>
            <w:noWrap/>
            <w:vAlign w:val="bottom"/>
            <w:hideMark/>
          </w:tcPr>
          <w:p w14:paraId="62795F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654CBF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5DE1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Cabecote De Aspiracao Ms / Vela De Ignicao (10)</w:t>
            </w:r>
          </w:p>
        </w:tc>
      </w:tr>
      <w:tr w:rsidR="00CF1D47" w:rsidRPr="003F409C" w14:paraId="1A5CCF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B051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3DC5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37351</w:t>
            </w:r>
          </w:p>
        </w:tc>
        <w:tc>
          <w:tcPr>
            <w:tcW w:w="913" w:type="dxa"/>
            <w:tcBorders>
              <w:top w:val="nil"/>
              <w:left w:val="nil"/>
              <w:bottom w:val="single" w:sz="4" w:space="0" w:color="auto"/>
              <w:right w:val="single" w:sz="4" w:space="0" w:color="auto"/>
            </w:tcBorders>
            <w:shd w:val="clear" w:color="auto" w:fill="auto"/>
            <w:noWrap/>
            <w:vAlign w:val="bottom"/>
            <w:hideMark/>
          </w:tcPr>
          <w:p w14:paraId="36C94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63FFF0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1.076,00 </w:t>
            </w:r>
          </w:p>
        </w:tc>
        <w:tc>
          <w:tcPr>
            <w:tcW w:w="3862" w:type="dxa"/>
            <w:tcBorders>
              <w:top w:val="nil"/>
              <w:left w:val="nil"/>
              <w:bottom w:val="single" w:sz="4" w:space="0" w:color="auto"/>
              <w:right w:val="single" w:sz="4" w:space="0" w:color="auto"/>
            </w:tcBorders>
            <w:shd w:val="clear" w:color="auto" w:fill="auto"/>
            <w:noWrap/>
            <w:vAlign w:val="bottom"/>
            <w:hideMark/>
          </w:tcPr>
          <w:p w14:paraId="6CC606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3F6F2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3D200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32174B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9AF5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B80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37360</w:t>
            </w:r>
          </w:p>
        </w:tc>
        <w:tc>
          <w:tcPr>
            <w:tcW w:w="913" w:type="dxa"/>
            <w:tcBorders>
              <w:top w:val="nil"/>
              <w:left w:val="nil"/>
              <w:bottom w:val="single" w:sz="4" w:space="0" w:color="auto"/>
              <w:right w:val="single" w:sz="4" w:space="0" w:color="auto"/>
            </w:tcBorders>
            <w:shd w:val="clear" w:color="auto" w:fill="auto"/>
            <w:noWrap/>
            <w:vAlign w:val="bottom"/>
            <w:hideMark/>
          </w:tcPr>
          <w:p w14:paraId="320CA6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A542D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468,00 </w:t>
            </w:r>
          </w:p>
        </w:tc>
        <w:tc>
          <w:tcPr>
            <w:tcW w:w="3862" w:type="dxa"/>
            <w:tcBorders>
              <w:top w:val="nil"/>
              <w:left w:val="nil"/>
              <w:bottom w:val="single" w:sz="4" w:space="0" w:color="auto"/>
              <w:right w:val="single" w:sz="4" w:space="0" w:color="auto"/>
            </w:tcBorders>
            <w:shd w:val="clear" w:color="auto" w:fill="auto"/>
            <w:noWrap/>
            <w:vAlign w:val="bottom"/>
            <w:hideMark/>
          </w:tcPr>
          <w:p w14:paraId="7A64CE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852A8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0A3E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6E50B2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AE08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99094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37363</w:t>
            </w:r>
          </w:p>
        </w:tc>
        <w:tc>
          <w:tcPr>
            <w:tcW w:w="913" w:type="dxa"/>
            <w:tcBorders>
              <w:top w:val="nil"/>
              <w:left w:val="nil"/>
              <w:bottom w:val="single" w:sz="4" w:space="0" w:color="auto"/>
              <w:right w:val="single" w:sz="4" w:space="0" w:color="auto"/>
            </w:tcBorders>
            <w:shd w:val="clear" w:color="auto" w:fill="auto"/>
            <w:noWrap/>
            <w:vAlign w:val="bottom"/>
            <w:hideMark/>
          </w:tcPr>
          <w:p w14:paraId="2AAEBA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0C29B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451,20 </w:t>
            </w:r>
          </w:p>
        </w:tc>
        <w:tc>
          <w:tcPr>
            <w:tcW w:w="3862" w:type="dxa"/>
            <w:tcBorders>
              <w:top w:val="nil"/>
              <w:left w:val="nil"/>
              <w:bottom w:val="single" w:sz="4" w:space="0" w:color="auto"/>
              <w:right w:val="single" w:sz="4" w:space="0" w:color="auto"/>
            </w:tcBorders>
            <w:shd w:val="clear" w:color="auto" w:fill="auto"/>
            <w:noWrap/>
            <w:vAlign w:val="bottom"/>
            <w:hideMark/>
          </w:tcPr>
          <w:p w14:paraId="3893E4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CA401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AD311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14AA7A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C92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B1E99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37418</w:t>
            </w:r>
          </w:p>
        </w:tc>
        <w:tc>
          <w:tcPr>
            <w:tcW w:w="913" w:type="dxa"/>
            <w:tcBorders>
              <w:top w:val="nil"/>
              <w:left w:val="nil"/>
              <w:bottom w:val="single" w:sz="4" w:space="0" w:color="auto"/>
              <w:right w:val="single" w:sz="4" w:space="0" w:color="auto"/>
            </w:tcBorders>
            <w:shd w:val="clear" w:color="auto" w:fill="auto"/>
            <w:noWrap/>
            <w:vAlign w:val="bottom"/>
            <w:hideMark/>
          </w:tcPr>
          <w:p w14:paraId="700381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5188D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1.390,40 </w:t>
            </w:r>
          </w:p>
        </w:tc>
        <w:tc>
          <w:tcPr>
            <w:tcW w:w="3862" w:type="dxa"/>
            <w:tcBorders>
              <w:top w:val="nil"/>
              <w:left w:val="nil"/>
              <w:bottom w:val="single" w:sz="4" w:space="0" w:color="auto"/>
              <w:right w:val="single" w:sz="4" w:space="0" w:color="auto"/>
            </w:tcBorders>
            <w:shd w:val="clear" w:color="auto" w:fill="auto"/>
            <w:noWrap/>
            <w:vAlign w:val="bottom"/>
            <w:hideMark/>
          </w:tcPr>
          <w:p w14:paraId="09A4D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340B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4B812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159FCA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1C6F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DD13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37471</w:t>
            </w:r>
          </w:p>
        </w:tc>
        <w:tc>
          <w:tcPr>
            <w:tcW w:w="913" w:type="dxa"/>
            <w:tcBorders>
              <w:top w:val="nil"/>
              <w:left w:val="nil"/>
              <w:bottom w:val="single" w:sz="4" w:space="0" w:color="auto"/>
              <w:right w:val="single" w:sz="4" w:space="0" w:color="auto"/>
            </w:tcBorders>
            <w:shd w:val="clear" w:color="auto" w:fill="auto"/>
            <w:noWrap/>
            <w:vAlign w:val="bottom"/>
            <w:hideMark/>
          </w:tcPr>
          <w:p w14:paraId="0841DD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61ECCC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1.291,20 </w:t>
            </w:r>
          </w:p>
        </w:tc>
        <w:tc>
          <w:tcPr>
            <w:tcW w:w="3862" w:type="dxa"/>
            <w:tcBorders>
              <w:top w:val="nil"/>
              <w:left w:val="nil"/>
              <w:bottom w:val="single" w:sz="4" w:space="0" w:color="auto"/>
              <w:right w:val="single" w:sz="4" w:space="0" w:color="auto"/>
            </w:tcBorders>
            <w:shd w:val="clear" w:color="auto" w:fill="auto"/>
            <w:noWrap/>
            <w:vAlign w:val="bottom"/>
            <w:hideMark/>
          </w:tcPr>
          <w:p w14:paraId="5465BC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DFF31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211881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56DA9B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1EF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7FF2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66435</w:t>
            </w:r>
          </w:p>
        </w:tc>
        <w:tc>
          <w:tcPr>
            <w:tcW w:w="913" w:type="dxa"/>
            <w:tcBorders>
              <w:top w:val="nil"/>
              <w:left w:val="nil"/>
              <w:bottom w:val="single" w:sz="4" w:space="0" w:color="auto"/>
              <w:right w:val="single" w:sz="4" w:space="0" w:color="auto"/>
            </w:tcBorders>
            <w:shd w:val="clear" w:color="auto" w:fill="auto"/>
            <w:noWrap/>
            <w:vAlign w:val="bottom"/>
            <w:hideMark/>
          </w:tcPr>
          <w:p w14:paraId="6B8271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06378B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1.831,44 </w:t>
            </w:r>
          </w:p>
        </w:tc>
        <w:tc>
          <w:tcPr>
            <w:tcW w:w="3862" w:type="dxa"/>
            <w:tcBorders>
              <w:top w:val="nil"/>
              <w:left w:val="nil"/>
              <w:bottom w:val="single" w:sz="4" w:space="0" w:color="auto"/>
              <w:right w:val="single" w:sz="4" w:space="0" w:color="auto"/>
            </w:tcBorders>
            <w:shd w:val="clear" w:color="auto" w:fill="auto"/>
            <w:noWrap/>
            <w:vAlign w:val="bottom"/>
            <w:hideMark/>
          </w:tcPr>
          <w:p w14:paraId="1C0041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0CC08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E5ED3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6E40B1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8033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48EA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66527</w:t>
            </w:r>
          </w:p>
        </w:tc>
        <w:tc>
          <w:tcPr>
            <w:tcW w:w="913" w:type="dxa"/>
            <w:tcBorders>
              <w:top w:val="nil"/>
              <w:left w:val="nil"/>
              <w:bottom w:val="single" w:sz="4" w:space="0" w:color="auto"/>
              <w:right w:val="single" w:sz="4" w:space="0" w:color="auto"/>
            </w:tcBorders>
            <w:shd w:val="clear" w:color="auto" w:fill="auto"/>
            <w:noWrap/>
            <w:vAlign w:val="bottom"/>
            <w:hideMark/>
          </w:tcPr>
          <w:p w14:paraId="284D6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3CE9C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1.234,08 </w:t>
            </w:r>
          </w:p>
        </w:tc>
        <w:tc>
          <w:tcPr>
            <w:tcW w:w="3862" w:type="dxa"/>
            <w:tcBorders>
              <w:top w:val="nil"/>
              <w:left w:val="nil"/>
              <w:bottom w:val="single" w:sz="4" w:space="0" w:color="auto"/>
              <w:right w:val="single" w:sz="4" w:space="0" w:color="auto"/>
            </w:tcBorders>
            <w:shd w:val="clear" w:color="auto" w:fill="auto"/>
            <w:noWrap/>
            <w:vAlign w:val="bottom"/>
            <w:hideMark/>
          </w:tcPr>
          <w:p w14:paraId="709E79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9ED1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C53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67307C2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C17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420C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66939</w:t>
            </w:r>
          </w:p>
        </w:tc>
        <w:tc>
          <w:tcPr>
            <w:tcW w:w="913" w:type="dxa"/>
            <w:tcBorders>
              <w:top w:val="nil"/>
              <w:left w:val="nil"/>
              <w:bottom w:val="single" w:sz="4" w:space="0" w:color="auto"/>
              <w:right w:val="single" w:sz="4" w:space="0" w:color="auto"/>
            </w:tcBorders>
            <w:shd w:val="clear" w:color="auto" w:fill="auto"/>
            <w:noWrap/>
            <w:vAlign w:val="bottom"/>
            <w:hideMark/>
          </w:tcPr>
          <w:p w14:paraId="5EE6DE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59EEBC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322,51 </w:t>
            </w:r>
          </w:p>
        </w:tc>
        <w:tc>
          <w:tcPr>
            <w:tcW w:w="3862" w:type="dxa"/>
            <w:tcBorders>
              <w:top w:val="nil"/>
              <w:left w:val="nil"/>
              <w:bottom w:val="single" w:sz="4" w:space="0" w:color="auto"/>
              <w:right w:val="single" w:sz="4" w:space="0" w:color="auto"/>
            </w:tcBorders>
            <w:shd w:val="clear" w:color="auto" w:fill="auto"/>
            <w:noWrap/>
            <w:vAlign w:val="bottom"/>
            <w:hideMark/>
          </w:tcPr>
          <w:p w14:paraId="36C66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36083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8A5AED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068539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1740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90C9D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86269</w:t>
            </w:r>
          </w:p>
        </w:tc>
        <w:tc>
          <w:tcPr>
            <w:tcW w:w="913" w:type="dxa"/>
            <w:tcBorders>
              <w:top w:val="nil"/>
              <w:left w:val="nil"/>
              <w:bottom w:val="single" w:sz="4" w:space="0" w:color="auto"/>
              <w:right w:val="single" w:sz="4" w:space="0" w:color="auto"/>
            </w:tcBorders>
            <w:shd w:val="clear" w:color="auto" w:fill="auto"/>
            <w:noWrap/>
            <w:vAlign w:val="bottom"/>
            <w:hideMark/>
          </w:tcPr>
          <w:p w14:paraId="73FA8B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6DD21D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1.846,59 </w:t>
            </w:r>
          </w:p>
        </w:tc>
        <w:tc>
          <w:tcPr>
            <w:tcW w:w="3862" w:type="dxa"/>
            <w:tcBorders>
              <w:top w:val="nil"/>
              <w:left w:val="nil"/>
              <w:bottom w:val="single" w:sz="4" w:space="0" w:color="auto"/>
              <w:right w:val="single" w:sz="4" w:space="0" w:color="auto"/>
            </w:tcBorders>
            <w:shd w:val="clear" w:color="auto" w:fill="auto"/>
            <w:noWrap/>
            <w:vAlign w:val="bottom"/>
            <w:hideMark/>
          </w:tcPr>
          <w:p w14:paraId="30C666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465AEA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8EABD2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 ???</w:t>
            </w:r>
          </w:p>
        </w:tc>
      </w:tr>
      <w:tr w:rsidR="00CF1D47" w:rsidRPr="003F409C" w14:paraId="4EEDCDB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5CC0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A49E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92977</w:t>
            </w:r>
          </w:p>
        </w:tc>
        <w:tc>
          <w:tcPr>
            <w:tcW w:w="913" w:type="dxa"/>
            <w:tcBorders>
              <w:top w:val="nil"/>
              <w:left w:val="nil"/>
              <w:bottom w:val="single" w:sz="4" w:space="0" w:color="auto"/>
              <w:right w:val="single" w:sz="4" w:space="0" w:color="auto"/>
            </w:tcBorders>
            <w:shd w:val="clear" w:color="auto" w:fill="auto"/>
            <w:noWrap/>
            <w:vAlign w:val="bottom"/>
            <w:hideMark/>
          </w:tcPr>
          <w:p w14:paraId="010913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543ACB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124,00 </w:t>
            </w:r>
          </w:p>
        </w:tc>
        <w:tc>
          <w:tcPr>
            <w:tcW w:w="3862" w:type="dxa"/>
            <w:tcBorders>
              <w:top w:val="nil"/>
              <w:left w:val="nil"/>
              <w:bottom w:val="single" w:sz="4" w:space="0" w:color="auto"/>
              <w:right w:val="single" w:sz="4" w:space="0" w:color="auto"/>
            </w:tcBorders>
            <w:shd w:val="clear" w:color="auto" w:fill="auto"/>
            <w:noWrap/>
            <w:vAlign w:val="bottom"/>
            <w:hideMark/>
          </w:tcPr>
          <w:p w14:paraId="6EA99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7B65E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FFBEE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Uniao Compl 8Mm Rapida  /  Uniao Compl 12Mm Rapida ???????</w:t>
            </w:r>
          </w:p>
        </w:tc>
      </w:tr>
      <w:tr w:rsidR="00CF1D47" w:rsidRPr="003F409C" w14:paraId="04E24E1C"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F94E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E4761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280510</w:t>
            </w:r>
          </w:p>
        </w:tc>
        <w:tc>
          <w:tcPr>
            <w:tcW w:w="913" w:type="dxa"/>
            <w:tcBorders>
              <w:top w:val="nil"/>
              <w:left w:val="nil"/>
              <w:bottom w:val="single" w:sz="4" w:space="0" w:color="auto"/>
              <w:right w:val="single" w:sz="4" w:space="0" w:color="auto"/>
            </w:tcBorders>
            <w:shd w:val="clear" w:color="auto" w:fill="auto"/>
            <w:noWrap/>
            <w:vAlign w:val="bottom"/>
            <w:hideMark/>
          </w:tcPr>
          <w:p w14:paraId="7364C8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7C7887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883,28 </w:t>
            </w:r>
          </w:p>
        </w:tc>
        <w:tc>
          <w:tcPr>
            <w:tcW w:w="3862" w:type="dxa"/>
            <w:tcBorders>
              <w:top w:val="nil"/>
              <w:left w:val="nil"/>
              <w:bottom w:val="single" w:sz="4" w:space="0" w:color="auto"/>
              <w:right w:val="single" w:sz="4" w:space="0" w:color="auto"/>
            </w:tcBorders>
            <w:shd w:val="clear" w:color="auto" w:fill="auto"/>
            <w:noWrap/>
            <w:vAlign w:val="bottom"/>
            <w:hideMark/>
          </w:tcPr>
          <w:p w14:paraId="36E15C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7EA1D5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8EF8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Elemento Filtrante Parte Propria Do Pre Filtro Montado No 6003193610E / Cartucho750E ??????????????????????</w:t>
            </w:r>
          </w:p>
        </w:tc>
      </w:tr>
      <w:tr w:rsidR="00CF1D47" w:rsidRPr="003F409C" w14:paraId="1737DD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B38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164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526(28)</w:t>
            </w:r>
          </w:p>
        </w:tc>
        <w:tc>
          <w:tcPr>
            <w:tcW w:w="913" w:type="dxa"/>
            <w:tcBorders>
              <w:top w:val="nil"/>
              <w:left w:val="nil"/>
              <w:bottom w:val="single" w:sz="4" w:space="0" w:color="auto"/>
              <w:right w:val="single" w:sz="4" w:space="0" w:color="auto"/>
            </w:tcBorders>
            <w:shd w:val="clear" w:color="auto" w:fill="auto"/>
            <w:noWrap/>
            <w:vAlign w:val="bottom"/>
            <w:hideMark/>
          </w:tcPr>
          <w:p w14:paraId="2A92FAC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63AB1D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83.959,80 </w:t>
            </w:r>
          </w:p>
        </w:tc>
        <w:tc>
          <w:tcPr>
            <w:tcW w:w="3862" w:type="dxa"/>
            <w:tcBorders>
              <w:top w:val="nil"/>
              <w:left w:val="nil"/>
              <w:bottom w:val="single" w:sz="4" w:space="0" w:color="auto"/>
              <w:right w:val="single" w:sz="4" w:space="0" w:color="auto"/>
            </w:tcBorders>
            <w:shd w:val="clear" w:color="auto" w:fill="auto"/>
            <w:noWrap/>
            <w:vAlign w:val="bottom"/>
            <w:hideMark/>
          </w:tcPr>
          <w:p w14:paraId="3693B6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BDFA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3ECC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12E1D2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294A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12F2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CF2083</w:t>
            </w:r>
          </w:p>
        </w:tc>
        <w:tc>
          <w:tcPr>
            <w:tcW w:w="913" w:type="dxa"/>
            <w:tcBorders>
              <w:top w:val="nil"/>
              <w:left w:val="nil"/>
              <w:bottom w:val="single" w:sz="4" w:space="0" w:color="auto"/>
              <w:right w:val="single" w:sz="4" w:space="0" w:color="auto"/>
            </w:tcBorders>
            <w:shd w:val="clear" w:color="auto" w:fill="auto"/>
            <w:noWrap/>
            <w:vAlign w:val="bottom"/>
            <w:hideMark/>
          </w:tcPr>
          <w:p w14:paraId="6DE0F8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17/05/2021</w:t>
            </w:r>
          </w:p>
        </w:tc>
        <w:tc>
          <w:tcPr>
            <w:tcW w:w="1176" w:type="dxa"/>
            <w:tcBorders>
              <w:top w:val="nil"/>
              <w:left w:val="nil"/>
              <w:bottom w:val="single" w:sz="4" w:space="0" w:color="auto"/>
              <w:right w:val="single" w:sz="4" w:space="0" w:color="auto"/>
            </w:tcBorders>
            <w:shd w:val="clear" w:color="auto" w:fill="auto"/>
            <w:noWrap/>
            <w:vAlign w:val="bottom"/>
            <w:hideMark/>
          </w:tcPr>
          <w:p w14:paraId="6AA8E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3.001,90 </w:t>
            </w:r>
          </w:p>
        </w:tc>
        <w:tc>
          <w:tcPr>
            <w:tcW w:w="3862" w:type="dxa"/>
            <w:tcBorders>
              <w:top w:val="nil"/>
              <w:left w:val="nil"/>
              <w:bottom w:val="single" w:sz="4" w:space="0" w:color="auto"/>
              <w:right w:val="single" w:sz="4" w:space="0" w:color="auto"/>
            </w:tcBorders>
            <w:shd w:val="clear" w:color="auto" w:fill="auto"/>
            <w:noWrap/>
            <w:vAlign w:val="bottom"/>
            <w:hideMark/>
          </w:tcPr>
          <w:p w14:paraId="6D44F1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8F271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069F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26F2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20F6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A9C3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CF2112</w:t>
            </w:r>
          </w:p>
        </w:tc>
        <w:tc>
          <w:tcPr>
            <w:tcW w:w="913" w:type="dxa"/>
            <w:tcBorders>
              <w:top w:val="nil"/>
              <w:left w:val="nil"/>
              <w:bottom w:val="single" w:sz="4" w:space="0" w:color="auto"/>
              <w:right w:val="single" w:sz="4" w:space="0" w:color="auto"/>
            </w:tcBorders>
            <w:shd w:val="clear" w:color="auto" w:fill="auto"/>
            <w:noWrap/>
            <w:vAlign w:val="bottom"/>
            <w:hideMark/>
          </w:tcPr>
          <w:p w14:paraId="03ADF2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434DDA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3.847,80 </w:t>
            </w:r>
          </w:p>
        </w:tc>
        <w:tc>
          <w:tcPr>
            <w:tcW w:w="3862" w:type="dxa"/>
            <w:tcBorders>
              <w:top w:val="nil"/>
              <w:left w:val="nil"/>
              <w:bottom w:val="single" w:sz="4" w:space="0" w:color="auto"/>
              <w:right w:val="single" w:sz="4" w:space="0" w:color="auto"/>
            </w:tcBorders>
            <w:shd w:val="clear" w:color="auto" w:fill="auto"/>
            <w:noWrap/>
            <w:vAlign w:val="bottom"/>
            <w:hideMark/>
          </w:tcPr>
          <w:p w14:paraId="1CB5B7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24F39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4A5E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06C3AF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33CB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18F4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CF2479</w:t>
            </w:r>
          </w:p>
        </w:tc>
        <w:tc>
          <w:tcPr>
            <w:tcW w:w="913" w:type="dxa"/>
            <w:tcBorders>
              <w:top w:val="nil"/>
              <w:left w:val="nil"/>
              <w:bottom w:val="single" w:sz="4" w:space="0" w:color="auto"/>
              <w:right w:val="single" w:sz="4" w:space="0" w:color="auto"/>
            </w:tcBorders>
            <w:shd w:val="clear" w:color="auto" w:fill="auto"/>
            <w:noWrap/>
            <w:vAlign w:val="bottom"/>
            <w:hideMark/>
          </w:tcPr>
          <w:p w14:paraId="6B61FD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29470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1.840,00 </w:t>
            </w:r>
          </w:p>
        </w:tc>
        <w:tc>
          <w:tcPr>
            <w:tcW w:w="3862" w:type="dxa"/>
            <w:tcBorders>
              <w:top w:val="nil"/>
              <w:left w:val="nil"/>
              <w:bottom w:val="single" w:sz="4" w:space="0" w:color="auto"/>
              <w:right w:val="single" w:sz="4" w:space="0" w:color="auto"/>
            </w:tcBorders>
            <w:shd w:val="clear" w:color="auto" w:fill="auto"/>
            <w:noWrap/>
            <w:vAlign w:val="bottom"/>
            <w:hideMark/>
          </w:tcPr>
          <w:p w14:paraId="23DE8E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2C170B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1D5C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4BE2B8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1FDD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7D2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CF2481</w:t>
            </w:r>
          </w:p>
        </w:tc>
        <w:tc>
          <w:tcPr>
            <w:tcW w:w="913" w:type="dxa"/>
            <w:tcBorders>
              <w:top w:val="nil"/>
              <w:left w:val="nil"/>
              <w:bottom w:val="single" w:sz="4" w:space="0" w:color="auto"/>
              <w:right w:val="single" w:sz="4" w:space="0" w:color="auto"/>
            </w:tcBorders>
            <w:shd w:val="clear" w:color="auto" w:fill="auto"/>
            <w:noWrap/>
            <w:vAlign w:val="bottom"/>
            <w:hideMark/>
          </w:tcPr>
          <w:p w14:paraId="44F05C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542A29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5.530,00 </w:t>
            </w:r>
          </w:p>
        </w:tc>
        <w:tc>
          <w:tcPr>
            <w:tcW w:w="3862" w:type="dxa"/>
            <w:tcBorders>
              <w:top w:val="nil"/>
              <w:left w:val="nil"/>
              <w:bottom w:val="single" w:sz="4" w:space="0" w:color="auto"/>
              <w:right w:val="single" w:sz="4" w:space="0" w:color="auto"/>
            </w:tcBorders>
            <w:shd w:val="clear" w:color="auto" w:fill="auto"/>
            <w:noWrap/>
            <w:vAlign w:val="bottom"/>
            <w:hideMark/>
          </w:tcPr>
          <w:p w14:paraId="707D29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0CA86F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C02F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2C073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DB03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11D5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CF2482</w:t>
            </w:r>
          </w:p>
        </w:tc>
        <w:tc>
          <w:tcPr>
            <w:tcW w:w="913" w:type="dxa"/>
            <w:tcBorders>
              <w:top w:val="nil"/>
              <w:left w:val="nil"/>
              <w:bottom w:val="single" w:sz="4" w:space="0" w:color="auto"/>
              <w:right w:val="single" w:sz="4" w:space="0" w:color="auto"/>
            </w:tcBorders>
            <w:shd w:val="clear" w:color="auto" w:fill="auto"/>
            <w:noWrap/>
            <w:vAlign w:val="bottom"/>
            <w:hideMark/>
          </w:tcPr>
          <w:p w14:paraId="0B32DB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392156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5.530,00 </w:t>
            </w:r>
          </w:p>
        </w:tc>
        <w:tc>
          <w:tcPr>
            <w:tcW w:w="3862" w:type="dxa"/>
            <w:tcBorders>
              <w:top w:val="nil"/>
              <w:left w:val="nil"/>
              <w:bottom w:val="single" w:sz="4" w:space="0" w:color="auto"/>
              <w:right w:val="single" w:sz="4" w:space="0" w:color="auto"/>
            </w:tcBorders>
            <w:shd w:val="clear" w:color="auto" w:fill="auto"/>
            <w:noWrap/>
            <w:vAlign w:val="bottom"/>
            <w:hideMark/>
          </w:tcPr>
          <w:p w14:paraId="4EF12B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1527DB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09C46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D4611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250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C017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CF2483</w:t>
            </w:r>
          </w:p>
        </w:tc>
        <w:tc>
          <w:tcPr>
            <w:tcW w:w="913" w:type="dxa"/>
            <w:tcBorders>
              <w:top w:val="nil"/>
              <w:left w:val="nil"/>
              <w:bottom w:val="single" w:sz="4" w:space="0" w:color="auto"/>
              <w:right w:val="single" w:sz="4" w:space="0" w:color="auto"/>
            </w:tcBorders>
            <w:shd w:val="clear" w:color="auto" w:fill="auto"/>
            <w:noWrap/>
            <w:vAlign w:val="bottom"/>
            <w:hideMark/>
          </w:tcPr>
          <w:p w14:paraId="0855742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515547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5.530,00 </w:t>
            </w:r>
          </w:p>
        </w:tc>
        <w:tc>
          <w:tcPr>
            <w:tcW w:w="3862" w:type="dxa"/>
            <w:tcBorders>
              <w:top w:val="nil"/>
              <w:left w:val="nil"/>
              <w:bottom w:val="single" w:sz="4" w:space="0" w:color="auto"/>
              <w:right w:val="single" w:sz="4" w:space="0" w:color="auto"/>
            </w:tcBorders>
            <w:shd w:val="clear" w:color="auto" w:fill="auto"/>
            <w:noWrap/>
            <w:vAlign w:val="bottom"/>
            <w:hideMark/>
          </w:tcPr>
          <w:p w14:paraId="4FB011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30A9F9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E758C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0B21A1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2C80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47E9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CTE1189</w:t>
            </w:r>
          </w:p>
        </w:tc>
        <w:tc>
          <w:tcPr>
            <w:tcW w:w="913" w:type="dxa"/>
            <w:tcBorders>
              <w:top w:val="nil"/>
              <w:left w:val="nil"/>
              <w:bottom w:val="single" w:sz="4" w:space="0" w:color="auto"/>
              <w:right w:val="single" w:sz="4" w:space="0" w:color="auto"/>
            </w:tcBorders>
            <w:shd w:val="clear" w:color="auto" w:fill="auto"/>
            <w:noWrap/>
            <w:vAlign w:val="bottom"/>
            <w:hideMark/>
          </w:tcPr>
          <w:p w14:paraId="53CD498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058A4F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2.175,00 </w:t>
            </w:r>
          </w:p>
        </w:tc>
        <w:tc>
          <w:tcPr>
            <w:tcW w:w="3862" w:type="dxa"/>
            <w:tcBorders>
              <w:top w:val="nil"/>
              <w:left w:val="nil"/>
              <w:bottom w:val="single" w:sz="4" w:space="0" w:color="auto"/>
              <w:right w:val="single" w:sz="4" w:space="0" w:color="auto"/>
            </w:tcBorders>
            <w:shd w:val="clear" w:color="auto" w:fill="auto"/>
            <w:noWrap/>
            <w:vAlign w:val="bottom"/>
            <w:hideMark/>
          </w:tcPr>
          <w:p w14:paraId="26150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F7A12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1163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63576D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3A9A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3B95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CTE11904</w:t>
            </w:r>
          </w:p>
        </w:tc>
        <w:tc>
          <w:tcPr>
            <w:tcW w:w="913" w:type="dxa"/>
            <w:tcBorders>
              <w:top w:val="nil"/>
              <w:left w:val="nil"/>
              <w:bottom w:val="single" w:sz="4" w:space="0" w:color="auto"/>
              <w:right w:val="single" w:sz="4" w:space="0" w:color="auto"/>
            </w:tcBorders>
            <w:shd w:val="clear" w:color="auto" w:fill="auto"/>
            <w:noWrap/>
            <w:vAlign w:val="bottom"/>
            <w:hideMark/>
          </w:tcPr>
          <w:p w14:paraId="43EE1D6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20E9F8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9.000,00 </w:t>
            </w:r>
          </w:p>
        </w:tc>
        <w:tc>
          <w:tcPr>
            <w:tcW w:w="3862" w:type="dxa"/>
            <w:tcBorders>
              <w:top w:val="nil"/>
              <w:left w:val="nil"/>
              <w:bottom w:val="single" w:sz="4" w:space="0" w:color="auto"/>
              <w:right w:val="single" w:sz="4" w:space="0" w:color="auto"/>
            </w:tcBorders>
            <w:shd w:val="clear" w:color="auto" w:fill="auto"/>
            <w:noWrap/>
            <w:vAlign w:val="bottom"/>
            <w:hideMark/>
          </w:tcPr>
          <w:p w14:paraId="4AF577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 G Transportes Rodoviario Ltda</w:t>
            </w:r>
          </w:p>
        </w:tc>
        <w:tc>
          <w:tcPr>
            <w:tcW w:w="1975" w:type="dxa"/>
            <w:tcBorders>
              <w:top w:val="nil"/>
              <w:left w:val="nil"/>
              <w:bottom w:val="single" w:sz="4" w:space="0" w:color="auto"/>
              <w:right w:val="single" w:sz="4" w:space="0" w:color="auto"/>
            </w:tcBorders>
            <w:shd w:val="clear" w:color="auto" w:fill="auto"/>
            <w:noWrap/>
            <w:vAlign w:val="bottom"/>
            <w:hideMark/>
          </w:tcPr>
          <w:p w14:paraId="45EB2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BF1A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124BFB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FE1B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7D70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CTE1202</w:t>
            </w:r>
          </w:p>
        </w:tc>
        <w:tc>
          <w:tcPr>
            <w:tcW w:w="913" w:type="dxa"/>
            <w:tcBorders>
              <w:top w:val="nil"/>
              <w:left w:val="nil"/>
              <w:bottom w:val="single" w:sz="4" w:space="0" w:color="auto"/>
              <w:right w:val="single" w:sz="4" w:space="0" w:color="auto"/>
            </w:tcBorders>
            <w:shd w:val="clear" w:color="auto" w:fill="auto"/>
            <w:noWrap/>
            <w:vAlign w:val="bottom"/>
            <w:hideMark/>
          </w:tcPr>
          <w:p w14:paraId="3D4432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7C43E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2.285,00 </w:t>
            </w:r>
          </w:p>
        </w:tc>
        <w:tc>
          <w:tcPr>
            <w:tcW w:w="3862" w:type="dxa"/>
            <w:tcBorders>
              <w:top w:val="nil"/>
              <w:left w:val="nil"/>
              <w:bottom w:val="single" w:sz="4" w:space="0" w:color="auto"/>
              <w:right w:val="single" w:sz="4" w:space="0" w:color="auto"/>
            </w:tcBorders>
            <w:shd w:val="clear" w:color="auto" w:fill="auto"/>
            <w:noWrap/>
            <w:vAlign w:val="bottom"/>
            <w:hideMark/>
          </w:tcPr>
          <w:p w14:paraId="549CAA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93E84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634B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5680FF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F938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EBE2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CTE1242</w:t>
            </w:r>
          </w:p>
        </w:tc>
        <w:tc>
          <w:tcPr>
            <w:tcW w:w="913" w:type="dxa"/>
            <w:tcBorders>
              <w:top w:val="nil"/>
              <w:left w:val="nil"/>
              <w:bottom w:val="single" w:sz="4" w:space="0" w:color="auto"/>
              <w:right w:val="single" w:sz="4" w:space="0" w:color="auto"/>
            </w:tcBorders>
            <w:shd w:val="clear" w:color="auto" w:fill="auto"/>
            <w:noWrap/>
            <w:vAlign w:val="bottom"/>
            <w:hideMark/>
          </w:tcPr>
          <w:p w14:paraId="3A5B04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50CF7C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2.285,00 </w:t>
            </w:r>
          </w:p>
        </w:tc>
        <w:tc>
          <w:tcPr>
            <w:tcW w:w="3862" w:type="dxa"/>
            <w:tcBorders>
              <w:top w:val="nil"/>
              <w:left w:val="nil"/>
              <w:bottom w:val="single" w:sz="4" w:space="0" w:color="auto"/>
              <w:right w:val="single" w:sz="4" w:space="0" w:color="auto"/>
            </w:tcBorders>
            <w:shd w:val="clear" w:color="auto" w:fill="auto"/>
            <w:noWrap/>
            <w:vAlign w:val="bottom"/>
            <w:hideMark/>
          </w:tcPr>
          <w:p w14:paraId="42E152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591FE9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4552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06416A8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DB7B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04A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CTE1250</w:t>
            </w:r>
          </w:p>
        </w:tc>
        <w:tc>
          <w:tcPr>
            <w:tcW w:w="913" w:type="dxa"/>
            <w:tcBorders>
              <w:top w:val="nil"/>
              <w:left w:val="nil"/>
              <w:bottom w:val="single" w:sz="4" w:space="0" w:color="auto"/>
              <w:right w:val="single" w:sz="4" w:space="0" w:color="auto"/>
            </w:tcBorders>
            <w:shd w:val="clear" w:color="auto" w:fill="auto"/>
            <w:noWrap/>
            <w:vAlign w:val="bottom"/>
            <w:hideMark/>
          </w:tcPr>
          <w:p w14:paraId="4FB0067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2EF584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2.285,00 </w:t>
            </w:r>
          </w:p>
        </w:tc>
        <w:tc>
          <w:tcPr>
            <w:tcW w:w="3862" w:type="dxa"/>
            <w:tcBorders>
              <w:top w:val="nil"/>
              <w:left w:val="nil"/>
              <w:bottom w:val="single" w:sz="4" w:space="0" w:color="auto"/>
              <w:right w:val="single" w:sz="4" w:space="0" w:color="auto"/>
            </w:tcBorders>
            <w:shd w:val="clear" w:color="auto" w:fill="auto"/>
            <w:noWrap/>
            <w:vAlign w:val="bottom"/>
            <w:hideMark/>
          </w:tcPr>
          <w:p w14:paraId="1BD62D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28BFE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ABA0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6421F21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A039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BC00F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CTE1263</w:t>
            </w:r>
          </w:p>
        </w:tc>
        <w:tc>
          <w:tcPr>
            <w:tcW w:w="913" w:type="dxa"/>
            <w:tcBorders>
              <w:top w:val="nil"/>
              <w:left w:val="nil"/>
              <w:bottom w:val="single" w:sz="4" w:space="0" w:color="auto"/>
              <w:right w:val="single" w:sz="4" w:space="0" w:color="auto"/>
            </w:tcBorders>
            <w:shd w:val="clear" w:color="auto" w:fill="auto"/>
            <w:noWrap/>
            <w:vAlign w:val="bottom"/>
            <w:hideMark/>
          </w:tcPr>
          <w:p w14:paraId="321CD2F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16D720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5608CF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2B1EE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31233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5B5606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5049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17C6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CTE2144</w:t>
            </w:r>
          </w:p>
        </w:tc>
        <w:tc>
          <w:tcPr>
            <w:tcW w:w="913" w:type="dxa"/>
            <w:tcBorders>
              <w:top w:val="nil"/>
              <w:left w:val="nil"/>
              <w:bottom w:val="single" w:sz="4" w:space="0" w:color="auto"/>
              <w:right w:val="single" w:sz="4" w:space="0" w:color="auto"/>
            </w:tcBorders>
            <w:shd w:val="clear" w:color="auto" w:fill="auto"/>
            <w:noWrap/>
            <w:vAlign w:val="bottom"/>
            <w:hideMark/>
          </w:tcPr>
          <w:p w14:paraId="4F3119D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29B9B9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4.872,40 </w:t>
            </w:r>
          </w:p>
        </w:tc>
        <w:tc>
          <w:tcPr>
            <w:tcW w:w="3862" w:type="dxa"/>
            <w:tcBorders>
              <w:top w:val="nil"/>
              <w:left w:val="nil"/>
              <w:bottom w:val="single" w:sz="4" w:space="0" w:color="auto"/>
              <w:right w:val="single" w:sz="4" w:space="0" w:color="auto"/>
            </w:tcBorders>
            <w:shd w:val="clear" w:color="auto" w:fill="auto"/>
            <w:noWrap/>
            <w:vAlign w:val="bottom"/>
            <w:hideMark/>
          </w:tcPr>
          <w:p w14:paraId="550E66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483DD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1C2DA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1B328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31F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D583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CTE2147</w:t>
            </w:r>
          </w:p>
        </w:tc>
        <w:tc>
          <w:tcPr>
            <w:tcW w:w="913" w:type="dxa"/>
            <w:tcBorders>
              <w:top w:val="nil"/>
              <w:left w:val="nil"/>
              <w:bottom w:val="single" w:sz="4" w:space="0" w:color="auto"/>
              <w:right w:val="single" w:sz="4" w:space="0" w:color="auto"/>
            </w:tcBorders>
            <w:shd w:val="clear" w:color="auto" w:fill="auto"/>
            <w:noWrap/>
            <w:vAlign w:val="bottom"/>
            <w:hideMark/>
          </w:tcPr>
          <w:p w14:paraId="1630B4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65928F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4.177,80 </w:t>
            </w:r>
          </w:p>
        </w:tc>
        <w:tc>
          <w:tcPr>
            <w:tcW w:w="3862" w:type="dxa"/>
            <w:tcBorders>
              <w:top w:val="nil"/>
              <w:left w:val="nil"/>
              <w:bottom w:val="single" w:sz="4" w:space="0" w:color="auto"/>
              <w:right w:val="single" w:sz="4" w:space="0" w:color="auto"/>
            </w:tcBorders>
            <w:shd w:val="clear" w:color="auto" w:fill="auto"/>
            <w:noWrap/>
            <w:vAlign w:val="bottom"/>
            <w:hideMark/>
          </w:tcPr>
          <w:p w14:paraId="429332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3F64D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F55B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16C135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2BCF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D3E2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CTE269</w:t>
            </w:r>
          </w:p>
        </w:tc>
        <w:tc>
          <w:tcPr>
            <w:tcW w:w="913" w:type="dxa"/>
            <w:tcBorders>
              <w:top w:val="nil"/>
              <w:left w:val="nil"/>
              <w:bottom w:val="single" w:sz="4" w:space="0" w:color="auto"/>
              <w:right w:val="single" w:sz="4" w:space="0" w:color="auto"/>
            </w:tcBorders>
            <w:shd w:val="clear" w:color="auto" w:fill="auto"/>
            <w:noWrap/>
            <w:vAlign w:val="bottom"/>
            <w:hideMark/>
          </w:tcPr>
          <w:p w14:paraId="43A545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noWrap/>
            <w:vAlign w:val="bottom"/>
            <w:hideMark/>
          </w:tcPr>
          <w:p w14:paraId="3678A3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8.700,00 </w:t>
            </w:r>
          </w:p>
        </w:tc>
        <w:tc>
          <w:tcPr>
            <w:tcW w:w="3862" w:type="dxa"/>
            <w:tcBorders>
              <w:top w:val="nil"/>
              <w:left w:val="nil"/>
              <w:bottom w:val="single" w:sz="4" w:space="0" w:color="auto"/>
              <w:right w:val="single" w:sz="4" w:space="0" w:color="auto"/>
            </w:tcBorders>
            <w:shd w:val="clear" w:color="auto" w:fill="auto"/>
            <w:noWrap/>
            <w:vAlign w:val="bottom"/>
            <w:hideMark/>
          </w:tcPr>
          <w:p w14:paraId="4D1F7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Bw Logistica E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4AC29D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2B41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00500A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2F25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DCF0B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CTE38</w:t>
            </w:r>
          </w:p>
        </w:tc>
        <w:tc>
          <w:tcPr>
            <w:tcW w:w="913" w:type="dxa"/>
            <w:tcBorders>
              <w:top w:val="nil"/>
              <w:left w:val="nil"/>
              <w:bottom w:val="single" w:sz="4" w:space="0" w:color="auto"/>
              <w:right w:val="single" w:sz="4" w:space="0" w:color="auto"/>
            </w:tcBorders>
            <w:shd w:val="clear" w:color="auto" w:fill="auto"/>
            <w:noWrap/>
            <w:vAlign w:val="bottom"/>
            <w:hideMark/>
          </w:tcPr>
          <w:p w14:paraId="7AECB6E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6630C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4.309,50 </w:t>
            </w:r>
          </w:p>
        </w:tc>
        <w:tc>
          <w:tcPr>
            <w:tcW w:w="3862" w:type="dxa"/>
            <w:tcBorders>
              <w:top w:val="nil"/>
              <w:left w:val="nil"/>
              <w:bottom w:val="single" w:sz="4" w:space="0" w:color="auto"/>
              <w:right w:val="single" w:sz="4" w:space="0" w:color="auto"/>
            </w:tcBorders>
            <w:shd w:val="clear" w:color="auto" w:fill="auto"/>
            <w:noWrap/>
            <w:vAlign w:val="bottom"/>
            <w:hideMark/>
          </w:tcPr>
          <w:p w14:paraId="785EA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62951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5A53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A44CBB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9F24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4D6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CTE417</w:t>
            </w:r>
          </w:p>
        </w:tc>
        <w:tc>
          <w:tcPr>
            <w:tcW w:w="913" w:type="dxa"/>
            <w:tcBorders>
              <w:top w:val="nil"/>
              <w:left w:val="nil"/>
              <w:bottom w:val="single" w:sz="4" w:space="0" w:color="auto"/>
              <w:right w:val="single" w:sz="4" w:space="0" w:color="auto"/>
            </w:tcBorders>
            <w:shd w:val="clear" w:color="auto" w:fill="auto"/>
            <w:noWrap/>
            <w:vAlign w:val="bottom"/>
            <w:hideMark/>
          </w:tcPr>
          <w:p w14:paraId="78AADC9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4DDE60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7.800,00 </w:t>
            </w:r>
          </w:p>
        </w:tc>
        <w:tc>
          <w:tcPr>
            <w:tcW w:w="3862" w:type="dxa"/>
            <w:tcBorders>
              <w:top w:val="nil"/>
              <w:left w:val="nil"/>
              <w:bottom w:val="single" w:sz="4" w:space="0" w:color="auto"/>
              <w:right w:val="single" w:sz="4" w:space="0" w:color="auto"/>
            </w:tcBorders>
            <w:shd w:val="clear" w:color="auto" w:fill="auto"/>
            <w:noWrap/>
            <w:vAlign w:val="bottom"/>
            <w:hideMark/>
          </w:tcPr>
          <w:p w14:paraId="6722A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3732F1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73B7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06DC59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483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C61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CTE418</w:t>
            </w:r>
          </w:p>
        </w:tc>
        <w:tc>
          <w:tcPr>
            <w:tcW w:w="913" w:type="dxa"/>
            <w:tcBorders>
              <w:top w:val="nil"/>
              <w:left w:val="nil"/>
              <w:bottom w:val="single" w:sz="4" w:space="0" w:color="auto"/>
              <w:right w:val="single" w:sz="4" w:space="0" w:color="auto"/>
            </w:tcBorders>
            <w:shd w:val="clear" w:color="auto" w:fill="auto"/>
            <w:noWrap/>
            <w:vAlign w:val="bottom"/>
            <w:hideMark/>
          </w:tcPr>
          <w:p w14:paraId="0ED2809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3C9C32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7.800,00 </w:t>
            </w:r>
          </w:p>
        </w:tc>
        <w:tc>
          <w:tcPr>
            <w:tcW w:w="3862" w:type="dxa"/>
            <w:tcBorders>
              <w:top w:val="nil"/>
              <w:left w:val="nil"/>
              <w:bottom w:val="single" w:sz="4" w:space="0" w:color="auto"/>
              <w:right w:val="single" w:sz="4" w:space="0" w:color="auto"/>
            </w:tcBorders>
            <w:shd w:val="clear" w:color="auto" w:fill="auto"/>
            <w:noWrap/>
            <w:vAlign w:val="bottom"/>
            <w:hideMark/>
          </w:tcPr>
          <w:p w14:paraId="4F4ACF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0419F5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DF98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3B4B72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7279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9C56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CTE42</w:t>
            </w:r>
          </w:p>
        </w:tc>
        <w:tc>
          <w:tcPr>
            <w:tcW w:w="913" w:type="dxa"/>
            <w:tcBorders>
              <w:top w:val="nil"/>
              <w:left w:val="nil"/>
              <w:bottom w:val="single" w:sz="4" w:space="0" w:color="auto"/>
              <w:right w:val="single" w:sz="4" w:space="0" w:color="auto"/>
            </w:tcBorders>
            <w:shd w:val="clear" w:color="auto" w:fill="auto"/>
            <w:noWrap/>
            <w:vAlign w:val="bottom"/>
            <w:hideMark/>
          </w:tcPr>
          <w:p w14:paraId="40B6E7B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43E45D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4.283,00 </w:t>
            </w:r>
          </w:p>
        </w:tc>
        <w:tc>
          <w:tcPr>
            <w:tcW w:w="3862" w:type="dxa"/>
            <w:tcBorders>
              <w:top w:val="nil"/>
              <w:left w:val="nil"/>
              <w:bottom w:val="single" w:sz="4" w:space="0" w:color="auto"/>
              <w:right w:val="single" w:sz="4" w:space="0" w:color="auto"/>
            </w:tcBorders>
            <w:shd w:val="clear" w:color="auto" w:fill="auto"/>
            <w:noWrap/>
            <w:vAlign w:val="bottom"/>
            <w:hideMark/>
          </w:tcPr>
          <w:p w14:paraId="2AED7B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73B219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860A7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4F0ED5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75B1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1FF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CTE5055</w:t>
            </w:r>
          </w:p>
        </w:tc>
        <w:tc>
          <w:tcPr>
            <w:tcW w:w="913" w:type="dxa"/>
            <w:tcBorders>
              <w:top w:val="nil"/>
              <w:left w:val="nil"/>
              <w:bottom w:val="single" w:sz="4" w:space="0" w:color="auto"/>
              <w:right w:val="single" w:sz="4" w:space="0" w:color="auto"/>
            </w:tcBorders>
            <w:shd w:val="clear" w:color="auto" w:fill="auto"/>
            <w:noWrap/>
            <w:vAlign w:val="bottom"/>
            <w:hideMark/>
          </w:tcPr>
          <w:p w14:paraId="047C66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337E1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193,75 </w:t>
            </w:r>
          </w:p>
        </w:tc>
        <w:tc>
          <w:tcPr>
            <w:tcW w:w="3862" w:type="dxa"/>
            <w:tcBorders>
              <w:top w:val="nil"/>
              <w:left w:val="nil"/>
              <w:bottom w:val="single" w:sz="4" w:space="0" w:color="auto"/>
              <w:right w:val="single" w:sz="4" w:space="0" w:color="auto"/>
            </w:tcBorders>
            <w:shd w:val="clear" w:color="auto" w:fill="auto"/>
            <w:noWrap/>
            <w:vAlign w:val="bottom"/>
            <w:hideMark/>
          </w:tcPr>
          <w:p w14:paraId="086402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7FC24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5B34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05AB5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CE1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6AD8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CTE5232</w:t>
            </w:r>
          </w:p>
        </w:tc>
        <w:tc>
          <w:tcPr>
            <w:tcW w:w="913" w:type="dxa"/>
            <w:tcBorders>
              <w:top w:val="nil"/>
              <w:left w:val="nil"/>
              <w:bottom w:val="single" w:sz="4" w:space="0" w:color="auto"/>
              <w:right w:val="single" w:sz="4" w:space="0" w:color="auto"/>
            </w:tcBorders>
            <w:shd w:val="clear" w:color="auto" w:fill="auto"/>
            <w:noWrap/>
            <w:vAlign w:val="bottom"/>
            <w:hideMark/>
          </w:tcPr>
          <w:p w14:paraId="250A79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1DD385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2.550,00 </w:t>
            </w:r>
          </w:p>
        </w:tc>
        <w:tc>
          <w:tcPr>
            <w:tcW w:w="3862" w:type="dxa"/>
            <w:tcBorders>
              <w:top w:val="nil"/>
              <w:left w:val="nil"/>
              <w:bottom w:val="single" w:sz="4" w:space="0" w:color="auto"/>
              <w:right w:val="single" w:sz="4" w:space="0" w:color="auto"/>
            </w:tcBorders>
            <w:shd w:val="clear" w:color="auto" w:fill="auto"/>
            <w:noWrap/>
            <w:vAlign w:val="bottom"/>
            <w:hideMark/>
          </w:tcPr>
          <w:p w14:paraId="56ACB1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A1641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2D5D5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Bueiro/Drenagem/Cercas</w:t>
            </w:r>
          </w:p>
        </w:tc>
      </w:tr>
      <w:tr w:rsidR="00CF1D47" w:rsidRPr="003F409C" w14:paraId="55E3C7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E18E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3599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CTE5325</w:t>
            </w:r>
          </w:p>
        </w:tc>
        <w:tc>
          <w:tcPr>
            <w:tcW w:w="913" w:type="dxa"/>
            <w:tcBorders>
              <w:top w:val="nil"/>
              <w:left w:val="nil"/>
              <w:bottom w:val="single" w:sz="4" w:space="0" w:color="auto"/>
              <w:right w:val="single" w:sz="4" w:space="0" w:color="auto"/>
            </w:tcBorders>
            <w:shd w:val="clear" w:color="auto" w:fill="auto"/>
            <w:noWrap/>
            <w:vAlign w:val="bottom"/>
            <w:hideMark/>
          </w:tcPr>
          <w:p w14:paraId="0D5851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1041A4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414DAF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C613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7F2BA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2EFD3A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775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3BDE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CTE5378</w:t>
            </w:r>
          </w:p>
        </w:tc>
        <w:tc>
          <w:tcPr>
            <w:tcW w:w="913" w:type="dxa"/>
            <w:tcBorders>
              <w:top w:val="nil"/>
              <w:left w:val="nil"/>
              <w:bottom w:val="single" w:sz="4" w:space="0" w:color="auto"/>
              <w:right w:val="single" w:sz="4" w:space="0" w:color="auto"/>
            </w:tcBorders>
            <w:shd w:val="clear" w:color="auto" w:fill="auto"/>
            <w:noWrap/>
            <w:vAlign w:val="bottom"/>
            <w:hideMark/>
          </w:tcPr>
          <w:p w14:paraId="083E35E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5A578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335,60 </w:t>
            </w:r>
          </w:p>
        </w:tc>
        <w:tc>
          <w:tcPr>
            <w:tcW w:w="3862" w:type="dxa"/>
            <w:tcBorders>
              <w:top w:val="nil"/>
              <w:left w:val="nil"/>
              <w:bottom w:val="single" w:sz="4" w:space="0" w:color="auto"/>
              <w:right w:val="single" w:sz="4" w:space="0" w:color="auto"/>
            </w:tcBorders>
            <w:shd w:val="clear" w:color="auto" w:fill="auto"/>
            <w:noWrap/>
            <w:vAlign w:val="bottom"/>
            <w:hideMark/>
          </w:tcPr>
          <w:p w14:paraId="4812E4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17D9CA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3205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CDDE0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C2F8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BC1F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CTE5383</w:t>
            </w:r>
          </w:p>
        </w:tc>
        <w:tc>
          <w:tcPr>
            <w:tcW w:w="913" w:type="dxa"/>
            <w:tcBorders>
              <w:top w:val="nil"/>
              <w:left w:val="nil"/>
              <w:bottom w:val="single" w:sz="4" w:space="0" w:color="auto"/>
              <w:right w:val="single" w:sz="4" w:space="0" w:color="auto"/>
            </w:tcBorders>
            <w:shd w:val="clear" w:color="auto" w:fill="auto"/>
            <w:noWrap/>
            <w:vAlign w:val="bottom"/>
            <w:hideMark/>
          </w:tcPr>
          <w:p w14:paraId="310B8BD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2FFE6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1.930,00 </w:t>
            </w:r>
          </w:p>
        </w:tc>
        <w:tc>
          <w:tcPr>
            <w:tcW w:w="3862" w:type="dxa"/>
            <w:tcBorders>
              <w:top w:val="nil"/>
              <w:left w:val="nil"/>
              <w:bottom w:val="single" w:sz="4" w:space="0" w:color="auto"/>
              <w:right w:val="single" w:sz="4" w:space="0" w:color="auto"/>
            </w:tcBorders>
            <w:shd w:val="clear" w:color="auto" w:fill="auto"/>
            <w:noWrap/>
            <w:vAlign w:val="bottom"/>
            <w:hideMark/>
          </w:tcPr>
          <w:p w14:paraId="4E2B8C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77B7EE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38D20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846777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0BFA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1906F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CTE61</w:t>
            </w:r>
          </w:p>
        </w:tc>
        <w:tc>
          <w:tcPr>
            <w:tcW w:w="913" w:type="dxa"/>
            <w:tcBorders>
              <w:top w:val="nil"/>
              <w:left w:val="nil"/>
              <w:bottom w:val="single" w:sz="4" w:space="0" w:color="auto"/>
              <w:right w:val="single" w:sz="4" w:space="0" w:color="auto"/>
            </w:tcBorders>
            <w:shd w:val="clear" w:color="auto" w:fill="auto"/>
            <w:noWrap/>
            <w:vAlign w:val="bottom"/>
            <w:hideMark/>
          </w:tcPr>
          <w:p w14:paraId="1D1AA69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227579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0FC5BA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2F8CF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68DF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25B3D9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629F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982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CTE6191</w:t>
            </w:r>
          </w:p>
        </w:tc>
        <w:tc>
          <w:tcPr>
            <w:tcW w:w="913" w:type="dxa"/>
            <w:tcBorders>
              <w:top w:val="nil"/>
              <w:left w:val="nil"/>
              <w:bottom w:val="single" w:sz="4" w:space="0" w:color="auto"/>
              <w:right w:val="single" w:sz="4" w:space="0" w:color="auto"/>
            </w:tcBorders>
            <w:shd w:val="clear" w:color="auto" w:fill="auto"/>
            <w:noWrap/>
            <w:vAlign w:val="bottom"/>
            <w:hideMark/>
          </w:tcPr>
          <w:p w14:paraId="44F3AFD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17/09/2021</w:t>
            </w:r>
          </w:p>
        </w:tc>
        <w:tc>
          <w:tcPr>
            <w:tcW w:w="1176" w:type="dxa"/>
            <w:tcBorders>
              <w:top w:val="nil"/>
              <w:left w:val="nil"/>
              <w:bottom w:val="single" w:sz="4" w:space="0" w:color="auto"/>
              <w:right w:val="single" w:sz="4" w:space="0" w:color="auto"/>
            </w:tcBorders>
            <w:shd w:val="clear" w:color="auto" w:fill="auto"/>
            <w:noWrap/>
            <w:vAlign w:val="bottom"/>
            <w:hideMark/>
          </w:tcPr>
          <w:p w14:paraId="53AE99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6C49C3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Tatransportes Pesados Eireli</w:t>
            </w:r>
          </w:p>
        </w:tc>
        <w:tc>
          <w:tcPr>
            <w:tcW w:w="1975" w:type="dxa"/>
            <w:tcBorders>
              <w:top w:val="nil"/>
              <w:left w:val="nil"/>
              <w:bottom w:val="single" w:sz="4" w:space="0" w:color="auto"/>
              <w:right w:val="single" w:sz="4" w:space="0" w:color="auto"/>
            </w:tcBorders>
            <w:shd w:val="clear" w:color="auto" w:fill="auto"/>
            <w:noWrap/>
            <w:vAlign w:val="bottom"/>
            <w:hideMark/>
          </w:tcPr>
          <w:p w14:paraId="64D2A7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7BBA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3A98A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A35F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8E9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CTE65</w:t>
            </w:r>
          </w:p>
        </w:tc>
        <w:tc>
          <w:tcPr>
            <w:tcW w:w="913" w:type="dxa"/>
            <w:tcBorders>
              <w:top w:val="nil"/>
              <w:left w:val="nil"/>
              <w:bottom w:val="single" w:sz="4" w:space="0" w:color="auto"/>
              <w:right w:val="single" w:sz="4" w:space="0" w:color="auto"/>
            </w:tcBorders>
            <w:shd w:val="clear" w:color="auto" w:fill="auto"/>
            <w:noWrap/>
            <w:vAlign w:val="bottom"/>
            <w:hideMark/>
          </w:tcPr>
          <w:p w14:paraId="2E6B95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70599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385E43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135A26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7FBE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3E3A95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9E5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361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CTE66</w:t>
            </w:r>
          </w:p>
        </w:tc>
        <w:tc>
          <w:tcPr>
            <w:tcW w:w="913" w:type="dxa"/>
            <w:tcBorders>
              <w:top w:val="nil"/>
              <w:left w:val="nil"/>
              <w:bottom w:val="single" w:sz="4" w:space="0" w:color="auto"/>
              <w:right w:val="single" w:sz="4" w:space="0" w:color="auto"/>
            </w:tcBorders>
            <w:shd w:val="clear" w:color="auto" w:fill="auto"/>
            <w:noWrap/>
            <w:vAlign w:val="bottom"/>
            <w:hideMark/>
          </w:tcPr>
          <w:p w14:paraId="3938E1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5620AF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3EFAF5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CB1F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F9FB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1185A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8D64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58E5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CTE747</w:t>
            </w:r>
          </w:p>
        </w:tc>
        <w:tc>
          <w:tcPr>
            <w:tcW w:w="913" w:type="dxa"/>
            <w:tcBorders>
              <w:top w:val="nil"/>
              <w:left w:val="nil"/>
              <w:bottom w:val="single" w:sz="4" w:space="0" w:color="auto"/>
              <w:right w:val="single" w:sz="4" w:space="0" w:color="auto"/>
            </w:tcBorders>
            <w:shd w:val="clear" w:color="auto" w:fill="auto"/>
            <w:noWrap/>
            <w:vAlign w:val="bottom"/>
            <w:hideMark/>
          </w:tcPr>
          <w:p w14:paraId="5456EDC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25ED84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23EFB1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3D795F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463E9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59BEC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415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535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FAT001</w:t>
            </w:r>
          </w:p>
        </w:tc>
        <w:tc>
          <w:tcPr>
            <w:tcW w:w="913" w:type="dxa"/>
            <w:tcBorders>
              <w:top w:val="nil"/>
              <w:left w:val="nil"/>
              <w:bottom w:val="single" w:sz="4" w:space="0" w:color="auto"/>
              <w:right w:val="single" w:sz="4" w:space="0" w:color="auto"/>
            </w:tcBorders>
            <w:shd w:val="clear" w:color="auto" w:fill="auto"/>
            <w:noWrap/>
            <w:vAlign w:val="bottom"/>
            <w:hideMark/>
          </w:tcPr>
          <w:p w14:paraId="107D61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3504F3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1A0CC8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78792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05D3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1EB0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C88E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1533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FAT0014</w:t>
            </w:r>
          </w:p>
        </w:tc>
        <w:tc>
          <w:tcPr>
            <w:tcW w:w="913" w:type="dxa"/>
            <w:tcBorders>
              <w:top w:val="nil"/>
              <w:left w:val="nil"/>
              <w:bottom w:val="single" w:sz="4" w:space="0" w:color="auto"/>
              <w:right w:val="single" w:sz="4" w:space="0" w:color="auto"/>
            </w:tcBorders>
            <w:shd w:val="clear" w:color="auto" w:fill="auto"/>
            <w:noWrap/>
            <w:vAlign w:val="bottom"/>
            <w:hideMark/>
          </w:tcPr>
          <w:p w14:paraId="1E609EC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7BB7F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7.500,00 </w:t>
            </w:r>
          </w:p>
        </w:tc>
        <w:tc>
          <w:tcPr>
            <w:tcW w:w="3862" w:type="dxa"/>
            <w:tcBorders>
              <w:top w:val="nil"/>
              <w:left w:val="nil"/>
              <w:bottom w:val="single" w:sz="4" w:space="0" w:color="auto"/>
              <w:right w:val="single" w:sz="4" w:space="0" w:color="auto"/>
            </w:tcBorders>
            <w:shd w:val="clear" w:color="auto" w:fill="auto"/>
            <w:noWrap/>
            <w:vAlign w:val="bottom"/>
            <w:hideMark/>
          </w:tcPr>
          <w:p w14:paraId="5B3B66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0D692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B3F7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7705D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67C8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95B1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FAT0015</w:t>
            </w:r>
          </w:p>
        </w:tc>
        <w:tc>
          <w:tcPr>
            <w:tcW w:w="913" w:type="dxa"/>
            <w:tcBorders>
              <w:top w:val="nil"/>
              <w:left w:val="nil"/>
              <w:bottom w:val="single" w:sz="4" w:space="0" w:color="auto"/>
              <w:right w:val="single" w:sz="4" w:space="0" w:color="auto"/>
            </w:tcBorders>
            <w:shd w:val="clear" w:color="auto" w:fill="auto"/>
            <w:noWrap/>
            <w:vAlign w:val="bottom"/>
            <w:hideMark/>
          </w:tcPr>
          <w:p w14:paraId="76C0B8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5A66C6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6.478,22 </w:t>
            </w:r>
          </w:p>
        </w:tc>
        <w:tc>
          <w:tcPr>
            <w:tcW w:w="3862" w:type="dxa"/>
            <w:tcBorders>
              <w:top w:val="nil"/>
              <w:left w:val="nil"/>
              <w:bottom w:val="single" w:sz="4" w:space="0" w:color="auto"/>
              <w:right w:val="single" w:sz="4" w:space="0" w:color="auto"/>
            </w:tcBorders>
            <w:shd w:val="clear" w:color="auto" w:fill="auto"/>
            <w:noWrap/>
            <w:vAlign w:val="bottom"/>
            <w:hideMark/>
          </w:tcPr>
          <w:p w14:paraId="33DFDD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E5248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5AAE06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A269FD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CF82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FDB72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FAT003</w:t>
            </w:r>
          </w:p>
        </w:tc>
        <w:tc>
          <w:tcPr>
            <w:tcW w:w="913" w:type="dxa"/>
            <w:tcBorders>
              <w:top w:val="nil"/>
              <w:left w:val="nil"/>
              <w:bottom w:val="single" w:sz="4" w:space="0" w:color="auto"/>
              <w:right w:val="single" w:sz="4" w:space="0" w:color="auto"/>
            </w:tcBorders>
            <w:shd w:val="clear" w:color="auto" w:fill="auto"/>
            <w:noWrap/>
            <w:vAlign w:val="bottom"/>
            <w:hideMark/>
          </w:tcPr>
          <w:p w14:paraId="00B472C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5A362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1.470,00 </w:t>
            </w:r>
          </w:p>
        </w:tc>
        <w:tc>
          <w:tcPr>
            <w:tcW w:w="3862" w:type="dxa"/>
            <w:tcBorders>
              <w:top w:val="nil"/>
              <w:left w:val="nil"/>
              <w:bottom w:val="single" w:sz="4" w:space="0" w:color="auto"/>
              <w:right w:val="single" w:sz="4" w:space="0" w:color="auto"/>
            </w:tcBorders>
            <w:shd w:val="clear" w:color="auto" w:fill="auto"/>
            <w:noWrap/>
            <w:vAlign w:val="bottom"/>
            <w:hideMark/>
          </w:tcPr>
          <w:p w14:paraId="07FC3E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2F7E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AF3F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1351D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CE4F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BB60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FAT010</w:t>
            </w:r>
          </w:p>
        </w:tc>
        <w:tc>
          <w:tcPr>
            <w:tcW w:w="913" w:type="dxa"/>
            <w:tcBorders>
              <w:top w:val="nil"/>
              <w:left w:val="nil"/>
              <w:bottom w:val="single" w:sz="4" w:space="0" w:color="auto"/>
              <w:right w:val="single" w:sz="4" w:space="0" w:color="auto"/>
            </w:tcBorders>
            <w:shd w:val="clear" w:color="auto" w:fill="auto"/>
            <w:noWrap/>
            <w:vAlign w:val="bottom"/>
            <w:hideMark/>
          </w:tcPr>
          <w:p w14:paraId="46793E4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45699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795E25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BDFC7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EB1F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ED745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BB31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171F9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FAT010</w:t>
            </w:r>
          </w:p>
        </w:tc>
        <w:tc>
          <w:tcPr>
            <w:tcW w:w="913" w:type="dxa"/>
            <w:tcBorders>
              <w:top w:val="nil"/>
              <w:left w:val="nil"/>
              <w:bottom w:val="single" w:sz="4" w:space="0" w:color="auto"/>
              <w:right w:val="single" w:sz="4" w:space="0" w:color="auto"/>
            </w:tcBorders>
            <w:shd w:val="clear" w:color="auto" w:fill="auto"/>
            <w:noWrap/>
            <w:vAlign w:val="bottom"/>
            <w:hideMark/>
          </w:tcPr>
          <w:p w14:paraId="5C7CE17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DE351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6.200,00 </w:t>
            </w:r>
          </w:p>
        </w:tc>
        <w:tc>
          <w:tcPr>
            <w:tcW w:w="3862" w:type="dxa"/>
            <w:tcBorders>
              <w:top w:val="nil"/>
              <w:left w:val="nil"/>
              <w:bottom w:val="single" w:sz="4" w:space="0" w:color="auto"/>
              <w:right w:val="single" w:sz="4" w:space="0" w:color="auto"/>
            </w:tcBorders>
            <w:shd w:val="clear" w:color="auto" w:fill="auto"/>
            <w:noWrap/>
            <w:vAlign w:val="bottom"/>
            <w:hideMark/>
          </w:tcPr>
          <w:p w14:paraId="54B1D4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53600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BFC4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D20BF7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84B4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0C4E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FAT012648</w:t>
            </w:r>
          </w:p>
        </w:tc>
        <w:tc>
          <w:tcPr>
            <w:tcW w:w="913" w:type="dxa"/>
            <w:tcBorders>
              <w:top w:val="nil"/>
              <w:left w:val="nil"/>
              <w:bottom w:val="single" w:sz="4" w:space="0" w:color="auto"/>
              <w:right w:val="single" w:sz="4" w:space="0" w:color="auto"/>
            </w:tcBorders>
            <w:shd w:val="clear" w:color="auto" w:fill="auto"/>
            <w:noWrap/>
            <w:vAlign w:val="bottom"/>
            <w:hideMark/>
          </w:tcPr>
          <w:p w14:paraId="242BE4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42EFD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35.190,00 </w:t>
            </w:r>
          </w:p>
        </w:tc>
        <w:tc>
          <w:tcPr>
            <w:tcW w:w="3862" w:type="dxa"/>
            <w:tcBorders>
              <w:top w:val="nil"/>
              <w:left w:val="nil"/>
              <w:bottom w:val="single" w:sz="4" w:space="0" w:color="auto"/>
              <w:right w:val="single" w:sz="4" w:space="0" w:color="auto"/>
            </w:tcBorders>
            <w:shd w:val="clear" w:color="auto" w:fill="auto"/>
            <w:noWrap/>
            <w:vAlign w:val="bottom"/>
            <w:hideMark/>
          </w:tcPr>
          <w:p w14:paraId="058A1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E5742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48C157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169F47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5EF3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BFC8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FAT012649</w:t>
            </w:r>
          </w:p>
        </w:tc>
        <w:tc>
          <w:tcPr>
            <w:tcW w:w="913" w:type="dxa"/>
            <w:tcBorders>
              <w:top w:val="nil"/>
              <w:left w:val="nil"/>
              <w:bottom w:val="single" w:sz="4" w:space="0" w:color="auto"/>
              <w:right w:val="single" w:sz="4" w:space="0" w:color="auto"/>
            </w:tcBorders>
            <w:shd w:val="clear" w:color="auto" w:fill="auto"/>
            <w:noWrap/>
            <w:vAlign w:val="bottom"/>
            <w:hideMark/>
          </w:tcPr>
          <w:p w14:paraId="6578B9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636FE9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35.190,00 </w:t>
            </w:r>
          </w:p>
        </w:tc>
        <w:tc>
          <w:tcPr>
            <w:tcW w:w="3862" w:type="dxa"/>
            <w:tcBorders>
              <w:top w:val="nil"/>
              <w:left w:val="nil"/>
              <w:bottom w:val="single" w:sz="4" w:space="0" w:color="auto"/>
              <w:right w:val="single" w:sz="4" w:space="0" w:color="auto"/>
            </w:tcBorders>
            <w:shd w:val="clear" w:color="auto" w:fill="auto"/>
            <w:noWrap/>
            <w:vAlign w:val="bottom"/>
            <w:hideMark/>
          </w:tcPr>
          <w:p w14:paraId="5750CF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523209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4A60D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D5BA17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517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EBF8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FAT012780</w:t>
            </w:r>
          </w:p>
        </w:tc>
        <w:tc>
          <w:tcPr>
            <w:tcW w:w="913" w:type="dxa"/>
            <w:tcBorders>
              <w:top w:val="nil"/>
              <w:left w:val="nil"/>
              <w:bottom w:val="single" w:sz="4" w:space="0" w:color="auto"/>
              <w:right w:val="single" w:sz="4" w:space="0" w:color="auto"/>
            </w:tcBorders>
            <w:shd w:val="clear" w:color="auto" w:fill="auto"/>
            <w:noWrap/>
            <w:vAlign w:val="bottom"/>
            <w:hideMark/>
          </w:tcPr>
          <w:p w14:paraId="64A95F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50C76D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40.140,00 </w:t>
            </w:r>
          </w:p>
        </w:tc>
        <w:tc>
          <w:tcPr>
            <w:tcW w:w="3862" w:type="dxa"/>
            <w:tcBorders>
              <w:top w:val="nil"/>
              <w:left w:val="nil"/>
              <w:bottom w:val="single" w:sz="4" w:space="0" w:color="auto"/>
              <w:right w:val="single" w:sz="4" w:space="0" w:color="auto"/>
            </w:tcBorders>
            <w:shd w:val="clear" w:color="auto" w:fill="auto"/>
            <w:noWrap/>
            <w:vAlign w:val="bottom"/>
            <w:hideMark/>
          </w:tcPr>
          <w:p w14:paraId="0DD3B1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D5890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B199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F7A21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4F2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0875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FAT013523</w:t>
            </w:r>
          </w:p>
        </w:tc>
        <w:tc>
          <w:tcPr>
            <w:tcW w:w="913" w:type="dxa"/>
            <w:tcBorders>
              <w:top w:val="nil"/>
              <w:left w:val="nil"/>
              <w:bottom w:val="single" w:sz="4" w:space="0" w:color="auto"/>
              <w:right w:val="single" w:sz="4" w:space="0" w:color="auto"/>
            </w:tcBorders>
            <w:shd w:val="clear" w:color="auto" w:fill="auto"/>
            <w:noWrap/>
            <w:vAlign w:val="bottom"/>
            <w:hideMark/>
          </w:tcPr>
          <w:p w14:paraId="2193064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2065B4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78D8ED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5242E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0633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79A3FE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116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82DE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FAT013523</w:t>
            </w:r>
          </w:p>
        </w:tc>
        <w:tc>
          <w:tcPr>
            <w:tcW w:w="913" w:type="dxa"/>
            <w:tcBorders>
              <w:top w:val="nil"/>
              <w:left w:val="nil"/>
              <w:bottom w:val="single" w:sz="4" w:space="0" w:color="auto"/>
              <w:right w:val="single" w:sz="4" w:space="0" w:color="auto"/>
            </w:tcBorders>
            <w:shd w:val="clear" w:color="auto" w:fill="auto"/>
            <w:noWrap/>
            <w:vAlign w:val="bottom"/>
            <w:hideMark/>
          </w:tcPr>
          <w:p w14:paraId="518D4A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347D54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7.600,00 </w:t>
            </w:r>
          </w:p>
        </w:tc>
        <w:tc>
          <w:tcPr>
            <w:tcW w:w="3862" w:type="dxa"/>
            <w:tcBorders>
              <w:top w:val="nil"/>
              <w:left w:val="nil"/>
              <w:bottom w:val="single" w:sz="4" w:space="0" w:color="auto"/>
              <w:right w:val="single" w:sz="4" w:space="0" w:color="auto"/>
            </w:tcBorders>
            <w:shd w:val="clear" w:color="auto" w:fill="auto"/>
            <w:noWrap/>
            <w:vAlign w:val="bottom"/>
            <w:hideMark/>
          </w:tcPr>
          <w:p w14:paraId="47209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4822EC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EE8E4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F80DD5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9266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7101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FAT016</w:t>
            </w:r>
          </w:p>
        </w:tc>
        <w:tc>
          <w:tcPr>
            <w:tcW w:w="913" w:type="dxa"/>
            <w:tcBorders>
              <w:top w:val="nil"/>
              <w:left w:val="nil"/>
              <w:bottom w:val="single" w:sz="4" w:space="0" w:color="auto"/>
              <w:right w:val="single" w:sz="4" w:space="0" w:color="auto"/>
            </w:tcBorders>
            <w:shd w:val="clear" w:color="auto" w:fill="auto"/>
            <w:noWrap/>
            <w:vAlign w:val="bottom"/>
            <w:hideMark/>
          </w:tcPr>
          <w:p w14:paraId="6465902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75771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50.000,00 </w:t>
            </w:r>
          </w:p>
        </w:tc>
        <w:tc>
          <w:tcPr>
            <w:tcW w:w="3862" w:type="dxa"/>
            <w:tcBorders>
              <w:top w:val="nil"/>
              <w:left w:val="nil"/>
              <w:bottom w:val="single" w:sz="4" w:space="0" w:color="auto"/>
              <w:right w:val="single" w:sz="4" w:space="0" w:color="auto"/>
            </w:tcBorders>
            <w:shd w:val="clear" w:color="auto" w:fill="auto"/>
            <w:noWrap/>
            <w:vAlign w:val="bottom"/>
            <w:hideMark/>
          </w:tcPr>
          <w:p w14:paraId="6097B2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6AD38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E4A9D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2B974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B790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3E6F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FAT016</w:t>
            </w:r>
          </w:p>
        </w:tc>
        <w:tc>
          <w:tcPr>
            <w:tcW w:w="913" w:type="dxa"/>
            <w:tcBorders>
              <w:top w:val="nil"/>
              <w:left w:val="nil"/>
              <w:bottom w:val="single" w:sz="4" w:space="0" w:color="auto"/>
              <w:right w:val="single" w:sz="4" w:space="0" w:color="auto"/>
            </w:tcBorders>
            <w:shd w:val="clear" w:color="auto" w:fill="auto"/>
            <w:noWrap/>
            <w:vAlign w:val="bottom"/>
            <w:hideMark/>
          </w:tcPr>
          <w:p w14:paraId="344DC73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6E12E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80.000,00 </w:t>
            </w:r>
          </w:p>
        </w:tc>
        <w:tc>
          <w:tcPr>
            <w:tcW w:w="3862" w:type="dxa"/>
            <w:tcBorders>
              <w:top w:val="nil"/>
              <w:left w:val="nil"/>
              <w:bottom w:val="single" w:sz="4" w:space="0" w:color="auto"/>
              <w:right w:val="single" w:sz="4" w:space="0" w:color="auto"/>
            </w:tcBorders>
            <w:shd w:val="clear" w:color="auto" w:fill="auto"/>
            <w:noWrap/>
            <w:vAlign w:val="bottom"/>
            <w:hideMark/>
          </w:tcPr>
          <w:p w14:paraId="27CC4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25718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4601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B0288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B910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C473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FAT018</w:t>
            </w:r>
          </w:p>
        </w:tc>
        <w:tc>
          <w:tcPr>
            <w:tcW w:w="913" w:type="dxa"/>
            <w:tcBorders>
              <w:top w:val="nil"/>
              <w:left w:val="nil"/>
              <w:bottom w:val="single" w:sz="4" w:space="0" w:color="auto"/>
              <w:right w:val="single" w:sz="4" w:space="0" w:color="auto"/>
            </w:tcBorders>
            <w:shd w:val="clear" w:color="auto" w:fill="auto"/>
            <w:noWrap/>
            <w:vAlign w:val="bottom"/>
            <w:hideMark/>
          </w:tcPr>
          <w:p w14:paraId="7083BF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27/12/2021</w:t>
            </w:r>
          </w:p>
        </w:tc>
        <w:tc>
          <w:tcPr>
            <w:tcW w:w="1176" w:type="dxa"/>
            <w:tcBorders>
              <w:top w:val="nil"/>
              <w:left w:val="nil"/>
              <w:bottom w:val="single" w:sz="4" w:space="0" w:color="auto"/>
              <w:right w:val="single" w:sz="4" w:space="0" w:color="auto"/>
            </w:tcBorders>
            <w:shd w:val="clear" w:color="auto" w:fill="auto"/>
            <w:noWrap/>
            <w:vAlign w:val="bottom"/>
            <w:hideMark/>
          </w:tcPr>
          <w:p w14:paraId="095260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383BD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A739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0265E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D829D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43C8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82A3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FAT039513</w:t>
            </w:r>
          </w:p>
        </w:tc>
        <w:tc>
          <w:tcPr>
            <w:tcW w:w="913" w:type="dxa"/>
            <w:tcBorders>
              <w:top w:val="nil"/>
              <w:left w:val="nil"/>
              <w:bottom w:val="single" w:sz="4" w:space="0" w:color="auto"/>
              <w:right w:val="single" w:sz="4" w:space="0" w:color="auto"/>
            </w:tcBorders>
            <w:shd w:val="clear" w:color="auto" w:fill="auto"/>
            <w:noWrap/>
            <w:vAlign w:val="bottom"/>
            <w:hideMark/>
          </w:tcPr>
          <w:p w14:paraId="18C4367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02/07/2021</w:t>
            </w:r>
          </w:p>
        </w:tc>
        <w:tc>
          <w:tcPr>
            <w:tcW w:w="1176" w:type="dxa"/>
            <w:tcBorders>
              <w:top w:val="nil"/>
              <w:left w:val="nil"/>
              <w:bottom w:val="single" w:sz="4" w:space="0" w:color="auto"/>
              <w:right w:val="single" w:sz="4" w:space="0" w:color="auto"/>
            </w:tcBorders>
            <w:shd w:val="clear" w:color="auto" w:fill="auto"/>
            <w:noWrap/>
            <w:vAlign w:val="bottom"/>
            <w:hideMark/>
          </w:tcPr>
          <w:p w14:paraId="3A6AF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1.246,67 </w:t>
            </w:r>
          </w:p>
        </w:tc>
        <w:tc>
          <w:tcPr>
            <w:tcW w:w="3862" w:type="dxa"/>
            <w:tcBorders>
              <w:top w:val="nil"/>
              <w:left w:val="nil"/>
              <w:bottom w:val="single" w:sz="4" w:space="0" w:color="auto"/>
              <w:right w:val="single" w:sz="4" w:space="0" w:color="auto"/>
            </w:tcBorders>
            <w:shd w:val="clear" w:color="auto" w:fill="auto"/>
            <w:noWrap/>
            <w:vAlign w:val="bottom"/>
            <w:hideMark/>
          </w:tcPr>
          <w:p w14:paraId="3533D0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1FD8A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14E42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27BAE45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F1E9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8D95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FAT05</w:t>
            </w:r>
          </w:p>
        </w:tc>
        <w:tc>
          <w:tcPr>
            <w:tcW w:w="913" w:type="dxa"/>
            <w:tcBorders>
              <w:top w:val="nil"/>
              <w:left w:val="nil"/>
              <w:bottom w:val="single" w:sz="4" w:space="0" w:color="auto"/>
              <w:right w:val="single" w:sz="4" w:space="0" w:color="auto"/>
            </w:tcBorders>
            <w:shd w:val="clear" w:color="auto" w:fill="auto"/>
            <w:noWrap/>
            <w:vAlign w:val="bottom"/>
            <w:hideMark/>
          </w:tcPr>
          <w:p w14:paraId="47BEDF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00848E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50.000,00 </w:t>
            </w:r>
          </w:p>
        </w:tc>
        <w:tc>
          <w:tcPr>
            <w:tcW w:w="3862" w:type="dxa"/>
            <w:tcBorders>
              <w:top w:val="nil"/>
              <w:left w:val="nil"/>
              <w:bottom w:val="single" w:sz="4" w:space="0" w:color="auto"/>
              <w:right w:val="single" w:sz="4" w:space="0" w:color="auto"/>
            </w:tcBorders>
            <w:shd w:val="clear" w:color="auto" w:fill="auto"/>
            <w:noWrap/>
            <w:vAlign w:val="bottom"/>
            <w:hideMark/>
          </w:tcPr>
          <w:p w14:paraId="786AE7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3838F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AE6D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FD5E18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D620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BC6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FAT05</w:t>
            </w:r>
          </w:p>
        </w:tc>
        <w:tc>
          <w:tcPr>
            <w:tcW w:w="913" w:type="dxa"/>
            <w:tcBorders>
              <w:top w:val="nil"/>
              <w:left w:val="nil"/>
              <w:bottom w:val="single" w:sz="4" w:space="0" w:color="auto"/>
              <w:right w:val="single" w:sz="4" w:space="0" w:color="auto"/>
            </w:tcBorders>
            <w:shd w:val="clear" w:color="auto" w:fill="auto"/>
            <w:noWrap/>
            <w:vAlign w:val="bottom"/>
            <w:hideMark/>
          </w:tcPr>
          <w:p w14:paraId="62992A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2910C9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18.106,50 </w:t>
            </w:r>
          </w:p>
        </w:tc>
        <w:tc>
          <w:tcPr>
            <w:tcW w:w="3862" w:type="dxa"/>
            <w:tcBorders>
              <w:top w:val="nil"/>
              <w:left w:val="nil"/>
              <w:bottom w:val="single" w:sz="4" w:space="0" w:color="auto"/>
              <w:right w:val="single" w:sz="4" w:space="0" w:color="auto"/>
            </w:tcBorders>
            <w:shd w:val="clear" w:color="auto" w:fill="auto"/>
            <w:noWrap/>
            <w:vAlign w:val="bottom"/>
            <w:hideMark/>
          </w:tcPr>
          <w:p w14:paraId="041883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3B811F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9AAC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C02300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3A1B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507C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FAT06</w:t>
            </w:r>
          </w:p>
        </w:tc>
        <w:tc>
          <w:tcPr>
            <w:tcW w:w="913" w:type="dxa"/>
            <w:tcBorders>
              <w:top w:val="nil"/>
              <w:left w:val="nil"/>
              <w:bottom w:val="single" w:sz="4" w:space="0" w:color="auto"/>
              <w:right w:val="single" w:sz="4" w:space="0" w:color="auto"/>
            </w:tcBorders>
            <w:shd w:val="clear" w:color="auto" w:fill="auto"/>
            <w:noWrap/>
            <w:vAlign w:val="bottom"/>
            <w:hideMark/>
          </w:tcPr>
          <w:p w14:paraId="5DD3472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0D5EBD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72.539,63 </w:t>
            </w:r>
          </w:p>
        </w:tc>
        <w:tc>
          <w:tcPr>
            <w:tcW w:w="3862" w:type="dxa"/>
            <w:tcBorders>
              <w:top w:val="nil"/>
              <w:left w:val="nil"/>
              <w:bottom w:val="single" w:sz="4" w:space="0" w:color="auto"/>
              <w:right w:val="single" w:sz="4" w:space="0" w:color="auto"/>
            </w:tcBorders>
            <w:shd w:val="clear" w:color="auto" w:fill="auto"/>
            <w:noWrap/>
            <w:vAlign w:val="bottom"/>
            <w:hideMark/>
          </w:tcPr>
          <w:p w14:paraId="069A9E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4B1B5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9480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286FD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9F9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DFC5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w:t>
            </w:r>
          </w:p>
        </w:tc>
        <w:tc>
          <w:tcPr>
            <w:tcW w:w="913" w:type="dxa"/>
            <w:tcBorders>
              <w:top w:val="nil"/>
              <w:left w:val="nil"/>
              <w:bottom w:val="single" w:sz="4" w:space="0" w:color="auto"/>
              <w:right w:val="single" w:sz="4" w:space="0" w:color="auto"/>
            </w:tcBorders>
            <w:shd w:val="clear" w:color="auto" w:fill="auto"/>
            <w:noWrap/>
            <w:vAlign w:val="bottom"/>
            <w:hideMark/>
          </w:tcPr>
          <w:p w14:paraId="7DBB620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18ABE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14.224,00 </w:t>
            </w:r>
          </w:p>
        </w:tc>
        <w:tc>
          <w:tcPr>
            <w:tcW w:w="3862" w:type="dxa"/>
            <w:tcBorders>
              <w:top w:val="nil"/>
              <w:left w:val="nil"/>
              <w:bottom w:val="single" w:sz="4" w:space="0" w:color="auto"/>
              <w:right w:val="single" w:sz="4" w:space="0" w:color="auto"/>
            </w:tcBorders>
            <w:shd w:val="clear" w:color="auto" w:fill="auto"/>
            <w:noWrap/>
            <w:vAlign w:val="bottom"/>
            <w:hideMark/>
          </w:tcPr>
          <w:p w14:paraId="156B0E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471237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0D911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28CF4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B401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B233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w:t>
            </w:r>
          </w:p>
        </w:tc>
        <w:tc>
          <w:tcPr>
            <w:tcW w:w="913" w:type="dxa"/>
            <w:tcBorders>
              <w:top w:val="nil"/>
              <w:left w:val="nil"/>
              <w:bottom w:val="single" w:sz="4" w:space="0" w:color="auto"/>
              <w:right w:val="single" w:sz="4" w:space="0" w:color="auto"/>
            </w:tcBorders>
            <w:shd w:val="clear" w:color="auto" w:fill="auto"/>
            <w:noWrap/>
            <w:vAlign w:val="bottom"/>
            <w:hideMark/>
          </w:tcPr>
          <w:p w14:paraId="1A6CB38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5730C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23.443,00 </w:t>
            </w:r>
          </w:p>
        </w:tc>
        <w:tc>
          <w:tcPr>
            <w:tcW w:w="3862" w:type="dxa"/>
            <w:tcBorders>
              <w:top w:val="nil"/>
              <w:left w:val="nil"/>
              <w:bottom w:val="single" w:sz="4" w:space="0" w:color="auto"/>
              <w:right w:val="single" w:sz="4" w:space="0" w:color="auto"/>
            </w:tcBorders>
            <w:shd w:val="clear" w:color="auto" w:fill="auto"/>
            <w:noWrap/>
            <w:vAlign w:val="bottom"/>
            <w:hideMark/>
          </w:tcPr>
          <w:p w14:paraId="04C8B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241998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052C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86A8C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9262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EA7A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w:t>
            </w:r>
          </w:p>
        </w:tc>
        <w:tc>
          <w:tcPr>
            <w:tcW w:w="913" w:type="dxa"/>
            <w:tcBorders>
              <w:top w:val="nil"/>
              <w:left w:val="nil"/>
              <w:bottom w:val="single" w:sz="4" w:space="0" w:color="auto"/>
              <w:right w:val="single" w:sz="4" w:space="0" w:color="auto"/>
            </w:tcBorders>
            <w:shd w:val="clear" w:color="auto" w:fill="auto"/>
            <w:noWrap/>
            <w:vAlign w:val="bottom"/>
            <w:hideMark/>
          </w:tcPr>
          <w:p w14:paraId="647741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4E2907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14.400,00 </w:t>
            </w:r>
          </w:p>
        </w:tc>
        <w:tc>
          <w:tcPr>
            <w:tcW w:w="3862" w:type="dxa"/>
            <w:tcBorders>
              <w:top w:val="nil"/>
              <w:left w:val="nil"/>
              <w:bottom w:val="single" w:sz="4" w:space="0" w:color="auto"/>
              <w:right w:val="single" w:sz="4" w:space="0" w:color="auto"/>
            </w:tcBorders>
            <w:shd w:val="clear" w:color="auto" w:fill="auto"/>
            <w:noWrap/>
            <w:vAlign w:val="bottom"/>
            <w:hideMark/>
          </w:tcPr>
          <w:p w14:paraId="1709E5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1B703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0553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A6B44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A08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0CCD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FAT1/CTL</w:t>
            </w:r>
          </w:p>
        </w:tc>
        <w:tc>
          <w:tcPr>
            <w:tcW w:w="913" w:type="dxa"/>
            <w:tcBorders>
              <w:top w:val="nil"/>
              <w:left w:val="nil"/>
              <w:bottom w:val="single" w:sz="4" w:space="0" w:color="auto"/>
              <w:right w:val="single" w:sz="4" w:space="0" w:color="auto"/>
            </w:tcBorders>
            <w:shd w:val="clear" w:color="auto" w:fill="auto"/>
            <w:noWrap/>
            <w:vAlign w:val="bottom"/>
            <w:hideMark/>
          </w:tcPr>
          <w:p w14:paraId="352397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09/06/2021</w:t>
            </w:r>
          </w:p>
        </w:tc>
        <w:tc>
          <w:tcPr>
            <w:tcW w:w="1176" w:type="dxa"/>
            <w:tcBorders>
              <w:top w:val="nil"/>
              <w:left w:val="nil"/>
              <w:bottom w:val="single" w:sz="4" w:space="0" w:color="auto"/>
              <w:right w:val="single" w:sz="4" w:space="0" w:color="auto"/>
            </w:tcBorders>
            <w:shd w:val="clear" w:color="auto" w:fill="auto"/>
            <w:noWrap/>
            <w:vAlign w:val="bottom"/>
            <w:hideMark/>
          </w:tcPr>
          <w:p w14:paraId="317EE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6CC9B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0E3DF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0365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9AB756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D2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C9B6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w:t>
            </w:r>
          </w:p>
        </w:tc>
        <w:tc>
          <w:tcPr>
            <w:tcW w:w="913" w:type="dxa"/>
            <w:tcBorders>
              <w:top w:val="nil"/>
              <w:left w:val="nil"/>
              <w:bottom w:val="single" w:sz="4" w:space="0" w:color="auto"/>
              <w:right w:val="single" w:sz="4" w:space="0" w:color="auto"/>
            </w:tcBorders>
            <w:shd w:val="clear" w:color="auto" w:fill="auto"/>
            <w:noWrap/>
            <w:vAlign w:val="bottom"/>
            <w:hideMark/>
          </w:tcPr>
          <w:p w14:paraId="5A635AB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309B5D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433.533,00 </w:t>
            </w:r>
          </w:p>
        </w:tc>
        <w:tc>
          <w:tcPr>
            <w:tcW w:w="3862" w:type="dxa"/>
            <w:tcBorders>
              <w:top w:val="nil"/>
              <w:left w:val="nil"/>
              <w:bottom w:val="single" w:sz="4" w:space="0" w:color="auto"/>
              <w:right w:val="single" w:sz="4" w:space="0" w:color="auto"/>
            </w:tcBorders>
            <w:shd w:val="clear" w:color="auto" w:fill="auto"/>
            <w:noWrap/>
            <w:vAlign w:val="bottom"/>
            <w:hideMark/>
          </w:tcPr>
          <w:p w14:paraId="53681E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C5DBA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D4D2E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F369B7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C3E4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3269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FAT102</w:t>
            </w:r>
          </w:p>
        </w:tc>
        <w:tc>
          <w:tcPr>
            <w:tcW w:w="913" w:type="dxa"/>
            <w:tcBorders>
              <w:top w:val="nil"/>
              <w:left w:val="nil"/>
              <w:bottom w:val="single" w:sz="4" w:space="0" w:color="auto"/>
              <w:right w:val="single" w:sz="4" w:space="0" w:color="auto"/>
            </w:tcBorders>
            <w:shd w:val="clear" w:color="auto" w:fill="auto"/>
            <w:noWrap/>
            <w:vAlign w:val="bottom"/>
            <w:hideMark/>
          </w:tcPr>
          <w:p w14:paraId="600A55C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078947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20.488,56 </w:t>
            </w:r>
          </w:p>
        </w:tc>
        <w:tc>
          <w:tcPr>
            <w:tcW w:w="3862" w:type="dxa"/>
            <w:tcBorders>
              <w:top w:val="nil"/>
              <w:left w:val="nil"/>
              <w:bottom w:val="single" w:sz="4" w:space="0" w:color="auto"/>
              <w:right w:val="single" w:sz="4" w:space="0" w:color="auto"/>
            </w:tcBorders>
            <w:shd w:val="clear" w:color="auto" w:fill="auto"/>
            <w:noWrap/>
            <w:vAlign w:val="bottom"/>
            <w:hideMark/>
          </w:tcPr>
          <w:p w14:paraId="38787B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137B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6C9FA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7936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F643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856C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FAT103</w:t>
            </w:r>
          </w:p>
        </w:tc>
        <w:tc>
          <w:tcPr>
            <w:tcW w:w="913" w:type="dxa"/>
            <w:tcBorders>
              <w:top w:val="nil"/>
              <w:left w:val="nil"/>
              <w:bottom w:val="single" w:sz="4" w:space="0" w:color="auto"/>
              <w:right w:val="single" w:sz="4" w:space="0" w:color="auto"/>
            </w:tcBorders>
            <w:shd w:val="clear" w:color="auto" w:fill="auto"/>
            <w:noWrap/>
            <w:vAlign w:val="bottom"/>
            <w:hideMark/>
          </w:tcPr>
          <w:p w14:paraId="2F9AF5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6C6B8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26.730,00 </w:t>
            </w:r>
          </w:p>
        </w:tc>
        <w:tc>
          <w:tcPr>
            <w:tcW w:w="3862" w:type="dxa"/>
            <w:tcBorders>
              <w:top w:val="nil"/>
              <w:left w:val="nil"/>
              <w:bottom w:val="single" w:sz="4" w:space="0" w:color="auto"/>
              <w:right w:val="single" w:sz="4" w:space="0" w:color="auto"/>
            </w:tcBorders>
            <w:shd w:val="clear" w:color="auto" w:fill="auto"/>
            <w:noWrap/>
            <w:vAlign w:val="bottom"/>
            <w:hideMark/>
          </w:tcPr>
          <w:p w14:paraId="70A9BF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B15AB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718E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43FF6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2673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2A1C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FAT104</w:t>
            </w:r>
          </w:p>
        </w:tc>
        <w:tc>
          <w:tcPr>
            <w:tcW w:w="913" w:type="dxa"/>
            <w:tcBorders>
              <w:top w:val="nil"/>
              <w:left w:val="nil"/>
              <w:bottom w:val="single" w:sz="4" w:space="0" w:color="auto"/>
              <w:right w:val="single" w:sz="4" w:space="0" w:color="auto"/>
            </w:tcBorders>
            <w:shd w:val="clear" w:color="auto" w:fill="auto"/>
            <w:noWrap/>
            <w:vAlign w:val="bottom"/>
            <w:hideMark/>
          </w:tcPr>
          <w:p w14:paraId="718669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30/10/2021</w:t>
            </w:r>
          </w:p>
        </w:tc>
        <w:tc>
          <w:tcPr>
            <w:tcW w:w="1176" w:type="dxa"/>
            <w:tcBorders>
              <w:top w:val="nil"/>
              <w:left w:val="nil"/>
              <w:bottom w:val="single" w:sz="4" w:space="0" w:color="auto"/>
              <w:right w:val="single" w:sz="4" w:space="0" w:color="auto"/>
            </w:tcBorders>
            <w:shd w:val="clear" w:color="auto" w:fill="auto"/>
            <w:noWrap/>
            <w:vAlign w:val="bottom"/>
            <w:hideMark/>
          </w:tcPr>
          <w:p w14:paraId="4C928D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10.106,96 </w:t>
            </w:r>
          </w:p>
        </w:tc>
        <w:tc>
          <w:tcPr>
            <w:tcW w:w="3862" w:type="dxa"/>
            <w:tcBorders>
              <w:top w:val="nil"/>
              <w:left w:val="nil"/>
              <w:bottom w:val="single" w:sz="4" w:space="0" w:color="auto"/>
              <w:right w:val="single" w:sz="4" w:space="0" w:color="auto"/>
            </w:tcBorders>
            <w:shd w:val="clear" w:color="auto" w:fill="auto"/>
            <w:noWrap/>
            <w:vAlign w:val="bottom"/>
            <w:hideMark/>
          </w:tcPr>
          <w:p w14:paraId="2D3C60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046A6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7583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2E2268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DF23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6F15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FAT11</w:t>
            </w:r>
          </w:p>
        </w:tc>
        <w:tc>
          <w:tcPr>
            <w:tcW w:w="913" w:type="dxa"/>
            <w:tcBorders>
              <w:top w:val="nil"/>
              <w:left w:val="nil"/>
              <w:bottom w:val="single" w:sz="4" w:space="0" w:color="auto"/>
              <w:right w:val="single" w:sz="4" w:space="0" w:color="auto"/>
            </w:tcBorders>
            <w:shd w:val="clear" w:color="auto" w:fill="auto"/>
            <w:noWrap/>
            <w:vAlign w:val="bottom"/>
            <w:hideMark/>
          </w:tcPr>
          <w:p w14:paraId="03A7D8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933C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7.500,00 </w:t>
            </w:r>
          </w:p>
        </w:tc>
        <w:tc>
          <w:tcPr>
            <w:tcW w:w="3862" w:type="dxa"/>
            <w:tcBorders>
              <w:top w:val="nil"/>
              <w:left w:val="nil"/>
              <w:bottom w:val="single" w:sz="4" w:space="0" w:color="auto"/>
              <w:right w:val="single" w:sz="4" w:space="0" w:color="auto"/>
            </w:tcBorders>
            <w:shd w:val="clear" w:color="auto" w:fill="auto"/>
            <w:noWrap/>
            <w:vAlign w:val="bottom"/>
            <w:hideMark/>
          </w:tcPr>
          <w:p w14:paraId="32EFF8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B1FBA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B381D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C89E8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C0F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1336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FAT11</w:t>
            </w:r>
          </w:p>
        </w:tc>
        <w:tc>
          <w:tcPr>
            <w:tcW w:w="913" w:type="dxa"/>
            <w:tcBorders>
              <w:top w:val="nil"/>
              <w:left w:val="nil"/>
              <w:bottom w:val="single" w:sz="4" w:space="0" w:color="auto"/>
              <w:right w:val="single" w:sz="4" w:space="0" w:color="auto"/>
            </w:tcBorders>
            <w:shd w:val="clear" w:color="auto" w:fill="auto"/>
            <w:noWrap/>
            <w:vAlign w:val="bottom"/>
            <w:hideMark/>
          </w:tcPr>
          <w:p w14:paraId="63316F3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20/11/2021</w:t>
            </w:r>
          </w:p>
        </w:tc>
        <w:tc>
          <w:tcPr>
            <w:tcW w:w="1176" w:type="dxa"/>
            <w:tcBorders>
              <w:top w:val="nil"/>
              <w:left w:val="nil"/>
              <w:bottom w:val="single" w:sz="4" w:space="0" w:color="auto"/>
              <w:right w:val="single" w:sz="4" w:space="0" w:color="auto"/>
            </w:tcBorders>
            <w:shd w:val="clear" w:color="auto" w:fill="auto"/>
            <w:noWrap/>
            <w:vAlign w:val="bottom"/>
            <w:hideMark/>
          </w:tcPr>
          <w:p w14:paraId="7A853D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648780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D6A88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13AA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71B0A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B500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CDDF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FAT12</w:t>
            </w:r>
          </w:p>
        </w:tc>
        <w:tc>
          <w:tcPr>
            <w:tcW w:w="913" w:type="dxa"/>
            <w:tcBorders>
              <w:top w:val="nil"/>
              <w:left w:val="nil"/>
              <w:bottom w:val="single" w:sz="4" w:space="0" w:color="auto"/>
              <w:right w:val="single" w:sz="4" w:space="0" w:color="auto"/>
            </w:tcBorders>
            <w:shd w:val="clear" w:color="auto" w:fill="auto"/>
            <w:noWrap/>
            <w:vAlign w:val="bottom"/>
            <w:hideMark/>
          </w:tcPr>
          <w:p w14:paraId="2010D46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40B268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7.290,00 </w:t>
            </w:r>
          </w:p>
        </w:tc>
        <w:tc>
          <w:tcPr>
            <w:tcW w:w="3862" w:type="dxa"/>
            <w:tcBorders>
              <w:top w:val="nil"/>
              <w:left w:val="nil"/>
              <w:bottom w:val="single" w:sz="4" w:space="0" w:color="auto"/>
              <w:right w:val="single" w:sz="4" w:space="0" w:color="auto"/>
            </w:tcBorders>
            <w:shd w:val="clear" w:color="auto" w:fill="auto"/>
            <w:noWrap/>
            <w:vAlign w:val="bottom"/>
            <w:hideMark/>
          </w:tcPr>
          <w:p w14:paraId="177085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2ABF5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FF6D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B9B9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726E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14FC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FAT12</w:t>
            </w:r>
          </w:p>
        </w:tc>
        <w:tc>
          <w:tcPr>
            <w:tcW w:w="913" w:type="dxa"/>
            <w:tcBorders>
              <w:top w:val="nil"/>
              <w:left w:val="nil"/>
              <w:bottom w:val="single" w:sz="4" w:space="0" w:color="auto"/>
              <w:right w:val="single" w:sz="4" w:space="0" w:color="auto"/>
            </w:tcBorders>
            <w:shd w:val="clear" w:color="auto" w:fill="auto"/>
            <w:noWrap/>
            <w:vAlign w:val="bottom"/>
            <w:hideMark/>
          </w:tcPr>
          <w:p w14:paraId="282640C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5E8F69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11.000,00 </w:t>
            </w:r>
          </w:p>
        </w:tc>
        <w:tc>
          <w:tcPr>
            <w:tcW w:w="3862" w:type="dxa"/>
            <w:tcBorders>
              <w:top w:val="nil"/>
              <w:left w:val="nil"/>
              <w:bottom w:val="single" w:sz="4" w:space="0" w:color="auto"/>
              <w:right w:val="single" w:sz="4" w:space="0" w:color="auto"/>
            </w:tcBorders>
            <w:shd w:val="clear" w:color="auto" w:fill="auto"/>
            <w:noWrap/>
            <w:vAlign w:val="bottom"/>
            <w:hideMark/>
          </w:tcPr>
          <w:p w14:paraId="3ECAA7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F9042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4EB6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798B7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135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3B5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w:t>
            </w:r>
          </w:p>
        </w:tc>
        <w:tc>
          <w:tcPr>
            <w:tcW w:w="913" w:type="dxa"/>
            <w:tcBorders>
              <w:top w:val="nil"/>
              <w:left w:val="nil"/>
              <w:bottom w:val="single" w:sz="4" w:space="0" w:color="auto"/>
              <w:right w:val="single" w:sz="4" w:space="0" w:color="auto"/>
            </w:tcBorders>
            <w:shd w:val="clear" w:color="auto" w:fill="auto"/>
            <w:noWrap/>
            <w:vAlign w:val="bottom"/>
            <w:hideMark/>
          </w:tcPr>
          <w:p w14:paraId="660FA39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11/12/2021</w:t>
            </w:r>
          </w:p>
        </w:tc>
        <w:tc>
          <w:tcPr>
            <w:tcW w:w="1176" w:type="dxa"/>
            <w:tcBorders>
              <w:top w:val="nil"/>
              <w:left w:val="nil"/>
              <w:bottom w:val="single" w:sz="4" w:space="0" w:color="auto"/>
              <w:right w:val="single" w:sz="4" w:space="0" w:color="auto"/>
            </w:tcBorders>
            <w:shd w:val="clear" w:color="auto" w:fill="auto"/>
            <w:noWrap/>
            <w:vAlign w:val="bottom"/>
            <w:hideMark/>
          </w:tcPr>
          <w:p w14:paraId="010367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21.855,66 </w:t>
            </w:r>
          </w:p>
        </w:tc>
        <w:tc>
          <w:tcPr>
            <w:tcW w:w="3862" w:type="dxa"/>
            <w:tcBorders>
              <w:top w:val="nil"/>
              <w:left w:val="nil"/>
              <w:bottom w:val="single" w:sz="4" w:space="0" w:color="auto"/>
              <w:right w:val="single" w:sz="4" w:space="0" w:color="auto"/>
            </w:tcBorders>
            <w:shd w:val="clear" w:color="auto" w:fill="auto"/>
            <w:noWrap/>
            <w:vAlign w:val="bottom"/>
            <w:hideMark/>
          </w:tcPr>
          <w:p w14:paraId="7AB84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0B1277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7488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E86C8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31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7BFA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FAT13114</w:t>
            </w:r>
          </w:p>
        </w:tc>
        <w:tc>
          <w:tcPr>
            <w:tcW w:w="913" w:type="dxa"/>
            <w:tcBorders>
              <w:top w:val="nil"/>
              <w:left w:val="nil"/>
              <w:bottom w:val="single" w:sz="4" w:space="0" w:color="auto"/>
              <w:right w:val="single" w:sz="4" w:space="0" w:color="auto"/>
            </w:tcBorders>
            <w:shd w:val="clear" w:color="auto" w:fill="auto"/>
            <w:noWrap/>
            <w:vAlign w:val="bottom"/>
            <w:hideMark/>
          </w:tcPr>
          <w:p w14:paraId="6D3568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3504EE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9.720,00 </w:t>
            </w:r>
          </w:p>
        </w:tc>
        <w:tc>
          <w:tcPr>
            <w:tcW w:w="3862" w:type="dxa"/>
            <w:tcBorders>
              <w:top w:val="nil"/>
              <w:left w:val="nil"/>
              <w:bottom w:val="single" w:sz="4" w:space="0" w:color="auto"/>
              <w:right w:val="single" w:sz="4" w:space="0" w:color="auto"/>
            </w:tcBorders>
            <w:shd w:val="clear" w:color="auto" w:fill="auto"/>
            <w:noWrap/>
            <w:vAlign w:val="bottom"/>
            <w:hideMark/>
          </w:tcPr>
          <w:p w14:paraId="194A2C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4DA877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01FE5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343F9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7D4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4FF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FAT13115</w:t>
            </w:r>
          </w:p>
        </w:tc>
        <w:tc>
          <w:tcPr>
            <w:tcW w:w="913" w:type="dxa"/>
            <w:tcBorders>
              <w:top w:val="nil"/>
              <w:left w:val="nil"/>
              <w:bottom w:val="single" w:sz="4" w:space="0" w:color="auto"/>
              <w:right w:val="single" w:sz="4" w:space="0" w:color="auto"/>
            </w:tcBorders>
            <w:shd w:val="clear" w:color="auto" w:fill="auto"/>
            <w:noWrap/>
            <w:vAlign w:val="bottom"/>
            <w:hideMark/>
          </w:tcPr>
          <w:p w14:paraId="7BED23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3752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51838C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EA1AB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464E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CD4BE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D0B3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8DD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FAT13280</w:t>
            </w:r>
          </w:p>
        </w:tc>
        <w:tc>
          <w:tcPr>
            <w:tcW w:w="913" w:type="dxa"/>
            <w:tcBorders>
              <w:top w:val="nil"/>
              <w:left w:val="nil"/>
              <w:bottom w:val="single" w:sz="4" w:space="0" w:color="auto"/>
              <w:right w:val="single" w:sz="4" w:space="0" w:color="auto"/>
            </w:tcBorders>
            <w:shd w:val="clear" w:color="auto" w:fill="auto"/>
            <w:noWrap/>
            <w:vAlign w:val="bottom"/>
            <w:hideMark/>
          </w:tcPr>
          <w:p w14:paraId="337BC7B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EA8D4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3.033,33 </w:t>
            </w:r>
          </w:p>
        </w:tc>
        <w:tc>
          <w:tcPr>
            <w:tcW w:w="3862" w:type="dxa"/>
            <w:tcBorders>
              <w:top w:val="nil"/>
              <w:left w:val="nil"/>
              <w:bottom w:val="single" w:sz="4" w:space="0" w:color="auto"/>
              <w:right w:val="single" w:sz="4" w:space="0" w:color="auto"/>
            </w:tcBorders>
            <w:shd w:val="clear" w:color="auto" w:fill="auto"/>
            <w:noWrap/>
            <w:vAlign w:val="bottom"/>
            <w:hideMark/>
          </w:tcPr>
          <w:p w14:paraId="1DEFEE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8933D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B1F3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3CECD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8F5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E014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FAT13590</w:t>
            </w:r>
          </w:p>
        </w:tc>
        <w:tc>
          <w:tcPr>
            <w:tcW w:w="913" w:type="dxa"/>
            <w:tcBorders>
              <w:top w:val="nil"/>
              <w:left w:val="nil"/>
              <w:bottom w:val="single" w:sz="4" w:space="0" w:color="auto"/>
              <w:right w:val="single" w:sz="4" w:space="0" w:color="auto"/>
            </w:tcBorders>
            <w:shd w:val="clear" w:color="auto" w:fill="auto"/>
            <w:noWrap/>
            <w:vAlign w:val="bottom"/>
            <w:hideMark/>
          </w:tcPr>
          <w:p w14:paraId="3572DDD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12B52C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9.971,65 </w:t>
            </w:r>
          </w:p>
        </w:tc>
        <w:tc>
          <w:tcPr>
            <w:tcW w:w="3862" w:type="dxa"/>
            <w:tcBorders>
              <w:top w:val="nil"/>
              <w:left w:val="nil"/>
              <w:bottom w:val="single" w:sz="4" w:space="0" w:color="auto"/>
              <w:right w:val="single" w:sz="4" w:space="0" w:color="auto"/>
            </w:tcBorders>
            <w:shd w:val="clear" w:color="auto" w:fill="auto"/>
            <w:noWrap/>
            <w:vAlign w:val="bottom"/>
            <w:hideMark/>
          </w:tcPr>
          <w:p w14:paraId="4B6FF8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218FED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83E4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004EF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AA0C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A7E9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FAT14</w:t>
            </w:r>
          </w:p>
        </w:tc>
        <w:tc>
          <w:tcPr>
            <w:tcW w:w="913" w:type="dxa"/>
            <w:tcBorders>
              <w:top w:val="nil"/>
              <w:left w:val="nil"/>
              <w:bottom w:val="single" w:sz="4" w:space="0" w:color="auto"/>
              <w:right w:val="single" w:sz="4" w:space="0" w:color="auto"/>
            </w:tcBorders>
            <w:shd w:val="clear" w:color="auto" w:fill="auto"/>
            <w:noWrap/>
            <w:vAlign w:val="bottom"/>
            <w:hideMark/>
          </w:tcPr>
          <w:p w14:paraId="69BB7E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11/12/2021</w:t>
            </w:r>
          </w:p>
        </w:tc>
        <w:tc>
          <w:tcPr>
            <w:tcW w:w="1176" w:type="dxa"/>
            <w:tcBorders>
              <w:top w:val="nil"/>
              <w:left w:val="nil"/>
              <w:bottom w:val="single" w:sz="4" w:space="0" w:color="auto"/>
              <w:right w:val="single" w:sz="4" w:space="0" w:color="auto"/>
            </w:tcBorders>
            <w:shd w:val="clear" w:color="auto" w:fill="auto"/>
            <w:noWrap/>
            <w:vAlign w:val="bottom"/>
            <w:hideMark/>
          </w:tcPr>
          <w:p w14:paraId="58E9AA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5.133,33 </w:t>
            </w:r>
          </w:p>
        </w:tc>
        <w:tc>
          <w:tcPr>
            <w:tcW w:w="3862" w:type="dxa"/>
            <w:tcBorders>
              <w:top w:val="nil"/>
              <w:left w:val="nil"/>
              <w:bottom w:val="single" w:sz="4" w:space="0" w:color="auto"/>
              <w:right w:val="single" w:sz="4" w:space="0" w:color="auto"/>
            </w:tcBorders>
            <w:shd w:val="clear" w:color="auto" w:fill="auto"/>
            <w:noWrap/>
            <w:vAlign w:val="bottom"/>
            <w:hideMark/>
          </w:tcPr>
          <w:p w14:paraId="1737A4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CAC53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12D8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9360C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EA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A466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FAT1475</w:t>
            </w:r>
          </w:p>
        </w:tc>
        <w:tc>
          <w:tcPr>
            <w:tcW w:w="913" w:type="dxa"/>
            <w:tcBorders>
              <w:top w:val="nil"/>
              <w:left w:val="nil"/>
              <w:bottom w:val="single" w:sz="4" w:space="0" w:color="auto"/>
              <w:right w:val="single" w:sz="4" w:space="0" w:color="auto"/>
            </w:tcBorders>
            <w:shd w:val="clear" w:color="auto" w:fill="auto"/>
            <w:noWrap/>
            <w:vAlign w:val="bottom"/>
            <w:hideMark/>
          </w:tcPr>
          <w:p w14:paraId="2AFB3E9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039D07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1.111,20 </w:t>
            </w:r>
          </w:p>
        </w:tc>
        <w:tc>
          <w:tcPr>
            <w:tcW w:w="3862" w:type="dxa"/>
            <w:tcBorders>
              <w:top w:val="nil"/>
              <w:left w:val="nil"/>
              <w:bottom w:val="single" w:sz="4" w:space="0" w:color="auto"/>
              <w:right w:val="single" w:sz="4" w:space="0" w:color="auto"/>
            </w:tcBorders>
            <w:shd w:val="clear" w:color="auto" w:fill="auto"/>
            <w:noWrap/>
            <w:vAlign w:val="bottom"/>
            <w:hideMark/>
          </w:tcPr>
          <w:p w14:paraId="3A3612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77326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9FD18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C0F00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8E1A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9307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FAT15</w:t>
            </w:r>
          </w:p>
        </w:tc>
        <w:tc>
          <w:tcPr>
            <w:tcW w:w="913" w:type="dxa"/>
            <w:tcBorders>
              <w:top w:val="nil"/>
              <w:left w:val="nil"/>
              <w:bottom w:val="single" w:sz="4" w:space="0" w:color="auto"/>
              <w:right w:val="single" w:sz="4" w:space="0" w:color="auto"/>
            </w:tcBorders>
            <w:shd w:val="clear" w:color="auto" w:fill="auto"/>
            <w:noWrap/>
            <w:vAlign w:val="bottom"/>
            <w:hideMark/>
          </w:tcPr>
          <w:p w14:paraId="229AA2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214613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1.980,00 </w:t>
            </w:r>
          </w:p>
        </w:tc>
        <w:tc>
          <w:tcPr>
            <w:tcW w:w="3862" w:type="dxa"/>
            <w:tcBorders>
              <w:top w:val="nil"/>
              <w:left w:val="nil"/>
              <w:bottom w:val="single" w:sz="4" w:space="0" w:color="auto"/>
              <w:right w:val="single" w:sz="4" w:space="0" w:color="auto"/>
            </w:tcBorders>
            <w:shd w:val="clear" w:color="auto" w:fill="auto"/>
            <w:noWrap/>
            <w:vAlign w:val="bottom"/>
            <w:hideMark/>
          </w:tcPr>
          <w:p w14:paraId="18790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6A22D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B4AA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8F44B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9B87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B8B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FAT16</w:t>
            </w:r>
          </w:p>
        </w:tc>
        <w:tc>
          <w:tcPr>
            <w:tcW w:w="913" w:type="dxa"/>
            <w:tcBorders>
              <w:top w:val="nil"/>
              <w:left w:val="nil"/>
              <w:bottom w:val="single" w:sz="4" w:space="0" w:color="auto"/>
              <w:right w:val="single" w:sz="4" w:space="0" w:color="auto"/>
            </w:tcBorders>
            <w:shd w:val="clear" w:color="auto" w:fill="auto"/>
            <w:noWrap/>
            <w:vAlign w:val="bottom"/>
            <w:hideMark/>
          </w:tcPr>
          <w:p w14:paraId="24833B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5991CC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130.000,00 </w:t>
            </w:r>
          </w:p>
        </w:tc>
        <w:tc>
          <w:tcPr>
            <w:tcW w:w="3862" w:type="dxa"/>
            <w:tcBorders>
              <w:top w:val="nil"/>
              <w:left w:val="nil"/>
              <w:bottom w:val="single" w:sz="4" w:space="0" w:color="auto"/>
              <w:right w:val="single" w:sz="4" w:space="0" w:color="auto"/>
            </w:tcBorders>
            <w:shd w:val="clear" w:color="auto" w:fill="auto"/>
            <w:noWrap/>
            <w:vAlign w:val="bottom"/>
            <w:hideMark/>
          </w:tcPr>
          <w:p w14:paraId="4963D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602F6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A64D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CF506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0E9F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FA3E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FAT16</w:t>
            </w:r>
          </w:p>
        </w:tc>
        <w:tc>
          <w:tcPr>
            <w:tcW w:w="913" w:type="dxa"/>
            <w:tcBorders>
              <w:top w:val="nil"/>
              <w:left w:val="nil"/>
              <w:bottom w:val="single" w:sz="4" w:space="0" w:color="auto"/>
              <w:right w:val="single" w:sz="4" w:space="0" w:color="auto"/>
            </w:tcBorders>
            <w:shd w:val="clear" w:color="auto" w:fill="auto"/>
            <w:noWrap/>
            <w:vAlign w:val="bottom"/>
            <w:hideMark/>
          </w:tcPr>
          <w:p w14:paraId="514430D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10/12/2021</w:t>
            </w:r>
          </w:p>
        </w:tc>
        <w:tc>
          <w:tcPr>
            <w:tcW w:w="1176" w:type="dxa"/>
            <w:tcBorders>
              <w:top w:val="nil"/>
              <w:left w:val="nil"/>
              <w:bottom w:val="single" w:sz="4" w:space="0" w:color="auto"/>
              <w:right w:val="single" w:sz="4" w:space="0" w:color="auto"/>
            </w:tcBorders>
            <w:shd w:val="clear" w:color="auto" w:fill="auto"/>
            <w:noWrap/>
            <w:vAlign w:val="bottom"/>
            <w:hideMark/>
          </w:tcPr>
          <w:p w14:paraId="4012A3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10.200,00 </w:t>
            </w:r>
          </w:p>
        </w:tc>
        <w:tc>
          <w:tcPr>
            <w:tcW w:w="3862" w:type="dxa"/>
            <w:tcBorders>
              <w:top w:val="nil"/>
              <w:left w:val="nil"/>
              <w:bottom w:val="single" w:sz="4" w:space="0" w:color="auto"/>
              <w:right w:val="single" w:sz="4" w:space="0" w:color="auto"/>
            </w:tcBorders>
            <w:shd w:val="clear" w:color="auto" w:fill="auto"/>
            <w:noWrap/>
            <w:vAlign w:val="bottom"/>
            <w:hideMark/>
          </w:tcPr>
          <w:p w14:paraId="262338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02D34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4270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EB9E8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F61B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939E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FAT18</w:t>
            </w:r>
          </w:p>
        </w:tc>
        <w:tc>
          <w:tcPr>
            <w:tcW w:w="913" w:type="dxa"/>
            <w:tcBorders>
              <w:top w:val="nil"/>
              <w:left w:val="nil"/>
              <w:bottom w:val="single" w:sz="4" w:space="0" w:color="auto"/>
              <w:right w:val="single" w:sz="4" w:space="0" w:color="auto"/>
            </w:tcBorders>
            <w:shd w:val="clear" w:color="auto" w:fill="auto"/>
            <w:noWrap/>
            <w:vAlign w:val="bottom"/>
            <w:hideMark/>
          </w:tcPr>
          <w:p w14:paraId="1441953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33073E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180.000,00 </w:t>
            </w:r>
          </w:p>
        </w:tc>
        <w:tc>
          <w:tcPr>
            <w:tcW w:w="3862" w:type="dxa"/>
            <w:tcBorders>
              <w:top w:val="nil"/>
              <w:left w:val="nil"/>
              <w:bottom w:val="single" w:sz="4" w:space="0" w:color="auto"/>
              <w:right w:val="single" w:sz="4" w:space="0" w:color="auto"/>
            </w:tcBorders>
            <w:shd w:val="clear" w:color="auto" w:fill="auto"/>
            <w:noWrap/>
            <w:vAlign w:val="bottom"/>
            <w:hideMark/>
          </w:tcPr>
          <w:p w14:paraId="37E31F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F2E2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F28A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DD4A8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17DB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43CF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FAT18</w:t>
            </w:r>
          </w:p>
        </w:tc>
        <w:tc>
          <w:tcPr>
            <w:tcW w:w="913" w:type="dxa"/>
            <w:tcBorders>
              <w:top w:val="nil"/>
              <w:left w:val="nil"/>
              <w:bottom w:val="single" w:sz="4" w:space="0" w:color="auto"/>
              <w:right w:val="single" w:sz="4" w:space="0" w:color="auto"/>
            </w:tcBorders>
            <w:shd w:val="clear" w:color="auto" w:fill="auto"/>
            <w:noWrap/>
            <w:vAlign w:val="bottom"/>
            <w:hideMark/>
          </w:tcPr>
          <w:p w14:paraId="1F705E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34EBC3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174.450,51 </w:t>
            </w:r>
          </w:p>
        </w:tc>
        <w:tc>
          <w:tcPr>
            <w:tcW w:w="3862" w:type="dxa"/>
            <w:tcBorders>
              <w:top w:val="nil"/>
              <w:left w:val="nil"/>
              <w:bottom w:val="single" w:sz="4" w:space="0" w:color="auto"/>
              <w:right w:val="single" w:sz="4" w:space="0" w:color="auto"/>
            </w:tcBorders>
            <w:shd w:val="clear" w:color="auto" w:fill="auto"/>
            <w:noWrap/>
            <w:vAlign w:val="bottom"/>
            <w:hideMark/>
          </w:tcPr>
          <w:p w14:paraId="53BB8E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D5242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D127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569433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4A0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5101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FAT1986</w:t>
            </w:r>
          </w:p>
        </w:tc>
        <w:tc>
          <w:tcPr>
            <w:tcW w:w="913" w:type="dxa"/>
            <w:tcBorders>
              <w:top w:val="nil"/>
              <w:left w:val="nil"/>
              <w:bottom w:val="single" w:sz="4" w:space="0" w:color="auto"/>
              <w:right w:val="single" w:sz="4" w:space="0" w:color="auto"/>
            </w:tcBorders>
            <w:shd w:val="clear" w:color="auto" w:fill="auto"/>
            <w:noWrap/>
            <w:vAlign w:val="bottom"/>
            <w:hideMark/>
          </w:tcPr>
          <w:p w14:paraId="44A37F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F635C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31E4B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F52B9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91A4B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A48CA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4498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9798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w:t>
            </w:r>
          </w:p>
        </w:tc>
        <w:tc>
          <w:tcPr>
            <w:tcW w:w="913" w:type="dxa"/>
            <w:tcBorders>
              <w:top w:val="nil"/>
              <w:left w:val="nil"/>
              <w:bottom w:val="single" w:sz="4" w:space="0" w:color="auto"/>
              <w:right w:val="single" w:sz="4" w:space="0" w:color="auto"/>
            </w:tcBorders>
            <w:shd w:val="clear" w:color="auto" w:fill="auto"/>
            <w:noWrap/>
            <w:vAlign w:val="bottom"/>
            <w:hideMark/>
          </w:tcPr>
          <w:p w14:paraId="3EB62B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6D9F56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14BC2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287D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A8D0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817A3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9678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A3FB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w:t>
            </w:r>
          </w:p>
        </w:tc>
        <w:tc>
          <w:tcPr>
            <w:tcW w:w="913" w:type="dxa"/>
            <w:tcBorders>
              <w:top w:val="nil"/>
              <w:left w:val="nil"/>
              <w:bottom w:val="single" w:sz="4" w:space="0" w:color="auto"/>
              <w:right w:val="single" w:sz="4" w:space="0" w:color="auto"/>
            </w:tcBorders>
            <w:shd w:val="clear" w:color="auto" w:fill="auto"/>
            <w:noWrap/>
            <w:vAlign w:val="bottom"/>
            <w:hideMark/>
          </w:tcPr>
          <w:p w14:paraId="65FAFB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687F29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1.427,20 </w:t>
            </w:r>
          </w:p>
        </w:tc>
        <w:tc>
          <w:tcPr>
            <w:tcW w:w="3862" w:type="dxa"/>
            <w:tcBorders>
              <w:top w:val="nil"/>
              <w:left w:val="nil"/>
              <w:bottom w:val="single" w:sz="4" w:space="0" w:color="auto"/>
              <w:right w:val="single" w:sz="4" w:space="0" w:color="auto"/>
            </w:tcBorders>
            <w:shd w:val="clear" w:color="auto" w:fill="auto"/>
            <w:noWrap/>
            <w:vAlign w:val="bottom"/>
            <w:hideMark/>
          </w:tcPr>
          <w:p w14:paraId="71602C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18C16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4D45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140F23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3A11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C047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w:t>
            </w:r>
          </w:p>
        </w:tc>
        <w:tc>
          <w:tcPr>
            <w:tcW w:w="913" w:type="dxa"/>
            <w:tcBorders>
              <w:top w:val="nil"/>
              <w:left w:val="nil"/>
              <w:bottom w:val="single" w:sz="4" w:space="0" w:color="auto"/>
              <w:right w:val="single" w:sz="4" w:space="0" w:color="auto"/>
            </w:tcBorders>
            <w:shd w:val="clear" w:color="auto" w:fill="auto"/>
            <w:noWrap/>
            <w:vAlign w:val="bottom"/>
            <w:hideMark/>
          </w:tcPr>
          <w:p w14:paraId="647C69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13EA4D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13.320,00 </w:t>
            </w:r>
          </w:p>
        </w:tc>
        <w:tc>
          <w:tcPr>
            <w:tcW w:w="3862" w:type="dxa"/>
            <w:tcBorders>
              <w:top w:val="nil"/>
              <w:left w:val="nil"/>
              <w:bottom w:val="single" w:sz="4" w:space="0" w:color="auto"/>
              <w:right w:val="single" w:sz="4" w:space="0" w:color="auto"/>
            </w:tcBorders>
            <w:shd w:val="clear" w:color="auto" w:fill="auto"/>
            <w:noWrap/>
            <w:vAlign w:val="bottom"/>
            <w:hideMark/>
          </w:tcPr>
          <w:p w14:paraId="1EB92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0524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1FC7C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038E1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91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93C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FAT21</w:t>
            </w:r>
          </w:p>
        </w:tc>
        <w:tc>
          <w:tcPr>
            <w:tcW w:w="913" w:type="dxa"/>
            <w:tcBorders>
              <w:top w:val="nil"/>
              <w:left w:val="nil"/>
              <w:bottom w:val="single" w:sz="4" w:space="0" w:color="auto"/>
              <w:right w:val="single" w:sz="4" w:space="0" w:color="auto"/>
            </w:tcBorders>
            <w:shd w:val="clear" w:color="auto" w:fill="auto"/>
            <w:noWrap/>
            <w:vAlign w:val="bottom"/>
            <w:hideMark/>
          </w:tcPr>
          <w:p w14:paraId="7A76569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28E54E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000EEA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73A5F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7AB9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605CE0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2AD9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D56B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FAT2468</w:t>
            </w:r>
          </w:p>
        </w:tc>
        <w:tc>
          <w:tcPr>
            <w:tcW w:w="913" w:type="dxa"/>
            <w:tcBorders>
              <w:top w:val="nil"/>
              <w:left w:val="nil"/>
              <w:bottom w:val="single" w:sz="4" w:space="0" w:color="auto"/>
              <w:right w:val="single" w:sz="4" w:space="0" w:color="auto"/>
            </w:tcBorders>
            <w:shd w:val="clear" w:color="auto" w:fill="auto"/>
            <w:noWrap/>
            <w:vAlign w:val="bottom"/>
            <w:hideMark/>
          </w:tcPr>
          <w:p w14:paraId="2D8B6E9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25/11/2021</w:t>
            </w:r>
          </w:p>
        </w:tc>
        <w:tc>
          <w:tcPr>
            <w:tcW w:w="1176" w:type="dxa"/>
            <w:tcBorders>
              <w:top w:val="nil"/>
              <w:left w:val="nil"/>
              <w:bottom w:val="single" w:sz="4" w:space="0" w:color="auto"/>
              <w:right w:val="single" w:sz="4" w:space="0" w:color="auto"/>
            </w:tcBorders>
            <w:shd w:val="clear" w:color="auto" w:fill="auto"/>
            <w:noWrap/>
            <w:vAlign w:val="bottom"/>
            <w:hideMark/>
          </w:tcPr>
          <w:p w14:paraId="591F62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24236C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DFBBB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475E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DEE5B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BED6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2BC6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FAT2513</w:t>
            </w:r>
          </w:p>
        </w:tc>
        <w:tc>
          <w:tcPr>
            <w:tcW w:w="913" w:type="dxa"/>
            <w:tcBorders>
              <w:top w:val="nil"/>
              <w:left w:val="nil"/>
              <w:bottom w:val="single" w:sz="4" w:space="0" w:color="auto"/>
              <w:right w:val="single" w:sz="4" w:space="0" w:color="auto"/>
            </w:tcBorders>
            <w:shd w:val="clear" w:color="auto" w:fill="auto"/>
            <w:noWrap/>
            <w:vAlign w:val="bottom"/>
            <w:hideMark/>
          </w:tcPr>
          <w:p w14:paraId="5D797E9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8FAC4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67429B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015446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2F12B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8D28A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2F07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33C4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FAT2560</w:t>
            </w:r>
          </w:p>
        </w:tc>
        <w:tc>
          <w:tcPr>
            <w:tcW w:w="913" w:type="dxa"/>
            <w:tcBorders>
              <w:top w:val="nil"/>
              <w:left w:val="nil"/>
              <w:bottom w:val="single" w:sz="4" w:space="0" w:color="auto"/>
              <w:right w:val="single" w:sz="4" w:space="0" w:color="auto"/>
            </w:tcBorders>
            <w:shd w:val="clear" w:color="auto" w:fill="auto"/>
            <w:noWrap/>
            <w:vAlign w:val="bottom"/>
            <w:hideMark/>
          </w:tcPr>
          <w:p w14:paraId="640C43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588BF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2A2E64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50C9F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E41AE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96286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1C0A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BBED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FAT2977</w:t>
            </w:r>
          </w:p>
        </w:tc>
        <w:tc>
          <w:tcPr>
            <w:tcW w:w="913" w:type="dxa"/>
            <w:tcBorders>
              <w:top w:val="nil"/>
              <w:left w:val="nil"/>
              <w:bottom w:val="single" w:sz="4" w:space="0" w:color="auto"/>
              <w:right w:val="single" w:sz="4" w:space="0" w:color="auto"/>
            </w:tcBorders>
            <w:shd w:val="clear" w:color="auto" w:fill="auto"/>
            <w:noWrap/>
            <w:vAlign w:val="bottom"/>
            <w:hideMark/>
          </w:tcPr>
          <w:p w14:paraId="0A93E72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27/12/2021</w:t>
            </w:r>
          </w:p>
        </w:tc>
        <w:tc>
          <w:tcPr>
            <w:tcW w:w="1176" w:type="dxa"/>
            <w:tcBorders>
              <w:top w:val="nil"/>
              <w:left w:val="nil"/>
              <w:bottom w:val="single" w:sz="4" w:space="0" w:color="auto"/>
              <w:right w:val="single" w:sz="4" w:space="0" w:color="auto"/>
            </w:tcBorders>
            <w:shd w:val="clear" w:color="auto" w:fill="auto"/>
            <w:noWrap/>
            <w:vAlign w:val="bottom"/>
            <w:hideMark/>
          </w:tcPr>
          <w:p w14:paraId="671782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0C06D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D0F5B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35D6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1BF1F3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DED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87C7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FAT3</w:t>
            </w:r>
          </w:p>
        </w:tc>
        <w:tc>
          <w:tcPr>
            <w:tcW w:w="913" w:type="dxa"/>
            <w:tcBorders>
              <w:top w:val="nil"/>
              <w:left w:val="nil"/>
              <w:bottom w:val="single" w:sz="4" w:space="0" w:color="auto"/>
              <w:right w:val="single" w:sz="4" w:space="0" w:color="auto"/>
            </w:tcBorders>
            <w:shd w:val="clear" w:color="auto" w:fill="auto"/>
            <w:noWrap/>
            <w:vAlign w:val="bottom"/>
            <w:hideMark/>
          </w:tcPr>
          <w:p w14:paraId="62049B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5CAB0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76.195,00 </w:t>
            </w:r>
          </w:p>
        </w:tc>
        <w:tc>
          <w:tcPr>
            <w:tcW w:w="3862" w:type="dxa"/>
            <w:tcBorders>
              <w:top w:val="nil"/>
              <w:left w:val="nil"/>
              <w:bottom w:val="single" w:sz="4" w:space="0" w:color="auto"/>
              <w:right w:val="single" w:sz="4" w:space="0" w:color="auto"/>
            </w:tcBorders>
            <w:shd w:val="clear" w:color="auto" w:fill="auto"/>
            <w:noWrap/>
            <w:vAlign w:val="bottom"/>
            <w:hideMark/>
          </w:tcPr>
          <w:p w14:paraId="2BF1A3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00AE8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8ED7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F603E6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063E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8FC3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FAT3467</w:t>
            </w:r>
          </w:p>
        </w:tc>
        <w:tc>
          <w:tcPr>
            <w:tcW w:w="913" w:type="dxa"/>
            <w:tcBorders>
              <w:top w:val="nil"/>
              <w:left w:val="nil"/>
              <w:bottom w:val="single" w:sz="4" w:space="0" w:color="auto"/>
              <w:right w:val="single" w:sz="4" w:space="0" w:color="auto"/>
            </w:tcBorders>
            <w:shd w:val="clear" w:color="auto" w:fill="auto"/>
            <w:noWrap/>
            <w:vAlign w:val="bottom"/>
            <w:hideMark/>
          </w:tcPr>
          <w:p w14:paraId="5442FE9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24/01/2022</w:t>
            </w:r>
          </w:p>
        </w:tc>
        <w:tc>
          <w:tcPr>
            <w:tcW w:w="1176" w:type="dxa"/>
            <w:tcBorders>
              <w:top w:val="nil"/>
              <w:left w:val="nil"/>
              <w:bottom w:val="single" w:sz="4" w:space="0" w:color="auto"/>
              <w:right w:val="single" w:sz="4" w:space="0" w:color="auto"/>
            </w:tcBorders>
            <w:shd w:val="clear" w:color="auto" w:fill="auto"/>
            <w:noWrap/>
            <w:vAlign w:val="bottom"/>
            <w:hideMark/>
          </w:tcPr>
          <w:p w14:paraId="292EB0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1.110,84 </w:t>
            </w:r>
          </w:p>
        </w:tc>
        <w:tc>
          <w:tcPr>
            <w:tcW w:w="3862" w:type="dxa"/>
            <w:tcBorders>
              <w:top w:val="nil"/>
              <w:left w:val="nil"/>
              <w:bottom w:val="single" w:sz="4" w:space="0" w:color="auto"/>
              <w:right w:val="single" w:sz="4" w:space="0" w:color="auto"/>
            </w:tcBorders>
            <w:shd w:val="clear" w:color="auto" w:fill="auto"/>
            <w:noWrap/>
            <w:vAlign w:val="bottom"/>
            <w:hideMark/>
          </w:tcPr>
          <w:p w14:paraId="7F48B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4EAC9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53C9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0B57BE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463A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48A8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FAT38900</w:t>
            </w:r>
          </w:p>
        </w:tc>
        <w:tc>
          <w:tcPr>
            <w:tcW w:w="913" w:type="dxa"/>
            <w:tcBorders>
              <w:top w:val="nil"/>
              <w:left w:val="nil"/>
              <w:bottom w:val="single" w:sz="4" w:space="0" w:color="auto"/>
              <w:right w:val="single" w:sz="4" w:space="0" w:color="auto"/>
            </w:tcBorders>
            <w:shd w:val="clear" w:color="auto" w:fill="auto"/>
            <w:noWrap/>
            <w:vAlign w:val="bottom"/>
            <w:hideMark/>
          </w:tcPr>
          <w:p w14:paraId="05872E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2E0BE6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 </w:t>
            </w:r>
          </w:p>
        </w:tc>
        <w:tc>
          <w:tcPr>
            <w:tcW w:w="3862" w:type="dxa"/>
            <w:tcBorders>
              <w:top w:val="nil"/>
              <w:left w:val="nil"/>
              <w:bottom w:val="single" w:sz="4" w:space="0" w:color="auto"/>
              <w:right w:val="single" w:sz="4" w:space="0" w:color="auto"/>
            </w:tcBorders>
            <w:shd w:val="clear" w:color="auto" w:fill="auto"/>
            <w:noWrap/>
            <w:vAlign w:val="bottom"/>
            <w:hideMark/>
          </w:tcPr>
          <w:p w14:paraId="1983A4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6A404C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533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78C5E0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29A9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5DA1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w:t>
            </w:r>
          </w:p>
        </w:tc>
        <w:tc>
          <w:tcPr>
            <w:tcW w:w="913" w:type="dxa"/>
            <w:tcBorders>
              <w:top w:val="nil"/>
              <w:left w:val="nil"/>
              <w:bottom w:val="single" w:sz="4" w:space="0" w:color="auto"/>
              <w:right w:val="single" w:sz="4" w:space="0" w:color="auto"/>
            </w:tcBorders>
            <w:shd w:val="clear" w:color="auto" w:fill="auto"/>
            <w:noWrap/>
            <w:vAlign w:val="bottom"/>
            <w:hideMark/>
          </w:tcPr>
          <w:p w14:paraId="380ED8B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C9D7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3086FB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57277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6C31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81F9F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34B8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8D0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FAT40124</w:t>
            </w:r>
          </w:p>
        </w:tc>
        <w:tc>
          <w:tcPr>
            <w:tcW w:w="913" w:type="dxa"/>
            <w:tcBorders>
              <w:top w:val="nil"/>
              <w:left w:val="nil"/>
              <w:bottom w:val="single" w:sz="4" w:space="0" w:color="auto"/>
              <w:right w:val="single" w:sz="4" w:space="0" w:color="auto"/>
            </w:tcBorders>
            <w:shd w:val="clear" w:color="auto" w:fill="auto"/>
            <w:noWrap/>
            <w:vAlign w:val="bottom"/>
            <w:hideMark/>
          </w:tcPr>
          <w:p w14:paraId="43C8814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7E153C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0FC344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126D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FE34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1A71E8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3BB3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570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FAT40764</w:t>
            </w:r>
          </w:p>
        </w:tc>
        <w:tc>
          <w:tcPr>
            <w:tcW w:w="913" w:type="dxa"/>
            <w:tcBorders>
              <w:top w:val="nil"/>
              <w:left w:val="nil"/>
              <w:bottom w:val="single" w:sz="4" w:space="0" w:color="auto"/>
              <w:right w:val="single" w:sz="4" w:space="0" w:color="auto"/>
            </w:tcBorders>
            <w:shd w:val="clear" w:color="auto" w:fill="auto"/>
            <w:noWrap/>
            <w:vAlign w:val="bottom"/>
            <w:hideMark/>
          </w:tcPr>
          <w:p w14:paraId="1E0D60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02/09/2021</w:t>
            </w:r>
          </w:p>
        </w:tc>
        <w:tc>
          <w:tcPr>
            <w:tcW w:w="1176" w:type="dxa"/>
            <w:tcBorders>
              <w:top w:val="nil"/>
              <w:left w:val="nil"/>
              <w:bottom w:val="single" w:sz="4" w:space="0" w:color="auto"/>
              <w:right w:val="single" w:sz="4" w:space="0" w:color="auto"/>
            </w:tcBorders>
            <w:shd w:val="clear" w:color="auto" w:fill="auto"/>
            <w:noWrap/>
            <w:vAlign w:val="bottom"/>
            <w:hideMark/>
          </w:tcPr>
          <w:p w14:paraId="023F42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4FF519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08DEA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2F87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6837E0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0383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4EB00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FAT40943</w:t>
            </w:r>
          </w:p>
        </w:tc>
        <w:tc>
          <w:tcPr>
            <w:tcW w:w="913" w:type="dxa"/>
            <w:tcBorders>
              <w:top w:val="nil"/>
              <w:left w:val="nil"/>
              <w:bottom w:val="single" w:sz="4" w:space="0" w:color="auto"/>
              <w:right w:val="single" w:sz="4" w:space="0" w:color="auto"/>
            </w:tcBorders>
            <w:shd w:val="clear" w:color="auto" w:fill="auto"/>
            <w:noWrap/>
            <w:vAlign w:val="bottom"/>
            <w:hideMark/>
          </w:tcPr>
          <w:p w14:paraId="268904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08/09/2021</w:t>
            </w:r>
          </w:p>
        </w:tc>
        <w:tc>
          <w:tcPr>
            <w:tcW w:w="1176" w:type="dxa"/>
            <w:tcBorders>
              <w:top w:val="nil"/>
              <w:left w:val="nil"/>
              <w:bottom w:val="single" w:sz="4" w:space="0" w:color="auto"/>
              <w:right w:val="single" w:sz="4" w:space="0" w:color="auto"/>
            </w:tcBorders>
            <w:shd w:val="clear" w:color="auto" w:fill="auto"/>
            <w:noWrap/>
            <w:vAlign w:val="bottom"/>
            <w:hideMark/>
          </w:tcPr>
          <w:p w14:paraId="7187C6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00E7BD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56A4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8A6F5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648CBFC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B9BA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44E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FAT41373</w:t>
            </w:r>
          </w:p>
        </w:tc>
        <w:tc>
          <w:tcPr>
            <w:tcW w:w="913" w:type="dxa"/>
            <w:tcBorders>
              <w:top w:val="nil"/>
              <w:left w:val="nil"/>
              <w:bottom w:val="single" w:sz="4" w:space="0" w:color="auto"/>
              <w:right w:val="single" w:sz="4" w:space="0" w:color="auto"/>
            </w:tcBorders>
            <w:shd w:val="clear" w:color="auto" w:fill="auto"/>
            <w:noWrap/>
            <w:vAlign w:val="bottom"/>
            <w:hideMark/>
          </w:tcPr>
          <w:p w14:paraId="70038F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53A0AA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55C61C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C4C7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BDB31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2F20F45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59B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4924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FAT41958</w:t>
            </w:r>
          </w:p>
        </w:tc>
        <w:tc>
          <w:tcPr>
            <w:tcW w:w="913" w:type="dxa"/>
            <w:tcBorders>
              <w:top w:val="nil"/>
              <w:left w:val="nil"/>
              <w:bottom w:val="single" w:sz="4" w:space="0" w:color="auto"/>
              <w:right w:val="single" w:sz="4" w:space="0" w:color="auto"/>
            </w:tcBorders>
            <w:shd w:val="clear" w:color="auto" w:fill="auto"/>
            <w:noWrap/>
            <w:vAlign w:val="bottom"/>
            <w:hideMark/>
          </w:tcPr>
          <w:p w14:paraId="0311E1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60005E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092A65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3A8D7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4BAC6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2B7FB2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B2F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5EF0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FAT42570</w:t>
            </w:r>
          </w:p>
        </w:tc>
        <w:tc>
          <w:tcPr>
            <w:tcW w:w="913" w:type="dxa"/>
            <w:tcBorders>
              <w:top w:val="nil"/>
              <w:left w:val="nil"/>
              <w:bottom w:val="single" w:sz="4" w:space="0" w:color="auto"/>
              <w:right w:val="single" w:sz="4" w:space="0" w:color="auto"/>
            </w:tcBorders>
            <w:shd w:val="clear" w:color="auto" w:fill="auto"/>
            <w:noWrap/>
            <w:vAlign w:val="bottom"/>
            <w:hideMark/>
          </w:tcPr>
          <w:p w14:paraId="663E30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7ADA66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27A763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BB23D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FE33B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7C4BA02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EA98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F732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FAT43172</w:t>
            </w:r>
          </w:p>
        </w:tc>
        <w:tc>
          <w:tcPr>
            <w:tcW w:w="913" w:type="dxa"/>
            <w:tcBorders>
              <w:top w:val="nil"/>
              <w:left w:val="nil"/>
              <w:bottom w:val="single" w:sz="4" w:space="0" w:color="auto"/>
              <w:right w:val="single" w:sz="4" w:space="0" w:color="auto"/>
            </w:tcBorders>
            <w:shd w:val="clear" w:color="auto" w:fill="auto"/>
            <w:noWrap/>
            <w:vAlign w:val="bottom"/>
            <w:hideMark/>
          </w:tcPr>
          <w:p w14:paraId="5C5A09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05/01/2022</w:t>
            </w:r>
          </w:p>
        </w:tc>
        <w:tc>
          <w:tcPr>
            <w:tcW w:w="1176" w:type="dxa"/>
            <w:tcBorders>
              <w:top w:val="nil"/>
              <w:left w:val="nil"/>
              <w:bottom w:val="single" w:sz="4" w:space="0" w:color="auto"/>
              <w:right w:val="single" w:sz="4" w:space="0" w:color="auto"/>
            </w:tcBorders>
            <w:shd w:val="clear" w:color="auto" w:fill="auto"/>
            <w:noWrap/>
            <w:vAlign w:val="bottom"/>
            <w:hideMark/>
          </w:tcPr>
          <w:p w14:paraId="051E3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 </w:t>
            </w:r>
          </w:p>
        </w:tc>
        <w:tc>
          <w:tcPr>
            <w:tcW w:w="3862" w:type="dxa"/>
            <w:tcBorders>
              <w:top w:val="nil"/>
              <w:left w:val="nil"/>
              <w:bottom w:val="single" w:sz="4" w:space="0" w:color="auto"/>
              <w:right w:val="single" w:sz="4" w:space="0" w:color="auto"/>
            </w:tcBorders>
            <w:shd w:val="clear" w:color="auto" w:fill="auto"/>
            <w:noWrap/>
            <w:vAlign w:val="bottom"/>
            <w:hideMark/>
          </w:tcPr>
          <w:p w14:paraId="728432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49A64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135F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7B5B84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4D0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2412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FAT5</w:t>
            </w:r>
          </w:p>
        </w:tc>
        <w:tc>
          <w:tcPr>
            <w:tcW w:w="913" w:type="dxa"/>
            <w:tcBorders>
              <w:top w:val="nil"/>
              <w:left w:val="nil"/>
              <w:bottom w:val="single" w:sz="4" w:space="0" w:color="auto"/>
              <w:right w:val="single" w:sz="4" w:space="0" w:color="auto"/>
            </w:tcBorders>
            <w:shd w:val="clear" w:color="auto" w:fill="auto"/>
            <w:noWrap/>
            <w:vAlign w:val="bottom"/>
            <w:hideMark/>
          </w:tcPr>
          <w:p w14:paraId="2CE11AD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21/08/2021</w:t>
            </w:r>
          </w:p>
        </w:tc>
        <w:tc>
          <w:tcPr>
            <w:tcW w:w="1176" w:type="dxa"/>
            <w:tcBorders>
              <w:top w:val="nil"/>
              <w:left w:val="nil"/>
              <w:bottom w:val="single" w:sz="4" w:space="0" w:color="auto"/>
              <w:right w:val="single" w:sz="4" w:space="0" w:color="auto"/>
            </w:tcBorders>
            <w:shd w:val="clear" w:color="auto" w:fill="auto"/>
            <w:noWrap/>
            <w:vAlign w:val="bottom"/>
            <w:hideMark/>
          </w:tcPr>
          <w:p w14:paraId="52CF14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6D5ECC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8D364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B142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E66F3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0211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6906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w:t>
            </w:r>
          </w:p>
        </w:tc>
        <w:tc>
          <w:tcPr>
            <w:tcW w:w="913" w:type="dxa"/>
            <w:tcBorders>
              <w:top w:val="nil"/>
              <w:left w:val="nil"/>
              <w:bottom w:val="single" w:sz="4" w:space="0" w:color="auto"/>
              <w:right w:val="single" w:sz="4" w:space="0" w:color="auto"/>
            </w:tcBorders>
            <w:shd w:val="clear" w:color="auto" w:fill="auto"/>
            <w:noWrap/>
            <w:vAlign w:val="bottom"/>
            <w:hideMark/>
          </w:tcPr>
          <w:p w14:paraId="23237FE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17/07/2021</w:t>
            </w:r>
          </w:p>
        </w:tc>
        <w:tc>
          <w:tcPr>
            <w:tcW w:w="1176" w:type="dxa"/>
            <w:tcBorders>
              <w:top w:val="nil"/>
              <w:left w:val="nil"/>
              <w:bottom w:val="single" w:sz="4" w:space="0" w:color="auto"/>
              <w:right w:val="single" w:sz="4" w:space="0" w:color="auto"/>
            </w:tcBorders>
            <w:shd w:val="clear" w:color="auto" w:fill="auto"/>
            <w:noWrap/>
            <w:vAlign w:val="bottom"/>
            <w:hideMark/>
          </w:tcPr>
          <w:p w14:paraId="23EEB4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220.418,66 </w:t>
            </w:r>
          </w:p>
        </w:tc>
        <w:tc>
          <w:tcPr>
            <w:tcW w:w="3862" w:type="dxa"/>
            <w:tcBorders>
              <w:top w:val="nil"/>
              <w:left w:val="nil"/>
              <w:bottom w:val="single" w:sz="4" w:space="0" w:color="auto"/>
              <w:right w:val="single" w:sz="4" w:space="0" w:color="auto"/>
            </w:tcBorders>
            <w:shd w:val="clear" w:color="auto" w:fill="auto"/>
            <w:noWrap/>
            <w:vAlign w:val="bottom"/>
            <w:hideMark/>
          </w:tcPr>
          <w:p w14:paraId="179389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20FF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7BE7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7B1BE7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93DD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9EBA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w:t>
            </w:r>
          </w:p>
        </w:tc>
        <w:tc>
          <w:tcPr>
            <w:tcW w:w="913" w:type="dxa"/>
            <w:tcBorders>
              <w:top w:val="nil"/>
              <w:left w:val="nil"/>
              <w:bottom w:val="single" w:sz="4" w:space="0" w:color="auto"/>
              <w:right w:val="single" w:sz="4" w:space="0" w:color="auto"/>
            </w:tcBorders>
            <w:shd w:val="clear" w:color="auto" w:fill="auto"/>
            <w:noWrap/>
            <w:vAlign w:val="bottom"/>
            <w:hideMark/>
          </w:tcPr>
          <w:p w14:paraId="0964C7C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7A5178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228FA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BC9DD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472D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A492E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E5A8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8440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FAT618</w:t>
            </w:r>
          </w:p>
        </w:tc>
        <w:tc>
          <w:tcPr>
            <w:tcW w:w="913" w:type="dxa"/>
            <w:tcBorders>
              <w:top w:val="nil"/>
              <w:left w:val="nil"/>
              <w:bottom w:val="single" w:sz="4" w:space="0" w:color="auto"/>
              <w:right w:val="single" w:sz="4" w:space="0" w:color="auto"/>
            </w:tcBorders>
            <w:shd w:val="clear" w:color="auto" w:fill="auto"/>
            <w:noWrap/>
            <w:vAlign w:val="bottom"/>
            <w:hideMark/>
          </w:tcPr>
          <w:p w14:paraId="25B5BC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15/07/2021</w:t>
            </w:r>
          </w:p>
        </w:tc>
        <w:tc>
          <w:tcPr>
            <w:tcW w:w="1176" w:type="dxa"/>
            <w:tcBorders>
              <w:top w:val="nil"/>
              <w:left w:val="nil"/>
              <w:bottom w:val="single" w:sz="4" w:space="0" w:color="auto"/>
              <w:right w:val="single" w:sz="4" w:space="0" w:color="auto"/>
            </w:tcBorders>
            <w:shd w:val="clear" w:color="auto" w:fill="auto"/>
            <w:noWrap/>
            <w:vAlign w:val="bottom"/>
            <w:hideMark/>
          </w:tcPr>
          <w:p w14:paraId="480F5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8.500,00 </w:t>
            </w:r>
          </w:p>
        </w:tc>
        <w:tc>
          <w:tcPr>
            <w:tcW w:w="3862" w:type="dxa"/>
            <w:tcBorders>
              <w:top w:val="nil"/>
              <w:left w:val="nil"/>
              <w:bottom w:val="single" w:sz="4" w:space="0" w:color="auto"/>
              <w:right w:val="single" w:sz="4" w:space="0" w:color="auto"/>
            </w:tcBorders>
            <w:shd w:val="clear" w:color="auto" w:fill="auto"/>
            <w:noWrap/>
            <w:vAlign w:val="bottom"/>
            <w:hideMark/>
          </w:tcPr>
          <w:p w14:paraId="0FB565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CF077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0258D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4230B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A415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8DBFB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FAT62686</w:t>
            </w:r>
          </w:p>
        </w:tc>
        <w:tc>
          <w:tcPr>
            <w:tcW w:w="913" w:type="dxa"/>
            <w:tcBorders>
              <w:top w:val="nil"/>
              <w:left w:val="nil"/>
              <w:bottom w:val="single" w:sz="4" w:space="0" w:color="auto"/>
              <w:right w:val="single" w:sz="4" w:space="0" w:color="auto"/>
            </w:tcBorders>
            <w:shd w:val="clear" w:color="auto" w:fill="auto"/>
            <w:noWrap/>
            <w:vAlign w:val="bottom"/>
            <w:hideMark/>
          </w:tcPr>
          <w:p w14:paraId="5A5E3D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6C7B59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5324CB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59E0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75B8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B5A01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7D88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DE267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FAT62801</w:t>
            </w:r>
          </w:p>
        </w:tc>
        <w:tc>
          <w:tcPr>
            <w:tcW w:w="913" w:type="dxa"/>
            <w:tcBorders>
              <w:top w:val="nil"/>
              <w:left w:val="nil"/>
              <w:bottom w:val="single" w:sz="4" w:space="0" w:color="auto"/>
              <w:right w:val="single" w:sz="4" w:space="0" w:color="auto"/>
            </w:tcBorders>
            <w:shd w:val="clear" w:color="auto" w:fill="auto"/>
            <w:noWrap/>
            <w:vAlign w:val="bottom"/>
            <w:hideMark/>
          </w:tcPr>
          <w:p w14:paraId="61B169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6E1685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710327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1196E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B239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17C3D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E80E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7180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FAT62966</w:t>
            </w:r>
          </w:p>
        </w:tc>
        <w:tc>
          <w:tcPr>
            <w:tcW w:w="913" w:type="dxa"/>
            <w:tcBorders>
              <w:top w:val="nil"/>
              <w:left w:val="nil"/>
              <w:bottom w:val="single" w:sz="4" w:space="0" w:color="auto"/>
              <w:right w:val="single" w:sz="4" w:space="0" w:color="auto"/>
            </w:tcBorders>
            <w:shd w:val="clear" w:color="auto" w:fill="auto"/>
            <w:noWrap/>
            <w:vAlign w:val="bottom"/>
            <w:hideMark/>
          </w:tcPr>
          <w:p w14:paraId="105D157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5E0D15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370C18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61C4F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346E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EE163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573B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8D4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FAT63010</w:t>
            </w:r>
          </w:p>
        </w:tc>
        <w:tc>
          <w:tcPr>
            <w:tcW w:w="913" w:type="dxa"/>
            <w:tcBorders>
              <w:top w:val="nil"/>
              <w:left w:val="nil"/>
              <w:bottom w:val="single" w:sz="4" w:space="0" w:color="auto"/>
              <w:right w:val="single" w:sz="4" w:space="0" w:color="auto"/>
            </w:tcBorders>
            <w:shd w:val="clear" w:color="auto" w:fill="auto"/>
            <w:noWrap/>
            <w:vAlign w:val="bottom"/>
            <w:hideMark/>
          </w:tcPr>
          <w:p w14:paraId="452973A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6245D6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2C4F8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0F112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5D8C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ADD37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A6A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566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FAT63011</w:t>
            </w:r>
          </w:p>
        </w:tc>
        <w:tc>
          <w:tcPr>
            <w:tcW w:w="913" w:type="dxa"/>
            <w:tcBorders>
              <w:top w:val="nil"/>
              <w:left w:val="nil"/>
              <w:bottom w:val="single" w:sz="4" w:space="0" w:color="auto"/>
              <w:right w:val="single" w:sz="4" w:space="0" w:color="auto"/>
            </w:tcBorders>
            <w:shd w:val="clear" w:color="auto" w:fill="auto"/>
            <w:noWrap/>
            <w:vAlign w:val="bottom"/>
            <w:hideMark/>
          </w:tcPr>
          <w:p w14:paraId="1CFA1B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4200A9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2E64F8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29D67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A959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C9765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A0B2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DFB9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FAT63150</w:t>
            </w:r>
          </w:p>
        </w:tc>
        <w:tc>
          <w:tcPr>
            <w:tcW w:w="913" w:type="dxa"/>
            <w:tcBorders>
              <w:top w:val="nil"/>
              <w:left w:val="nil"/>
              <w:bottom w:val="single" w:sz="4" w:space="0" w:color="auto"/>
              <w:right w:val="single" w:sz="4" w:space="0" w:color="auto"/>
            </w:tcBorders>
            <w:shd w:val="clear" w:color="auto" w:fill="auto"/>
            <w:noWrap/>
            <w:vAlign w:val="bottom"/>
            <w:hideMark/>
          </w:tcPr>
          <w:p w14:paraId="2FDCE90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48E37B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5A1894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C0D26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97C6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B1939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1817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4469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FAT63311</w:t>
            </w:r>
          </w:p>
        </w:tc>
        <w:tc>
          <w:tcPr>
            <w:tcW w:w="913" w:type="dxa"/>
            <w:tcBorders>
              <w:top w:val="nil"/>
              <w:left w:val="nil"/>
              <w:bottom w:val="single" w:sz="4" w:space="0" w:color="auto"/>
              <w:right w:val="single" w:sz="4" w:space="0" w:color="auto"/>
            </w:tcBorders>
            <w:shd w:val="clear" w:color="auto" w:fill="auto"/>
            <w:noWrap/>
            <w:vAlign w:val="bottom"/>
            <w:hideMark/>
          </w:tcPr>
          <w:p w14:paraId="4582E3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495C64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787561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A1D6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7F9C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D405B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76E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B90A0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FAT63336</w:t>
            </w:r>
          </w:p>
        </w:tc>
        <w:tc>
          <w:tcPr>
            <w:tcW w:w="913" w:type="dxa"/>
            <w:tcBorders>
              <w:top w:val="nil"/>
              <w:left w:val="nil"/>
              <w:bottom w:val="single" w:sz="4" w:space="0" w:color="auto"/>
              <w:right w:val="single" w:sz="4" w:space="0" w:color="auto"/>
            </w:tcBorders>
            <w:shd w:val="clear" w:color="auto" w:fill="auto"/>
            <w:noWrap/>
            <w:vAlign w:val="bottom"/>
            <w:hideMark/>
          </w:tcPr>
          <w:p w14:paraId="2660134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15/09/2021</w:t>
            </w:r>
          </w:p>
        </w:tc>
        <w:tc>
          <w:tcPr>
            <w:tcW w:w="1176" w:type="dxa"/>
            <w:tcBorders>
              <w:top w:val="nil"/>
              <w:left w:val="nil"/>
              <w:bottom w:val="single" w:sz="4" w:space="0" w:color="auto"/>
              <w:right w:val="single" w:sz="4" w:space="0" w:color="auto"/>
            </w:tcBorders>
            <w:shd w:val="clear" w:color="auto" w:fill="auto"/>
            <w:noWrap/>
            <w:vAlign w:val="bottom"/>
            <w:hideMark/>
          </w:tcPr>
          <w:p w14:paraId="4ED0AA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361CF4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FDD04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067E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621F14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FEA0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530B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FAT63418</w:t>
            </w:r>
          </w:p>
        </w:tc>
        <w:tc>
          <w:tcPr>
            <w:tcW w:w="913" w:type="dxa"/>
            <w:tcBorders>
              <w:top w:val="nil"/>
              <w:left w:val="nil"/>
              <w:bottom w:val="single" w:sz="4" w:space="0" w:color="auto"/>
              <w:right w:val="single" w:sz="4" w:space="0" w:color="auto"/>
            </w:tcBorders>
            <w:shd w:val="clear" w:color="auto" w:fill="auto"/>
            <w:noWrap/>
            <w:vAlign w:val="bottom"/>
            <w:hideMark/>
          </w:tcPr>
          <w:p w14:paraId="7BEF05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1BA29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477381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5398B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ACFA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D812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31A2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21EF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FAT63427</w:t>
            </w:r>
          </w:p>
        </w:tc>
        <w:tc>
          <w:tcPr>
            <w:tcW w:w="913" w:type="dxa"/>
            <w:tcBorders>
              <w:top w:val="nil"/>
              <w:left w:val="nil"/>
              <w:bottom w:val="single" w:sz="4" w:space="0" w:color="auto"/>
              <w:right w:val="single" w:sz="4" w:space="0" w:color="auto"/>
            </w:tcBorders>
            <w:shd w:val="clear" w:color="auto" w:fill="auto"/>
            <w:noWrap/>
            <w:vAlign w:val="bottom"/>
            <w:hideMark/>
          </w:tcPr>
          <w:p w14:paraId="36DD10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59D6A5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1A9FBB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CF5EB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5BDA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4E995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3BE6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0323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FAT63525</w:t>
            </w:r>
          </w:p>
        </w:tc>
        <w:tc>
          <w:tcPr>
            <w:tcW w:w="913" w:type="dxa"/>
            <w:tcBorders>
              <w:top w:val="nil"/>
              <w:left w:val="nil"/>
              <w:bottom w:val="single" w:sz="4" w:space="0" w:color="auto"/>
              <w:right w:val="single" w:sz="4" w:space="0" w:color="auto"/>
            </w:tcBorders>
            <w:shd w:val="clear" w:color="auto" w:fill="auto"/>
            <w:noWrap/>
            <w:vAlign w:val="bottom"/>
            <w:hideMark/>
          </w:tcPr>
          <w:p w14:paraId="37742D2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7EF3F4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6FFA7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7BF99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7F90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0723D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2757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05BE6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FAT63726</w:t>
            </w:r>
          </w:p>
        </w:tc>
        <w:tc>
          <w:tcPr>
            <w:tcW w:w="913" w:type="dxa"/>
            <w:tcBorders>
              <w:top w:val="nil"/>
              <w:left w:val="nil"/>
              <w:bottom w:val="single" w:sz="4" w:space="0" w:color="auto"/>
              <w:right w:val="single" w:sz="4" w:space="0" w:color="auto"/>
            </w:tcBorders>
            <w:shd w:val="clear" w:color="auto" w:fill="auto"/>
            <w:noWrap/>
            <w:vAlign w:val="bottom"/>
            <w:hideMark/>
          </w:tcPr>
          <w:p w14:paraId="409F49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39DB52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2DFA2A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14DF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5D3D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08085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F61A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A6C8A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FAT63736</w:t>
            </w:r>
          </w:p>
        </w:tc>
        <w:tc>
          <w:tcPr>
            <w:tcW w:w="913" w:type="dxa"/>
            <w:tcBorders>
              <w:top w:val="nil"/>
              <w:left w:val="nil"/>
              <w:bottom w:val="single" w:sz="4" w:space="0" w:color="auto"/>
              <w:right w:val="single" w:sz="4" w:space="0" w:color="auto"/>
            </w:tcBorders>
            <w:shd w:val="clear" w:color="auto" w:fill="auto"/>
            <w:noWrap/>
            <w:vAlign w:val="bottom"/>
            <w:hideMark/>
          </w:tcPr>
          <w:p w14:paraId="1101492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7960B0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0D6A27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C705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19D8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FC8E2D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9B5D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4C99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FAT63776</w:t>
            </w:r>
          </w:p>
        </w:tc>
        <w:tc>
          <w:tcPr>
            <w:tcW w:w="913" w:type="dxa"/>
            <w:tcBorders>
              <w:top w:val="nil"/>
              <w:left w:val="nil"/>
              <w:bottom w:val="single" w:sz="4" w:space="0" w:color="auto"/>
              <w:right w:val="single" w:sz="4" w:space="0" w:color="auto"/>
            </w:tcBorders>
            <w:shd w:val="clear" w:color="auto" w:fill="auto"/>
            <w:noWrap/>
            <w:vAlign w:val="bottom"/>
            <w:hideMark/>
          </w:tcPr>
          <w:p w14:paraId="11B544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722446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74B247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6990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ADA9D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E2BB9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B3B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6125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FAT63818</w:t>
            </w:r>
          </w:p>
        </w:tc>
        <w:tc>
          <w:tcPr>
            <w:tcW w:w="913" w:type="dxa"/>
            <w:tcBorders>
              <w:top w:val="nil"/>
              <w:left w:val="nil"/>
              <w:bottom w:val="single" w:sz="4" w:space="0" w:color="auto"/>
              <w:right w:val="single" w:sz="4" w:space="0" w:color="auto"/>
            </w:tcBorders>
            <w:shd w:val="clear" w:color="auto" w:fill="auto"/>
            <w:noWrap/>
            <w:vAlign w:val="bottom"/>
            <w:hideMark/>
          </w:tcPr>
          <w:p w14:paraId="46FAE0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21762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4DB9B9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8FD8E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4DCF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37A427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73C0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B12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FAT63874</w:t>
            </w:r>
          </w:p>
        </w:tc>
        <w:tc>
          <w:tcPr>
            <w:tcW w:w="913" w:type="dxa"/>
            <w:tcBorders>
              <w:top w:val="nil"/>
              <w:left w:val="nil"/>
              <w:bottom w:val="single" w:sz="4" w:space="0" w:color="auto"/>
              <w:right w:val="single" w:sz="4" w:space="0" w:color="auto"/>
            </w:tcBorders>
            <w:shd w:val="clear" w:color="auto" w:fill="auto"/>
            <w:noWrap/>
            <w:vAlign w:val="bottom"/>
            <w:hideMark/>
          </w:tcPr>
          <w:p w14:paraId="2B977F6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E005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1D4AA5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3C1D3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EB35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7E04DF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53E9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3693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FAT64046</w:t>
            </w:r>
          </w:p>
        </w:tc>
        <w:tc>
          <w:tcPr>
            <w:tcW w:w="913" w:type="dxa"/>
            <w:tcBorders>
              <w:top w:val="nil"/>
              <w:left w:val="nil"/>
              <w:bottom w:val="single" w:sz="4" w:space="0" w:color="auto"/>
              <w:right w:val="single" w:sz="4" w:space="0" w:color="auto"/>
            </w:tcBorders>
            <w:shd w:val="clear" w:color="auto" w:fill="auto"/>
            <w:noWrap/>
            <w:vAlign w:val="bottom"/>
            <w:hideMark/>
          </w:tcPr>
          <w:p w14:paraId="32CABF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271C2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7D78D8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010C4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4F00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A625B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1BB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E1A0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FAT64051</w:t>
            </w:r>
          </w:p>
        </w:tc>
        <w:tc>
          <w:tcPr>
            <w:tcW w:w="913" w:type="dxa"/>
            <w:tcBorders>
              <w:top w:val="nil"/>
              <w:left w:val="nil"/>
              <w:bottom w:val="single" w:sz="4" w:space="0" w:color="auto"/>
              <w:right w:val="single" w:sz="4" w:space="0" w:color="auto"/>
            </w:tcBorders>
            <w:shd w:val="clear" w:color="auto" w:fill="auto"/>
            <w:noWrap/>
            <w:vAlign w:val="bottom"/>
            <w:hideMark/>
          </w:tcPr>
          <w:p w14:paraId="2FD277B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38467B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03005C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FDDCC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EE7D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F84FB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6676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CA6A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FAT64096</w:t>
            </w:r>
          </w:p>
        </w:tc>
        <w:tc>
          <w:tcPr>
            <w:tcW w:w="913" w:type="dxa"/>
            <w:tcBorders>
              <w:top w:val="nil"/>
              <w:left w:val="nil"/>
              <w:bottom w:val="single" w:sz="4" w:space="0" w:color="auto"/>
              <w:right w:val="single" w:sz="4" w:space="0" w:color="auto"/>
            </w:tcBorders>
            <w:shd w:val="clear" w:color="auto" w:fill="auto"/>
            <w:noWrap/>
            <w:vAlign w:val="bottom"/>
            <w:hideMark/>
          </w:tcPr>
          <w:p w14:paraId="1B57D0F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12F913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786C6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2AD28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F510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F9063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BC89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01CB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FAT64147</w:t>
            </w:r>
          </w:p>
        </w:tc>
        <w:tc>
          <w:tcPr>
            <w:tcW w:w="913" w:type="dxa"/>
            <w:tcBorders>
              <w:top w:val="nil"/>
              <w:left w:val="nil"/>
              <w:bottom w:val="single" w:sz="4" w:space="0" w:color="auto"/>
              <w:right w:val="single" w:sz="4" w:space="0" w:color="auto"/>
            </w:tcBorders>
            <w:shd w:val="clear" w:color="auto" w:fill="auto"/>
            <w:noWrap/>
            <w:vAlign w:val="bottom"/>
            <w:hideMark/>
          </w:tcPr>
          <w:p w14:paraId="5EE64D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44416B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1CD397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C70E5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2925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66B394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4FF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8AEC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FAT64196</w:t>
            </w:r>
          </w:p>
        </w:tc>
        <w:tc>
          <w:tcPr>
            <w:tcW w:w="913" w:type="dxa"/>
            <w:tcBorders>
              <w:top w:val="nil"/>
              <w:left w:val="nil"/>
              <w:bottom w:val="single" w:sz="4" w:space="0" w:color="auto"/>
              <w:right w:val="single" w:sz="4" w:space="0" w:color="auto"/>
            </w:tcBorders>
            <w:shd w:val="clear" w:color="auto" w:fill="auto"/>
            <w:noWrap/>
            <w:vAlign w:val="bottom"/>
            <w:hideMark/>
          </w:tcPr>
          <w:p w14:paraId="23A657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3F89F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2A9553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DACB5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5BA48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B8FF7C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80F3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062F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FAT64366</w:t>
            </w:r>
          </w:p>
        </w:tc>
        <w:tc>
          <w:tcPr>
            <w:tcW w:w="913" w:type="dxa"/>
            <w:tcBorders>
              <w:top w:val="nil"/>
              <w:left w:val="nil"/>
              <w:bottom w:val="single" w:sz="4" w:space="0" w:color="auto"/>
              <w:right w:val="single" w:sz="4" w:space="0" w:color="auto"/>
            </w:tcBorders>
            <w:shd w:val="clear" w:color="auto" w:fill="auto"/>
            <w:noWrap/>
            <w:vAlign w:val="bottom"/>
            <w:hideMark/>
          </w:tcPr>
          <w:p w14:paraId="5862AC3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15/12/2021</w:t>
            </w:r>
          </w:p>
        </w:tc>
        <w:tc>
          <w:tcPr>
            <w:tcW w:w="1176" w:type="dxa"/>
            <w:tcBorders>
              <w:top w:val="nil"/>
              <w:left w:val="nil"/>
              <w:bottom w:val="single" w:sz="4" w:space="0" w:color="auto"/>
              <w:right w:val="single" w:sz="4" w:space="0" w:color="auto"/>
            </w:tcBorders>
            <w:shd w:val="clear" w:color="auto" w:fill="auto"/>
            <w:noWrap/>
            <w:vAlign w:val="bottom"/>
            <w:hideMark/>
          </w:tcPr>
          <w:p w14:paraId="5C75C7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2D7417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9BF0F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BB5A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016B0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205B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710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FAT64407</w:t>
            </w:r>
          </w:p>
        </w:tc>
        <w:tc>
          <w:tcPr>
            <w:tcW w:w="913" w:type="dxa"/>
            <w:tcBorders>
              <w:top w:val="nil"/>
              <w:left w:val="nil"/>
              <w:bottom w:val="single" w:sz="4" w:space="0" w:color="auto"/>
              <w:right w:val="single" w:sz="4" w:space="0" w:color="auto"/>
            </w:tcBorders>
            <w:shd w:val="clear" w:color="auto" w:fill="auto"/>
            <w:noWrap/>
            <w:vAlign w:val="bottom"/>
            <w:hideMark/>
          </w:tcPr>
          <w:p w14:paraId="137330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20/12/2021</w:t>
            </w:r>
          </w:p>
        </w:tc>
        <w:tc>
          <w:tcPr>
            <w:tcW w:w="1176" w:type="dxa"/>
            <w:tcBorders>
              <w:top w:val="nil"/>
              <w:left w:val="nil"/>
              <w:bottom w:val="single" w:sz="4" w:space="0" w:color="auto"/>
              <w:right w:val="single" w:sz="4" w:space="0" w:color="auto"/>
            </w:tcBorders>
            <w:shd w:val="clear" w:color="auto" w:fill="auto"/>
            <w:noWrap/>
            <w:vAlign w:val="bottom"/>
            <w:hideMark/>
          </w:tcPr>
          <w:p w14:paraId="451B4B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720,00 </w:t>
            </w:r>
          </w:p>
        </w:tc>
        <w:tc>
          <w:tcPr>
            <w:tcW w:w="3862" w:type="dxa"/>
            <w:tcBorders>
              <w:top w:val="nil"/>
              <w:left w:val="nil"/>
              <w:bottom w:val="single" w:sz="4" w:space="0" w:color="auto"/>
              <w:right w:val="single" w:sz="4" w:space="0" w:color="auto"/>
            </w:tcBorders>
            <w:shd w:val="clear" w:color="auto" w:fill="auto"/>
            <w:noWrap/>
            <w:vAlign w:val="bottom"/>
            <w:hideMark/>
          </w:tcPr>
          <w:p w14:paraId="433F52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F4328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E6A53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205ED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8327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9980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FAT64628</w:t>
            </w:r>
          </w:p>
        </w:tc>
        <w:tc>
          <w:tcPr>
            <w:tcW w:w="913" w:type="dxa"/>
            <w:tcBorders>
              <w:top w:val="nil"/>
              <w:left w:val="nil"/>
              <w:bottom w:val="single" w:sz="4" w:space="0" w:color="auto"/>
              <w:right w:val="single" w:sz="4" w:space="0" w:color="auto"/>
            </w:tcBorders>
            <w:shd w:val="clear" w:color="auto" w:fill="auto"/>
            <w:noWrap/>
            <w:vAlign w:val="bottom"/>
            <w:hideMark/>
          </w:tcPr>
          <w:p w14:paraId="6ED5BB2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14/01/2022</w:t>
            </w:r>
          </w:p>
        </w:tc>
        <w:tc>
          <w:tcPr>
            <w:tcW w:w="1176" w:type="dxa"/>
            <w:tcBorders>
              <w:top w:val="nil"/>
              <w:left w:val="nil"/>
              <w:bottom w:val="single" w:sz="4" w:space="0" w:color="auto"/>
              <w:right w:val="single" w:sz="4" w:space="0" w:color="auto"/>
            </w:tcBorders>
            <w:shd w:val="clear" w:color="auto" w:fill="auto"/>
            <w:noWrap/>
            <w:vAlign w:val="bottom"/>
            <w:hideMark/>
          </w:tcPr>
          <w:p w14:paraId="187A55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28322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6942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DAE63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5EFB3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E22F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4E98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FAT64761</w:t>
            </w:r>
          </w:p>
        </w:tc>
        <w:tc>
          <w:tcPr>
            <w:tcW w:w="913" w:type="dxa"/>
            <w:tcBorders>
              <w:top w:val="nil"/>
              <w:left w:val="nil"/>
              <w:bottom w:val="single" w:sz="4" w:space="0" w:color="auto"/>
              <w:right w:val="single" w:sz="4" w:space="0" w:color="auto"/>
            </w:tcBorders>
            <w:shd w:val="clear" w:color="auto" w:fill="auto"/>
            <w:noWrap/>
            <w:vAlign w:val="bottom"/>
            <w:hideMark/>
          </w:tcPr>
          <w:p w14:paraId="5440A9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08/07/2021</w:t>
            </w:r>
          </w:p>
        </w:tc>
        <w:tc>
          <w:tcPr>
            <w:tcW w:w="1176" w:type="dxa"/>
            <w:tcBorders>
              <w:top w:val="nil"/>
              <w:left w:val="nil"/>
              <w:bottom w:val="single" w:sz="4" w:space="0" w:color="auto"/>
              <w:right w:val="single" w:sz="4" w:space="0" w:color="auto"/>
            </w:tcBorders>
            <w:shd w:val="clear" w:color="auto" w:fill="auto"/>
            <w:noWrap/>
            <w:vAlign w:val="bottom"/>
            <w:hideMark/>
          </w:tcPr>
          <w:p w14:paraId="4FAFB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2340FA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ECAE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A637E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D10C4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208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CC01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FAT65556</w:t>
            </w:r>
          </w:p>
        </w:tc>
        <w:tc>
          <w:tcPr>
            <w:tcW w:w="913" w:type="dxa"/>
            <w:tcBorders>
              <w:top w:val="nil"/>
              <w:left w:val="nil"/>
              <w:bottom w:val="single" w:sz="4" w:space="0" w:color="auto"/>
              <w:right w:val="single" w:sz="4" w:space="0" w:color="auto"/>
            </w:tcBorders>
            <w:shd w:val="clear" w:color="auto" w:fill="auto"/>
            <w:noWrap/>
            <w:vAlign w:val="bottom"/>
            <w:hideMark/>
          </w:tcPr>
          <w:p w14:paraId="6266E7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20C4A4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32E8BF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25FF31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A0BAD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05029B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54A8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D26B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FAT66410</w:t>
            </w:r>
          </w:p>
        </w:tc>
        <w:tc>
          <w:tcPr>
            <w:tcW w:w="913" w:type="dxa"/>
            <w:tcBorders>
              <w:top w:val="nil"/>
              <w:left w:val="nil"/>
              <w:bottom w:val="single" w:sz="4" w:space="0" w:color="auto"/>
              <w:right w:val="single" w:sz="4" w:space="0" w:color="auto"/>
            </w:tcBorders>
            <w:shd w:val="clear" w:color="auto" w:fill="auto"/>
            <w:noWrap/>
            <w:vAlign w:val="bottom"/>
            <w:hideMark/>
          </w:tcPr>
          <w:p w14:paraId="446994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2172B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49EE1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CECCD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880A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3B189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22D7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3B28F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FAT67159</w:t>
            </w:r>
          </w:p>
        </w:tc>
        <w:tc>
          <w:tcPr>
            <w:tcW w:w="913" w:type="dxa"/>
            <w:tcBorders>
              <w:top w:val="nil"/>
              <w:left w:val="nil"/>
              <w:bottom w:val="single" w:sz="4" w:space="0" w:color="auto"/>
              <w:right w:val="single" w:sz="4" w:space="0" w:color="auto"/>
            </w:tcBorders>
            <w:shd w:val="clear" w:color="auto" w:fill="auto"/>
            <w:noWrap/>
            <w:vAlign w:val="bottom"/>
            <w:hideMark/>
          </w:tcPr>
          <w:p w14:paraId="5428184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31/05/2021</w:t>
            </w:r>
          </w:p>
        </w:tc>
        <w:tc>
          <w:tcPr>
            <w:tcW w:w="1176" w:type="dxa"/>
            <w:tcBorders>
              <w:top w:val="nil"/>
              <w:left w:val="nil"/>
              <w:bottom w:val="single" w:sz="4" w:space="0" w:color="auto"/>
              <w:right w:val="single" w:sz="4" w:space="0" w:color="auto"/>
            </w:tcBorders>
            <w:shd w:val="clear" w:color="auto" w:fill="auto"/>
            <w:noWrap/>
            <w:vAlign w:val="bottom"/>
            <w:hideMark/>
          </w:tcPr>
          <w:p w14:paraId="213955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1.950,00 </w:t>
            </w:r>
          </w:p>
        </w:tc>
        <w:tc>
          <w:tcPr>
            <w:tcW w:w="3862" w:type="dxa"/>
            <w:tcBorders>
              <w:top w:val="nil"/>
              <w:left w:val="nil"/>
              <w:bottom w:val="single" w:sz="4" w:space="0" w:color="auto"/>
              <w:right w:val="single" w:sz="4" w:space="0" w:color="auto"/>
            </w:tcBorders>
            <w:shd w:val="clear" w:color="auto" w:fill="auto"/>
            <w:noWrap/>
            <w:vAlign w:val="bottom"/>
            <w:hideMark/>
          </w:tcPr>
          <w:p w14:paraId="2FA367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2AD4EE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C864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8CFA0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0243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F63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FAT673170</w:t>
            </w:r>
          </w:p>
        </w:tc>
        <w:tc>
          <w:tcPr>
            <w:tcW w:w="913" w:type="dxa"/>
            <w:tcBorders>
              <w:top w:val="nil"/>
              <w:left w:val="nil"/>
              <w:bottom w:val="single" w:sz="4" w:space="0" w:color="auto"/>
              <w:right w:val="single" w:sz="4" w:space="0" w:color="auto"/>
            </w:tcBorders>
            <w:shd w:val="clear" w:color="auto" w:fill="auto"/>
            <w:noWrap/>
            <w:vAlign w:val="bottom"/>
            <w:hideMark/>
          </w:tcPr>
          <w:p w14:paraId="72B8D1C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37555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875,16 </w:t>
            </w:r>
          </w:p>
        </w:tc>
        <w:tc>
          <w:tcPr>
            <w:tcW w:w="3862" w:type="dxa"/>
            <w:tcBorders>
              <w:top w:val="nil"/>
              <w:left w:val="nil"/>
              <w:bottom w:val="single" w:sz="4" w:space="0" w:color="auto"/>
              <w:right w:val="single" w:sz="4" w:space="0" w:color="auto"/>
            </w:tcBorders>
            <w:shd w:val="clear" w:color="auto" w:fill="auto"/>
            <w:noWrap/>
            <w:vAlign w:val="bottom"/>
            <w:hideMark/>
          </w:tcPr>
          <w:p w14:paraId="5FB83A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99EC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C9630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CCBB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500D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2F63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FAT67363</w:t>
            </w:r>
          </w:p>
        </w:tc>
        <w:tc>
          <w:tcPr>
            <w:tcW w:w="913" w:type="dxa"/>
            <w:tcBorders>
              <w:top w:val="nil"/>
              <w:left w:val="nil"/>
              <w:bottom w:val="single" w:sz="4" w:space="0" w:color="auto"/>
              <w:right w:val="single" w:sz="4" w:space="0" w:color="auto"/>
            </w:tcBorders>
            <w:shd w:val="clear" w:color="auto" w:fill="auto"/>
            <w:noWrap/>
            <w:vAlign w:val="bottom"/>
            <w:hideMark/>
          </w:tcPr>
          <w:p w14:paraId="0707CA3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0E453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62757A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FDCF5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C5F1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E0B8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2E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6B8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FAT675831</w:t>
            </w:r>
          </w:p>
        </w:tc>
        <w:tc>
          <w:tcPr>
            <w:tcW w:w="913" w:type="dxa"/>
            <w:tcBorders>
              <w:top w:val="nil"/>
              <w:left w:val="nil"/>
              <w:bottom w:val="single" w:sz="4" w:space="0" w:color="auto"/>
              <w:right w:val="single" w:sz="4" w:space="0" w:color="auto"/>
            </w:tcBorders>
            <w:shd w:val="clear" w:color="auto" w:fill="auto"/>
            <w:noWrap/>
            <w:vAlign w:val="bottom"/>
            <w:hideMark/>
          </w:tcPr>
          <w:p w14:paraId="507A27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793B4E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631,70 </w:t>
            </w:r>
          </w:p>
        </w:tc>
        <w:tc>
          <w:tcPr>
            <w:tcW w:w="3862" w:type="dxa"/>
            <w:tcBorders>
              <w:top w:val="nil"/>
              <w:left w:val="nil"/>
              <w:bottom w:val="single" w:sz="4" w:space="0" w:color="auto"/>
              <w:right w:val="single" w:sz="4" w:space="0" w:color="auto"/>
            </w:tcBorders>
            <w:shd w:val="clear" w:color="auto" w:fill="auto"/>
            <w:noWrap/>
            <w:vAlign w:val="bottom"/>
            <w:hideMark/>
          </w:tcPr>
          <w:p w14:paraId="7343B7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7D140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B2367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9D599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52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5286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FAT680907</w:t>
            </w:r>
          </w:p>
        </w:tc>
        <w:tc>
          <w:tcPr>
            <w:tcW w:w="913" w:type="dxa"/>
            <w:tcBorders>
              <w:top w:val="nil"/>
              <w:left w:val="nil"/>
              <w:bottom w:val="single" w:sz="4" w:space="0" w:color="auto"/>
              <w:right w:val="single" w:sz="4" w:space="0" w:color="auto"/>
            </w:tcBorders>
            <w:shd w:val="clear" w:color="auto" w:fill="auto"/>
            <w:noWrap/>
            <w:vAlign w:val="bottom"/>
            <w:hideMark/>
          </w:tcPr>
          <w:p w14:paraId="3D08F70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1BF8A7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1.708,59 </w:t>
            </w:r>
          </w:p>
        </w:tc>
        <w:tc>
          <w:tcPr>
            <w:tcW w:w="3862" w:type="dxa"/>
            <w:tcBorders>
              <w:top w:val="nil"/>
              <w:left w:val="nil"/>
              <w:bottom w:val="single" w:sz="4" w:space="0" w:color="auto"/>
              <w:right w:val="single" w:sz="4" w:space="0" w:color="auto"/>
            </w:tcBorders>
            <w:shd w:val="clear" w:color="auto" w:fill="auto"/>
            <w:noWrap/>
            <w:vAlign w:val="bottom"/>
            <w:hideMark/>
          </w:tcPr>
          <w:p w14:paraId="2D302E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2C6A12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418D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3C1DC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6569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8546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FAT684180</w:t>
            </w:r>
          </w:p>
        </w:tc>
        <w:tc>
          <w:tcPr>
            <w:tcW w:w="913" w:type="dxa"/>
            <w:tcBorders>
              <w:top w:val="nil"/>
              <w:left w:val="nil"/>
              <w:bottom w:val="single" w:sz="4" w:space="0" w:color="auto"/>
              <w:right w:val="single" w:sz="4" w:space="0" w:color="auto"/>
            </w:tcBorders>
            <w:shd w:val="clear" w:color="auto" w:fill="auto"/>
            <w:noWrap/>
            <w:vAlign w:val="bottom"/>
            <w:hideMark/>
          </w:tcPr>
          <w:p w14:paraId="2EFCD70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34D288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100,65 </w:t>
            </w:r>
          </w:p>
        </w:tc>
        <w:tc>
          <w:tcPr>
            <w:tcW w:w="3862" w:type="dxa"/>
            <w:tcBorders>
              <w:top w:val="nil"/>
              <w:left w:val="nil"/>
              <w:bottom w:val="single" w:sz="4" w:space="0" w:color="auto"/>
              <w:right w:val="single" w:sz="4" w:space="0" w:color="auto"/>
            </w:tcBorders>
            <w:shd w:val="clear" w:color="auto" w:fill="auto"/>
            <w:noWrap/>
            <w:vAlign w:val="bottom"/>
            <w:hideMark/>
          </w:tcPr>
          <w:p w14:paraId="0BC7B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7805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4E5FE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89490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3A2A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56F61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FAT686107</w:t>
            </w:r>
          </w:p>
        </w:tc>
        <w:tc>
          <w:tcPr>
            <w:tcW w:w="913" w:type="dxa"/>
            <w:tcBorders>
              <w:top w:val="nil"/>
              <w:left w:val="nil"/>
              <w:bottom w:val="single" w:sz="4" w:space="0" w:color="auto"/>
              <w:right w:val="single" w:sz="4" w:space="0" w:color="auto"/>
            </w:tcBorders>
            <w:shd w:val="clear" w:color="auto" w:fill="auto"/>
            <w:noWrap/>
            <w:vAlign w:val="bottom"/>
            <w:hideMark/>
          </w:tcPr>
          <w:p w14:paraId="3CEEBFF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2E46C2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964,50 </w:t>
            </w:r>
          </w:p>
        </w:tc>
        <w:tc>
          <w:tcPr>
            <w:tcW w:w="3862" w:type="dxa"/>
            <w:tcBorders>
              <w:top w:val="nil"/>
              <w:left w:val="nil"/>
              <w:bottom w:val="single" w:sz="4" w:space="0" w:color="auto"/>
              <w:right w:val="single" w:sz="4" w:space="0" w:color="auto"/>
            </w:tcBorders>
            <w:shd w:val="clear" w:color="auto" w:fill="auto"/>
            <w:noWrap/>
            <w:vAlign w:val="bottom"/>
            <w:hideMark/>
          </w:tcPr>
          <w:p w14:paraId="6BA4EC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102B7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3EE9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248451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7C9E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D732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FAT68651</w:t>
            </w:r>
          </w:p>
        </w:tc>
        <w:tc>
          <w:tcPr>
            <w:tcW w:w="913" w:type="dxa"/>
            <w:tcBorders>
              <w:top w:val="nil"/>
              <w:left w:val="nil"/>
              <w:bottom w:val="single" w:sz="4" w:space="0" w:color="auto"/>
              <w:right w:val="single" w:sz="4" w:space="0" w:color="auto"/>
            </w:tcBorders>
            <w:shd w:val="clear" w:color="auto" w:fill="auto"/>
            <w:noWrap/>
            <w:vAlign w:val="bottom"/>
            <w:hideMark/>
          </w:tcPr>
          <w:p w14:paraId="6BC70B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4E169E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54BBE0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6B1A9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B27B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72C17C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8FDD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3BBA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FAT68786</w:t>
            </w:r>
          </w:p>
        </w:tc>
        <w:tc>
          <w:tcPr>
            <w:tcW w:w="913" w:type="dxa"/>
            <w:tcBorders>
              <w:top w:val="nil"/>
              <w:left w:val="nil"/>
              <w:bottom w:val="single" w:sz="4" w:space="0" w:color="auto"/>
              <w:right w:val="single" w:sz="4" w:space="0" w:color="auto"/>
            </w:tcBorders>
            <w:shd w:val="clear" w:color="auto" w:fill="auto"/>
            <w:noWrap/>
            <w:vAlign w:val="bottom"/>
            <w:hideMark/>
          </w:tcPr>
          <w:p w14:paraId="617E6F8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A88B9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7A4507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540D9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EA1B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651F3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999A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D236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FAT69111</w:t>
            </w:r>
          </w:p>
        </w:tc>
        <w:tc>
          <w:tcPr>
            <w:tcW w:w="913" w:type="dxa"/>
            <w:tcBorders>
              <w:top w:val="nil"/>
              <w:left w:val="nil"/>
              <w:bottom w:val="single" w:sz="4" w:space="0" w:color="auto"/>
              <w:right w:val="single" w:sz="4" w:space="0" w:color="auto"/>
            </w:tcBorders>
            <w:shd w:val="clear" w:color="auto" w:fill="auto"/>
            <w:noWrap/>
            <w:vAlign w:val="bottom"/>
            <w:hideMark/>
          </w:tcPr>
          <w:p w14:paraId="07781D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6041E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071B24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374F65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E90A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D7316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FF4E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D7A40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FAT692794</w:t>
            </w:r>
          </w:p>
        </w:tc>
        <w:tc>
          <w:tcPr>
            <w:tcW w:w="913" w:type="dxa"/>
            <w:tcBorders>
              <w:top w:val="nil"/>
              <w:left w:val="nil"/>
              <w:bottom w:val="single" w:sz="4" w:space="0" w:color="auto"/>
              <w:right w:val="single" w:sz="4" w:space="0" w:color="auto"/>
            </w:tcBorders>
            <w:shd w:val="clear" w:color="auto" w:fill="auto"/>
            <w:noWrap/>
            <w:vAlign w:val="bottom"/>
            <w:hideMark/>
          </w:tcPr>
          <w:p w14:paraId="360C3F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0EF330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477,85 </w:t>
            </w:r>
          </w:p>
        </w:tc>
        <w:tc>
          <w:tcPr>
            <w:tcW w:w="3862" w:type="dxa"/>
            <w:tcBorders>
              <w:top w:val="nil"/>
              <w:left w:val="nil"/>
              <w:bottom w:val="single" w:sz="4" w:space="0" w:color="auto"/>
              <w:right w:val="single" w:sz="4" w:space="0" w:color="auto"/>
            </w:tcBorders>
            <w:shd w:val="clear" w:color="auto" w:fill="auto"/>
            <w:noWrap/>
            <w:vAlign w:val="bottom"/>
            <w:hideMark/>
          </w:tcPr>
          <w:p w14:paraId="228B28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F98CD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0CE3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E5846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4162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741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FAT692808</w:t>
            </w:r>
          </w:p>
        </w:tc>
        <w:tc>
          <w:tcPr>
            <w:tcW w:w="913" w:type="dxa"/>
            <w:tcBorders>
              <w:top w:val="nil"/>
              <w:left w:val="nil"/>
              <w:bottom w:val="single" w:sz="4" w:space="0" w:color="auto"/>
              <w:right w:val="single" w:sz="4" w:space="0" w:color="auto"/>
            </w:tcBorders>
            <w:shd w:val="clear" w:color="auto" w:fill="auto"/>
            <w:noWrap/>
            <w:vAlign w:val="bottom"/>
            <w:hideMark/>
          </w:tcPr>
          <w:p w14:paraId="37F8C7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5E0FDF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122,96 </w:t>
            </w:r>
          </w:p>
        </w:tc>
        <w:tc>
          <w:tcPr>
            <w:tcW w:w="3862" w:type="dxa"/>
            <w:tcBorders>
              <w:top w:val="nil"/>
              <w:left w:val="nil"/>
              <w:bottom w:val="single" w:sz="4" w:space="0" w:color="auto"/>
              <w:right w:val="single" w:sz="4" w:space="0" w:color="auto"/>
            </w:tcBorders>
            <w:shd w:val="clear" w:color="auto" w:fill="auto"/>
            <w:noWrap/>
            <w:vAlign w:val="bottom"/>
            <w:hideMark/>
          </w:tcPr>
          <w:p w14:paraId="220D8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D1C54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D988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265A4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98DF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C7F5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FAT698491</w:t>
            </w:r>
          </w:p>
        </w:tc>
        <w:tc>
          <w:tcPr>
            <w:tcW w:w="913" w:type="dxa"/>
            <w:tcBorders>
              <w:top w:val="nil"/>
              <w:left w:val="nil"/>
              <w:bottom w:val="single" w:sz="4" w:space="0" w:color="auto"/>
              <w:right w:val="single" w:sz="4" w:space="0" w:color="auto"/>
            </w:tcBorders>
            <w:shd w:val="clear" w:color="auto" w:fill="auto"/>
            <w:noWrap/>
            <w:vAlign w:val="bottom"/>
            <w:hideMark/>
          </w:tcPr>
          <w:p w14:paraId="4C349DD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01/12/2021</w:t>
            </w:r>
          </w:p>
        </w:tc>
        <w:tc>
          <w:tcPr>
            <w:tcW w:w="1176" w:type="dxa"/>
            <w:tcBorders>
              <w:top w:val="nil"/>
              <w:left w:val="nil"/>
              <w:bottom w:val="single" w:sz="4" w:space="0" w:color="auto"/>
              <w:right w:val="single" w:sz="4" w:space="0" w:color="auto"/>
            </w:tcBorders>
            <w:shd w:val="clear" w:color="auto" w:fill="auto"/>
            <w:noWrap/>
            <w:vAlign w:val="bottom"/>
            <w:hideMark/>
          </w:tcPr>
          <w:p w14:paraId="1998EE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308,29 </w:t>
            </w:r>
          </w:p>
        </w:tc>
        <w:tc>
          <w:tcPr>
            <w:tcW w:w="3862" w:type="dxa"/>
            <w:tcBorders>
              <w:top w:val="nil"/>
              <w:left w:val="nil"/>
              <w:bottom w:val="single" w:sz="4" w:space="0" w:color="auto"/>
              <w:right w:val="single" w:sz="4" w:space="0" w:color="auto"/>
            </w:tcBorders>
            <w:shd w:val="clear" w:color="auto" w:fill="auto"/>
            <w:noWrap/>
            <w:vAlign w:val="bottom"/>
            <w:hideMark/>
          </w:tcPr>
          <w:p w14:paraId="1B0431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AE6F2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EE8B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9E5DA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66F5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D63A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w:t>
            </w:r>
          </w:p>
        </w:tc>
        <w:tc>
          <w:tcPr>
            <w:tcW w:w="913" w:type="dxa"/>
            <w:tcBorders>
              <w:top w:val="nil"/>
              <w:left w:val="nil"/>
              <w:bottom w:val="single" w:sz="4" w:space="0" w:color="auto"/>
              <w:right w:val="single" w:sz="4" w:space="0" w:color="auto"/>
            </w:tcBorders>
            <w:shd w:val="clear" w:color="auto" w:fill="auto"/>
            <w:noWrap/>
            <w:vAlign w:val="bottom"/>
            <w:hideMark/>
          </w:tcPr>
          <w:p w14:paraId="3D890F8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27/07/2021</w:t>
            </w:r>
          </w:p>
        </w:tc>
        <w:tc>
          <w:tcPr>
            <w:tcW w:w="1176" w:type="dxa"/>
            <w:tcBorders>
              <w:top w:val="nil"/>
              <w:left w:val="nil"/>
              <w:bottom w:val="single" w:sz="4" w:space="0" w:color="auto"/>
              <w:right w:val="single" w:sz="4" w:space="0" w:color="auto"/>
            </w:tcBorders>
            <w:shd w:val="clear" w:color="auto" w:fill="auto"/>
            <w:noWrap/>
            <w:vAlign w:val="bottom"/>
            <w:hideMark/>
          </w:tcPr>
          <w:p w14:paraId="4E253B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16.835,00 </w:t>
            </w:r>
          </w:p>
        </w:tc>
        <w:tc>
          <w:tcPr>
            <w:tcW w:w="3862" w:type="dxa"/>
            <w:tcBorders>
              <w:top w:val="nil"/>
              <w:left w:val="nil"/>
              <w:bottom w:val="single" w:sz="4" w:space="0" w:color="auto"/>
              <w:right w:val="single" w:sz="4" w:space="0" w:color="auto"/>
            </w:tcBorders>
            <w:shd w:val="clear" w:color="auto" w:fill="auto"/>
            <w:noWrap/>
            <w:vAlign w:val="bottom"/>
            <w:hideMark/>
          </w:tcPr>
          <w:p w14:paraId="05585F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2A4E1D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CA53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DC2290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0ED6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398F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w:t>
            </w:r>
          </w:p>
        </w:tc>
        <w:tc>
          <w:tcPr>
            <w:tcW w:w="913" w:type="dxa"/>
            <w:tcBorders>
              <w:top w:val="nil"/>
              <w:left w:val="nil"/>
              <w:bottom w:val="single" w:sz="4" w:space="0" w:color="auto"/>
              <w:right w:val="single" w:sz="4" w:space="0" w:color="auto"/>
            </w:tcBorders>
            <w:shd w:val="clear" w:color="auto" w:fill="auto"/>
            <w:noWrap/>
            <w:vAlign w:val="bottom"/>
            <w:hideMark/>
          </w:tcPr>
          <w:p w14:paraId="712FB2C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4DE9D2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19.710,00 </w:t>
            </w:r>
          </w:p>
        </w:tc>
        <w:tc>
          <w:tcPr>
            <w:tcW w:w="3862" w:type="dxa"/>
            <w:tcBorders>
              <w:top w:val="nil"/>
              <w:left w:val="nil"/>
              <w:bottom w:val="single" w:sz="4" w:space="0" w:color="auto"/>
              <w:right w:val="single" w:sz="4" w:space="0" w:color="auto"/>
            </w:tcBorders>
            <w:shd w:val="clear" w:color="auto" w:fill="auto"/>
            <w:noWrap/>
            <w:vAlign w:val="bottom"/>
            <w:hideMark/>
          </w:tcPr>
          <w:p w14:paraId="1E482A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1A1EC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0D1A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6FDD58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C32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0FC8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FAT70475</w:t>
            </w:r>
          </w:p>
        </w:tc>
        <w:tc>
          <w:tcPr>
            <w:tcW w:w="913" w:type="dxa"/>
            <w:tcBorders>
              <w:top w:val="nil"/>
              <w:left w:val="nil"/>
              <w:bottom w:val="single" w:sz="4" w:space="0" w:color="auto"/>
              <w:right w:val="single" w:sz="4" w:space="0" w:color="auto"/>
            </w:tcBorders>
            <w:shd w:val="clear" w:color="auto" w:fill="auto"/>
            <w:noWrap/>
            <w:vAlign w:val="bottom"/>
            <w:hideMark/>
          </w:tcPr>
          <w:p w14:paraId="09901E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78E766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34,50 </w:t>
            </w:r>
          </w:p>
        </w:tc>
        <w:tc>
          <w:tcPr>
            <w:tcW w:w="3862" w:type="dxa"/>
            <w:tcBorders>
              <w:top w:val="nil"/>
              <w:left w:val="nil"/>
              <w:bottom w:val="single" w:sz="4" w:space="0" w:color="auto"/>
              <w:right w:val="single" w:sz="4" w:space="0" w:color="auto"/>
            </w:tcBorders>
            <w:shd w:val="clear" w:color="auto" w:fill="auto"/>
            <w:noWrap/>
            <w:vAlign w:val="bottom"/>
            <w:hideMark/>
          </w:tcPr>
          <w:p w14:paraId="60433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CE02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3128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D04CB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F4E2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A20F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FAT70950</w:t>
            </w:r>
          </w:p>
        </w:tc>
        <w:tc>
          <w:tcPr>
            <w:tcW w:w="913" w:type="dxa"/>
            <w:tcBorders>
              <w:top w:val="nil"/>
              <w:left w:val="nil"/>
              <w:bottom w:val="single" w:sz="4" w:space="0" w:color="auto"/>
              <w:right w:val="single" w:sz="4" w:space="0" w:color="auto"/>
            </w:tcBorders>
            <w:shd w:val="clear" w:color="auto" w:fill="auto"/>
            <w:noWrap/>
            <w:vAlign w:val="bottom"/>
            <w:hideMark/>
          </w:tcPr>
          <w:p w14:paraId="2F2C56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31/01/2022</w:t>
            </w:r>
          </w:p>
        </w:tc>
        <w:tc>
          <w:tcPr>
            <w:tcW w:w="1176" w:type="dxa"/>
            <w:tcBorders>
              <w:top w:val="nil"/>
              <w:left w:val="nil"/>
              <w:bottom w:val="single" w:sz="4" w:space="0" w:color="auto"/>
              <w:right w:val="single" w:sz="4" w:space="0" w:color="auto"/>
            </w:tcBorders>
            <w:shd w:val="clear" w:color="auto" w:fill="auto"/>
            <w:noWrap/>
            <w:vAlign w:val="bottom"/>
            <w:hideMark/>
          </w:tcPr>
          <w:p w14:paraId="52FADA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999,37 </w:t>
            </w:r>
          </w:p>
        </w:tc>
        <w:tc>
          <w:tcPr>
            <w:tcW w:w="3862" w:type="dxa"/>
            <w:tcBorders>
              <w:top w:val="nil"/>
              <w:left w:val="nil"/>
              <w:bottom w:val="single" w:sz="4" w:space="0" w:color="auto"/>
              <w:right w:val="single" w:sz="4" w:space="0" w:color="auto"/>
            </w:tcBorders>
            <w:shd w:val="clear" w:color="auto" w:fill="auto"/>
            <w:noWrap/>
            <w:vAlign w:val="bottom"/>
            <w:hideMark/>
          </w:tcPr>
          <w:p w14:paraId="7C90AB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50BFA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8CBB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F61BB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EF55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7A149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FAT71</w:t>
            </w:r>
          </w:p>
        </w:tc>
        <w:tc>
          <w:tcPr>
            <w:tcW w:w="913" w:type="dxa"/>
            <w:tcBorders>
              <w:top w:val="nil"/>
              <w:left w:val="nil"/>
              <w:bottom w:val="single" w:sz="4" w:space="0" w:color="auto"/>
              <w:right w:val="single" w:sz="4" w:space="0" w:color="auto"/>
            </w:tcBorders>
            <w:shd w:val="clear" w:color="auto" w:fill="auto"/>
            <w:noWrap/>
            <w:vAlign w:val="bottom"/>
            <w:hideMark/>
          </w:tcPr>
          <w:p w14:paraId="3180FEB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3CB7A0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14.000,00 </w:t>
            </w:r>
          </w:p>
        </w:tc>
        <w:tc>
          <w:tcPr>
            <w:tcW w:w="3862" w:type="dxa"/>
            <w:tcBorders>
              <w:top w:val="nil"/>
              <w:left w:val="nil"/>
              <w:bottom w:val="single" w:sz="4" w:space="0" w:color="auto"/>
              <w:right w:val="single" w:sz="4" w:space="0" w:color="auto"/>
            </w:tcBorders>
            <w:shd w:val="clear" w:color="auto" w:fill="auto"/>
            <w:noWrap/>
            <w:vAlign w:val="bottom"/>
            <w:hideMark/>
          </w:tcPr>
          <w:p w14:paraId="6B9E8E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3CBCCB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C50B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1819F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5ECC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E9C6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FAT71439</w:t>
            </w:r>
          </w:p>
        </w:tc>
        <w:tc>
          <w:tcPr>
            <w:tcW w:w="913" w:type="dxa"/>
            <w:tcBorders>
              <w:top w:val="nil"/>
              <w:left w:val="nil"/>
              <w:bottom w:val="single" w:sz="4" w:space="0" w:color="auto"/>
              <w:right w:val="single" w:sz="4" w:space="0" w:color="auto"/>
            </w:tcBorders>
            <w:shd w:val="clear" w:color="auto" w:fill="auto"/>
            <w:noWrap/>
            <w:vAlign w:val="bottom"/>
            <w:hideMark/>
          </w:tcPr>
          <w:p w14:paraId="4180FF2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24/02/2022</w:t>
            </w:r>
          </w:p>
        </w:tc>
        <w:tc>
          <w:tcPr>
            <w:tcW w:w="1176" w:type="dxa"/>
            <w:tcBorders>
              <w:top w:val="nil"/>
              <w:left w:val="nil"/>
              <w:bottom w:val="single" w:sz="4" w:space="0" w:color="auto"/>
              <w:right w:val="single" w:sz="4" w:space="0" w:color="auto"/>
            </w:tcBorders>
            <w:shd w:val="clear" w:color="auto" w:fill="auto"/>
            <w:noWrap/>
            <w:vAlign w:val="bottom"/>
            <w:hideMark/>
          </w:tcPr>
          <w:p w14:paraId="0CC8AC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999,37 </w:t>
            </w:r>
          </w:p>
        </w:tc>
        <w:tc>
          <w:tcPr>
            <w:tcW w:w="3862" w:type="dxa"/>
            <w:tcBorders>
              <w:top w:val="nil"/>
              <w:left w:val="nil"/>
              <w:bottom w:val="single" w:sz="4" w:space="0" w:color="auto"/>
              <w:right w:val="single" w:sz="4" w:space="0" w:color="auto"/>
            </w:tcBorders>
            <w:shd w:val="clear" w:color="auto" w:fill="auto"/>
            <w:noWrap/>
            <w:vAlign w:val="bottom"/>
            <w:hideMark/>
          </w:tcPr>
          <w:p w14:paraId="098B62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34A17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728C6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4F224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C114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3719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FAT71930</w:t>
            </w:r>
          </w:p>
        </w:tc>
        <w:tc>
          <w:tcPr>
            <w:tcW w:w="913" w:type="dxa"/>
            <w:tcBorders>
              <w:top w:val="nil"/>
              <w:left w:val="nil"/>
              <w:bottom w:val="single" w:sz="4" w:space="0" w:color="auto"/>
              <w:right w:val="single" w:sz="4" w:space="0" w:color="auto"/>
            </w:tcBorders>
            <w:shd w:val="clear" w:color="auto" w:fill="auto"/>
            <w:noWrap/>
            <w:vAlign w:val="bottom"/>
            <w:hideMark/>
          </w:tcPr>
          <w:p w14:paraId="22E9EF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30/03/2022</w:t>
            </w:r>
          </w:p>
        </w:tc>
        <w:tc>
          <w:tcPr>
            <w:tcW w:w="1176" w:type="dxa"/>
            <w:tcBorders>
              <w:top w:val="nil"/>
              <w:left w:val="nil"/>
              <w:bottom w:val="single" w:sz="4" w:space="0" w:color="auto"/>
              <w:right w:val="single" w:sz="4" w:space="0" w:color="auto"/>
            </w:tcBorders>
            <w:shd w:val="clear" w:color="auto" w:fill="auto"/>
            <w:noWrap/>
            <w:vAlign w:val="bottom"/>
            <w:hideMark/>
          </w:tcPr>
          <w:p w14:paraId="039935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999,37 </w:t>
            </w:r>
          </w:p>
        </w:tc>
        <w:tc>
          <w:tcPr>
            <w:tcW w:w="3862" w:type="dxa"/>
            <w:tcBorders>
              <w:top w:val="nil"/>
              <w:left w:val="nil"/>
              <w:bottom w:val="single" w:sz="4" w:space="0" w:color="auto"/>
              <w:right w:val="single" w:sz="4" w:space="0" w:color="auto"/>
            </w:tcBorders>
            <w:shd w:val="clear" w:color="auto" w:fill="auto"/>
            <w:noWrap/>
            <w:vAlign w:val="bottom"/>
            <w:hideMark/>
          </w:tcPr>
          <w:p w14:paraId="27AEA0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1589A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F308F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5664B3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7FF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78ED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FAT72407</w:t>
            </w:r>
          </w:p>
        </w:tc>
        <w:tc>
          <w:tcPr>
            <w:tcW w:w="913" w:type="dxa"/>
            <w:tcBorders>
              <w:top w:val="nil"/>
              <w:left w:val="nil"/>
              <w:bottom w:val="single" w:sz="4" w:space="0" w:color="auto"/>
              <w:right w:val="single" w:sz="4" w:space="0" w:color="auto"/>
            </w:tcBorders>
            <w:shd w:val="clear" w:color="auto" w:fill="auto"/>
            <w:noWrap/>
            <w:vAlign w:val="bottom"/>
            <w:hideMark/>
          </w:tcPr>
          <w:p w14:paraId="6A2BBD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2B11E2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682513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17189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BBB8E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1A1C5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5FB3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66C2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FAT7272*526*FAT13</w:t>
            </w:r>
          </w:p>
        </w:tc>
        <w:tc>
          <w:tcPr>
            <w:tcW w:w="913" w:type="dxa"/>
            <w:tcBorders>
              <w:top w:val="nil"/>
              <w:left w:val="nil"/>
              <w:bottom w:val="single" w:sz="4" w:space="0" w:color="auto"/>
              <w:right w:val="single" w:sz="4" w:space="0" w:color="auto"/>
            </w:tcBorders>
            <w:shd w:val="clear" w:color="auto" w:fill="auto"/>
            <w:noWrap/>
            <w:vAlign w:val="bottom"/>
            <w:hideMark/>
          </w:tcPr>
          <w:p w14:paraId="3B41F6A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6CA072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335.839,20 </w:t>
            </w:r>
          </w:p>
        </w:tc>
        <w:tc>
          <w:tcPr>
            <w:tcW w:w="3862" w:type="dxa"/>
            <w:tcBorders>
              <w:top w:val="nil"/>
              <w:left w:val="nil"/>
              <w:bottom w:val="single" w:sz="4" w:space="0" w:color="auto"/>
              <w:right w:val="single" w:sz="4" w:space="0" w:color="auto"/>
            </w:tcBorders>
            <w:shd w:val="clear" w:color="auto" w:fill="auto"/>
            <w:noWrap/>
            <w:vAlign w:val="bottom"/>
            <w:hideMark/>
          </w:tcPr>
          <w:p w14:paraId="625B8F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DABF7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37ED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9BB88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DC8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57D22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FAT78</w:t>
            </w:r>
          </w:p>
        </w:tc>
        <w:tc>
          <w:tcPr>
            <w:tcW w:w="913" w:type="dxa"/>
            <w:tcBorders>
              <w:top w:val="nil"/>
              <w:left w:val="nil"/>
              <w:bottom w:val="single" w:sz="4" w:space="0" w:color="auto"/>
              <w:right w:val="single" w:sz="4" w:space="0" w:color="auto"/>
            </w:tcBorders>
            <w:shd w:val="clear" w:color="auto" w:fill="auto"/>
            <w:noWrap/>
            <w:vAlign w:val="bottom"/>
            <w:hideMark/>
          </w:tcPr>
          <w:p w14:paraId="2C8F8A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07/12/2021</w:t>
            </w:r>
          </w:p>
        </w:tc>
        <w:tc>
          <w:tcPr>
            <w:tcW w:w="1176" w:type="dxa"/>
            <w:tcBorders>
              <w:top w:val="nil"/>
              <w:left w:val="nil"/>
              <w:bottom w:val="single" w:sz="4" w:space="0" w:color="auto"/>
              <w:right w:val="single" w:sz="4" w:space="0" w:color="auto"/>
            </w:tcBorders>
            <w:shd w:val="clear" w:color="auto" w:fill="auto"/>
            <w:noWrap/>
            <w:vAlign w:val="bottom"/>
            <w:hideMark/>
          </w:tcPr>
          <w:p w14:paraId="19C661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6A885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0C7686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1103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C6661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5DC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3D1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w:t>
            </w:r>
          </w:p>
        </w:tc>
        <w:tc>
          <w:tcPr>
            <w:tcW w:w="913" w:type="dxa"/>
            <w:tcBorders>
              <w:top w:val="nil"/>
              <w:left w:val="nil"/>
              <w:bottom w:val="single" w:sz="4" w:space="0" w:color="auto"/>
              <w:right w:val="single" w:sz="4" w:space="0" w:color="auto"/>
            </w:tcBorders>
            <w:shd w:val="clear" w:color="auto" w:fill="auto"/>
            <w:noWrap/>
            <w:vAlign w:val="bottom"/>
            <w:hideMark/>
          </w:tcPr>
          <w:p w14:paraId="622483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2DDD7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191.480,00 </w:t>
            </w:r>
          </w:p>
        </w:tc>
        <w:tc>
          <w:tcPr>
            <w:tcW w:w="3862" w:type="dxa"/>
            <w:tcBorders>
              <w:top w:val="nil"/>
              <w:left w:val="nil"/>
              <w:bottom w:val="single" w:sz="4" w:space="0" w:color="auto"/>
              <w:right w:val="single" w:sz="4" w:space="0" w:color="auto"/>
            </w:tcBorders>
            <w:shd w:val="clear" w:color="auto" w:fill="auto"/>
            <w:noWrap/>
            <w:vAlign w:val="bottom"/>
            <w:hideMark/>
          </w:tcPr>
          <w:p w14:paraId="257746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BC9D0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6100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7D40D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B920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24D8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w:t>
            </w:r>
          </w:p>
        </w:tc>
        <w:tc>
          <w:tcPr>
            <w:tcW w:w="913" w:type="dxa"/>
            <w:tcBorders>
              <w:top w:val="nil"/>
              <w:left w:val="nil"/>
              <w:bottom w:val="single" w:sz="4" w:space="0" w:color="auto"/>
              <w:right w:val="single" w:sz="4" w:space="0" w:color="auto"/>
            </w:tcBorders>
            <w:shd w:val="clear" w:color="auto" w:fill="auto"/>
            <w:noWrap/>
            <w:vAlign w:val="bottom"/>
            <w:hideMark/>
          </w:tcPr>
          <w:p w14:paraId="6383A97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4D0978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196.582,68 </w:t>
            </w:r>
          </w:p>
        </w:tc>
        <w:tc>
          <w:tcPr>
            <w:tcW w:w="3862" w:type="dxa"/>
            <w:tcBorders>
              <w:top w:val="nil"/>
              <w:left w:val="nil"/>
              <w:bottom w:val="single" w:sz="4" w:space="0" w:color="auto"/>
              <w:right w:val="single" w:sz="4" w:space="0" w:color="auto"/>
            </w:tcBorders>
            <w:shd w:val="clear" w:color="auto" w:fill="auto"/>
            <w:noWrap/>
            <w:vAlign w:val="bottom"/>
            <w:hideMark/>
          </w:tcPr>
          <w:p w14:paraId="7F513B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A66CD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D4EEA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3DD04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3A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094AC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w:t>
            </w:r>
          </w:p>
        </w:tc>
        <w:tc>
          <w:tcPr>
            <w:tcW w:w="913" w:type="dxa"/>
            <w:tcBorders>
              <w:top w:val="nil"/>
              <w:left w:val="nil"/>
              <w:bottom w:val="single" w:sz="4" w:space="0" w:color="auto"/>
              <w:right w:val="single" w:sz="4" w:space="0" w:color="auto"/>
            </w:tcBorders>
            <w:shd w:val="clear" w:color="auto" w:fill="auto"/>
            <w:noWrap/>
            <w:vAlign w:val="bottom"/>
            <w:hideMark/>
          </w:tcPr>
          <w:p w14:paraId="52A2051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CAA5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20.160,00 </w:t>
            </w:r>
          </w:p>
        </w:tc>
        <w:tc>
          <w:tcPr>
            <w:tcW w:w="3862" w:type="dxa"/>
            <w:tcBorders>
              <w:top w:val="nil"/>
              <w:left w:val="nil"/>
              <w:bottom w:val="single" w:sz="4" w:space="0" w:color="auto"/>
              <w:right w:val="single" w:sz="4" w:space="0" w:color="auto"/>
            </w:tcBorders>
            <w:shd w:val="clear" w:color="auto" w:fill="auto"/>
            <w:noWrap/>
            <w:vAlign w:val="bottom"/>
            <w:hideMark/>
          </w:tcPr>
          <w:p w14:paraId="1E4170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F7F9A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6201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75979D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08E0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CA3DE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FAT846</w:t>
            </w:r>
          </w:p>
        </w:tc>
        <w:tc>
          <w:tcPr>
            <w:tcW w:w="913" w:type="dxa"/>
            <w:tcBorders>
              <w:top w:val="nil"/>
              <w:left w:val="nil"/>
              <w:bottom w:val="single" w:sz="4" w:space="0" w:color="auto"/>
              <w:right w:val="single" w:sz="4" w:space="0" w:color="auto"/>
            </w:tcBorders>
            <w:shd w:val="clear" w:color="auto" w:fill="auto"/>
            <w:noWrap/>
            <w:vAlign w:val="bottom"/>
            <w:hideMark/>
          </w:tcPr>
          <w:p w14:paraId="75A7344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2A8CED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7B887D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E46E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940A3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BB37D6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A4D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52A2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w:t>
            </w:r>
          </w:p>
        </w:tc>
        <w:tc>
          <w:tcPr>
            <w:tcW w:w="913" w:type="dxa"/>
            <w:tcBorders>
              <w:top w:val="nil"/>
              <w:left w:val="nil"/>
              <w:bottom w:val="single" w:sz="4" w:space="0" w:color="auto"/>
              <w:right w:val="single" w:sz="4" w:space="0" w:color="auto"/>
            </w:tcBorders>
            <w:shd w:val="clear" w:color="auto" w:fill="auto"/>
            <w:noWrap/>
            <w:vAlign w:val="bottom"/>
            <w:hideMark/>
          </w:tcPr>
          <w:p w14:paraId="3131E46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213B7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29820D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D5199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7F7B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4A7F4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DEC6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745C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FAT910040154</w:t>
            </w:r>
          </w:p>
        </w:tc>
        <w:tc>
          <w:tcPr>
            <w:tcW w:w="913" w:type="dxa"/>
            <w:tcBorders>
              <w:top w:val="nil"/>
              <w:left w:val="nil"/>
              <w:bottom w:val="single" w:sz="4" w:space="0" w:color="auto"/>
              <w:right w:val="single" w:sz="4" w:space="0" w:color="auto"/>
            </w:tcBorders>
            <w:shd w:val="clear" w:color="auto" w:fill="auto"/>
            <w:noWrap/>
            <w:vAlign w:val="bottom"/>
            <w:hideMark/>
          </w:tcPr>
          <w:p w14:paraId="1B11552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2FC0D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4.323,00 </w:t>
            </w:r>
          </w:p>
        </w:tc>
        <w:tc>
          <w:tcPr>
            <w:tcW w:w="3862" w:type="dxa"/>
            <w:tcBorders>
              <w:top w:val="nil"/>
              <w:left w:val="nil"/>
              <w:bottom w:val="single" w:sz="4" w:space="0" w:color="auto"/>
              <w:right w:val="single" w:sz="4" w:space="0" w:color="auto"/>
            </w:tcBorders>
            <w:shd w:val="clear" w:color="auto" w:fill="auto"/>
            <w:noWrap/>
            <w:vAlign w:val="bottom"/>
            <w:hideMark/>
          </w:tcPr>
          <w:p w14:paraId="1AA6CB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0BD89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4A68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7B4916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4F8F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49DE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FAT910040534</w:t>
            </w:r>
          </w:p>
        </w:tc>
        <w:tc>
          <w:tcPr>
            <w:tcW w:w="913" w:type="dxa"/>
            <w:tcBorders>
              <w:top w:val="nil"/>
              <w:left w:val="nil"/>
              <w:bottom w:val="single" w:sz="4" w:space="0" w:color="auto"/>
              <w:right w:val="single" w:sz="4" w:space="0" w:color="auto"/>
            </w:tcBorders>
            <w:shd w:val="clear" w:color="auto" w:fill="auto"/>
            <w:noWrap/>
            <w:vAlign w:val="bottom"/>
            <w:hideMark/>
          </w:tcPr>
          <w:p w14:paraId="31F972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49B03A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12.986,07 </w:t>
            </w:r>
          </w:p>
        </w:tc>
        <w:tc>
          <w:tcPr>
            <w:tcW w:w="3862" w:type="dxa"/>
            <w:tcBorders>
              <w:top w:val="nil"/>
              <w:left w:val="nil"/>
              <w:bottom w:val="single" w:sz="4" w:space="0" w:color="auto"/>
              <w:right w:val="single" w:sz="4" w:space="0" w:color="auto"/>
            </w:tcBorders>
            <w:shd w:val="clear" w:color="auto" w:fill="auto"/>
            <w:noWrap/>
            <w:vAlign w:val="bottom"/>
            <w:hideMark/>
          </w:tcPr>
          <w:p w14:paraId="08C5C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26EF56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C7D5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0D91AE0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F4F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EECE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FAT910040989</w:t>
            </w:r>
          </w:p>
        </w:tc>
        <w:tc>
          <w:tcPr>
            <w:tcW w:w="913" w:type="dxa"/>
            <w:tcBorders>
              <w:top w:val="nil"/>
              <w:left w:val="nil"/>
              <w:bottom w:val="single" w:sz="4" w:space="0" w:color="auto"/>
              <w:right w:val="single" w:sz="4" w:space="0" w:color="auto"/>
            </w:tcBorders>
            <w:shd w:val="clear" w:color="auto" w:fill="auto"/>
            <w:noWrap/>
            <w:vAlign w:val="bottom"/>
            <w:hideMark/>
          </w:tcPr>
          <w:p w14:paraId="366EF41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02/12/2021</w:t>
            </w:r>
          </w:p>
        </w:tc>
        <w:tc>
          <w:tcPr>
            <w:tcW w:w="1176" w:type="dxa"/>
            <w:tcBorders>
              <w:top w:val="nil"/>
              <w:left w:val="nil"/>
              <w:bottom w:val="single" w:sz="4" w:space="0" w:color="auto"/>
              <w:right w:val="single" w:sz="4" w:space="0" w:color="auto"/>
            </w:tcBorders>
            <w:shd w:val="clear" w:color="auto" w:fill="auto"/>
            <w:noWrap/>
            <w:vAlign w:val="bottom"/>
            <w:hideMark/>
          </w:tcPr>
          <w:p w14:paraId="5997D6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13.205,25 </w:t>
            </w:r>
          </w:p>
        </w:tc>
        <w:tc>
          <w:tcPr>
            <w:tcW w:w="3862" w:type="dxa"/>
            <w:tcBorders>
              <w:top w:val="nil"/>
              <w:left w:val="nil"/>
              <w:bottom w:val="single" w:sz="4" w:space="0" w:color="auto"/>
              <w:right w:val="single" w:sz="4" w:space="0" w:color="auto"/>
            </w:tcBorders>
            <w:shd w:val="clear" w:color="auto" w:fill="auto"/>
            <w:noWrap/>
            <w:vAlign w:val="bottom"/>
            <w:hideMark/>
          </w:tcPr>
          <w:p w14:paraId="311EF1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0B240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21ED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525A14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E03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5B04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NFS238</w:t>
            </w:r>
          </w:p>
        </w:tc>
        <w:tc>
          <w:tcPr>
            <w:tcW w:w="913" w:type="dxa"/>
            <w:tcBorders>
              <w:top w:val="nil"/>
              <w:left w:val="nil"/>
              <w:bottom w:val="single" w:sz="4" w:space="0" w:color="auto"/>
              <w:right w:val="single" w:sz="4" w:space="0" w:color="auto"/>
            </w:tcBorders>
            <w:shd w:val="clear" w:color="auto" w:fill="auto"/>
            <w:noWrap/>
            <w:vAlign w:val="bottom"/>
            <w:hideMark/>
          </w:tcPr>
          <w:p w14:paraId="78C306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17/09/2021</w:t>
            </w:r>
          </w:p>
        </w:tc>
        <w:tc>
          <w:tcPr>
            <w:tcW w:w="1176" w:type="dxa"/>
            <w:tcBorders>
              <w:top w:val="nil"/>
              <w:left w:val="nil"/>
              <w:bottom w:val="single" w:sz="4" w:space="0" w:color="auto"/>
              <w:right w:val="single" w:sz="4" w:space="0" w:color="auto"/>
            </w:tcBorders>
            <w:shd w:val="clear" w:color="auto" w:fill="auto"/>
            <w:noWrap/>
            <w:vAlign w:val="bottom"/>
            <w:hideMark/>
          </w:tcPr>
          <w:p w14:paraId="6CE943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32.120,84 </w:t>
            </w:r>
          </w:p>
        </w:tc>
        <w:tc>
          <w:tcPr>
            <w:tcW w:w="3862" w:type="dxa"/>
            <w:tcBorders>
              <w:top w:val="nil"/>
              <w:left w:val="nil"/>
              <w:bottom w:val="single" w:sz="4" w:space="0" w:color="auto"/>
              <w:right w:val="single" w:sz="4" w:space="0" w:color="auto"/>
            </w:tcBorders>
            <w:shd w:val="clear" w:color="auto" w:fill="auto"/>
            <w:noWrap/>
            <w:vAlign w:val="bottom"/>
            <w:hideMark/>
          </w:tcPr>
          <w:p w14:paraId="4BCB93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5BE72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84A9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00AEC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C9F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2433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NFS919</w:t>
            </w:r>
          </w:p>
        </w:tc>
        <w:tc>
          <w:tcPr>
            <w:tcW w:w="913" w:type="dxa"/>
            <w:tcBorders>
              <w:top w:val="nil"/>
              <w:left w:val="nil"/>
              <w:bottom w:val="single" w:sz="4" w:space="0" w:color="auto"/>
              <w:right w:val="single" w:sz="4" w:space="0" w:color="auto"/>
            </w:tcBorders>
            <w:shd w:val="clear" w:color="auto" w:fill="auto"/>
            <w:noWrap/>
            <w:vAlign w:val="bottom"/>
            <w:hideMark/>
          </w:tcPr>
          <w:p w14:paraId="6BD3F75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DC49C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11.520,00 </w:t>
            </w:r>
          </w:p>
        </w:tc>
        <w:tc>
          <w:tcPr>
            <w:tcW w:w="3862" w:type="dxa"/>
            <w:tcBorders>
              <w:top w:val="nil"/>
              <w:left w:val="nil"/>
              <w:bottom w:val="single" w:sz="4" w:space="0" w:color="auto"/>
              <w:right w:val="single" w:sz="4" w:space="0" w:color="auto"/>
            </w:tcBorders>
            <w:shd w:val="clear" w:color="auto" w:fill="auto"/>
            <w:noWrap/>
            <w:vAlign w:val="bottom"/>
            <w:hideMark/>
          </w:tcPr>
          <w:p w14:paraId="3AA351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2672C1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7FC7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21F7D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12D6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nil"/>
            </w:tcBorders>
            <w:shd w:val="clear" w:color="auto" w:fill="auto"/>
            <w:noWrap/>
            <w:vAlign w:val="bottom"/>
            <w:hideMark/>
          </w:tcPr>
          <w:p w14:paraId="03CB5F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NFSA4116</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2C157D6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4F778D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 </w:t>
            </w:r>
          </w:p>
        </w:tc>
        <w:tc>
          <w:tcPr>
            <w:tcW w:w="3862" w:type="dxa"/>
            <w:tcBorders>
              <w:top w:val="nil"/>
              <w:left w:val="nil"/>
              <w:bottom w:val="single" w:sz="4" w:space="0" w:color="auto"/>
              <w:right w:val="single" w:sz="4" w:space="0" w:color="auto"/>
            </w:tcBorders>
            <w:shd w:val="clear" w:color="auto" w:fill="auto"/>
            <w:noWrap/>
            <w:vAlign w:val="bottom"/>
            <w:hideMark/>
          </w:tcPr>
          <w:p w14:paraId="387CB8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23CF29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863EA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321637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E58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nil"/>
            </w:tcBorders>
            <w:shd w:val="clear" w:color="auto" w:fill="auto"/>
            <w:noWrap/>
            <w:vAlign w:val="bottom"/>
            <w:hideMark/>
          </w:tcPr>
          <w:p w14:paraId="460B7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NFSA4170</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409D27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67F790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3.400,00 </w:t>
            </w:r>
          </w:p>
        </w:tc>
        <w:tc>
          <w:tcPr>
            <w:tcW w:w="3862" w:type="dxa"/>
            <w:tcBorders>
              <w:top w:val="nil"/>
              <w:left w:val="nil"/>
              <w:bottom w:val="single" w:sz="4" w:space="0" w:color="auto"/>
              <w:right w:val="single" w:sz="4" w:space="0" w:color="auto"/>
            </w:tcBorders>
            <w:shd w:val="clear" w:color="auto" w:fill="auto"/>
            <w:noWrap/>
            <w:vAlign w:val="bottom"/>
            <w:hideMark/>
          </w:tcPr>
          <w:p w14:paraId="1F6004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1A1E7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381F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E970E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F089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D1BD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V31052021</w:t>
            </w:r>
          </w:p>
        </w:tc>
        <w:tc>
          <w:tcPr>
            <w:tcW w:w="913" w:type="dxa"/>
            <w:tcBorders>
              <w:top w:val="nil"/>
              <w:left w:val="nil"/>
              <w:bottom w:val="single" w:sz="4" w:space="0" w:color="auto"/>
              <w:right w:val="single" w:sz="4" w:space="0" w:color="auto"/>
            </w:tcBorders>
            <w:shd w:val="clear" w:color="auto" w:fill="auto"/>
            <w:noWrap/>
            <w:vAlign w:val="bottom"/>
            <w:hideMark/>
          </w:tcPr>
          <w:p w14:paraId="09656A7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31/05/2021</w:t>
            </w:r>
          </w:p>
        </w:tc>
        <w:tc>
          <w:tcPr>
            <w:tcW w:w="1176" w:type="dxa"/>
            <w:tcBorders>
              <w:top w:val="nil"/>
              <w:left w:val="nil"/>
              <w:bottom w:val="single" w:sz="4" w:space="0" w:color="auto"/>
              <w:right w:val="single" w:sz="4" w:space="0" w:color="auto"/>
            </w:tcBorders>
            <w:shd w:val="clear" w:color="auto" w:fill="auto"/>
            <w:noWrap/>
            <w:vAlign w:val="bottom"/>
            <w:hideMark/>
          </w:tcPr>
          <w:p w14:paraId="12B307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273.890,65 </w:t>
            </w:r>
          </w:p>
        </w:tc>
        <w:tc>
          <w:tcPr>
            <w:tcW w:w="3862" w:type="dxa"/>
            <w:tcBorders>
              <w:top w:val="nil"/>
              <w:left w:val="nil"/>
              <w:bottom w:val="single" w:sz="4" w:space="0" w:color="auto"/>
              <w:right w:val="single" w:sz="4" w:space="0" w:color="auto"/>
            </w:tcBorders>
            <w:shd w:val="clear" w:color="auto" w:fill="auto"/>
            <w:noWrap/>
            <w:vAlign w:val="bottom"/>
            <w:hideMark/>
          </w:tcPr>
          <w:p w14:paraId="79314A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Siderurgica Norte Brasil S.A Em Recuperacao Judicial</w:t>
            </w:r>
          </w:p>
        </w:tc>
        <w:tc>
          <w:tcPr>
            <w:tcW w:w="1975" w:type="dxa"/>
            <w:tcBorders>
              <w:top w:val="nil"/>
              <w:left w:val="nil"/>
              <w:bottom w:val="single" w:sz="4" w:space="0" w:color="auto"/>
              <w:right w:val="single" w:sz="4" w:space="0" w:color="auto"/>
            </w:tcBorders>
            <w:shd w:val="clear" w:color="auto" w:fill="auto"/>
            <w:noWrap/>
            <w:vAlign w:val="bottom"/>
            <w:hideMark/>
          </w:tcPr>
          <w:p w14:paraId="730C03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EE9135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Armadura</w:t>
            </w:r>
          </w:p>
        </w:tc>
      </w:tr>
      <w:tr w:rsidR="00CF1D47" w:rsidRPr="003F409C" w14:paraId="6FF71C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98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979D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7C70427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79B324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1.092,42 </w:t>
            </w:r>
          </w:p>
        </w:tc>
        <w:tc>
          <w:tcPr>
            <w:tcW w:w="3862" w:type="dxa"/>
            <w:tcBorders>
              <w:top w:val="nil"/>
              <w:left w:val="nil"/>
              <w:bottom w:val="single" w:sz="4" w:space="0" w:color="auto"/>
              <w:right w:val="single" w:sz="4" w:space="0" w:color="auto"/>
            </w:tcBorders>
            <w:shd w:val="clear" w:color="auto" w:fill="auto"/>
            <w:noWrap/>
            <w:vAlign w:val="bottom"/>
            <w:hideMark/>
          </w:tcPr>
          <w:p w14:paraId="689993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66C1C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5571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Engenharia </w:t>
            </w:r>
          </w:p>
        </w:tc>
      </w:tr>
      <w:tr w:rsidR="00CF1D47" w:rsidRPr="003F409C" w14:paraId="40A780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FC9B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ED44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076781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28F27F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1.092,42 </w:t>
            </w:r>
          </w:p>
        </w:tc>
        <w:tc>
          <w:tcPr>
            <w:tcW w:w="3862" w:type="dxa"/>
            <w:tcBorders>
              <w:top w:val="nil"/>
              <w:left w:val="nil"/>
              <w:bottom w:val="single" w:sz="4" w:space="0" w:color="auto"/>
              <w:right w:val="single" w:sz="4" w:space="0" w:color="auto"/>
            </w:tcBorders>
            <w:shd w:val="clear" w:color="auto" w:fill="auto"/>
            <w:noWrap/>
            <w:vAlign w:val="bottom"/>
            <w:hideMark/>
          </w:tcPr>
          <w:p w14:paraId="7A1CF0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433C83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96863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Engenharia </w:t>
            </w:r>
          </w:p>
        </w:tc>
      </w:tr>
    </w:tbl>
    <w:p w14:paraId="60E592A7" w14:textId="77777777" w:rsidR="00EF0EEA" w:rsidRDefault="00EF0EEA" w:rsidP="009B19B3">
      <w:pPr>
        <w:pageBreakBefore/>
        <w:widowControl w:val="0"/>
        <w:autoSpaceDE w:val="0"/>
        <w:autoSpaceDN w:val="0"/>
        <w:adjustRightInd w:val="0"/>
        <w:spacing w:line="312" w:lineRule="auto"/>
        <w:jc w:val="center"/>
        <w:rPr>
          <w:b/>
          <w:sz w:val="22"/>
          <w:szCs w:val="22"/>
        </w:rPr>
        <w:sectPr w:rsidR="00EF0EEA" w:rsidSect="00713E41">
          <w:headerReference w:type="default" r:id="rId24"/>
          <w:headerReference w:type="first" r:id="rId25"/>
          <w:pgSz w:w="16840" w:h="11907" w:orient="landscape" w:code="9"/>
          <w:pgMar w:top="1701" w:right="1985" w:bottom="851" w:left="1701" w:header="709" w:footer="227" w:gutter="0"/>
          <w:pgNumType w:start="1"/>
          <w:cols w:space="708"/>
          <w:titlePg/>
          <w:docGrid w:linePitch="360"/>
        </w:sect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lastRenderedPageBreak/>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9A72EB">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9A72EB">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9A72EB">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9A72EB">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9A72EB">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9A72EB">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9A72EB">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9A72EB">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9A72EB">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9A72EB">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9A72EB">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9A72EB">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9A72EB">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9A72EB">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9A72EB">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9A72EB">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9A72EB">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9A72EB">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9A72EB">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9A72EB">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9A72EB">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9A72EB">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9A72EB">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9A72EB">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9A72EB">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CLINICA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9A72EB">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9A72EB">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9A72EB">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9A72EB">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9A72EB">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9A72EB">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9A72EB">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9A72EB">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9A72EB">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9A72EB">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9A72EB">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F9666D9" w14:textId="696EB22B" w:rsidTr="009A72EB">
        <w:trPr>
          <w:trHeight w:val="250"/>
        </w:trPr>
        <w:tc>
          <w:tcPr>
            <w:tcW w:w="4815" w:type="dxa"/>
            <w:tcBorders>
              <w:top w:val="nil"/>
              <w:left w:val="nil"/>
              <w:bottom w:val="nil"/>
              <w:right w:val="nil"/>
            </w:tcBorders>
            <w:shd w:val="clear" w:color="auto" w:fill="auto"/>
            <w:noWrap/>
            <w:vAlign w:val="bottom"/>
            <w:hideMark/>
          </w:tcPr>
          <w:p w14:paraId="5E915A57" w14:textId="5BDF9349" w:rsidR="00E87D78" w:rsidRPr="006502E0" w:rsidRDefault="00E87D78" w:rsidP="009A72EB">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2B223C26" w:rsidR="00E87D78" w:rsidRPr="006502E0" w:rsidRDefault="00E87D78" w:rsidP="009A72EB">
            <w:pPr>
              <w:rPr>
                <w:sz w:val="16"/>
                <w:szCs w:val="16"/>
              </w:rPr>
            </w:pPr>
          </w:p>
        </w:tc>
        <w:tc>
          <w:tcPr>
            <w:tcW w:w="1560" w:type="dxa"/>
            <w:tcBorders>
              <w:top w:val="nil"/>
              <w:left w:val="nil"/>
              <w:bottom w:val="nil"/>
              <w:right w:val="nil"/>
            </w:tcBorders>
            <w:shd w:val="clear" w:color="auto" w:fill="auto"/>
            <w:noWrap/>
            <w:vAlign w:val="bottom"/>
            <w:hideMark/>
          </w:tcPr>
          <w:p w14:paraId="045DFED6" w14:textId="195DCA5E" w:rsidR="00E87D78" w:rsidRDefault="00E87D78" w:rsidP="009A72EB">
            <w:pPr>
              <w:rPr>
                <w:rFonts w:ascii="Arial" w:hAnsi="Arial" w:cs="Arial"/>
                <w:sz w:val="16"/>
                <w:szCs w:val="16"/>
              </w:rPr>
            </w:pPr>
            <w:r w:rsidRPr="006502E0">
              <w:rPr>
                <w:rFonts w:ascii="Arial" w:hAnsi="Arial" w:cs="Arial"/>
                <w:sz w:val="16"/>
                <w:szCs w:val="16"/>
              </w:rPr>
              <w:t xml:space="preserve"> </w:t>
            </w:r>
          </w:p>
          <w:p w14:paraId="25060081" w14:textId="4D13C3F1" w:rsidR="00E87D78" w:rsidRPr="006502E0" w:rsidRDefault="00E87D78" w:rsidP="009A72EB">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0A50D9B5" w:rsidR="00E87D78" w:rsidRPr="006502E0" w:rsidRDefault="00E87D78" w:rsidP="009A72EB">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13CAE2E2" w:rsidR="00E87D78" w:rsidRPr="006502E0" w:rsidRDefault="00E87D78" w:rsidP="009A72EB">
            <w:pPr>
              <w:rPr>
                <w:rFonts w:ascii="Arial" w:hAnsi="Arial" w:cs="Arial"/>
                <w:sz w:val="16"/>
                <w:szCs w:val="16"/>
              </w:rPr>
            </w:pPr>
            <w:r w:rsidRPr="006502E0">
              <w:rPr>
                <w:rFonts w:ascii="Arial" w:hAnsi="Arial" w:cs="Arial"/>
                <w:sz w:val="16"/>
                <w:szCs w:val="16"/>
              </w:rPr>
              <w:t xml:space="preserve"> </w:t>
            </w:r>
          </w:p>
        </w:tc>
      </w:tr>
    </w:tbl>
    <w:p w14:paraId="57F47164" w14:textId="56B6130E"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26DF37EE"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5899C755"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54907CC9"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25A5DC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34F245DA"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27D4B98E"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2424CF52"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085E87F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6AD9518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027E8A1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42E6292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407002B6" w:rsidR="00E87D78" w:rsidRPr="006502E0" w:rsidRDefault="00E87D78" w:rsidP="009A72EB">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4ECF97B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2769D2C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A045C5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5749CB3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2EC4183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8A0E073"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2E4FE8" w14:paraId="698CFBFD" w14:textId="772C3529"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369B7FE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113D4FF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4369F0C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2F09463"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5EC2EDDE"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2E4FE8" w14:paraId="33848C83" w14:textId="1DD648BA"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093F947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3CB01C12"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4E94E63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6D5B515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27DE7FB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2E4FE8" w14:paraId="3A962B7A" w14:textId="635ACCA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5B76D9D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00B25322"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36AD6E1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421F832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229904D3" w:rsidR="00E87D78" w:rsidRPr="006502E0" w:rsidRDefault="00E87D78" w:rsidP="009A72EB">
            <w:pPr>
              <w:rPr>
                <w:rFonts w:ascii="Arial" w:hAnsi="Arial" w:cs="Arial"/>
                <w:sz w:val="16"/>
                <w:szCs w:val="16"/>
              </w:rPr>
            </w:pPr>
            <w:r w:rsidRPr="006502E0">
              <w:rPr>
                <w:rFonts w:ascii="Arial" w:hAnsi="Arial" w:cs="Arial"/>
                <w:sz w:val="16"/>
                <w:szCs w:val="16"/>
              </w:rPr>
              <w:t>10.778.254/0001-99</w:t>
            </w:r>
          </w:p>
        </w:tc>
      </w:tr>
      <w:tr w:rsidR="00E87D78" w:rsidRPr="002E4FE8" w14:paraId="072AF39A" w14:textId="2C907EA1"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4DED764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07087B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2FDD7EF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179EB97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5A9BF846"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2E4FE8" w14:paraId="3491AA9E" w14:textId="0E252B7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213FA6A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0F05FA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3ACCD5B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05BBAF0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23765846" w:rsidR="00E87D78" w:rsidRPr="006502E0" w:rsidRDefault="00E87D78" w:rsidP="009A72EB">
            <w:pPr>
              <w:rPr>
                <w:rFonts w:ascii="Arial" w:hAnsi="Arial" w:cs="Arial"/>
                <w:sz w:val="16"/>
                <w:szCs w:val="16"/>
              </w:rPr>
            </w:pPr>
            <w:r w:rsidRPr="006502E0">
              <w:rPr>
                <w:rFonts w:ascii="Arial" w:hAnsi="Arial" w:cs="Arial"/>
                <w:sz w:val="16"/>
                <w:szCs w:val="16"/>
              </w:rPr>
              <w:t>11.887.116/0001-00</w:t>
            </w:r>
          </w:p>
        </w:tc>
      </w:tr>
      <w:tr w:rsidR="00E87D78" w:rsidRPr="002E4FE8" w14:paraId="1946723B" w14:textId="3111C1AC"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12A7035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527CA6A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37FA0C2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3AEBC375"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46471C34"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2E4FE8" w14:paraId="4A679D47" w14:textId="181B463B"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5499D2F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17F6097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14A6B7B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6EDD505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0922D392"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78C1885" w14:textId="71B8D2B8"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2F7E1E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09DA4F4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148D81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60CBC6E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2C707803"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4AEDFF0" w14:textId="18E99022"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67BF7E62"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64BCF23A"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4A77355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38202D6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4B683C2"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5EF87B34" w14:textId="48A65DA2"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029CEF8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0976975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658303A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668CB9E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64D13335"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5F265647" w14:textId="6F8923D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394A6CE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66E68B1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37BB043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116F329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4C518C88"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13BA2CCB" w14:textId="17410B6A"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0FD7CE2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D17ABC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1100965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1E93863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4F735998" w:rsidR="00E87D78" w:rsidRPr="006502E0" w:rsidRDefault="00E87D78" w:rsidP="009A72EB">
            <w:pPr>
              <w:rPr>
                <w:rFonts w:ascii="Arial" w:hAnsi="Arial" w:cs="Arial"/>
                <w:sz w:val="16"/>
                <w:szCs w:val="16"/>
              </w:rPr>
            </w:pPr>
            <w:r w:rsidRPr="006502E0">
              <w:rPr>
                <w:rFonts w:ascii="Arial" w:hAnsi="Arial" w:cs="Arial"/>
                <w:sz w:val="16"/>
                <w:szCs w:val="16"/>
              </w:rPr>
              <w:t>17.880.814/0001-60</w:t>
            </w:r>
          </w:p>
        </w:tc>
      </w:tr>
      <w:tr w:rsidR="00E87D78" w:rsidRPr="002E4FE8" w14:paraId="735DF2C0" w14:textId="11D95818"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3213B47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51CCFE1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08FC2BB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5925003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05EA8ABE"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2E4FE8" w14:paraId="61E00F0E" w14:textId="74EF9AA5" w:rsidTr="009A72EB">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D1CA16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Vibra Energia S.A</w:t>
            </w:r>
          </w:p>
        </w:tc>
        <w:tc>
          <w:tcPr>
            <w:tcW w:w="1276" w:type="dxa"/>
            <w:tcBorders>
              <w:top w:val="nil"/>
              <w:left w:val="nil"/>
              <w:bottom w:val="single" w:sz="4" w:space="0" w:color="auto"/>
              <w:right w:val="single" w:sz="4" w:space="0" w:color="auto"/>
            </w:tcBorders>
            <w:shd w:val="clear" w:color="auto" w:fill="auto"/>
            <w:hideMark/>
          </w:tcPr>
          <w:p w14:paraId="28EC8DB4" w14:textId="0751158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27D3AB0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49E3014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446BC19E" w:rsidR="00E87D78" w:rsidRPr="006502E0" w:rsidRDefault="00E87D78" w:rsidP="009A72EB">
            <w:pPr>
              <w:rPr>
                <w:rFonts w:ascii="Arial" w:hAnsi="Arial" w:cs="Arial"/>
                <w:sz w:val="16"/>
                <w:szCs w:val="16"/>
              </w:rPr>
            </w:pPr>
            <w:r w:rsidRPr="006502E0">
              <w:rPr>
                <w:rFonts w:ascii="Arial" w:hAnsi="Arial" w:cs="Arial"/>
                <w:sz w:val="16"/>
                <w:szCs w:val="16"/>
              </w:rPr>
              <w:t>34.274.233/0306-05</w:t>
            </w:r>
          </w:p>
        </w:tc>
      </w:tr>
      <w:tr w:rsidR="00E87D78" w:rsidRPr="002E4FE8" w14:paraId="680B2BDB" w14:textId="51DE3A91"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298B97EA"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6D4F140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3F411D1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60D2DB1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511FF3F1"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558FEB78" w14:textId="711F538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39F844F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6E54928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520A183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4FFD038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24C9E9E9"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153C303" w14:textId="16CFD498"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414BB95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041A3BB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02E5FF7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5CAD58A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1A9D1232"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8483349" w14:textId="35CF4D54"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4323EE6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276" w:type="dxa"/>
            <w:tcBorders>
              <w:top w:val="nil"/>
              <w:left w:val="nil"/>
              <w:bottom w:val="single" w:sz="4" w:space="0" w:color="auto"/>
              <w:right w:val="single" w:sz="4" w:space="0" w:color="auto"/>
            </w:tcBorders>
            <w:shd w:val="clear" w:color="auto" w:fill="auto"/>
            <w:hideMark/>
          </w:tcPr>
          <w:p w14:paraId="62230285" w14:textId="546448A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1C6E84B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B14B7F4"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4C0D5053"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2E4FE8" w14:paraId="11B7241F" w14:textId="77E78D5D"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918D3C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2A63CBC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3CBAC1D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35FBD0B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5C1A4C22"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2E4FE8" w14:paraId="17266768" w14:textId="101A4193"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3D25D1A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4A92448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2D2C309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0710B9D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C3B7591"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2E4FE8" w14:paraId="5C08AA2E" w14:textId="26D8135D"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276BFD1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5382F8A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497DFFD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47ED2A7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09EEBD12"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2E4FE8" w14:paraId="7ACCA0B8" w14:textId="37DCF75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1C7E48A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07B3F85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62E7489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6207A63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098469D6"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31359950" w14:textId="45B72C46"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051E2DB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48DF47F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1100827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592B08A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6EB8E1B1"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739369C5" w14:textId="365761CA"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388C6FE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7D79804E" w14:textId="0C42D5D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CE1C29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4F49D85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66D5E24C"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2A62ED93" w14:textId="2C4756F9"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6BBA321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303BEBB5" w14:textId="246611A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39E36B9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50153A7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4AE41D5D"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33EA4BBF" w14:textId="2058AF09"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03288A2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1D3DEEB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45321B2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07D2B95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632F1580"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2E4FE8" w14:paraId="70F8ADEF" w14:textId="1799261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5D9151B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1A4A7B7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409F40B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6A32604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308C760A"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713E41">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6DFE" w14:textId="77777777" w:rsidR="00177C23" w:rsidRDefault="00177C23">
      <w:r>
        <w:separator/>
      </w:r>
    </w:p>
    <w:p w14:paraId="5AB45FAC" w14:textId="77777777" w:rsidR="00177C23" w:rsidRDefault="00177C23"/>
  </w:endnote>
  <w:endnote w:type="continuationSeparator" w:id="0">
    <w:p w14:paraId="75E5415B" w14:textId="77777777" w:rsidR="00177C23" w:rsidRDefault="00177C23">
      <w:r>
        <w:continuationSeparator/>
      </w:r>
    </w:p>
    <w:p w14:paraId="77094341" w14:textId="77777777" w:rsidR="00177C23" w:rsidRDefault="00177C23"/>
  </w:endnote>
  <w:endnote w:type="continuationNotice" w:id="1">
    <w:p w14:paraId="1C89E40E" w14:textId="77777777" w:rsidR="00177C23" w:rsidRDefault="00177C23"/>
    <w:p w14:paraId="70FEA6C7" w14:textId="77777777" w:rsidR="00177C23" w:rsidRDefault="00177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9A72EB" w:rsidRDefault="009A72EB">
    <w:pPr>
      <w:pStyle w:val="Rodap"/>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F130" w14:textId="77777777" w:rsidR="00177C23" w:rsidRDefault="00177C23">
      <w:r>
        <w:separator/>
      </w:r>
    </w:p>
    <w:p w14:paraId="4AF078CE" w14:textId="77777777" w:rsidR="00177C23" w:rsidRDefault="00177C23"/>
  </w:footnote>
  <w:footnote w:type="continuationSeparator" w:id="0">
    <w:p w14:paraId="619BCD8A" w14:textId="77777777" w:rsidR="00177C23" w:rsidRDefault="00177C23">
      <w:r>
        <w:continuationSeparator/>
      </w:r>
    </w:p>
    <w:p w14:paraId="312917D4" w14:textId="77777777" w:rsidR="00177C23" w:rsidRDefault="00177C23"/>
  </w:footnote>
  <w:footnote w:type="continuationNotice" w:id="1">
    <w:p w14:paraId="2D694E08" w14:textId="77777777" w:rsidR="00177C23" w:rsidRDefault="00177C23"/>
    <w:p w14:paraId="3BE3564F" w14:textId="77777777" w:rsidR="00177C23" w:rsidRDefault="00177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9A72EB" w:rsidRDefault="009A72EB">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9A72EB" w:rsidRDefault="009A72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9A72EB" w:rsidRPr="005353B2" w:rsidRDefault="009A72EB">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9A72EB" w14:paraId="1BA46789" w14:textId="77777777">
      <w:tc>
        <w:tcPr>
          <w:tcW w:w="3070" w:type="dxa"/>
          <w:shd w:val="clear" w:color="auto" w:fill="auto"/>
        </w:tcPr>
        <w:p w14:paraId="1BA46784" w14:textId="17BA6818" w:rsidR="009A72EB" w:rsidRDefault="009A72EB">
          <w:pPr>
            <w:pStyle w:val="Cabealho"/>
            <w:jc w:val="right"/>
          </w:pPr>
        </w:p>
      </w:tc>
      <w:tc>
        <w:tcPr>
          <w:tcW w:w="3070" w:type="dxa"/>
          <w:shd w:val="clear" w:color="auto" w:fill="auto"/>
        </w:tcPr>
        <w:p w14:paraId="1BA46785" w14:textId="77777777" w:rsidR="009A72EB" w:rsidRDefault="009A72EB">
          <w:pPr>
            <w:pStyle w:val="Cabealho"/>
            <w:jc w:val="right"/>
          </w:pPr>
        </w:p>
      </w:tc>
      <w:tc>
        <w:tcPr>
          <w:tcW w:w="3071" w:type="dxa"/>
          <w:shd w:val="clear" w:color="auto" w:fill="auto"/>
        </w:tcPr>
        <w:p w14:paraId="1BA46786" w14:textId="77777777" w:rsidR="009A72EB" w:rsidRDefault="009A72EB">
          <w:pPr>
            <w:pStyle w:val="Cabealho"/>
            <w:jc w:val="right"/>
            <w:rPr>
              <w:rFonts w:ascii="Trebuchet MS" w:hAnsi="Trebuchet MS"/>
              <w:sz w:val="18"/>
              <w:szCs w:val="18"/>
            </w:rPr>
          </w:pPr>
        </w:p>
        <w:p w14:paraId="1BA46788" w14:textId="6EE11020" w:rsidR="009A72EB" w:rsidRDefault="009A72EB">
          <w:pPr>
            <w:pStyle w:val="Cabealho"/>
            <w:jc w:val="right"/>
          </w:pPr>
        </w:p>
      </w:tc>
    </w:tr>
  </w:tbl>
  <w:p w14:paraId="1BA4678A" w14:textId="77777777" w:rsidR="009A72EB" w:rsidRDefault="009A72EB">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9A72EB" w:rsidRDefault="009A72EB">
    <w:pPr>
      <w:tabs>
        <w:tab w:val="center" w:pos="4419"/>
        <w:tab w:val="right" w:pos="8838"/>
      </w:tabs>
      <w:jc w:val="center"/>
      <w:rPr>
        <w:rFonts w:ascii="Verdana" w:hAnsi="Verdana"/>
        <w:sz w:val="20"/>
        <w:szCs w:val="18"/>
      </w:rPr>
    </w:pPr>
  </w:p>
  <w:p w14:paraId="1BA4678D" w14:textId="6AB4849E" w:rsidR="009A72EB" w:rsidRDefault="009A72EB">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C03651">
      <w:rPr>
        <w:rFonts w:ascii="Verdana" w:hAnsi="Verdana"/>
        <w:noProof/>
        <w:sz w:val="20"/>
        <w:szCs w:val="18"/>
      </w:rPr>
      <w:t>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9A72EB" w:rsidRDefault="009A72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3"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5"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12"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21"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31"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5"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6"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53"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4"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5"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8"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5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6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6CC6486"/>
    <w:multiLevelType w:val="multilevel"/>
    <w:tmpl w:val="A0DA706C"/>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64"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65"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8"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76"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7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2"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4"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8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8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9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3"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9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95"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0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06"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10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109"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10"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11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14"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118"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119"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0"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2"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5"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12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137"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13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14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14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1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46"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147"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148"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56"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5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6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797602060">
    <w:abstractNumId w:val="151"/>
  </w:num>
  <w:num w:numId="2" w16cid:durableId="2077244933">
    <w:abstractNumId w:val="76"/>
  </w:num>
  <w:num w:numId="3" w16cid:durableId="2077434146">
    <w:abstractNumId w:val="65"/>
  </w:num>
  <w:num w:numId="4" w16cid:durableId="187765760">
    <w:abstractNumId w:val="122"/>
  </w:num>
  <w:num w:numId="5" w16cid:durableId="1623726155">
    <w:abstractNumId w:val="37"/>
  </w:num>
  <w:num w:numId="6" w16cid:durableId="1278181047">
    <w:abstractNumId w:val="79"/>
  </w:num>
  <w:num w:numId="7" w16cid:durableId="1605067035">
    <w:abstractNumId w:val="103"/>
  </w:num>
  <w:num w:numId="8" w16cid:durableId="124130223">
    <w:abstractNumId w:val="35"/>
  </w:num>
  <w:num w:numId="9" w16cid:durableId="1304656324">
    <w:abstractNumId w:val="135"/>
  </w:num>
  <w:num w:numId="10" w16cid:durableId="2007710649">
    <w:abstractNumId w:val="154"/>
  </w:num>
  <w:num w:numId="11" w16cid:durableId="682240967">
    <w:abstractNumId w:val="11"/>
  </w:num>
  <w:num w:numId="12" w16cid:durableId="1420371697">
    <w:abstractNumId w:val="129"/>
  </w:num>
  <w:num w:numId="13" w16cid:durableId="38675957">
    <w:abstractNumId w:val="114"/>
  </w:num>
  <w:num w:numId="14" w16cid:durableId="1491479154">
    <w:abstractNumId w:val="83"/>
  </w:num>
  <w:num w:numId="15" w16cid:durableId="208224750">
    <w:abstractNumId w:val="29"/>
  </w:num>
  <w:num w:numId="16" w16cid:durableId="1774937385">
    <w:abstractNumId w:val="67"/>
  </w:num>
  <w:num w:numId="17" w16cid:durableId="1523545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104656">
    <w:abstractNumId w:val="61"/>
  </w:num>
  <w:num w:numId="19" w16cid:durableId="1144002072">
    <w:abstractNumId w:val="3"/>
  </w:num>
  <w:num w:numId="20" w16cid:durableId="2053729272">
    <w:abstractNumId w:val="17"/>
  </w:num>
  <w:num w:numId="21" w16cid:durableId="259879295">
    <w:abstractNumId w:val="43"/>
  </w:num>
  <w:num w:numId="22" w16cid:durableId="267005281">
    <w:abstractNumId w:val="25"/>
  </w:num>
  <w:num w:numId="23" w16cid:durableId="6828636">
    <w:abstractNumId w:val="89"/>
  </w:num>
  <w:num w:numId="24" w16cid:durableId="1412311193">
    <w:abstractNumId w:val="71"/>
  </w:num>
  <w:num w:numId="25" w16cid:durableId="936906668">
    <w:abstractNumId w:val="10"/>
  </w:num>
  <w:num w:numId="26" w16cid:durableId="554972676">
    <w:abstractNumId w:val="164"/>
  </w:num>
  <w:num w:numId="27" w16cid:durableId="2063016063">
    <w:abstractNumId w:val="30"/>
  </w:num>
  <w:num w:numId="28" w16cid:durableId="885680720">
    <w:abstractNumId w:val="16"/>
  </w:num>
  <w:num w:numId="29" w16cid:durableId="1472676226">
    <w:abstractNumId w:val="47"/>
  </w:num>
  <w:num w:numId="30" w16cid:durableId="1583441731">
    <w:abstractNumId w:val="2"/>
  </w:num>
  <w:num w:numId="31" w16cid:durableId="2066944935">
    <w:abstractNumId w:val="21"/>
  </w:num>
  <w:num w:numId="32" w16cid:durableId="872115826">
    <w:abstractNumId w:val="66"/>
  </w:num>
  <w:num w:numId="33" w16cid:durableId="1356883447">
    <w:abstractNumId w:val="87"/>
  </w:num>
  <w:num w:numId="34" w16cid:durableId="1695499117">
    <w:abstractNumId w:val="7"/>
  </w:num>
  <w:num w:numId="35" w16cid:durableId="1599366412">
    <w:abstractNumId w:val="55"/>
  </w:num>
  <w:num w:numId="36" w16cid:durableId="1308820207">
    <w:abstractNumId w:val="106"/>
  </w:num>
  <w:num w:numId="37" w16cid:durableId="8526456">
    <w:abstractNumId w:val="70"/>
  </w:num>
  <w:num w:numId="38" w16cid:durableId="494691867">
    <w:abstractNumId w:val="92"/>
  </w:num>
  <w:num w:numId="39" w16cid:durableId="1433941849">
    <w:abstractNumId w:val="53"/>
  </w:num>
  <w:num w:numId="40" w16cid:durableId="201746024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4214143">
    <w:abstractNumId w:val="1"/>
    <w:lvlOverride w:ilvl="0">
      <w:startOverride w:val="1"/>
    </w:lvlOverride>
  </w:num>
  <w:num w:numId="42" w16cid:durableId="168570928">
    <w:abstractNumId w:val="38"/>
  </w:num>
  <w:num w:numId="43" w16cid:durableId="1956135203">
    <w:abstractNumId w:val="30"/>
  </w:num>
  <w:num w:numId="44" w16cid:durableId="874849002">
    <w:abstractNumId w:val="30"/>
  </w:num>
  <w:num w:numId="45" w16cid:durableId="1820346329">
    <w:abstractNumId w:val="30"/>
  </w:num>
  <w:num w:numId="46" w16cid:durableId="1768498325">
    <w:abstractNumId w:val="30"/>
  </w:num>
  <w:num w:numId="47" w16cid:durableId="618876762">
    <w:abstractNumId w:val="30"/>
  </w:num>
  <w:num w:numId="48" w16cid:durableId="674694005">
    <w:abstractNumId w:val="157"/>
  </w:num>
  <w:num w:numId="49" w16cid:durableId="171142980">
    <w:abstractNumId w:val="98"/>
  </w:num>
  <w:num w:numId="50" w16cid:durableId="867983059">
    <w:abstractNumId w:val="30"/>
  </w:num>
  <w:num w:numId="51" w16cid:durableId="1067607285">
    <w:abstractNumId w:val="30"/>
  </w:num>
  <w:num w:numId="52" w16cid:durableId="1668171792">
    <w:abstractNumId w:val="30"/>
  </w:num>
  <w:num w:numId="53" w16cid:durableId="1923249074">
    <w:abstractNumId w:val="30"/>
  </w:num>
  <w:num w:numId="54" w16cid:durableId="1137181152">
    <w:abstractNumId w:val="30"/>
  </w:num>
  <w:num w:numId="55" w16cid:durableId="1762869931">
    <w:abstractNumId w:val="56"/>
  </w:num>
  <w:num w:numId="56" w16cid:durableId="1813332820">
    <w:abstractNumId w:val="99"/>
  </w:num>
  <w:num w:numId="57" w16cid:durableId="538444672">
    <w:abstractNumId w:val="18"/>
  </w:num>
  <w:num w:numId="58" w16cid:durableId="1937975677">
    <w:abstractNumId w:val="93"/>
  </w:num>
  <w:num w:numId="59" w16cid:durableId="965550936">
    <w:abstractNumId w:val="58"/>
  </w:num>
  <w:num w:numId="60" w16cid:durableId="2098089626">
    <w:abstractNumId w:val="137"/>
  </w:num>
  <w:num w:numId="61" w16cid:durableId="1135491698">
    <w:abstractNumId w:val="75"/>
  </w:num>
  <w:num w:numId="62" w16cid:durableId="400950542">
    <w:abstractNumId w:val="9"/>
  </w:num>
  <w:num w:numId="63" w16cid:durableId="603806731">
    <w:abstractNumId w:val="161"/>
  </w:num>
  <w:num w:numId="64" w16cid:durableId="1549604505">
    <w:abstractNumId w:val="82"/>
  </w:num>
  <w:num w:numId="65" w16cid:durableId="173692752">
    <w:abstractNumId w:val="85"/>
  </w:num>
  <w:num w:numId="66" w16cid:durableId="771248030">
    <w:abstractNumId w:val="95"/>
  </w:num>
  <w:num w:numId="67" w16cid:durableId="1318654396">
    <w:abstractNumId w:val="143"/>
  </w:num>
  <w:num w:numId="68" w16cid:durableId="1060902346">
    <w:abstractNumId w:val="123"/>
  </w:num>
  <w:num w:numId="69" w16cid:durableId="1933926890">
    <w:abstractNumId w:val="14"/>
  </w:num>
  <w:num w:numId="70" w16cid:durableId="1370184893">
    <w:abstractNumId w:val="62"/>
  </w:num>
  <w:num w:numId="71" w16cid:durableId="1641500758">
    <w:abstractNumId w:val="24"/>
  </w:num>
  <w:num w:numId="72" w16cid:durableId="310258862">
    <w:abstractNumId w:val="162"/>
  </w:num>
  <w:num w:numId="73" w16cid:durableId="1765418612">
    <w:abstractNumId w:val="141"/>
  </w:num>
  <w:num w:numId="74" w16cid:durableId="1243371579">
    <w:abstractNumId w:val="30"/>
  </w:num>
  <w:num w:numId="75" w16cid:durableId="1477915293">
    <w:abstractNumId w:val="30"/>
  </w:num>
  <w:num w:numId="76" w16cid:durableId="144200311">
    <w:abstractNumId w:val="30"/>
  </w:num>
  <w:num w:numId="77" w16cid:durableId="798181187">
    <w:abstractNumId w:val="30"/>
  </w:num>
  <w:num w:numId="78" w16cid:durableId="1569225792">
    <w:abstractNumId w:val="12"/>
  </w:num>
  <w:num w:numId="79" w16cid:durableId="1625312735">
    <w:abstractNumId w:val="45"/>
  </w:num>
  <w:num w:numId="80" w16cid:durableId="187841647">
    <w:abstractNumId w:val="130"/>
  </w:num>
  <w:num w:numId="81" w16cid:durableId="1927569198">
    <w:abstractNumId w:val="113"/>
  </w:num>
  <w:num w:numId="82" w16cid:durableId="2056847802">
    <w:abstractNumId w:val="23"/>
  </w:num>
  <w:num w:numId="83" w16cid:durableId="1417508042">
    <w:abstractNumId w:val="109"/>
  </w:num>
  <w:num w:numId="84" w16cid:durableId="1124539192">
    <w:abstractNumId w:val="30"/>
  </w:num>
  <w:num w:numId="85" w16cid:durableId="1679431257">
    <w:abstractNumId w:val="20"/>
  </w:num>
  <w:num w:numId="86" w16cid:durableId="1217860684">
    <w:abstractNumId w:val="110"/>
  </w:num>
  <w:num w:numId="87" w16cid:durableId="1870794049">
    <w:abstractNumId w:val="148"/>
  </w:num>
  <w:num w:numId="88" w16cid:durableId="206456195">
    <w:abstractNumId w:val="118"/>
  </w:num>
  <w:num w:numId="89" w16cid:durableId="375815452">
    <w:abstractNumId w:val="30"/>
  </w:num>
  <w:num w:numId="90" w16cid:durableId="1795246412">
    <w:abstractNumId w:val="36"/>
  </w:num>
  <w:num w:numId="91" w16cid:durableId="1458379295">
    <w:abstractNumId w:val="152"/>
  </w:num>
  <w:num w:numId="92" w16cid:durableId="328026114">
    <w:abstractNumId w:val="94"/>
  </w:num>
  <w:num w:numId="93" w16cid:durableId="667248968">
    <w:abstractNumId w:val="144"/>
  </w:num>
  <w:num w:numId="94" w16cid:durableId="1033505658">
    <w:abstractNumId w:val="59"/>
  </w:num>
  <w:num w:numId="95" w16cid:durableId="1812092196">
    <w:abstractNumId w:val="90"/>
  </w:num>
  <w:num w:numId="96" w16cid:durableId="116948232">
    <w:abstractNumId w:val="63"/>
  </w:num>
  <w:num w:numId="97" w16cid:durableId="2016876954">
    <w:abstractNumId w:val="160"/>
  </w:num>
  <w:num w:numId="98" w16cid:durableId="1340278749">
    <w:abstractNumId w:val="153"/>
  </w:num>
  <w:num w:numId="99" w16cid:durableId="1328553826">
    <w:abstractNumId w:val="88"/>
  </w:num>
  <w:num w:numId="100" w16cid:durableId="945162434">
    <w:abstractNumId w:val="100"/>
  </w:num>
  <w:num w:numId="101" w16cid:durableId="934901795">
    <w:abstractNumId w:val="91"/>
  </w:num>
  <w:num w:numId="102" w16cid:durableId="829833315">
    <w:abstractNumId w:val="28"/>
  </w:num>
  <w:num w:numId="103" w16cid:durableId="1252080640">
    <w:abstractNumId w:val="149"/>
  </w:num>
  <w:num w:numId="104" w16cid:durableId="235288022">
    <w:abstractNumId w:val="111"/>
  </w:num>
  <w:num w:numId="105" w16cid:durableId="245118634">
    <w:abstractNumId w:val="73"/>
  </w:num>
  <w:num w:numId="106" w16cid:durableId="1167207180">
    <w:abstractNumId w:val="163"/>
  </w:num>
  <w:num w:numId="107" w16cid:durableId="548103592">
    <w:abstractNumId w:val="140"/>
  </w:num>
  <w:num w:numId="108" w16cid:durableId="608313449">
    <w:abstractNumId w:val="133"/>
  </w:num>
  <w:num w:numId="109" w16cid:durableId="147984593">
    <w:abstractNumId w:val="15"/>
  </w:num>
  <w:num w:numId="110" w16cid:durableId="1396734325">
    <w:abstractNumId w:val="104"/>
  </w:num>
  <w:num w:numId="111" w16cid:durableId="1644774537">
    <w:abstractNumId w:val="116"/>
  </w:num>
  <w:num w:numId="112" w16cid:durableId="1843546920">
    <w:abstractNumId w:val="108"/>
  </w:num>
  <w:num w:numId="113" w16cid:durableId="237594940">
    <w:abstractNumId w:val="155"/>
  </w:num>
  <w:num w:numId="114" w16cid:durableId="1837648460">
    <w:abstractNumId w:val="105"/>
  </w:num>
  <w:num w:numId="115" w16cid:durableId="124592206">
    <w:abstractNumId w:val="145"/>
  </w:num>
  <w:num w:numId="116" w16cid:durableId="95683752">
    <w:abstractNumId w:val="136"/>
  </w:num>
  <w:num w:numId="117" w16cid:durableId="1283420632">
    <w:abstractNumId w:val="22"/>
  </w:num>
  <w:num w:numId="118" w16cid:durableId="1204319617">
    <w:abstractNumId w:val="52"/>
  </w:num>
  <w:num w:numId="119" w16cid:durableId="476460640">
    <w:abstractNumId w:val="115"/>
  </w:num>
  <w:num w:numId="120" w16cid:durableId="1103114497">
    <w:abstractNumId w:val="128"/>
  </w:num>
  <w:num w:numId="121" w16cid:durableId="963540344">
    <w:abstractNumId w:val="6"/>
  </w:num>
  <w:num w:numId="122" w16cid:durableId="1337617163">
    <w:abstractNumId w:val="60"/>
  </w:num>
  <w:num w:numId="123" w16cid:durableId="1091269686">
    <w:abstractNumId w:val="131"/>
  </w:num>
  <w:num w:numId="124" w16cid:durableId="438377720">
    <w:abstractNumId w:val="49"/>
  </w:num>
  <w:num w:numId="125" w16cid:durableId="42139760">
    <w:abstractNumId w:val="72"/>
  </w:num>
  <w:num w:numId="126" w16cid:durableId="1687367961">
    <w:abstractNumId w:val="134"/>
  </w:num>
  <w:num w:numId="127" w16cid:durableId="1349064862">
    <w:abstractNumId w:val="48"/>
  </w:num>
  <w:num w:numId="128" w16cid:durableId="600725108">
    <w:abstractNumId w:val="102"/>
  </w:num>
  <w:num w:numId="129" w16cid:durableId="1516921305">
    <w:abstractNumId w:val="80"/>
  </w:num>
  <w:num w:numId="130" w16cid:durableId="115301069">
    <w:abstractNumId w:val="96"/>
  </w:num>
  <w:num w:numId="131" w16cid:durableId="1071656398">
    <w:abstractNumId w:val="32"/>
  </w:num>
  <w:num w:numId="132" w16cid:durableId="1682120792">
    <w:abstractNumId w:val="150"/>
  </w:num>
  <w:num w:numId="133" w16cid:durableId="2122450658">
    <w:abstractNumId w:val="126"/>
  </w:num>
  <w:num w:numId="134" w16cid:durableId="869420695">
    <w:abstractNumId w:val="138"/>
  </w:num>
  <w:num w:numId="135" w16cid:durableId="1014260356">
    <w:abstractNumId w:val="42"/>
  </w:num>
  <w:num w:numId="136" w16cid:durableId="549807875">
    <w:abstractNumId w:val="33"/>
  </w:num>
  <w:num w:numId="137" w16cid:durableId="800224905">
    <w:abstractNumId w:val="112"/>
  </w:num>
  <w:num w:numId="138" w16cid:durableId="1050156732">
    <w:abstractNumId w:val="156"/>
  </w:num>
  <w:num w:numId="139" w16cid:durableId="1097212911">
    <w:abstractNumId w:val="27"/>
  </w:num>
  <w:num w:numId="140" w16cid:durableId="1155872656">
    <w:abstractNumId w:val="127"/>
  </w:num>
  <w:num w:numId="141" w16cid:durableId="31658367">
    <w:abstractNumId w:val="120"/>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2" w16cid:durableId="964850901">
    <w:abstractNumId w:val="124"/>
  </w:num>
  <w:num w:numId="143" w16cid:durableId="1717392243">
    <w:abstractNumId w:val="8"/>
  </w:num>
  <w:num w:numId="144" w16cid:durableId="867452609">
    <w:abstractNumId w:val="40"/>
  </w:num>
  <w:num w:numId="145" w16cid:durableId="372773400">
    <w:abstractNumId w:val="69"/>
  </w:num>
  <w:num w:numId="146" w16cid:durableId="1154837047">
    <w:abstractNumId w:val="121"/>
  </w:num>
  <w:num w:numId="147" w16cid:durableId="337583851">
    <w:abstractNumId w:val="26"/>
  </w:num>
  <w:num w:numId="148" w16cid:durableId="1184243511">
    <w:abstractNumId w:val="146"/>
  </w:num>
  <w:num w:numId="149" w16cid:durableId="1135564516">
    <w:abstractNumId w:val="5"/>
  </w:num>
  <w:num w:numId="150" w16cid:durableId="684673018">
    <w:abstractNumId w:val="0"/>
  </w:num>
  <w:num w:numId="151" w16cid:durableId="215510845">
    <w:abstractNumId w:val="107"/>
  </w:num>
  <w:num w:numId="152" w16cid:durableId="1596592387">
    <w:abstractNumId w:val="105"/>
    <w:lvlOverride w:ilvl="0">
      <w:startOverride w:val="1"/>
    </w:lvlOverride>
  </w:num>
  <w:num w:numId="153" w16cid:durableId="417601662">
    <w:abstractNumId w:val="118"/>
    <w:lvlOverride w:ilvl="0">
      <w:startOverride w:val="1"/>
    </w:lvlOverride>
  </w:num>
  <w:num w:numId="154" w16cid:durableId="67729656">
    <w:abstractNumId w:val="118"/>
    <w:lvlOverride w:ilvl="0">
      <w:startOverride w:val="1"/>
    </w:lvlOverride>
  </w:num>
  <w:num w:numId="155" w16cid:durableId="1654606167">
    <w:abstractNumId w:val="118"/>
    <w:lvlOverride w:ilvl="0">
      <w:startOverride w:val="1"/>
    </w:lvlOverride>
  </w:num>
  <w:num w:numId="156" w16cid:durableId="420370954">
    <w:abstractNumId w:val="59"/>
    <w:lvlOverride w:ilvl="0">
      <w:startOverride w:val="1"/>
    </w:lvlOverride>
  </w:num>
  <w:num w:numId="157" w16cid:durableId="1389761627">
    <w:abstractNumId w:val="59"/>
    <w:lvlOverride w:ilvl="0">
      <w:startOverride w:val="1"/>
    </w:lvlOverride>
  </w:num>
  <w:num w:numId="158" w16cid:durableId="552079785">
    <w:abstractNumId w:val="118"/>
    <w:lvlOverride w:ilvl="0">
      <w:startOverride w:val="1"/>
    </w:lvlOverride>
  </w:num>
  <w:num w:numId="159" w16cid:durableId="1964114796">
    <w:abstractNumId w:val="118"/>
    <w:lvlOverride w:ilvl="0">
      <w:startOverride w:val="1"/>
    </w:lvlOverride>
  </w:num>
  <w:num w:numId="160" w16cid:durableId="1662925463">
    <w:abstractNumId w:val="59"/>
    <w:lvlOverride w:ilvl="0">
      <w:startOverride w:val="1"/>
    </w:lvlOverride>
  </w:num>
  <w:num w:numId="161" w16cid:durableId="961232637">
    <w:abstractNumId w:val="118"/>
    <w:lvlOverride w:ilvl="0">
      <w:startOverride w:val="1"/>
    </w:lvlOverride>
  </w:num>
  <w:num w:numId="162" w16cid:durableId="9911064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911813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396931983">
    <w:abstractNumId w:val="74"/>
  </w:num>
  <w:num w:numId="165" w16cid:durableId="789514945">
    <w:abstractNumId w:val="46"/>
  </w:num>
  <w:num w:numId="166" w16cid:durableId="1263024942">
    <w:abstractNumId w:val="125"/>
  </w:num>
  <w:num w:numId="167" w16cid:durableId="264968298">
    <w:abstractNumId w:val="41"/>
  </w:num>
  <w:num w:numId="168" w16cid:durableId="1602493107">
    <w:abstractNumId w:val="77"/>
  </w:num>
  <w:num w:numId="169" w16cid:durableId="76706248">
    <w:abstractNumId w:val="64"/>
  </w:num>
  <w:num w:numId="170" w16cid:durableId="1619213986">
    <w:abstractNumId w:val="139"/>
  </w:num>
  <w:num w:numId="171" w16cid:durableId="111558930">
    <w:abstractNumId w:val="158"/>
  </w:num>
  <w:num w:numId="172" w16cid:durableId="195387834">
    <w:abstractNumId w:val="86"/>
  </w:num>
  <w:num w:numId="173" w16cid:durableId="1575116934">
    <w:abstractNumId w:val="147"/>
  </w:num>
  <w:num w:numId="174" w16cid:durableId="15470670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486775960">
    <w:abstractNumId w:val="118"/>
    <w:lvlOverride w:ilvl="0">
      <w:startOverride w:val="1"/>
    </w:lvlOverride>
  </w:num>
  <w:num w:numId="176" w16cid:durableId="416944992">
    <w:abstractNumId w:val="118"/>
    <w:lvlOverride w:ilvl="0">
      <w:startOverride w:val="1"/>
    </w:lvlOverride>
  </w:num>
  <w:num w:numId="177" w16cid:durableId="1298991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601252358">
    <w:abstractNumId w:val="118"/>
    <w:lvlOverride w:ilvl="0">
      <w:startOverride w:val="1"/>
    </w:lvlOverride>
  </w:num>
  <w:num w:numId="179" w16cid:durableId="1252617919">
    <w:abstractNumId w:val="118"/>
    <w:lvlOverride w:ilvl="0">
      <w:startOverride w:val="1"/>
    </w:lvlOverride>
  </w:num>
  <w:num w:numId="180" w16cid:durableId="1092042956">
    <w:abstractNumId w:val="118"/>
    <w:lvlOverride w:ilvl="0">
      <w:startOverride w:val="1"/>
    </w:lvlOverride>
  </w:num>
  <w:num w:numId="181" w16cid:durableId="1002128424">
    <w:abstractNumId w:val="59"/>
    <w:lvlOverride w:ilvl="0">
      <w:startOverride w:val="1"/>
    </w:lvlOverride>
  </w:num>
  <w:num w:numId="182" w16cid:durableId="19289522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8596002">
    <w:abstractNumId w:val="82"/>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77926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54640405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697632116">
    <w:abstractNumId w:val="31"/>
  </w:num>
  <w:num w:numId="187" w16cid:durableId="1364163633">
    <w:abstractNumId w:val="4"/>
  </w:num>
  <w:num w:numId="188" w16cid:durableId="990403773">
    <w:abstractNumId w:val="101"/>
  </w:num>
  <w:num w:numId="189" w16cid:durableId="2067534075">
    <w:abstractNumId w:val="19"/>
  </w:num>
  <w:num w:numId="190" w16cid:durableId="753167668">
    <w:abstractNumId w:val="44"/>
  </w:num>
  <w:num w:numId="191" w16cid:durableId="1059209228">
    <w:abstractNumId w:val="39"/>
  </w:num>
  <w:num w:numId="192" w16cid:durableId="1277983258">
    <w:abstractNumId w:val="119"/>
  </w:num>
  <w:num w:numId="193" w16cid:durableId="2000694038">
    <w:abstractNumId w:val="142"/>
  </w:num>
  <w:num w:numId="194" w16cid:durableId="949625997">
    <w:abstractNumId w:val="97"/>
  </w:num>
  <w:num w:numId="195" w16cid:durableId="1813787546">
    <w:abstractNumId w:val="132"/>
  </w:num>
  <w:num w:numId="196" w16cid:durableId="1558123823">
    <w:abstractNumId w:val="84"/>
  </w:num>
  <w:num w:numId="197" w16cid:durableId="1468208158">
    <w:abstractNumId w:val="34"/>
  </w:num>
  <w:num w:numId="198" w16cid:durableId="1956866541">
    <w:abstractNumId w:val="78"/>
  </w:num>
  <w:num w:numId="199" w16cid:durableId="1952780541">
    <w:abstractNumId w:val="54"/>
  </w:num>
  <w:num w:numId="200" w16cid:durableId="942885043">
    <w:abstractNumId w:val="118"/>
    <w:lvlOverride w:ilvl="0">
      <w:startOverride w:val="1"/>
    </w:lvlOverride>
  </w:num>
  <w:num w:numId="201" w16cid:durableId="993947789">
    <w:abstractNumId w:val="68"/>
  </w:num>
  <w:num w:numId="202" w16cid:durableId="619189343">
    <w:abstractNumId w:val="51"/>
  </w:num>
  <w:num w:numId="203" w16cid:durableId="1200242919">
    <w:abstractNumId w:val="13"/>
  </w:num>
  <w:num w:numId="204" w16cid:durableId="506673281">
    <w:abstractNumId w:val="57"/>
  </w:num>
  <w:num w:numId="205" w16cid:durableId="1640843799">
    <w:abstractNumId w:val="50"/>
  </w:num>
  <w:num w:numId="206" w16cid:durableId="350297560">
    <w:abstractNumId w:val="81"/>
  </w:num>
  <w:num w:numId="207" w16cid:durableId="491062569">
    <w:abstractNumId w:val="117"/>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09B"/>
    <w:rsid w:val="000021C4"/>
    <w:rsid w:val="000022A3"/>
    <w:rsid w:val="00002CBF"/>
    <w:rsid w:val="00003F6E"/>
    <w:rsid w:val="000043A8"/>
    <w:rsid w:val="00004848"/>
    <w:rsid w:val="00004AF9"/>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914"/>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0726"/>
    <w:rsid w:val="00051D85"/>
    <w:rsid w:val="000520D9"/>
    <w:rsid w:val="00052247"/>
    <w:rsid w:val="000530D9"/>
    <w:rsid w:val="000538E3"/>
    <w:rsid w:val="00054008"/>
    <w:rsid w:val="00054573"/>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16A"/>
    <w:rsid w:val="00070D54"/>
    <w:rsid w:val="00070EC5"/>
    <w:rsid w:val="000716A6"/>
    <w:rsid w:val="00071D8D"/>
    <w:rsid w:val="000720A1"/>
    <w:rsid w:val="0007248E"/>
    <w:rsid w:val="00072F5E"/>
    <w:rsid w:val="000738E5"/>
    <w:rsid w:val="000741FE"/>
    <w:rsid w:val="000748A1"/>
    <w:rsid w:val="0007627D"/>
    <w:rsid w:val="000763EA"/>
    <w:rsid w:val="0007682F"/>
    <w:rsid w:val="00076A46"/>
    <w:rsid w:val="00076B2C"/>
    <w:rsid w:val="000778E4"/>
    <w:rsid w:val="00077991"/>
    <w:rsid w:val="00080241"/>
    <w:rsid w:val="00080F00"/>
    <w:rsid w:val="00081E21"/>
    <w:rsid w:val="000827ED"/>
    <w:rsid w:val="000843E8"/>
    <w:rsid w:val="00084439"/>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203"/>
    <w:rsid w:val="000964D0"/>
    <w:rsid w:val="00096FAD"/>
    <w:rsid w:val="000A1823"/>
    <w:rsid w:val="000A2C4E"/>
    <w:rsid w:val="000A2D39"/>
    <w:rsid w:val="000A2E1B"/>
    <w:rsid w:val="000A4129"/>
    <w:rsid w:val="000A4E89"/>
    <w:rsid w:val="000A50E8"/>
    <w:rsid w:val="000A50F4"/>
    <w:rsid w:val="000A534A"/>
    <w:rsid w:val="000A62CA"/>
    <w:rsid w:val="000A64C3"/>
    <w:rsid w:val="000A6BAD"/>
    <w:rsid w:val="000A7573"/>
    <w:rsid w:val="000B018C"/>
    <w:rsid w:val="000B106C"/>
    <w:rsid w:val="000B1A0A"/>
    <w:rsid w:val="000B2B79"/>
    <w:rsid w:val="000B32EF"/>
    <w:rsid w:val="000B341E"/>
    <w:rsid w:val="000B403E"/>
    <w:rsid w:val="000B5724"/>
    <w:rsid w:val="000B6381"/>
    <w:rsid w:val="000B68D0"/>
    <w:rsid w:val="000B732F"/>
    <w:rsid w:val="000B7F3B"/>
    <w:rsid w:val="000B7FF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2824"/>
    <w:rsid w:val="000D2D35"/>
    <w:rsid w:val="000D311F"/>
    <w:rsid w:val="000D3DC6"/>
    <w:rsid w:val="000D3E16"/>
    <w:rsid w:val="000D496A"/>
    <w:rsid w:val="000D4E34"/>
    <w:rsid w:val="000D4E46"/>
    <w:rsid w:val="000D548D"/>
    <w:rsid w:val="000D5C41"/>
    <w:rsid w:val="000D6D09"/>
    <w:rsid w:val="000D73E8"/>
    <w:rsid w:val="000D7B7B"/>
    <w:rsid w:val="000E163D"/>
    <w:rsid w:val="000E1DB9"/>
    <w:rsid w:val="000E1E20"/>
    <w:rsid w:val="000E25F5"/>
    <w:rsid w:val="000E2767"/>
    <w:rsid w:val="000E4431"/>
    <w:rsid w:val="000E47D6"/>
    <w:rsid w:val="000E55D0"/>
    <w:rsid w:val="000E5992"/>
    <w:rsid w:val="000E6CCB"/>
    <w:rsid w:val="000E77AF"/>
    <w:rsid w:val="000F016E"/>
    <w:rsid w:val="000F0350"/>
    <w:rsid w:val="000F1F78"/>
    <w:rsid w:val="000F2268"/>
    <w:rsid w:val="000F2AB9"/>
    <w:rsid w:val="000F40DC"/>
    <w:rsid w:val="000F4345"/>
    <w:rsid w:val="000F4AAC"/>
    <w:rsid w:val="000F5615"/>
    <w:rsid w:val="000F5C91"/>
    <w:rsid w:val="000F72D3"/>
    <w:rsid w:val="000F7567"/>
    <w:rsid w:val="00100060"/>
    <w:rsid w:val="001003DC"/>
    <w:rsid w:val="00100984"/>
    <w:rsid w:val="00101086"/>
    <w:rsid w:val="001016D8"/>
    <w:rsid w:val="00102889"/>
    <w:rsid w:val="00102980"/>
    <w:rsid w:val="00102BFA"/>
    <w:rsid w:val="00102FF4"/>
    <w:rsid w:val="001031EC"/>
    <w:rsid w:val="001038BE"/>
    <w:rsid w:val="00104334"/>
    <w:rsid w:val="00104A17"/>
    <w:rsid w:val="00104C0E"/>
    <w:rsid w:val="00104C52"/>
    <w:rsid w:val="00104E3B"/>
    <w:rsid w:val="00104E48"/>
    <w:rsid w:val="00105124"/>
    <w:rsid w:val="001055B3"/>
    <w:rsid w:val="00105615"/>
    <w:rsid w:val="00105B50"/>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B31"/>
    <w:rsid w:val="00130DEF"/>
    <w:rsid w:val="0013172F"/>
    <w:rsid w:val="00131824"/>
    <w:rsid w:val="0013264C"/>
    <w:rsid w:val="001337D6"/>
    <w:rsid w:val="00133A47"/>
    <w:rsid w:val="00133F7C"/>
    <w:rsid w:val="00134747"/>
    <w:rsid w:val="001348A5"/>
    <w:rsid w:val="00134C61"/>
    <w:rsid w:val="00136120"/>
    <w:rsid w:val="00136988"/>
    <w:rsid w:val="00136E4B"/>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479"/>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0E56"/>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340"/>
    <w:rsid w:val="0017356B"/>
    <w:rsid w:val="00173B84"/>
    <w:rsid w:val="00174A0E"/>
    <w:rsid w:val="00174CDF"/>
    <w:rsid w:val="00174F4C"/>
    <w:rsid w:val="001764C0"/>
    <w:rsid w:val="001767F4"/>
    <w:rsid w:val="0017692E"/>
    <w:rsid w:val="00177299"/>
    <w:rsid w:val="0017747F"/>
    <w:rsid w:val="00177732"/>
    <w:rsid w:val="00177C23"/>
    <w:rsid w:val="00177E22"/>
    <w:rsid w:val="0018004C"/>
    <w:rsid w:val="0018060D"/>
    <w:rsid w:val="00180830"/>
    <w:rsid w:val="001809A8"/>
    <w:rsid w:val="0018198E"/>
    <w:rsid w:val="0018277B"/>
    <w:rsid w:val="00183266"/>
    <w:rsid w:val="0018366A"/>
    <w:rsid w:val="00183861"/>
    <w:rsid w:val="001850E9"/>
    <w:rsid w:val="001853A7"/>
    <w:rsid w:val="001862AF"/>
    <w:rsid w:val="001865E9"/>
    <w:rsid w:val="0018670C"/>
    <w:rsid w:val="001876D5"/>
    <w:rsid w:val="00187AF9"/>
    <w:rsid w:val="00187B4F"/>
    <w:rsid w:val="001901BD"/>
    <w:rsid w:val="00190525"/>
    <w:rsid w:val="00191A5D"/>
    <w:rsid w:val="0019325B"/>
    <w:rsid w:val="001932F6"/>
    <w:rsid w:val="001933BB"/>
    <w:rsid w:val="00193494"/>
    <w:rsid w:val="001949C3"/>
    <w:rsid w:val="001950B5"/>
    <w:rsid w:val="00195988"/>
    <w:rsid w:val="00195FAF"/>
    <w:rsid w:val="00196AD1"/>
    <w:rsid w:val="00197B75"/>
    <w:rsid w:val="00197FF9"/>
    <w:rsid w:val="001A027A"/>
    <w:rsid w:val="001A1EA1"/>
    <w:rsid w:val="001A2BB5"/>
    <w:rsid w:val="001A2C17"/>
    <w:rsid w:val="001A5366"/>
    <w:rsid w:val="001A583C"/>
    <w:rsid w:val="001A5BE6"/>
    <w:rsid w:val="001A6673"/>
    <w:rsid w:val="001A715A"/>
    <w:rsid w:val="001A7CBC"/>
    <w:rsid w:val="001B038A"/>
    <w:rsid w:val="001B05AF"/>
    <w:rsid w:val="001B05D7"/>
    <w:rsid w:val="001B0978"/>
    <w:rsid w:val="001B1FFB"/>
    <w:rsid w:val="001B223E"/>
    <w:rsid w:val="001B22D3"/>
    <w:rsid w:val="001B2CEB"/>
    <w:rsid w:val="001B31A1"/>
    <w:rsid w:val="001B3B64"/>
    <w:rsid w:val="001B4257"/>
    <w:rsid w:val="001B50D3"/>
    <w:rsid w:val="001B62A9"/>
    <w:rsid w:val="001B630E"/>
    <w:rsid w:val="001B70C7"/>
    <w:rsid w:val="001B7135"/>
    <w:rsid w:val="001B7BB9"/>
    <w:rsid w:val="001C0C08"/>
    <w:rsid w:val="001C155A"/>
    <w:rsid w:val="001C1A9C"/>
    <w:rsid w:val="001C289F"/>
    <w:rsid w:val="001C33E3"/>
    <w:rsid w:val="001C3FC5"/>
    <w:rsid w:val="001C506B"/>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E50"/>
    <w:rsid w:val="001E1F67"/>
    <w:rsid w:val="001E1FD3"/>
    <w:rsid w:val="001E3D87"/>
    <w:rsid w:val="001E4004"/>
    <w:rsid w:val="001E4218"/>
    <w:rsid w:val="001E5E77"/>
    <w:rsid w:val="001E6C7F"/>
    <w:rsid w:val="001E7EC2"/>
    <w:rsid w:val="001F15E9"/>
    <w:rsid w:val="001F18AE"/>
    <w:rsid w:val="001F2521"/>
    <w:rsid w:val="001F259A"/>
    <w:rsid w:val="001F26B8"/>
    <w:rsid w:val="001F2FBE"/>
    <w:rsid w:val="001F3C45"/>
    <w:rsid w:val="001F3D69"/>
    <w:rsid w:val="001F4014"/>
    <w:rsid w:val="001F480A"/>
    <w:rsid w:val="001F6262"/>
    <w:rsid w:val="001F65CA"/>
    <w:rsid w:val="001F72F3"/>
    <w:rsid w:val="0020000A"/>
    <w:rsid w:val="0020066C"/>
    <w:rsid w:val="002011B3"/>
    <w:rsid w:val="002019C8"/>
    <w:rsid w:val="00201C8F"/>
    <w:rsid w:val="00201CA9"/>
    <w:rsid w:val="00202062"/>
    <w:rsid w:val="0020428A"/>
    <w:rsid w:val="00204895"/>
    <w:rsid w:val="00204AFD"/>
    <w:rsid w:val="002069EA"/>
    <w:rsid w:val="00206AB4"/>
    <w:rsid w:val="00206DE3"/>
    <w:rsid w:val="00206F51"/>
    <w:rsid w:val="002073E9"/>
    <w:rsid w:val="00207D44"/>
    <w:rsid w:val="002103E3"/>
    <w:rsid w:val="00210A3A"/>
    <w:rsid w:val="002111B9"/>
    <w:rsid w:val="00211956"/>
    <w:rsid w:val="00211BA3"/>
    <w:rsid w:val="00211D15"/>
    <w:rsid w:val="00212204"/>
    <w:rsid w:val="0021231A"/>
    <w:rsid w:val="00212FE1"/>
    <w:rsid w:val="00213CAA"/>
    <w:rsid w:val="00213DEC"/>
    <w:rsid w:val="0021528E"/>
    <w:rsid w:val="00215905"/>
    <w:rsid w:val="0021633B"/>
    <w:rsid w:val="002165F3"/>
    <w:rsid w:val="00220043"/>
    <w:rsid w:val="0022008F"/>
    <w:rsid w:val="002209B5"/>
    <w:rsid w:val="0022141D"/>
    <w:rsid w:val="002214C3"/>
    <w:rsid w:val="0022152A"/>
    <w:rsid w:val="00221F81"/>
    <w:rsid w:val="00222D1E"/>
    <w:rsid w:val="00222EA4"/>
    <w:rsid w:val="0022394D"/>
    <w:rsid w:val="00223CA8"/>
    <w:rsid w:val="00223DF7"/>
    <w:rsid w:val="002247D7"/>
    <w:rsid w:val="00224E97"/>
    <w:rsid w:val="00225963"/>
    <w:rsid w:val="002259CF"/>
    <w:rsid w:val="002262C9"/>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3FC"/>
    <w:rsid w:val="0024080D"/>
    <w:rsid w:val="002413C5"/>
    <w:rsid w:val="00241742"/>
    <w:rsid w:val="002428D9"/>
    <w:rsid w:val="00242FE9"/>
    <w:rsid w:val="0024302D"/>
    <w:rsid w:val="00243FF2"/>
    <w:rsid w:val="00244428"/>
    <w:rsid w:val="0024467F"/>
    <w:rsid w:val="00244955"/>
    <w:rsid w:val="00244DC8"/>
    <w:rsid w:val="00245302"/>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3EA"/>
    <w:rsid w:val="0027757B"/>
    <w:rsid w:val="0028134A"/>
    <w:rsid w:val="00281A50"/>
    <w:rsid w:val="00282775"/>
    <w:rsid w:val="002828A3"/>
    <w:rsid w:val="00282971"/>
    <w:rsid w:val="00282B6B"/>
    <w:rsid w:val="00282E94"/>
    <w:rsid w:val="0028467F"/>
    <w:rsid w:val="00284E96"/>
    <w:rsid w:val="0028530F"/>
    <w:rsid w:val="00286FB6"/>
    <w:rsid w:val="00287688"/>
    <w:rsid w:val="00287C71"/>
    <w:rsid w:val="00287D9F"/>
    <w:rsid w:val="002909B2"/>
    <w:rsid w:val="00291435"/>
    <w:rsid w:val="00291537"/>
    <w:rsid w:val="00291806"/>
    <w:rsid w:val="00292985"/>
    <w:rsid w:val="002934C4"/>
    <w:rsid w:val="00293619"/>
    <w:rsid w:val="0029481B"/>
    <w:rsid w:val="0029614B"/>
    <w:rsid w:val="00297279"/>
    <w:rsid w:val="00297847"/>
    <w:rsid w:val="00297A4A"/>
    <w:rsid w:val="00297D36"/>
    <w:rsid w:val="002A0730"/>
    <w:rsid w:val="002A2529"/>
    <w:rsid w:val="002A2BDF"/>
    <w:rsid w:val="002A319E"/>
    <w:rsid w:val="002A34BB"/>
    <w:rsid w:val="002A61F4"/>
    <w:rsid w:val="002A6311"/>
    <w:rsid w:val="002A6F2E"/>
    <w:rsid w:val="002A73A3"/>
    <w:rsid w:val="002B0E79"/>
    <w:rsid w:val="002B17A9"/>
    <w:rsid w:val="002B21CE"/>
    <w:rsid w:val="002B3BAD"/>
    <w:rsid w:val="002B4827"/>
    <w:rsid w:val="002B4D41"/>
    <w:rsid w:val="002B503C"/>
    <w:rsid w:val="002B55C1"/>
    <w:rsid w:val="002B5680"/>
    <w:rsid w:val="002B56FA"/>
    <w:rsid w:val="002B58DE"/>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065C"/>
    <w:rsid w:val="002E122A"/>
    <w:rsid w:val="002E1360"/>
    <w:rsid w:val="002E221D"/>
    <w:rsid w:val="002E29DC"/>
    <w:rsid w:val="002E4807"/>
    <w:rsid w:val="002E56F1"/>
    <w:rsid w:val="002E5A3E"/>
    <w:rsid w:val="002E6757"/>
    <w:rsid w:val="002E691F"/>
    <w:rsid w:val="002E6DD5"/>
    <w:rsid w:val="002E7FD9"/>
    <w:rsid w:val="002F0590"/>
    <w:rsid w:val="002F13BE"/>
    <w:rsid w:val="002F1E63"/>
    <w:rsid w:val="002F2128"/>
    <w:rsid w:val="002F2418"/>
    <w:rsid w:val="002F24B0"/>
    <w:rsid w:val="002F2BDF"/>
    <w:rsid w:val="002F3291"/>
    <w:rsid w:val="002F37E6"/>
    <w:rsid w:val="002F3D7E"/>
    <w:rsid w:val="002F3D9D"/>
    <w:rsid w:val="002F4A07"/>
    <w:rsid w:val="002F52C1"/>
    <w:rsid w:val="002F5BBA"/>
    <w:rsid w:val="002F6648"/>
    <w:rsid w:val="002F703D"/>
    <w:rsid w:val="002F7878"/>
    <w:rsid w:val="002F7982"/>
    <w:rsid w:val="002F7DD2"/>
    <w:rsid w:val="002F7EA8"/>
    <w:rsid w:val="003001A1"/>
    <w:rsid w:val="003006FF"/>
    <w:rsid w:val="00303099"/>
    <w:rsid w:val="0030339F"/>
    <w:rsid w:val="00304040"/>
    <w:rsid w:val="00304786"/>
    <w:rsid w:val="00304B7B"/>
    <w:rsid w:val="00304F8F"/>
    <w:rsid w:val="0030501D"/>
    <w:rsid w:val="0030703E"/>
    <w:rsid w:val="003075C3"/>
    <w:rsid w:val="00307E3E"/>
    <w:rsid w:val="00311374"/>
    <w:rsid w:val="00311D07"/>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0BB0"/>
    <w:rsid w:val="003415CF"/>
    <w:rsid w:val="00341631"/>
    <w:rsid w:val="00342758"/>
    <w:rsid w:val="00343323"/>
    <w:rsid w:val="003437BA"/>
    <w:rsid w:val="00343F14"/>
    <w:rsid w:val="0034403B"/>
    <w:rsid w:val="0034417B"/>
    <w:rsid w:val="00344410"/>
    <w:rsid w:val="00344BA7"/>
    <w:rsid w:val="00344D46"/>
    <w:rsid w:val="0034527C"/>
    <w:rsid w:val="003455A5"/>
    <w:rsid w:val="00345680"/>
    <w:rsid w:val="003459D4"/>
    <w:rsid w:val="00345FB1"/>
    <w:rsid w:val="003461DF"/>
    <w:rsid w:val="00346971"/>
    <w:rsid w:val="00346AAB"/>
    <w:rsid w:val="003470EC"/>
    <w:rsid w:val="00347500"/>
    <w:rsid w:val="00347685"/>
    <w:rsid w:val="00352759"/>
    <w:rsid w:val="003528E8"/>
    <w:rsid w:val="003532F6"/>
    <w:rsid w:val="0035382B"/>
    <w:rsid w:val="003540E1"/>
    <w:rsid w:val="00354A01"/>
    <w:rsid w:val="0035674D"/>
    <w:rsid w:val="003603AC"/>
    <w:rsid w:val="00360A12"/>
    <w:rsid w:val="003616F3"/>
    <w:rsid w:val="00361B17"/>
    <w:rsid w:val="003625C0"/>
    <w:rsid w:val="0036324B"/>
    <w:rsid w:val="00363804"/>
    <w:rsid w:val="00364E95"/>
    <w:rsid w:val="003666A3"/>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75E3C"/>
    <w:rsid w:val="00376695"/>
    <w:rsid w:val="00377CA6"/>
    <w:rsid w:val="003811D5"/>
    <w:rsid w:val="003821F7"/>
    <w:rsid w:val="00382D6C"/>
    <w:rsid w:val="00383DED"/>
    <w:rsid w:val="00384FEF"/>
    <w:rsid w:val="00385C5D"/>
    <w:rsid w:val="00386A27"/>
    <w:rsid w:val="003870E6"/>
    <w:rsid w:val="003871DB"/>
    <w:rsid w:val="00387347"/>
    <w:rsid w:val="003876F2"/>
    <w:rsid w:val="00387728"/>
    <w:rsid w:val="0038797E"/>
    <w:rsid w:val="00390320"/>
    <w:rsid w:val="0039168F"/>
    <w:rsid w:val="0039182B"/>
    <w:rsid w:val="00392540"/>
    <w:rsid w:val="00392637"/>
    <w:rsid w:val="00392A4B"/>
    <w:rsid w:val="00392C3A"/>
    <w:rsid w:val="003930CE"/>
    <w:rsid w:val="003930F8"/>
    <w:rsid w:val="003934D8"/>
    <w:rsid w:val="00393665"/>
    <w:rsid w:val="00393A86"/>
    <w:rsid w:val="00394A9E"/>
    <w:rsid w:val="0039547B"/>
    <w:rsid w:val="003957DE"/>
    <w:rsid w:val="00397193"/>
    <w:rsid w:val="003973A7"/>
    <w:rsid w:val="003979B9"/>
    <w:rsid w:val="00397A0C"/>
    <w:rsid w:val="003A0667"/>
    <w:rsid w:val="003A0C61"/>
    <w:rsid w:val="003A0D18"/>
    <w:rsid w:val="003A0EFD"/>
    <w:rsid w:val="003A13B9"/>
    <w:rsid w:val="003A15C7"/>
    <w:rsid w:val="003A1B73"/>
    <w:rsid w:val="003A34E2"/>
    <w:rsid w:val="003A440E"/>
    <w:rsid w:val="003A466E"/>
    <w:rsid w:val="003A4681"/>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676D"/>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5FC5"/>
    <w:rsid w:val="003C6213"/>
    <w:rsid w:val="003C6246"/>
    <w:rsid w:val="003C6778"/>
    <w:rsid w:val="003C7648"/>
    <w:rsid w:val="003C78CE"/>
    <w:rsid w:val="003C7A22"/>
    <w:rsid w:val="003C7CA9"/>
    <w:rsid w:val="003C7CE7"/>
    <w:rsid w:val="003D05BB"/>
    <w:rsid w:val="003D09C3"/>
    <w:rsid w:val="003D110D"/>
    <w:rsid w:val="003D1DDD"/>
    <w:rsid w:val="003D20AC"/>
    <w:rsid w:val="003D39F4"/>
    <w:rsid w:val="003D3D4A"/>
    <w:rsid w:val="003D4266"/>
    <w:rsid w:val="003D43F0"/>
    <w:rsid w:val="003D523E"/>
    <w:rsid w:val="003D56E6"/>
    <w:rsid w:val="003D5873"/>
    <w:rsid w:val="003D5F42"/>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74E"/>
    <w:rsid w:val="003F1C32"/>
    <w:rsid w:val="003F1E98"/>
    <w:rsid w:val="003F30B6"/>
    <w:rsid w:val="003F3DD3"/>
    <w:rsid w:val="003F3E53"/>
    <w:rsid w:val="003F4128"/>
    <w:rsid w:val="003F4680"/>
    <w:rsid w:val="003F5015"/>
    <w:rsid w:val="003F503E"/>
    <w:rsid w:val="003F51C3"/>
    <w:rsid w:val="003F6C54"/>
    <w:rsid w:val="003F6F9A"/>
    <w:rsid w:val="00400B55"/>
    <w:rsid w:val="00400C58"/>
    <w:rsid w:val="004010C9"/>
    <w:rsid w:val="00401585"/>
    <w:rsid w:val="004028C1"/>
    <w:rsid w:val="00402BD0"/>
    <w:rsid w:val="0040364F"/>
    <w:rsid w:val="00403DFB"/>
    <w:rsid w:val="004042A9"/>
    <w:rsid w:val="00404774"/>
    <w:rsid w:val="0040477B"/>
    <w:rsid w:val="00406098"/>
    <w:rsid w:val="00406A35"/>
    <w:rsid w:val="00406C03"/>
    <w:rsid w:val="00406F80"/>
    <w:rsid w:val="0040700C"/>
    <w:rsid w:val="0040735E"/>
    <w:rsid w:val="00407A07"/>
    <w:rsid w:val="00407B03"/>
    <w:rsid w:val="00407E6D"/>
    <w:rsid w:val="0041000D"/>
    <w:rsid w:val="00410B23"/>
    <w:rsid w:val="00410B3D"/>
    <w:rsid w:val="00411D9E"/>
    <w:rsid w:val="0041235E"/>
    <w:rsid w:val="00412CD3"/>
    <w:rsid w:val="00412D85"/>
    <w:rsid w:val="0041329A"/>
    <w:rsid w:val="004133D0"/>
    <w:rsid w:val="0041358A"/>
    <w:rsid w:val="0041403D"/>
    <w:rsid w:val="00415505"/>
    <w:rsid w:val="0041556E"/>
    <w:rsid w:val="00415B2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1F8"/>
    <w:rsid w:val="00436213"/>
    <w:rsid w:val="00436775"/>
    <w:rsid w:val="0043731F"/>
    <w:rsid w:val="004373D3"/>
    <w:rsid w:val="004402AF"/>
    <w:rsid w:val="00441095"/>
    <w:rsid w:val="004410CD"/>
    <w:rsid w:val="004417B6"/>
    <w:rsid w:val="00441D88"/>
    <w:rsid w:val="00442E08"/>
    <w:rsid w:val="0044447C"/>
    <w:rsid w:val="004446AA"/>
    <w:rsid w:val="004450D6"/>
    <w:rsid w:val="00445CA7"/>
    <w:rsid w:val="004463E1"/>
    <w:rsid w:val="004467B7"/>
    <w:rsid w:val="00447E56"/>
    <w:rsid w:val="004508D4"/>
    <w:rsid w:val="00450FCC"/>
    <w:rsid w:val="0045105D"/>
    <w:rsid w:val="004523DF"/>
    <w:rsid w:val="00452A75"/>
    <w:rsid w:val="004535DD"/>
    <w:rsid w:val="00454158"/>
    <w:rsid w:val="00455012"/>
    <w:rsid w:val="00455262"/>
    <w:rsid w:val="00455288"/>
    <w:rsid w:val="004554A4"/>
    <w:rsid w:val="00457490"/>
    <w:rsid w:val="0045794D"/>
    <w:rsid w:val="004604BC"/>
    <w:rsid w:val="0046059E"/>
    <w:rsid w:val="00460AEC"/>
    <w:rsid w:val="00460C85"/>
    <w:rsid w:val="004617D1"/>
    <w:rsid w:val="00462F89"/>
    <w:rsid w:val="00462FA1"/>
    <w:rsid w:val="004646B5"/>
    <w:rsid w:val="004648A3"/>
    <w:rsid w:val="0046620C"/>
    <w:rsid w:val="004669D6"/>
    <w:rsid w:val="00466AB2"/>
    <w:rsid w:val="00466EE9"/>
    <w:rsid w:val="004670C5"/>
    <w:rsid w:val="00467349"/>
    <w:rsid w:val="004673F5"/>
    <w:rsid w:val="00467446"/>
    <w:rsid w:val="0046759A"/>
    <w:rsid w:val="004679F3"/>
    <w:rsid w:val="00470342"/>
    <w:rsid w:val="004709E2"/>
    <w:rsid w:val="0047117A"/>
    <w:rsid w:val="004715DA"/>
    <w:rsid w:val="0047221E"/>
    <w:rsid w:val="00472CC4"/>
    <w:rsid w:val="0047403C"/>
    <w:rsid w:val="00474250"/>
    <w:rsid w:val="004743CB"/>
    <w:rsid w:val="004751D2"/>
    <w:rsid w:val="00475733"/>
    <w:rsid w:val="00475BC1"/>
    <w:rsid w:val="004761E9"/>
    <w:rsid w:val="00477ADF"/>
    <w:rsid w:val="00480201"/>
    <w:rsid w:val="00481116"/>
    <w:rsid w:val="0048138A"/>
    <w:rsid w:val="004821DE"/>
    <w:rsid w:val="004821E7"/>
    <w:rsid w:val="00482201"/>
    <w:rsid w:val="00482A5A"/>
    <w:rsid w:val="0048342B"/>
    <w:rsid w:val="00484092"/>
    <w:rsid w:val="0048439C"/>
    <w:rsid w:val="00485BF2"/>
    <w:rsid w:val="00486DB9"/>
    <w:rsid w:val="00487297"/>
    <w:rsid w:val="0048732D"/>
    <w:rsid w:val="00487F40"/>
    <w:rsid w:val="00490FD1"/>
    <w:rsid w:val="004917ED"/>
    <w:rsid w:val="004924C4"/>
    <w:rsid w:val="0049477A"/>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A6BE3"/>
    <w:rsid w:val="004B18E5"/>
    <w:rsid w:val="004B1A4A"/>
    <w:rsid w:val="004B2680"/>
    <w:rsid w:val="004B3841"/>
    <w:rsid w:val="004B3A53"/>
    <w:rsid w:val="004B3DD3"/>
    <w:rsid w:val="004B4345"/>
    <w:rsid w:val="004B47A3"/>
    <w:rsid w:val="004B523B"/>
    <w:rsid w:val="004B7536"/>
    <w:rsid w:val="004C0260"/>
    <w:rsid w:val="004C10D0"/>
    <w:rsid w:val="004C10E3"/>
    <w:rsid w:val="004C2139"/>
    <w:rsid w:val="004C222D"/>
    <w:rsid w:val="004C2284"/>
    <w:rsid w:val="004C3E26"/>
    <w:rsid w:val="004C4292"/>
    <w:rsid w:val="004C4EF0"/>
    <w:rsid w:val="004C5B30"/>
    <w:rsid w:val="004C6329"/>
    <w:rsid w:val="004C7003"/>
    <w:rsid w:val="004C779D"/>
    <w:rsid w:val="004C7AB2"/>
    <w:rsid w:val="004D05A3"/>
    <w:rsid w:val="004D0CEB"/>
    <w:rsid w:val="004D105B"/>
    <w:rsid w:val="004D10FB"/>
    <w:rsid w:val="004D1296"/>
    <w:rsid w:val="004D1A70"/>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DA2"/>
    <w:rsid w:val="004F0EC1"/>
    <w:rsid w:val="004F142A"/>
    <w:rsid w:val="004F145D"/>
    <w:rsid w:val="004F1DCE"/>
    <w:rsid w:val="004F2A8E"/>
    <w:rsid w:val="004F2E7C"/>
    <w:rsid w:val="004F3B77"/>
    <w:rsid w:val="004F41CB"/>
    <w:rsid w:val="004F42A4"/>
    <w:rsid w:val="004F4325"/>
    <w:rsid w:val="004F48BD"/>
    <w:rsid w:val="004F493F"/>
    <w:rsid w:val="004F53BC"/>
    <w:rsid w:val="004F5739"/>
    <w:rsid w:val="004F5959"/>
    <w:rsid w:val="004F64E6"/>
    <w:rsid w:val="004F6F02"/>
    <w:rsid w:val="004F6FC6"/>
    <w:rsid w:val="004F701B"/>
    <w:rsid w:val="004F70C7"/>
    <w:rsid w:val="004F7E25"/>
    <w:rsid w:val="00500084"/>
    <w:rsid w:val="005002EE"/>
    <w:rsid w:val="0050239F"/>
    <w:rsid w:val="005029EA"/>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249"/>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2BCD"/>
    <w:rsid w:val="005333BB"/>
    <w:rsid w:val="00534366"/>
    <w:rsid w:val="005348E6"/>
    <w:rsid w:val="00535180"/>
    <w:rsid w:val="005353B2"/>
    <w:rsid w:val="00535750"/>
    <w:rsid w:val="005357AF"/>
    <w:rsid w:val="0053618D"/>
    <w:rsid w:val="005364E6"/>
    <w:rsid w:val="005370AA"/>
    <w:rsid w:val="0053736F"/>
    <w:rsid w:val="00540249"/>
    <w:rsid w:val="00540969"/>
    <w:rsid w:val="00540A47"/>
    <w:rsid w:val="005411D4"/>
    <w:rsid w:val="00541D0A"/>
    <w:rsid w:val="00542A60"/>
    <w:rsid w:val="00542C73"/>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5705F"/>
    <w:rsid w:val="005609CE"/>
    <w:rsid w:val="00560D6B"/>
    <w:rsid w:val="00561214"/>
    <w:rsid w:val="0056163D"/>
    <w:rsid w:val="005620CE"/>
    <w:rsid w:val="00562857"/>
    <w:rsid w:val="00562C8C"/>
    <w:rsid w:val="005638C9"/>
    <w:rsid w:val="00564E47"/>
    <w:rsid w:val="00564EA6"/>
    <w:rsid w:val="00565511"/>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793"/>
    <w:rsid w:val="00586E4B"/>
    <w:rsid w:val="00590119"/>
    <w:rsid w:val="005901D9"/>
    <w:rsid w:val="005902E4"/>
    <w:rsid w:val="00590EB8"/>
    <w:rsid w:val="005919F2"/>
    <w:rsid w:val="00591AF3"/>
    <w:rsid w:val="0059314D"/>
    <w:rsid w:val="005935FF"/>
    <w:rsid w:val="00593B33"/>
    <w:rsid w:val="00593F4C"/>
    <w:rsid w:val="005944B4"/>
    <w:rsid w:val="005956DC"/>
    <w:rsid w:val="00595B91"/>
    <w:rsid w:val="00595DDD"/>
    <w:rsid w:val="005A0C03"/>
    <w:rsid w:val="005A0DDB"/>
    <w:rsid w:val="005A2938"/>
    <w:rsid w:val="005A33B0"/>
    <w:rsid w:val="005A3834"/>
    <w:rsid w:val="005A4171"/>
    <w:rsid w:val="005A4B6A"/>
    <w:rsid w:val="005A4F14"/>
    <w:rsid w:val="005A50FD"/>
    <w:rsid w:val="005A5318"/>
    <w:rsid w:val="005A5CB8"/>
    <w:rsid w:val="005A650D"/>
    <w:rsid w:val="005A6854"/>
    <w:rsid w:val="005A6D27"/>
    <w:rsid w:val="005A6E9C"/>
    <w:rsid w:val="005A7FD4"/>
    <w:rsid w:val="005B055B"/>
    <w:rsid w:val="005B0CE9"/>
    <w:rsid w:val="005B1568"/>
    <w:rsid w:val="005B1735"/>
    <w:rsid w:val="005B1E19"/>
    <w:rsid w:val="005B1F6F"/>
    <w:rsid w:val="005B231E"/>
    <w:rsid w:val="005B253D"/>
    <w:rsid w:val="005B2873"/>
    <w:rsid w:val="005B2AA9"/>
    <w:rsid w:val="005B3692"/>
    <w:rsid w:val="005B36AB"/>
    <w:rsid w:val="005B42D5"/>
    <w:rsid w:val="005B43F2"/>
    <w:rsid w:val="005B59F3"/>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C73D5"/>
    <w:rsid w:val="005C7D9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4F80"/>
    <w:rsid w:val="005F529F"/>
    <w:rsid w:val="005F5434"/>
    <w:rsid w:val="005F572B"/>
    <w:rsid w:val="005F5A13"/>
    <w:rsid w:val="005F7338"/>
    <w:rsid w:val="005F78D8"/>
    <w:rsid w:val="005F799E"/>
    <w:rsid w:val="005F79E7"/>
    <w:rsid w:val="005F7E3D"/>
    <w:rsid w:val="0060030D"/>
    <w:rsid w:val="00600F9A"/>
    <w:rsid w:val="0060128E"/>
    <w:rsid w:val="00601776"/>
    <w:rsid w:val="00601848"/>
    <w:rsid w:val="006022D4"/>
    <w:rsid w:val="0060260F"/>
    <w:rsid w:val="00604A29"/>
    <w:rsid w:val="00605826"/>
    <w:rsid w:val="00605D40"/>
    <w:rsid w:val="00606E24"/>
    <w:rsid w:val="00610B38"/>
    <w:rsid w:val="00611B52"/>
    <w:rsid w:val="0061212C"/>
    <w:rsid w:val="006133FA"/>
    <w:rsid w:val="00613415"/>
    <w:rsid w:val="006135A4"/>
    <w:rsid w:val="00613FAC"/>
    <w:rsid w:val="006149FB"/>
    <w:rsid w:val="00615E07"/>
    <w:rsid w:val="006160DA"/>
    <w:rsid w:val="006160F3"/>
    <w:rsid w:val="006162FF"/>
    <w:rsid w:val="00616694"/>
    <w:rsid w:val="006170E4"/>
    <w:rsid w:val="006176BC"/>
    <w:rsid w:val="006207D8"/>
    <w:rsid w:val="006209F4"/>
    <w:rsid w:val="00621FFD"/>
    <w:rsid w:val="00622C28"/>
    <w:rsid w:val="00622C5C"/>
    <w:rsid w:val="0062325D"/>
    <w:rsid w:val="0062372E"/>
    <w:rsid w:val="00625310"/>
    <w:rsid w:val="0062624E"/>
    <w:rsid w:val="00626433"/>
    <w:rsid w:val="0062649E"/>
    <w:rsid w:val="006267AF"/>
    <w:rsid w:val="00626818"/>
    <w:rsid w:val="0062683C"/>
    <w:rsid w:val="00626B27"/>
    <w:rsid w:val="00627E19"/>
    <w:rsid w:val="00627E50"/>
    <w:rsid w:val="00627EBB"/>
    <w:rsid w:val="00630C38"/>
    <w:rsid w:val="00630C66"/>
    <w:rsid w:val="00631400"/>
    <w:rsid w:val="00631522"/>
    <w:rsid w:val="00632AEB"/>
    <w:rsid w:val="0063330D"/>
    <w:rsid w:val="00633A97"/>
    <w:rsid w:val="00633B2A"/>
    <w:rsid w:val="006342BA"/>
    <w:rsid w:val="006346D5"/>
    <w:rsid w:val="00634B99"/>
    <w:rsid w:val="00634F0F"/>
    <w:rsid w:val="006350BC"/>
    <w:rsid w:val="00635377"/>
    <w:rsid w:val="00635E21"/>
    <w:rsid w:val="00636727"/>
    <w:rsid w:val="00636E5D"/>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61A4"/>
    <w:rsid w:val="006468F8"/>
    <w:rsid w:val="00647194"/>
    <w:rsid w:val="0064767E"/>
    <w:rsid w:val="00647707"/>
    <w:rsid w:val="00647894"/>
    <w:rsid w:val="00650FDC"/>
    <w:rsid w:val="00651700"/>
    <w:rsid w:val="00651776"/>
    <w:rsid w:val="00651AE9"/>
    <w:rsid w:val="006520C3"/>
    <w:rsid w:val="006521EC"/>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402F"/>
    <w:rsid w:val="0068529F"/>
    <w:rsid w:val="0068622E"/>
    <w:rsid w:val="00686B25"/>
    <w:rsid w:val="0068782B"/>
    <w:rsid w:val="00687F6A"/>
    <w:rsid w:val="00691811"/>
    <w:rsid w:val="006918ED"/>
    <w:rsid w:val="00692550"/>
    <w:rsid w:val="0069271D"/>
    <w:rsid w:val="00692E16"/>
    <w:rsid w:val="00693123"/>
    <w:rsid w:val="00693708"/>
    <w:rsid w:val="00693948"/>
    <w:rsid w:val="00694113"/>
    <w:rsid w:val="00694426"/>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206"/>
    <w:rsid w:val="006B2B80"/>
    <w:rsid w:val="006B2E83"/>
    <w:rsid w:val="006B4096"/>
    <w:rsid w:val="006B4436"/>
    <w:rsid w:val="006B4807"/>
    <w:rsid w:val="006B6A4A"/>
    <w:rsid w:val="006B7644"/>
    <w:rsid w:val="006C0966"/>
    <w:rsid w:val="006C0C82"/>
    <w:rsid w:val="006C159E"/>
    <w:rsid w:val="006C293C"/>
    <w:rsid w:val="006C35DE"/>
    <w:rsid w:val="006C37D5"/>
    <w:rsid w:val="006C3C7F"/>
    <w:rsid w:val="006C416D"/>
    <w:rsid w:val="006C46D4"/>
    <w:rsid w:val="006C4758"/>
    <w:rsid w:val="006C4F3C"/>
    <w:rsid w:val="006C5471"/>
    <w:rsid w:val="006C549D"/>
    <w:rsid w:val="006C5FC8"/>
    <w:rsid w:val="006C65BE"/>
    <w:rsid w:val="006C6A60"/>
    <w:rsid w:val="006C7004"/>
    <w:rsid w:val="006C7136"/>
    <w:rsid w:val="006C754B"/>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4801"/>
    <w:rsid w:val="006E57A9"/>
    <w:rsid w:val="006E5C1E"/>
    <w:rsid w:val="006E643D"/>
    <w:rsid w:val="006E7821"/>
    <w:rsid w:val="006F02A5"/>
    <w:rsid w:val="006F1219"/>
    <w:rsid w:val="006F125E"/>
    <w:rsid w:val="006F12F4"/>
    <w:rsid w:val="006F1749"/>
    <w:rsid w:val="006F1B61"/>
    <w:rsid w:val="006F235D"/>
    <w:rsid w:val="006F271D"/>
    <w:rsid w:val="006F3E7C"/>
    <w:rsid w:val="006F447F"/>
    <w:rsid w:val="006F4720"/>
    <w:rsid w:val="006F4DB1"/>
    <w:rsid w:val="006F4EED"/>
    <w:rsid w:val="006F50B4"/>
    <w:rsid w:val="006F634C"/>
    <w:rsid w:val="00700171"/>
    <w:rsid w:val="007003F6"/>
    <w:rsid w:val="00700512"/>
    <w:rsid w:val="00701E7A"/>
    <w:rsid w:val="00702FD5"/>
    <w:rsid w:val="00704799"/>
    <w:rsid w:val="00704C1E"/>
    <w:rsid w:val="00705675"/>
    <w:rsid w:val="00710C7A"/>
    <w:rsid w:val="00710FC8"/>
    <w:rsid w:val="00711694"/>
    <w:rsid w:val="007116F8"/>
    <w:rsid w:val="0071184F"/>
    <w:rsid w:val="007118D5"/>
    <w:rsid w:val="00711B94"/>
    <w:rsid w:val="007120A6"/>
    <w:rsid w:val="00712D94"/>
    <w:rsid w:val="00713E41"/>
    <w:rsid w:val="00713EF7"/>
    <w:rsid w:val="00713FC3"/>
    <w:rsid w:val="0072025D"/>
    <w:rsid w:val="00720677"/>
    <w:rsid w:val="0072201D"/>
    <w:rsid w:val="00722B8B"/>
    <w:rsid w:val="007249E8"/>
    <w:rsid w:val="00724BB4"/>
    <w:rsid w:val="0072516E"/>
    <w:rsid w:val="00725E3E"/>
    <w:rsid w:val="0072613A"/>
    <w:rsid w:val="00726324"/>
    <w:rsid w:val="007273AC"/>
    <w:rsid w:val="00727595"/>
    <w:rsid w:val="0072768A"/>
    <w:rsid w:val="007304B1"/>
    <w:rsid w:val="007309D3"/>
    <w:rsid w:val="00731F4B"/>
    <w:rsid w:val="0073271A"/>
    <w:rsid w:val="007327A9"/>
    <w:rsid w:val="00732980"/>
    <w:rsid w:val="00733546"/>
    <w:rsid w:val="00733B80"/>
    <w:rsid w:val="00733E7B"/>
    <w:rsid w:val="00736FD4"/>
    <w:rsid w:val="0073741B"/>
    <w:rsid w:val="007376EF"/>
    <w:rsid w:val="00740768"/>
    <w:rsid w:val="00740838"/>
    <w:rsid w:val="007414A8"/>
    <w:rsid w:val="00741A51"/>
    <w:rsid w:val="0074231B"/>
    <w:rsid w:val="0074283F"/>
    <w:rsid w:val="0074294B"/>
    <w:rsid w:val="0074469D"/>
    <w:rsid w:val="00745D09"/>
    <w:rsid w:val="00745D16"/>
    <w:rsid w:val="0074629B"/>
    <w:rsid w:val="0074629D"/>
    <w:rsid w:val="007506F2"/>
    <w:rsid w:val="00750C89"/>
    <w:rsid w:val="00751027"/>
    <w:rsid w:val="00751256"/>
    <w:rsid w:val="007512B0"/>
    <w:rsid w:val="00751539"/>
    <w:rsid w:val="0075207D"/>
    <w:rsid w:val="00752237"/>
    <w:rsid w:val="00752711"/>
    <w:rsid w:val="0075305D"/>
    <w:rsid w:val="007542F9"/>
    <w:rsid w:val="007546D6"/>
    <w:rsid w:val="007546F4"/>
    <w:rsid w:val="00754988"/>
    <w:rsid w:val="00756ABA"/>
    <w:rsid w:val="00756DD1"/>
    <w:rsid w:val="00760C8C"/>
    <w:rsid w:val="00762AF6"/>
    <w:rsid w:val="007633F9"/>
    <w:rsid w:val="00763888"/>
    <w:rsid w:val="00764F4D"/>
    <w:rsid w:val="007657DE"/>
    <w:rsid w:val="00765C54"/>
    <w:rsid w:val="00765CE3"/>
    <w:rsid w:val="0076665E"/>
    <w:rsid w:val="007668BC"/>
    <w:rsid w:val="00767356"/>
    <w:rsid w:val="00771603"/>
    <w:rsid w:val="00771D73"/>
    <w:rsid w:val="00772EB8"/>
    <w:rsid w:val="007736FC"/>
    <w:rsid w:val="00773CD6"/>
    <w:rsid w:val="00773EC7"/>
    <w:rsid w:val="007760D9"/>
    <w:rsid w:val="0077617A"/>
    <w:rsid w:val="00776970"/>
    <w:rsid w:val="00776ABD"/>
    <w:rsid w:val="00776FE2"/>
    <w:rsid w:val="007770FC"/>
    <w:rsid w:val="00777B8C"/>
    <w:rsid w:val="00777E98"/>
    <w:rsid w:val="00783265"/>
    <w:rsid w:val="00784B77"/>
    <w:rsid w:val="00784FB5"/>
    <w:rsid w:val="007858BD"/>
    <w:rsid w:val="0078592F"/>
    <w:rsid w:val="00785E42"/>
    <w:rsid w:val="0078631C"/>
    <w:rsid w:val="0078637A"/>
    <w:rsid w:val="00786EA9"/>
    <w:rsid w:val="00787200"/>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2AE"/>
    <w:rsid w:val="007A14AB"/>
    <w:rsid w:val="007A1542"/>
    <w:rsid w:val="007A1D5A"/>
    <w:rsid w:val="007A22DD"/>
    <w:rsid w:val="007A36EC"/>
    <w:rsid w:val="007A3DD1"/>
    <w:rsid w:val="007A4062"/>
    <w:rsid w:val="007A5415"/>
    <w:rsid w:val="007A604F"/>
    <w:rsid w:val="007A65CA"/>
    <w:rsid w:val="007A7AAF"/>
    <w:rsid w:val="007B1238"/>
    <w:rsid w:val="007B1367"/>
    <w:rsid w:val="007B1586"/>
    <w:rsid w:val="007B160C"/>
    <w:rsid w:val="007B1C22"/>
    <w:rsid w:val="007B1C52"/>
    <w:rsid w:val="007B25C5"/>
    <w:rsid w:val="007B2AF5"/>
    <w:rsid w:val="007B35B6"/>
    <w:rsid w:val="007B380C"/>
    <w:rsid w:val="007B44DE"/>
    <w:rsid w:val="007B472E"/>
    <w:rsid w:val="007B4BF6"/>
    <w:rsid w:val="007B4F92"/>
    <w:rsid w:val="007B5423"/>
    <w:rsid w:val="007B6DAA"/>
    <w:rsid w:val="007C1837"/>
    <w:rsid w:val="007C1CE5"/>
    <w:rsid w:val="007C2291"/>
    <w:rsid w:val="007C2692"/>
    <w:rsid w:val="007C32CC"/>
    <w:rsid w:val="007C399B"/>
    <w:rsid w:val="007C48DD"/>
    <w:rsid w:val="007C48DE"/>
    <w:rsid w:val="007C50F1"/>
    <w:rsid w:val="007C6068"/>
    <w:rsid w:val="007C608F"/>
    <w:rsid w:val="007C611C"/>
    <w:rsid w:val="007C6188"/>
    <w:rsid w:val="007C6945"/>
    <w:rsid w:val="007C6BFF"/>
    <w:rsid w:val="007C7BF0"/>
    <w:rsid w:val="007C7F93"/>
    <w:rsid w:val="007D0367"/>
    <w:rsid w:val="007D03B6"/>
    <w:rsid w:val="007D0675"/>
    <w:rsid w:val="007D0EF4"/>
    <w:rsid w:val="007D17CA"/>
    <w:rsid w:val="007D195E"/>
    <w:rsid w:val="007D1A96"/>
    <w:rsid w:val="007D2FB1"/>
    <w:rsid w:val="007D3255"/>
    <w:rsid w:val="007D34B8"/>
    <w:rsid w:val="007D3A36"/>
    <w:rsid w:val="007D48D8"/>
    <w:rsid w:val="007D49C5"/>
    <w:rsid w:val="007D4A23"/>
    <w:rsid w:val="007D4BE1"/>
    <w:rsid w:val="007D4E06"/>
    <w:rsid w:val="007D5CF4"/>
    <w:rsid w:val="007D6D8D"/>
    <w:rsid w:val="007D70C1"/>
    <w:rsid w:val="007D739A"/>
    <w:rsid w:val="007E10DC"/>
    <w:rsid w:val="007E293C"/>
    <w:rsid w:val="007E2B7C"/>
    <w:rsid w:val="007E2F06"/>
    <w:rsid w:val="007E30A0"/>
    <w:rsid w:val="007E564E"/>
    <w:rsid w:val="007E57F0"/>
    <w:rsid w:val="007E58B5"/>
    <w:rsid w:val="007E654D"/>
    <w:rsid w:val="007F2656"/>
    <w:rsid w:val="007F297E"/>
    <w:rsid w:val="007F3747"/>
    <w:rsid w:val="007F39C8"/>
    <w:rsid w:val="007F49CA"/>
    <w:rsid w:val="007F4D49"/>
    <w:rsid w:val="007F6017"/>
    <w:rsid w:val="007F6970"/>
    <w:rsid w:val="007F6E7B"/>
    <w:rsid w:val="007F7AB5"/>
    <w:rsid w:val="007F7E72"/>
    <w:rsid w:val="008003A6"/>
    <w:rsid w:val="00801C9F"/>
    <w:rsid w:val="00803A61"/>
    <w:rsid w:val="00803C70"/>
    <w:rsid w:val="00803FDB"/>
    <w:rsid w:val="00805383"/>
    <w:rsid w:val="008058EE"/>
    <w:rsid w:val="00805A97"/>
    <w:rsid w:val="0080641E"/>
    <w:rsid w:val="008064A4"/>
    <w:rsid w:val="0080711E"/>
    <w:rsid w:val="008072E8"/>
    <w:rsid w:val="008079E6"/>
    <w:rsid w:val="00810897"/>
    <w:rsid w:val="008109D3"/>
    <w:rsid w:val="00811A64"/>
    <w:rsid w:val="00811EBA"/>
    <w:rsid w:val="00811EEE"/>
    <w:rsid w:val="008120B8"/>
    <w:rsid w:val="00812E14"/>
    <w:rsid w:val="0081338E"/>
    <w:rsid w:val="00813B19"/>
    <w:rsid w:val="008147B6"/>
    <w:rsid w:val="00814A87"/>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0B54"/>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4034"/>
    <w:rsid w:val="00834CBD"/>
    <w:rsid w:val="008359B0"/>
    <w:rsid w:val="008359E3"/>
    <w:rsid w:val="00835D76"/>
    <w:rsid w:val="00837056"/>
    <w:rsid w:val="008376D6"/>
    <w:rsid w:val="008379BE"/>
    <w:rsid w:val="008402A7"/>
    <w:rsid w:val="008405A6"/>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4246"/>
    <w:rsid w:val="0085486B"/>
    <w:rsid w:val="008564FF"/>
    <w:rsid w:val="00856A87"/>
    <w:rsid w:val="00857046"/>
    <w:rsid w:val="00857276"/>
    <w:rsid w:val="00857493"/>
    <w:rsid w:val="008574EB"/>
    <w:rsid w:val="0085793D"/>
    <w:rsid w:val="00860ECC"/>
    <w:rsid w:val="008614F5"/>
    <w:rsid w:val="008619B0"/>
    <w:rsid w:val="00862EB3"/>
    <w:rsid w:val="008636D7"/>
    <w:rsid w:val="008647D4"/>
    <w:rsid w:val="00865681"/>
    <w:rsid w:val="008664FA"/>
    <w:rsid w:val="008677C7"/>
    <w:rsid w:val="00867D03"/>
    <w:rsid w:val="00870C22"/>
    <w:rsid w:val="00870E7A"/>
    <w:rsid w:val="008711C7"/>
    <w:rsid w:val="00872D9F"/>
    <w:rsid w:val="00874F11"/>
    <w:rsid w:val="00875DA6"/>
    <w:rsid w:val="00876637"/>
    <w:rsid w:val="00876853"/>
    <w:rsid w:val="00877A2E"/>
    <w:rsid w:val="00880B96"/>
    <w:rsid w:val="00881297"/>
    <w:rsid w:val="00881834"/>
    <w:rsid w:val="008819E2"/>
    <w:rsid w:val="00882816"/>
    <w:rsid w:val="00883209"/>
    <w:rsid w:val="00883D22"/>
    <w:rsid w:val="00885031"/>
    <w:rsid w:val="0088663D"/>
    <w:rsid w:val="00886908"/>
    <w:rsid w:val="00886AE6"/>
    <w:rsid w:val="0089023B"/>
    <w:rsid w:val="00890316"/>
    <w:rsid w:val="00890551"/>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1226"/>
    <w:rsid w:val="008A21C3"/>
    <w:rsid w:val="008A3803"/>
    <w:rsid w:val="008A4A36"/>
    <w:rsid w:val="008A5051"/>
    <w:rsid w:val="008A52AD"/>
    <w:rsid w:val="008A540C"/>
    <w:rsid w:val="008A60FB"/>
    <w:rsid w:val="008A6316"/>
    <w:rsid w:val="008A6507"/>
    <w:rsid w:val="008A6C9B"/>
    <w:rsid w:val="008A72B7"/>
    <w:rsid w:val="008A7760"/>
    <w:rsid w:val="008A78B1"/>
    <w:rsid w:val="008A7931"/>
    <w:rsid w:val="008A79E6"/>
    <w:rsid w:val="008A7EB6"/>
    <w:rsid w:val="008B0080"/>
    <w:rsid w:val="008B0A81"/>
    <w:rsid w:val="008B0E53"/>
    <w:rsid w:val="008B2723"/>
    <w:rsid w:val="008B3B4B"/>
    <w:rsid w:val="008B3CDB"/>
    <w:rsid w:val="008B482A"/>
    <w:rsid w:val="008B54D1"/>
    <w:rsid w:val="008B5C8B"/>
    <w:rsid w:val="008B623B"/>
    <w:rsid w:val="008B6EA5"/>
    <w:rsid w:val="008B7D5A"/>
    <w:rsid w:val="008C046C"/>
    <w:rsid w:val="008C06C0"/>
    <w:rsid w:val="008C270C"/>
    <w:rsid w:val="008C2786"/>
    <w:rsid w:val="008C3478"/>
    <w:rsid w:val="008C3987"/>
    <w:rsid w:val="008C408F"/>
    <w:rsid w:val="008C410F"/>
    <w:rsid w:val="008C464C"/>
    <w:rsid w:val="008C4C80"/>
    <w:rsid w:val="008C6231"/>
    <w:rsid w:val="008C730F"/>
    <w:rsid w:val="008C744E"/>
    <w:rsid w:val="008D0B35"/>
    <w:rsid w:val="008D0B97"/>
    <w:rsid w:val="008D13A5"/>
    <w:rsid w:val="008D15F4"/>
    <w:rsid w:val="008D1EFA"/>
    <w:rsid w:val="008D3D80"/>
    <w:rsid w:val="008D4BC6"/>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8C0"/>
    <w:rsid w:val="008F59AB"/>
    <w:rsid w:val="008F5A67"/>
    <w:rsid w:val="008F5B09"/>
    <w:rsid w:val="008F5DDD"/>
    <w:rsid w:val="008F64A9"/>
    <w:rsid w:val="008F6B81"/>
    <w:rsid w:val="008F6C1A"/>
    <w:rsid w:val="008F780F"/>
    <w:rsid w:val="00900232"/>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3FE1"/>
    <w:rsid w:val="009140F4"/>
    <w:rsid w:val="00914E0B"/>
    <w:rsid w:val="00916612"/>
    <w:rsid w:val="0091698B"/>
    <w:rsid w:val="009177CC"/>
    <w:rsid w:val="00920481"/>
    <w:rsid w:val="00920A59"/>
    <w:rsid w:val="00921376"/>
    <w:rsid w:val="00922B60"/>
    <w:rsid w:val="00923461"/>
    <w:rsid w:val="00923725"/>
    <w:rsid w:val="009238FF"/>
    <w:rsid w:val="00924BD8"/>
    <w:rsid w:val="00924E3C"/>
    <w:rsid w:val="009250CF"/>
    <w:rsid w:val="0092553D"/>
    <w:rsid w:val="009263FC"/>
    <w:rsid w:val="00926720"/>
    <w:rsid w:val="009271E9"/>
    <w:rsid w:val="00927236"/>
    <w:rsid w:val="00927728"/>
    <w:rsid w:val="00927B09"/>
    <w:rsid w:val="00927B62"/>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37D9D"/>
    <w:rsid w:val="0094066C"/>
    <w:rsid w:val="00941389"/>
    <w:rsid w:val="00941AA7"/>
    <w:rsid w:val="00941CDD"/>
    <w:rsid w:val="0094242A"/>
    <w:rsid w:val="00942A39"/>
    <w:rsid w:val="00943939"/>
    <w:rsid w:val="009449EC"/>
    <w:rsid w:val="009467F3"/>
    <w:rsid w:val="00947144"/>
    <w:rsid w:val="00947255"/>
    <w:rsid w:val="0094758A"/>
    <w:rsid w:val="009479A9"/>
    <w:rsid w:val="00947C31"/>
    <w:rsid w:val="00950060"/>
    <w:rsid w:val="00951221"/>
    <w:rsid w:val="009512F3"/>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4D4B"/>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2B5C"/>
    <w:rsid w:val="009733D2"/>
    <w:rsid w:val="009737C6"/>
    <w:rsid w:val="00974294"/>
    <w:rsid w:val="009745BF"/>
    <w:rsid w:val="009754BD"/>
    <w:rsid w:val="009760B5"/>
    <w:rsid w:val="00976334"/>
    <w:rsid w:val="0097653F"/>
    <w:rsid w:val="00976BE8"/>
    <w:rsid w:val="00976C12"/>
    <w:rsid w:val="00977AC2"/>
    <w:rsid w:val="00977B9E"/>
    <w:rsid w:val="00977CE8"/>
    <w:rsid w:val="0098049F"/>
    <w:rsid w:val="0098077D"/>
    <w:rsid w:val="00980800"/>
    <w:rsid w:val="00980DBF"/>
    <w:rsid w:val="00981B22"/>
    <w:rsid w:val="00982601"/>
    <w:rsid w:val="00982C2D"/>
    <w:rsid w:val="00982D30"/>
    <w:rsid w:val="00983699"/>
    <w:rsid w:val="009840BF"/>
    <w:rsid w:val="00984163"/>
    <w:rsid w:val="009844DA"/>
    <w:rsid w:val="0098460B"/>
    <w:rsid w:val="009852C9"/>
    <w:rsid w:val="0098536C"/>
    <w:rsid w:val="00986992"/>
    <w:rsid w:val="009870FC"/>
    <w:rsid w:val="0098724A"/>
    <w:rsid w:val="0099153B"/>
    <w:rsid w:val="00993FFF"/>
    <w:rsid w:val="0099554D"/>
    <w:rsid w:val="00997908"/>
    <w:rsid w:val="009A06C5"/>
    <w:rsid w:val="009A132A"/>
    <w:rsid w:val="009A1358"/>
    <w:rsid w:val="009A29CA"/>
    <w:rsid w:val="009A2A97"/>
    <w:rsid w:val="009A3291"/>
    <w:rsid w:val="009A3DC3"/>
    <w:rsid w:val="009A3F33"/>
    <w:rsid w:val="009A458E"/>
    <w:rsid w:val="009A47CA"/>
    <w:rsid w:val="009A4912"/>
    <w:rsid w:val="009A4955"/>
    <w:rsid w:val="009A4CF4"/>
    <w:rsid w:val="009A4D7A"/>
    <w:rsid w:val="009A4F7A"/>
    <w:rsid w:val="009A5206"/>
    <w:rsid w:val="009A66FE"/>
    <w:rsid w:val="009A6ED5"/>
    <w:rsid w:val="009A72EB"/>
    <w:rsid w:val="009B0750"/>
    <w:rsid w:val="009B0CA9"/>
    <w:rsid w:val="009B126B"/>
    <w:rsid w:val="009B18EB"/>
    <w:rsid w:val="009B19B3"/>
    <w:rsid w:val="009B2628"/>
    <w:rsid w:val="009B3389"/>
    <w:rsid w:val="009B343F"/>
    <w:rsid w:val="009B4B93"/>
    <w:rsid w:val="009B4E13"/>
    <w:rsid w:val="009B5ACD"/>
    <w:rsid w:val="009B5EAB"/>
    <w:rsid w:val="009B6F3E"/>
    <w:rsid w:val="009B7E4A"/>
    <w:rsid w:val="009C01E9"/>
    <w:rsid w:val="009C158D"/>
    <w:rsid w:val="009C413A"/>
    <w:rsid w:val="009C443D"/>
    <w:rsid w:val="009C4AA5"/>
    <w:rsid w:val="009C6796"/>
    <w:rsid w:val="009C6ED7"/>
    <w:rsid w:val="009D0241"/>
    <w:rsid w:val="009D0506"/>
    <w:rsid w:val="009D1347"/>
    <w:rsid w:val="009D19A8"/>
    <w:rsid w:val="009D33AE"/>
    <w:rsid w:val="009D34E3"/>
    <w:rsid w:val="009D3A70"/>
    <w:rsid w:val="009D3AC0"/>
    <w:rsid w:val="009D43FE"/>
    <w:rsid w:val="009D46A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E700A"/>
    <w:rsid w:val="009E705C"/>
    <w:rsid w:val="009F0223"/>
    <w:rsid w:val="009F0C3B"/>
    <w:rsid w:val="009F1294"/>
    <w:rsid w:val="009F12C9"/>
    <w:rsid w:val="009F21A8"/>
    <w:rsid w:val="009F24E3"/>
    <w:rsid w:val="009F2BB3"/>
    <w:rsid w:val="009F30FB"/>
    <w:rsid w:val="009F445F"/>
    <w:rsid w:val="009F4F71"/>
    <w:rsid w:val="009F5057"/>
    <w:rsid w:val="009F51AD"/>
    <w:rsid w:val="009F636F"/>
    <w:rsid w:val="009F6CF6"/>
    <w:rsid w:val="009F70B5"/>
    <w:rsid w:val="009F7147"/>
    <w:rsid w:val="009F7DB8"/>
    <w:rsid w:val="009F7E03"/>
    <w:rsid w:val="00A000FE"/>
    <w:rsid w:val="00A006D7"/>
    <w:rsid w:val="00A008CC"/>
    <w:rsid w:val="00A013D5"/>
    <w:rsid w:val="00A01D18"/>
    <w:rsid w:val="00A022E5"/>
    <w:rsid w:val="00A024ED"/>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3FA"/>
    <w:rsid w:val="00A15840"/>
    <w:rsid w:val="00A16F3B"/>
    <w:rsid w:val="00A1778E"/>
    <w:rsid w:val="00A17882"/>
    <w:rsid w:val="00A20C34"/>
    <w:rsid w:val="00A22835"/>
    <w:rsid w:val="00A22AEE"/>
    <w:rsid w:val="00A239A1"/>
    <w:rsid w:val="00A23EF3"/>
    <w:rsid w:val="00A24555"/>
    <w:rsid w:val="00A26357"/>
    <w:rsid w:val="00A265AB"/>
    <w:rsid w:val="00A26BDF"/>
    <w:rsid w:val="00A271C2"/>
    <w:rsid w:val="00A2725A"/>
    <w:rsid w:val="00A276F3"/>
    <w:rsid w:val="00A27755"/>
    <w:rsid w:val="00A303F3"/>
    <w:rsid w:val="00A30408"/>
    <w:rsid w:val="00A30A8A"/>
    <w:rsid w:val="00A314CF"/>
    <w:rsid w:val="00A31772"/>
    <w:rsid w:val="00A31AA1"/>
    <w:rsid w:val="00A31F69"/>
    <w:rsid w:val="00A31FC9"/>
    <w:rsid w:val="00A31FE1"/>
    <w:rsid w:val="00A3212E"/>
    <w:rsid w:val="00A3265F"/>
    <w:rsid w:val="00A32D9B"/>
    <w:rsid w:val="00A33461"/>
    <w:rsid w:val="00A33472"/>
    <w:rsid w:val="00A33653"/>
    <w:rsid w:val="00A33706"/>
    <w:rsid w:val="00A340C8"/>
    <w:rsid w:val="00A3711F"/>
    <w:rsid w:val="00A373DF"/>
    <w:rsid w:val="00A37D8B"/>
    <w:rsid w:val="00A403F7"/>
    <w:rsid w:val="00A40662"/>
    <w:rsid w:val="00A40751"/>
    <w:rsid w:val="00A40926"/>
    <w:rsid w:val="00A41032"/>
    <w:rsid w:val="00A41576"/>
    <w:rsid w:val="00A42F7A"/>
    <w:rsid w:val="00A43214"/>
    <w:rsid w:val="00A43A98"/>
    <w:rsid w:val="00A44272"/>
    <w:rsid w:val="00A44C2F"/>
    <w:rsid w:val="00A46097"/>
    <w:rsid w:val="00A46134"/>
    <w:rsid w:val="00A462F9"/>
    <w:rsid w:val="00A468F0"/>
    <w:rsid w:val="00A46D7A"/>
    <w:rsid w:val="00A4783D"/>
    <w:rsid w:val="00A5030B"/>
    <w:rsid w:val="00A5042F"/>
    <w:rsid w:val="00A504EF"/>
    <w:rsid w:val="00A515B1"/>
    <w:rsid w:val="00A52A4D"/>
    <w:rsid w:val="00A53147"/>
    <w:rsid w:val="00A538C2"/>
    <w:rsid w:val="00A551DD"/>
    <w:rsid w:val="00A559FD"/>
    <w:rsid w:val="00A5689C"/>
    <w:rsid w:val="00A57554"/>
    <w:rsid w:val="00A57BEE"/>
    <w:rsid w:val="00A601C7"/>
    <w:rsid w:val="00A60632"/>
    <w:rsid w:val="00A62045"/>
    <w:rsid w:val="00A62E0E"/>
    <w:rsid w:val="00A63237"/>
    <w:rsid w:val="00A63992"/>
    <w:rsid w:val="00A64A86"/>
    <w:rsid w:val="00A650F7"/>
    <w:rsid w:val="00A674A8"/>
    <w:rsid w:val="00A71537"/>
    <w:rsid w:val="00A71CCF"/>
    <w:rsid w:val="00A71DE1"/>
    <w:rsid w:val="00A72066"/>
    <w:rsid w:val="00A72702"/>
    <w:rsid w:val="00A727BB"/>
    <w:rsid w:val="00A72F2E"/>
    <w:rsid w:val="00A72FDC"/>
    <w:rsid w:val="00A730AC"/>
    <w:rsid w:val="00A731AC"/>
    <w:rsid w:val="00A7397E"/>
    <w:rsid w:val="00A7414D"/>
    <w:rsid w:val="00A7433C"/>
    <w:rsid w:val="00A74726"/>
    <w:rsid w:val="00A752D5"/>
    <w:rsid w:val="00A7640B"/>
    <w:rsid w:val="00A80AB6"/>
    <w:rsid w:val="00A80C01"/>
    <w:rsid w:val="00A80D5D"/>
    <w:rsid w:val="00A81EB7"/>
    <w:rsid w:val="00A82429"/>
    <w:rsid w:val="00A82CAE"/>
    <w:rsid w:val="00A831B2"/>
    <w:rsid w:val="00A833A4"/>
    <w:rsid w:val="00A84A7F"/>
    <w:rsid w:val="00A8597E"/>
    <w:rsid w:val="00A860D5"/>
    <w:rsid w:val="00A86192"/>
    <w:rsid w:val="00A8694C"/>
    <w:rsid w:val="00A86C5C"/>
    <w:rsid w:val="00A87DB7"/>
    <w:rsid w:val="00A9015E"/>
    <w:rsid w:val="00A90EFF"/>
    <w:rsid w:val="00A916D0"/>
    <w:rsid w:val="00A91888"/>
    <w:rsid w:val="00A924AF"/>
    <w:rsid w:val="00A92E58"/>
    <w:rsid w:val="00A92FBA"/>
    <w:rsid w:val="00A931AC"/>
    <w:rsid w:val="00A93546"/>
    <w:rsid w:val="00A93CDB"/>
    <w:rsid w:val="00A95A18"/>
    <w:rsid w:val="00A95C2B"/>
    <w:rsid w:val="00A95E8C"/>
    <w:rsid w:val="00A96100"/>
    <w:rsid w:val="00A96634"/>
    <w:rsid w:val="00A96696"/>
    <w:rsid w:val="00AA011D"/>
    <w:rsid w:val="00AA0161"/>
    <w:rsid w:val="00AA12E8"/>
    <w:rsid w:val="00AA1849"/>
    <w:rsid w:val="00AA3C4F"/>
    <w:rsid w:val="00AA5147"/>
    <w:rsid w:val="00AA51BE"/>
    <w:rsid w:val="00AA5274"/>
    <w:rsid w:val="00AA5B3E"/>
    <w:rsid w:val="00AA5FEF"/>
    <w:rsid w:val="00AA61AE"/>
    <w:rsid w:val="00AA6CEB"/>
    <w:rsid w:val="00AA6F72"/>
    <w:rsid w:val="00AB0975"/>
    <w:rsid w:val="00AB121D"/>
    <w:rsid w:val="00AB25FA"/>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354C"/>
    <w:rsid w:val="00AD44E1"/>
    <w:rsid w:val="00AD64F0"/>
    <w:rsid w:val="00AD75D0"/>
    <w:rsid w:val="00AD7877"/>
    <w:rsid w:val="00AE0311"/>
    <w:rsid w:val="00AE04D0"/>
    <w:rsid w:val="00AE2AD4"/>
    <w:rsid w:val="00AE42D0"/>
    <w:rsid w:val="00AE4A5A"/>
    <w:rsid w:val="00AE5857"/>
    <w:rsid w:val="00AE5AB7"/>
    <w:rsid w:val="00AE74DA"/>
    <w:rsid w:val="00AE75D6"/>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5F7D"/>
    <w:rsid w:val="00B16266"/>
    <w:rsid w:val="00B173A6"/>
    <w:rsid w:val="00B1757E"/>
    <w:rsid w:val="00B215A4"/>
    <w:rsid w:val="00B21CD2"/>
    <w:rsid w:val="00B22134"/>
    <w:rsid w:val="00B2337F"/>
    <w:rsid w:val="00B23645"/>
    <w:rsid w:val="00B23908"/>
    <w:rsid w:val="00B2436D"/>
    <w:rsid w:val="00B24ADE"/>
    <w:rsid w:val="00B24B26"/>
    <w:rsid w:val="00B2611C"/>
    <w:rsid w:val="00B26AA9"/>
    <w:rsid w:val="00B26C2F"/>
    <w:rsid w:val="00B26F43"/>
    <w:rsid w:val="00B272B4"/>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84A"/>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79"/>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21DB"/>
    <w:rsid w:val="00B628BE"/>
    <w:rsid w:val="00B62C7B"/>
    <w:rsid w:val="00B637B8"/>
    <w:rsid w:val="00B63893"/>
    <w:rsid w:val="00B63F9F"/>
    <w:rsid w:val="00B64232"/>
    <w:rsid w:val="00B642B5"/>
    <w:rsid w:val="00B64C32"/>
    <w:rsid w:val="00B65268"/>
    <w:rsid w:val="00B652EA"/>
    <w:rsid w:val="00B65DDA"/>
    <w:rsid w:val="00B66984"/>
    <w:rsid w:val="00B70F96"/>
    <w:rsid w:val="00B716BC"/>
    <w:rsid w:val="00B72D78"/>
    <w:rsid w:val="00B73A74"/>
    <w:rsid w:val="00B743C6"/>
    <w:rsid w:val="00B74FC3"/>
    <w:rsid w:val="00B7558E"/>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2104"/>
    <w:rsid w:val="00B93125"/>
    <w:rsid w:val="00B9394C"/>
    <w:rsid w:val="00B93AF6"/>
    <w:rsid w:val="00B93C04"/>
    <w:rsid w:val="00B94C8B"/>
    <w:rsid w:val="00B950DD"/>
    <w:rsid w:val="00B96118"/>
    <w:rsid w:val="00B96F3F"/>
    <w:rsid w:val="00B9754F"/>
    <w:rsid w:val="00B979EE"/>
    <w:rsid w:val="00B97C7C"/>
    <w:rsid w:val="00B97D08"/>
    <w:rsid w:val="00BA0BA3"/>
    <w:rsid w:val="00BA13E6"/>
    <w:rsid w:val="00BA29D1"/>
    <w:rsid w:val="00BA3353"/>
    <w:rsid w:val="00BA3C20"/>
    <w:rsid w:val="00BA3D6C"/>
    <w:rsid w:val="00BA4E88"/>
    <w:rsid w:val="00BA503A"/>
    <w:rsid w:val="00BA5419"/>
    <w:rsid w:val="00BA58EC"/>
    <w:rsid w:val="00BA5ED0"/>
    <w:rsid w:val="00BA6705"/>
    <w:rsid w:val="00BA678B"/>
    <w:rsid w:val="00BA687B"/>
    <w:rsid w:val="00BA6B8F"/>
    <w:rsid w:val="00BA75E8"/>
    <w:rsid w:val="00BB014C"/>
    <w:rsid w:val="00BB045B"/>
    <w:rsid w:val="00BB066F"/>
    <w:rsid w:val="00BB0FD2"/>
    <w:rsid w:val="00BB1577"/>
    <w:rsid w:val="00BB2F54"/>
    <w:rsid w:val="00BB3164"/>
    <w:rsid w:val="00BB321D"/>
    <w:rsid w:val="00BB39B5"/>
    <w:rsid w:val="00BB50EE"/>
    <w:rsid w:val="00BB5325"/>
    <w:rsid w:val="00BB587E"/>
    <w:rsid w:val="00BB736C"/>
    <w:rsid w:val="00BB7BAD"/>
    <w:rsid w:val="00BB7CE6"/>
    <w:rsid w:val="00BC0B44"/>
    <w:rsid w:val="00BC0E59"/>
    <w:rsid w:val="00BC262E"/>
    <w:rsid w:val="00BC283E"/>
    <w:rsid w:val="00BC3646"/>
    <w:rsid w:val="00BC372B"/>
    <w:rsid w:val="00BC396B"/>
    <w:rsid w:val="00BC3B90"/>
    <w:rsid w:val="00BC4AD1"/>
    <w:rsid w:val="00BC4D07"/>
    <w:rsid w:val="00BD0318"/>
    <w:rsid w:val="00BD0708"/>
    <w:rsid w:val="00BD0774"/>
    <w:rsid w:val="00BD0DC1"/>
    <w:rsid w:val="00BD11F7"/>
    <w:rsid w:val="00BD441E"/>
    <w:rsid w:val="00BD4827"/>
    <w:rsid w:val="00BD4E5D"/>
    <w:rsid w:val="00BD4FA9"/>
    <w:rsid w:val="00BD780A"/>
    <w:rsid w:val="00BD7E59"/>
    <w:rsid w:val="00BE2012"/>
    <w:rsid w:val="00BE2DD8"/>
    <w:rsid w:val="00BE3C35"/>
    <w:rsid w:val="00BE4271"/>
    <w:rsid w:val="00BE4473"/>
    <w:rsid w:val="00BE494A"/>
    <w:rsid w:val="00BE5686"/>
    <w:rsid w:val="00BE6B38"/>
    <w:rsid w:val="00BE7BB8"/>
    <w:rsid w:val="00BF10BB"/>
    <w:rsid w:val="00BF1453"/>
    <w:rsid w:val="00BF2011"/>
    <w:rsid w:val="00BF22E0"/>
    <w:rsid w:val="00BF2F84"/>
    <w:rsid w:val="00BF326F"/>
    <w:rsid w:val="00BF3A1B"/>
    <w:rsid w:val="00BF40C8"/>
    <w:rsid w:val="00BF47F7"/>
    <w:rsid w:val="00BF5F95"/>
    <w:rsid w:val="00BF61B9"/>
    <w:rsid w:val="00BF65DF"/>
    <w:rsid w:val="00BF69F9"/>
    <w:rsid w:val="00BF6D63"/>
    <w:rsid w:val="00BF7136"/>
    <w:rsid w:val="00BF777F"/>
    <w:rsid w:val="00C0050E"/>
    <w:rsid w:val="00C02D6B"/>
    <w:rsid w:val="00C0349F"/>
    <w:rsid w:val="00C03651"/>
    <w:rsid w:val="00C039FC"/>
    <w:rsid w:val="00C04102"/>
    <w:rsid w:val="00C04887"/>
    <w:rsid w:val="00C05782"/>
    <w:rsid w:val="00C07445"/>
    <w:rsid w:val="00C078B8"/>
    <w:rsid w:val="00C102F4"/>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4742"/>
    <w:rsid w:val="00C257C9"/>
    <w:rsid w:val="00C25D9E"/>
    <w:rsid w:val="00C2614C"/>
    <w:rsid w:val="00C26551"/>
    <w:rsid w:val="00C27043"/>
    <w:rsid w:val="00C277D8"/>
    <w:rsid w:val="00C303BD"/>
    <w:rsid w:val="00C3085A"/>
    <w:rsid w:val="00C31603"/>
    <w:rsid w:val="00C33A5F"/>
    <w:rsid w:val="00C33A9E"/>
    <w:rsid w:val="00C34093"/>
    <w:rsid w:val="00C3419C"/>
    <w:rsid w:val="00C348DD"/>
    <w:rsid w:val="00C359E1"/>
    <w:rsid w:val="00C36099"/>
    <w:rsid w:val="00C363D1"/>
    <w:rsid w:val="00C36BB6"/>
    <w:rsid w:val="00C37371"/>
    <w:rsid w:val="00C37A12"/>
    <w:rsid w:val="00C40A7C"/>
    <w:rsid w:val="00C45190"/>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5AB8"/>
    <w:rsid w:val="00C561BD"/>
    <w:rsid w:val="00C5626B"/>
    <w:rsid w:val="00C56583"/>
    <w:rsid w:val="00C56CF4"/>
    <w:rsid w:val="00C57B04"/>
    <w:rsid w:val="00C57DB1"/>
    <w:rsid w:val="00C608CA"/>
    <w:rsid w:val="00C61589"/>
    <w:rsid w:val="00C619AB"/>
    <w:rsid w:val="00C63325"/>
    <w:rsid w:val="00C63557"/>
    <w:rsid w:val="00C637DB"/>
    <w:rsid w:val="00C6513F"/>
    <w:rsid w:val="00C66B81"/>
    <w:rsid w:val="00C66DF2"/>
    <w:rsid w:val="00C67C0A"/>
    <w:rsid w:val="00C700FB"/>
    <w:rsid w:val="00C7116F"/>
    <w:rsid w:val="00C72E3A"/>
    <w:rsid w:val="00C73BD7"/>
    <w:rsid w:val="00C74297"/>
    <w:rsid w:val="00C74344"/>
    <w:rsid w:val="00C74A8B"/>
    <w:rsid w:val="00C74B1B"/>
    <w:rsid w:val="00C75099"/>
    <w:rsid w:val="00C7565D"/>
    <w:rsid w:val="00C7587C"/>
    <w:rsid w:val="00C76582"/>
    <w:rsid w:val="00C765D3"/>
    <w:rsid w:val="00C76CD8"/>
    <w:rsid w:val="00C77A7C"/>
    <w:rsid w:val="00C8077D"/>
    <w:rsid w:val="00C80D6E"/>
    <w:rsid w:val="00C810B2"/>
    <w:rsid w:val="00C819D5"/>
    <w:rsid w:val="00C81BB2"/>
    <w:rsid w:val="00C81BCD"/>
    <w:rsid w:val="00C81CCE"/>
    <w:rsid w:val="00C81EE4"/>
    <w:rsid w:val="00C82AFD"/>
    <w:rsid w:val="00C83062"/>
    <w:rsid w:val="00C8396E"/>
    <w:rsid w:val="00C84AF1"/>
    <w:rsid w:val="00C8519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086"/>
    <w:rsid w:val="00CA0106"/>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EB4"/>
    <w:rsid w:val="00CB2F75"/>
    <w:rsid w:val="00CB396B"/>
    <w:rsid w:val="00CB3A54"/>
    <w:rsid w:val="00CB4362"/>
    <w:rsid w:val="00CB4665"/>
    <w:rsid w:val="00CB4A88"/>
    <w:rsid w:val="00CB5150"/>
    <w:rsid w:val="00CB60A6"/>
    <w:rsid w:val="00CB62CB"/>
    <w:rsid w:val="00CB647A"/>
    <w:rsid w:val="00CB69D4"/>
    <w:rsid w:val="00CB6EFD"/>
    <w:rsid w:val="00CB720B"/>
    <w:rsid w:val="00CB7228"/>
    <w:rsid w:val="00CB7620"/>
    <w:rsid w:val="00CB7742"/>
    <w:rsid w:val="00CC029E"/>
    <w:rsid w:val="00CC0363"/>
    <w:rsid w:val="00CC0992"/>
    <w:rsid w:val="00CC0F19"/>
    <w:rsid w:val="00CC10DD"/>
    <w:rsid w:val="00CC20CC"/>
    <w:rsid w:val="00CC3CD6"/>
    <w:rsid w:val="00CC3DE5"/>
    <w:rsid w:val="00CC3F9E"/>
    <w:rsid w:val="00CC409D"/>
    <w:rsid w:val="00CC47C5"/>
    <w:rsid w:val="00CC4B8F"/>
    <w:rsid w:val="00CC5493"/>
    <w:rsid w:val="00CC5764"/>
    <w:rsid w:val="00CC6AEE"/>
    <w:rsid w:val="00CC762A"/>
    <w:rsid w:val="00CC7639"/>
    <w:rsid w:val="00CC792F"/>
    <w:rsid w:val="00CC7CFF"/>
    <w:rsid w:val="00CD07A7"/>
    <w:rsid w:val="00CD0DF8"/>
    <w:rsid w:val="00CD1B8F"/>
    <w:rsid w:val="00CD2013"/>
    <w:rsid w:val="00CD231D"/>
    <w:rsid w:val="00CD2778"/>
    <w:rsid w:val="00CD3032"/>
    <w:rsid w:val="00CD3FB7"/>
    <w:rsid w:val="00CD4EDD"/>
    <w:rsid w:val="00CD54C0"/>
    <w:rsid w:val="00CD5EBC"/>
    <w:rsid w:val="00CD6531"/>
    <w:rsid w:val="00CE0BFA"/>
    <w:rsid w:val="00CE33DE"/>
    <w:rsid w:val="00CE38AC"/>
    <w:rsid w:val="00CE38B2"/>
    <w:rsid w:val="00CE422B"/>
    <w:rsid w:val="00CE450F"/>
    <w:rsid w:val="00CE4D4B"/>
    <w:rsid w:val="00CE5606"/>
    <w:rsid w:val="00CE5F53"/>
    <w:rsid w:val="00CE63E1"/>
    <w:rsid w:val="00CE794A"/>
    <w:rsid w:val="00CE7BCB"/>
    <w:rsid w:val="00CE7F12"/>
    <w:rsid w:val="00CF04AE"/>
    <w:rsid w:val="00CF0EC4"/>
    <w:rsid w:val="00CF11D6"/>
    <w:rsid w:val="00CF1670"/>
    <w:rsid w:val="00CF1D47"/>
    <w:rsid w:val="00CF26C0"/>
    <w:rsid w:val="00CF26C9"/>
    <w:rsid w:val="00CF4C8B"/>
    <w:rsid w:val="00CF5497"/>
    <w:rsid w:val="00CF54C5"/>
    <w:rsid w:val="00CF6EFC"/>
    <w:rsid w:val="00CF7BDD"/>
    <w:rsid w:val="00D0006C"/>
    <w:rsid w:val="00D00B92"/>
    <w:rsid w:val="00D0171D"/>
    <w:rsid w:val="00D037CA"/>
    <w:rsid w:val="00D03C6F"/>
    <w:rsid w:val="00D03E90"/>
    <w:rsid w:val="00D05590"/>
    <w:rsid w:val="00D05FC7"/>
    <w:rsid w:val="00D0606B"/>
    <w:rsid w:val="00D06903"/>
    <w:rsid w:val="00D06AB7"/>
    <w:rsid w:val="00D10435"/>
    <w:rsid w:val="00D10BA2"/>
    <w:rsid w:val="00D10F83"/>
    <w:rsid w:val="00D1103E"/>
    <w:rsid w:val="00D11198"/>
    <w:rsid w:val="00D113B6"/>
    <w:rsid w:val="00D113DB"/>
    <w:rsid w:val="00D11749"/>
    <w:rsid w:val="00D11CC9"/>
    <w:rsid w:val="00D11D17"/>
    <w:rsid w:val="00D127E1"/>
    <w:rsid w:val="00D137AD"/>
    <w:rsid w:val="00D1421E"/>
    <w:rsid w:val="00D145B6"/>
    <w:rsid w:val="00D16068"/>
    <w:rsid w:val="00D16C0E"/>
    <w:rsid w:val="00D16CD8"/>
    <w:rsid w:val="00D16D29"/>
    <w:rsid w:val="00D17A00"/>
    <w:rsid w:val="00D203D5"/>
    <w:rsid w:val="00D205D4"/>
    <w:rsid w:val="00D20DF5"/>
    <w:rsid w:val="00D21377"/>
    <w:rsid w:val="00D214C6"/>
    <w:rsid w:val="00D216F5"/>
    <w:rsid w:val="00D21EC6"/>
    <w:rsid w:val="00D220F4"/>
    <w:rsid w:val="00D2216A"/>
    <w:rsid w:val="00D224D4"/>
    <w:rsid w:val="00D246BE"/>
    <w:rsid w:val="00D248C4"/>
    <w:rsid w:val="00D25A0E"/>
    <w:rsid w:val="00D25AE8"/>
    <w:rsid w:val="00D25F2C"/>
    <w:rsid w:val="00D26864"/>
    <w:rsid w:val="00D26B80"/>
    <w:rsid w:val="00D310A7"/>
    <w:rsid w:val="00D32276"/>
    <w:rsid w:val="00D326E5"/>
    <w:rsid w:val="00D331D2"/>
    <w:rsid w:val="00D333E5"/>
    <w:rsid w:val="00D34600"/>
    <w:rsid w:val="00D35915"/>
    <w:rsid w:val="00D35966"/>
    <w:rsid w:val="00D36C4F"/>
    <w:rsid w:val="00D375BD"/>
    <w:rsid w:val="00D404BF"/>
    <w:rsid w:val="00D41183"/>
    <w:rsid w:val="00D41918"/>
    <w:rsid w:val="00D43ABC"/>
    <w:rsid w:val="00D43C52"/>
    <w:rsid w:val="00D43D1D"/>
    <w:rsid w:val="00D43FDE"/>
    <w:rsid w:val="00D44147"/>
    <w:rsid w:val="00D4429A"/>
    <w:rsid w:val="00D460A6"/>
    <w:rsid w:val="00D461D0"/>
    <w:rsid w:val="00D46E79"/>
    <w:rsid w:val="00D4752E"/>
    <w:rsid w:val="00D47685"/>
    <w:rsid w:val="00D478F7"/>
    <w:rsid w:val="00D47D41"/>
    <w:rsid w:val="00D47F3D"/>
    <w:rsid w:val="00D5070B"/>
    <w:rsid w:val="00D50751"/>
    <w:rsid w:val="00D50C39"/>
    <w:rsid w:val="00D51011"/>
    <w:rsid w:val="00D51592"/>
    <w:rsid w:val="00D51F23"/>
    <w:rsid w:val="00D52351"/>
    <w:rsid w:val="00D54753"/>
    <w:rsid w:val="00D5604E"/>
    <w:rsid w:val="00D57E55"/>
    <w:rsid w:val="00D57FDB"/>
    <w:rsid w:val="00D61DAC"/>
    <w:rsid w:val="00D64365"/>
    <w:rsid w:val="00D64470"/>
    <w:rsid w:val="00D649D0"/>
    <w:rsid w:val="00D65230"/>
    <w:rsid w:val="00D65D3F"/>
    <w:rsid w:val="00D65E07"/>
    <w:rsid w:val="00D65FCB"/>
    <w:rsid w:val="00D66DD0"/>
    <w:rsid w:val="00D6723B"/>
    <w:rsid w:val="00D677E9"/>
    <w:rsid w:val="00D67E03"/>
    <w:rsid w:val="00D7121D"/>
    <w:rsid w:val="00D71256"/>
    <w:rsid w:val="00D72F8E"/>
    <w:rsid w:val="00D73F1F"/>
    <w:rsid w:val="00D74588"/>
    <w:rsid w:val="00D74C7F"/>
    <w:rsid w:val="00D760DC"/>
    <w:rsid w:val="00D762ED"/>
    <w:rsid w:val="00D76808"/>
    <w:rsid w:val="00D76E2C"/>
    <w:rsid w:val="00D77089"/>
    <w:rsid w:val="00D7749D"/>
    <w:rsid w:val="00D775DE"/>
    <w:rsid w:val="00D80432"/>
    <w:rsid w:val="00D8107F"/>
    <w:rsid w:val="00D81133"/>
    <w:rsid w:val="00D8192A"/>
    <w:rsid w:val="00D826C2"/>
    <w:rsid w:val="00D8291F"/>
    <w:rsid w:val="00D84FA7"/>
    <w:rsid w:val="00D85250"/>
    <w:rsid w:val="00D85887"/>
    <w:rsid w:val="00D86D6D"/>
    <w:rsid w:val="00D86E6F"/>
    <w:rsid w:val="00D870F8"/>
    <w:rsid w:val="00D906DC"/>
    <w:rsid w:val="00D92536"/>
    <w:rsid w:val="00D93A49"/>
    <w:rsid w:val="00D93B79"/>
    <w:rsid w:val="00D93C57"/>
    <w:rsid w:val="00D9544C"/>
    <w:rsid w:val="00D9674C"/>
    <w:rsid w:val="00DA1328"/>
    <w:rsid w:val="00DA19D5"/>
    <w:rsid w:val="00DA25AE"/>
    <w:rsid w:val="00DA3280"/>
    <w:rsid w:val="00DA3B27"/>
    <w:rsid w:val="00DA485D"/>
    <w:rsid w:val="00DA4957"/>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282"/>
    <w:rsid w:val="00DC43B3"/>
    <w:rsid w:val="00DC4526"/>
    <w:rsid w:val="00DC46A8"/>
    <w:rsid w:val="00DC4DE0"/>
    <w:rsid w:val="00DC6159"/>
    <w:rsid w:val="00DC74A6"/>
    <w:rsid w:val="00DC7601"/>
    <w:rsid w:val="00DC76F5"/>
    <w:rsid w:val="00DD0592"/>
    <w:rsid w:val="00DD073B"/>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E7E53"/>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1EC6"/>
    <w:rsid w:val="00E127D7"/>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054B"/>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27C"/>
    <w:rsid w:val="00E426E3"/>
    <w:rsid w:val="00E4292A"/>
    <w:rsid w:val="00E438B3"/>
    <w:rsid w:val="00E43C4D"/>
    <w:rsid w:val="00E4467A"/>
    <w:rsid w:val="00E4632F"/>
    <w:rsid w:val="00E4722F"/>
    <w:rsid w:val="00E472DB"/>
    <w:rsid w:val="00E50A2F"/>
    <w:rsid w:val="00E50EEB"/>
    <w:rsid w:val="00E51050"/>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690"/>
    <w:rsid w:val="00E67CE8"/>
    <w:rsid w:val="00E702D8"/>
    <w:rsid w:val="00E70673"/>
    <w:rsid w:val="00E70B32"/>
    <w:rsid w:val="00E70D3F"/>
    <w:rsid w:val="00E70D80"/>
    <w:rsid w:val="00E70F0F"/>
    <w:rsid w:val="00E71740"/>
    <w:rsid w:val="00E7181C"/>
    <w:rsid w:val="00E71E42"/>
    <w:rsid w:val="00E72EB6"/>
    <w:rsid w:val="00E73822"/>
    <w:rsid w:val="00E73856"/>
    <w:rsid w:val="00E73ED2"/>
    <w:rsid w:val="00E75165"/>
    <w:rsid w:val="00E75310"/>
    <w:rsid w:val="00E7621E"/>
    <w:rsid w:val="00E763C5"/>
    <w:rsid w:val="00E77DDF"/>
    <w:rsid w:val="00E80004"/>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2C91"/>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2DAB"/>
    <w:rsid w:val="00EC30F2"/>
    <w:rsid w:val="00EC452A"/>
    <w:rsid w:val="00EC6A46"/>
    <w:rsid w:val="00EC6BD2"/>
    <w:rsid w:val="00EC7622"/>
    <w:rsid w:val="00EC766F"/>
    <w:rsid w:val="00ED02FC"/>
    <w:rsid w:val="00ED037A"/>
    <w:rsid w:val="00ED05B8"/>
    <w:rsid w:val="00ED0CAD"/>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2D16"/>
    <w:rsid w:val="00EE36DF"/>
    <w:rsid w:val="00EE3AA0"/>
    <w:rsid w:val="00EE3DC3"/>
    <w:rsid w:val="00EE44C5"/>
    <w:rsid w:val="00EE495A"/>
    <w:rsid w:val="00EE618E"/>
    <w:rsid w:val="00EE641F"/>
    <w:rsid w:val="00EE6E15"/>
    <w:rsid w:val="00EE70DF"/>
    <w:rsid w:val="00EE7123"/>
    <w:rsid w:val="00EE737F"/>
    <w:rsid w:val="00EF053B"/>
    <w:rsid w:val="00EF0EB9"/>
    <w:rsid w:val="00EF0EEA"/>
    <w:rsid w:val="00EF1332"/>
    <w:rsid w:val="00EF30CC"/>
    <w:rsid w:val="00EF3367"/>
    <w:rsid w:val="00EF432B"/>
    <w:rsid w:val="00EF4674"/>
    <w:rsid w:val="00EF58E0"/>
    <w:rsid w:val="00EF5AD8"/>
    <w:rsid w:val="00EF5F42"/>
    <w:rsid w:val="00EF655B"/>
    <w:rsid w:val="00EF664E"/>
    <w:rsid w:val="00EF73CC"/>
    <w:rsid w:val="00F00409"/>
    <w:rsid w:val="00F009B1"/>
    <w:rsid w:val="00F012C8"/>
    <w:rsid w:val="00F01DA3"/>
    <w:rsid w:val="00F028EC"/>
    <w:rsid w:val="00F03D82"/>
    <w:rsid w:val="00F04390"/>
    <w:rsid w:val="00F04AB4"/>
    <w:rsid w:val="00F05B27"/>
    <w:rsid w:val="00F062F1"/>
    <w:rsid w:val="00F06592"/>
    <w:rsid w:val="00F06716"/>
    <w:rsid w:val="00F072DF"/>
    <w:rsid w:val="00F0732B"/>
    <w:rsid w:val="00F07C9C"/>
    <w:rsid w:val="00F10343"/>
    <w:rsid w:val="00F117C7"/>
    <w:rsid w:val="00F117E0"/>
    <w:rsid w:val="00F14CF6"/>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4D6"/>
    <w:rsid w:val="00F40F4F"/>
    <w:rsid w:val="00F427E6"/>
    <w:rsid w:val="00F43C24"/>
    <w:rsid w:val="00F44236"/>
    <w:rsid w:val="00F454AF"/>
    <w:rsid w:val="00F454EA"/>
    <w:rsid w:val="00F4556F"/>
    <w:rsid w:val="00F456AE"/>
    <w:rsid w:val="00F45B3C"/>
    <w:rsid w:val="00F460C2"/>
    <w:rsid w:val="00F460CB"/>
    <w:rsid w:val="00F46AFD"/>
    <w:rsid w:val="00F46BE5"/>
    <w:rsid w:val="00F478D6"/>
    <w:rsid w:val="00F47B8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063"/>
    <w:rsid w:val="00F57314"/>
    <w:rsid w:val="00F6279C"/>
    <w:rsid w:val="00F63A1A"/>
    <w:rsid w:val="00F63BFC"/>
    <w:rsid w:val="00F63DAB"/>
    <w:rsid w:val="00F64EF9"/>
    <w:rsid w:val="00F6568A"/>
    <w:rsid w:val="00F65C1F"/>
    <w:rsid w:val="00F661B5"/>
    <w:rsid w:val="00F667F8"/>
    <w:rsid w:val="00F66C4C"/>
    <w:rsid w:val="00F66DA2"/>
    <w:rsid w:val="00F67400"/>
    <w:rsid w:val="00F675E1"/>
    <w:rsid w:val="00F67C8B"/>
    <w:rsid w:val="00F70219"/>
    <w:rsid w:val="00F706C0"/>
    <w:rsid w:val="00F730C1"/>
    <w:rsid w:val="00F73353"/>
    <w:rsid w:val="00F73522"/>
    <w:rsid w:val="00F742C0"/>
    <w:rsid w:val="00F75138"/>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159"/>
    <w:rsid w:val="00F8326E"/>
    <w:rsid w:val="00F83363"/>
    <w:rsid w:val="00F83372"/>
    <w:rsid w:val="00F83515"/>
    <w:rsid w:val="00F83814"/>
    <w:rsid w:val="00F841FF"/>
    <w:rsid w:val="00F847BC"/>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30C"/>
    <w:rsid w:val="00F93562"/>
    <w:rsid w:val="00F939F1"/>
    <w:rsid w:val="00F93C79"/>
    <w:rsid w:val="00F93DB7"/>
    <w:rsid w:val="00F93E6F"/>
    <w:rsid w:val="00F948A1"/>
    <w:rsid w:val="00F95D5F"/>
    <w:rsid w:val="00F960E1"/>
    <w:rsid w:val="00F968A6"/>
    <w:rsid w:val="00F971D9"/>
    <w:rsid w:val="00F978B2"/>
    <w:rsid w:val="00F97D18"/>
    <w:rsid w:val="00FA00E6"/>
    <w:rsid w:val="00FA037D"/>
    <w:rsid w:val="00FA0A02"/>
    <w:rsid w:val="00FA0E7C"/>
    <w:rsid w:val="00FA18A4"/>
    <w:rsid w:val="00FA1E06"/>
    <w:rsid w:val="00FA1FE5"/>
    <w:rsid w:val="00FA2556"/>
    <w:rsid w:val="00FA2A88"/>
    <w:rsid w:val="00FA495D"/>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4C0"/>
    <w:rsid w:val="00FB4A89"/>
    <w:rsid w:val="00FB4A9E"/>
    <w:rsid w:val="00FB5149"/>
    <w:rsid w:val="00FB5F5F"/>
    <w:rsid w:val="00FB62EA"/>
    <w:rsid w:val="00FB6DB5"/>
    <w:rsid w:val="00FB6F3B"/>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C6A"/>
    <w:rsid w:val="00FC4DAF"/>
    <w:rsid w:val="00FC65D9"/>
    <w:rsid w:val="00FC66DF"/>
    <w:rsid w:val="00FC6E3C"/>
    <w:rsid w:val="00FC6FFD"/>
    <w:rsid w:val="00FC72AB"/>
    <w:rsid w:val="00FD01A1"/>
    <w:rsid w:val="00FD0997"/>
    <w:rsid w:val="00FD0BA3"/>
    <w:rsid w:val="00FD1FB8"/>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50B"/>
    <w:rsid w:val="00FF6940"/>
    <w:rsid w:val="00FF6ABC"/>
    <w:rsid w:val="00FF6F6A"/>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paragraph" w:styleId="Ttulo7">
    <w:name w:val="heading 7"/>
    <w:basedOn w:val="Normal"/>
    <w:next w:val="Normal"/>
    <w:link w:val="Ttulo7Char"/>
    <w:qFormat/>
    <w:rsid w:val="00CF1D47"/>
    <w:pPr>
      <w:spacing w:after="140" w:line="290" w:lineRule="auto"/>
      <w:jc w:val="both"/>
      <w:outlineLvl w:val="6"/>
    </w:pPr>
    <w:rPr>
      <w:rFonts w:ascii="Tahoma" w:hAnsi="Tahoma"/>
      <w:sz w:val="20"/>
      <w:lang w:eastAsia="en-US"/>
    </w:rPr>
  </w:style>
  <w:style w:type="paragraph" w:styleId="Ttulo8">
    <w:name w:val="heading 8"/>
    <w:basedOn w:val="Normal"/>
    <w:next w:val="Normal"/>
    <w:link w:val="Ttulo8Char"/>
    <w:qFormat/>
    <w:rsid w:val="00CF1D47"/>
    <w:pPr>
      <w:spacing w:after="140" w:line="290" w:lineRule="auto"/>
      <w:jc w:val="both"/>
      <w:outlineLvl w:val="7"/>
    </w:pPr>
    <w:rPr>
      <w:rFonts w:ascii="Tahoma" w:hAnsi="Tahoma"/>
      <w:iCs/>
      <w:sz w:val="20"/>
      <w:lang w:eastAsia="en-US"/>
    </w:rPr>
  </w:style>
  <w:style w:type="paragraph" w:styleId="Ttulo9">
    <w:name w:val="heading 9"/>
    <w:basedOn w:val="Normal"/>
    <w:next w:val="Normal"/>
    <w:link w:val="Ttulo9Char"/>
    <w:qFormat/>
    <w:rsid w:val="00CF1D47"/>
    <w:pPr>
      <w:spacing w:after="140" w:line="290" w:lineRule="auto"/>
      <w:jc w:val="both"/>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uiPriority w:val="99"/>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locked/>
    <w:rPr>
      <w:rFonts w:ascii="Cambria" w:hAnsi="Cambria" w:cs="Times New Roman"/>
      <w:b/>
      <w:bCs/>
      <w:i/>
      <w:iCs/>
      <w:sz w:val="28"/>
      <w:szCs w:val="28"/>
      <w:lang w:val="pt-BR" w:eastAsia="pt-BR"/>
    </w:rPr>
  </w:style>
  <w:style w:type="character" w:customStyle="1" w:styleId="Ttulo3Char">
    <w:name w:val="Título 3 Char"/>
    <w:locked/>
    <w:rPr>
      <w:rFonts w:ascii="Cambria" w:hAnsi="Cambria" w:cs="Times New Roman"/>
      <w:b/>
      <w:bCs/>
      <w:sz w:val="26"/>
      <w:szCs w:val="26"/>
      <w:lang w:val="pt-BR" w:eastAsia="pt-BR"/>
    </w:rPr>
  </w:style>
  <w:style w:type="character" w:customStyle="1" w:styleId="Ttulo4Char">
    <w:name w:val="Título 4 Char"/>
    <w:locked/>
    <w:rPr>
      <w:rFonts w:ascii="Calibri" w:hAnsi="Calibri" w:cs="Times New Roman"/>
      <w:b/>
      <w:bCs/>
      <w:sz w:val="28"/>
      <w:szCs w:val="28"/>
      <w:lang w:val="pt-BR" w:eastAsia="pt-BR"/>
    </w:rPr>
  </w:style>
  <w:style w:type="character" w:customStyle="1" w:styleId="Ttulo6Char">
    <w:name w:val="Título 6 Char"/>
    <w:locked/>
    <w:rPr>
      <w:rFonts w:ascii="Calibri" w:hAnsi="Calibri" w:cs="Times New Roman"/>
      <w:b/>
      <w:bCs/>
      <w:lang w:val="pt-BR" w:eastAsia="pt-BR"/>
    </w:rPr>
  </w:style>
  <w:style w:type="paragraph" w:styleId="Textodebalo">
    <w:name w:val="Balloon Text"/>
    <w:basedOn w:val="Normal"/>
    <w:link w:val="TextodebaloChar1"/>
    <w:uiPriority w:val="99"/>
    <w:rPr>
      <w:rFonts w:ascii="Tahoma" w:hAnsi="Tahoma" w:cs="Tahoma"/>
      <w:sz w:val="16"/>
      <w:szCs w:val="16"/>
    </w:rPr>
  </w:style>
  <w:style w:type="character" w:customStyle="1" w:styleId="TextodebaloChar1">
    <w:name w:val="Texto de balão Char1"/>
    <w:basedOn w:val="Fontepargpadro"/>
    <w:link w:val="Textodebalo"/>
    <w:uiPriority w:val="99"/>
    <w:rPr>
      <w:rFonts w:ascii="Tahoma" w:eastAsia="Times New Roman" w:hAnsi="Tahoma" w:cs="Tahoma"/>
      <w:sz w:val="16"/>
      <w:szCs w:val="16"/>
      <w:lang w:eastAsia="pt-BR"/>
    </w:rPr>
  </w:style>
  <w:style w:type="character" w:customStyle="1" w:styleId="TextodebaloChar">
    <w:name w:val="Texto de balão Char"/>
    <w:uiPriority w:val="99"/>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uiPriority w:val="99"/>
    <w:locked/>
    <w:rPr>
      <w:rFonts w:cs="Times New Roman"/>
      <w:sz w:val="24"/>
      <w:szCs w:val="24"/>
      <w:lang w:val="pt-BR" w:eastAsia="pt-BR" w:bidi="ar-SA"/>
    </w:rPr>
  </w:style>
  <w:style w:type="paragraph" w:styleId="Rodap">
    <w:name w:val="footer"/>
    <w:basedOn w:val="Normal"/>
    <w:link w:val="RodapChar1"/>
    <w:uiPriority w:val="99"/>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uiPriority w:val="99"/>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aliases w:val="bti,bt2,Body Text Bold Indent"/>
    <w:basedOn w:val="Normal"/>
    <w:link w:val="RecuodecorpodetextoChar1"/>
    <w:uiPriority w:val="99"/>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aliases w:val="bti Char1,bt2 Char1,Body Text Bold Indent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aliases w:val="bti Char,bt2 Char,Body Text Bold Indent Char"/>
    <w:uiPriority w:val="99"/>
    <w:locked/>
    <w:rPr>
      <w:rFonts w:cs="Times New Roman"/>
      <w:sz w:val="24"/>
      <w:szCs w:val="24"/>
      <w:lang w:val="pt-BR" w:eastAsia="pt-BR"/>
    </w:rPr>
  </w:style>
  <w:style w:type="paragraph" w:styleId="Corpodetexto2">
    <w:name w:val="Body Text 2"/>
    <w:basedOn w:val="Normal"/>
    <w:link w:val="Corpodetexto2Char1"/>
    <w:uiPriority w:val="9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uiPriority w:val="99"/>
    <w:locked/>
    <w:rPr>
      <w:rFonts w:cs="Times New Roman"/>
      <w:sz w:val="24"/>
      <w:szCs w:val="24"/>
      <w:lang w:val="pt-BR" w:eastAsia="pt-BR"/>
    </w:rPr>
  </w:style>
  <w:style w:type="paragraph" w:customStyle="1" w:styleId="p0">
    <w:name w:val="p0"/>
    <w:basedOn w:val="Normal"/>
    <w:link w:val="p0Char"/>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uiPriority w:val="99"/>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uiPriority w:val="99"/>
    <w:locked/>
    <w:rPr>
      <w:rFonts w:cs="Times New Roman"/>
      <w:sz w:val="16"/>
      <w:szCs w:val="16"/>
      <w:lang w:val="pt-BR"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body text,b,.BT,bd"/>
    <w:basedOn w:val="Normal"/>
    <w:link w:val="CorpodetextoChar1"/>
    <w:uiPriority w:val="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body text Char1,b Char1,.BT Char1,bd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body text Char,b Char,.BT Char,bd Char,5 Char"/>
    <w:uiPriority w:val="99"/>
    <w:locked/>
    <w:rPr>
      <w:rFonts w:cs="Times New Roman"/>
      <w:sz w:val="24"/>
      <w:szCs w:val="24"/>
      <w:lang w:val="pt-BR" w:eastAsia="pt-BR"/>
    </w:rPr>
  </w:style>
  <w:style w:type="paragraph" w:styleId="Recuodecorpodetexto2">
    <w:name w:val="Body Text Indent 2"/>
    <w:basedOn w:val="Normal"/>
    <w:link w:val="Recuodecorpodetexto2Char1"/>
    <w:uiPriority w:val="99"/>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uiPriority w:val="99"/>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uiPriority w:val="99"/>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hAnsi="Verdana"/>
    </w:rPr>
  </w:style>
  <w:style w:type="character" w:styleId="Nmerodepgina">
    <w:name w:val="page number"/>
    <w:rPr>
      <w:rFonts w:cs="Times New Roman"/>
    </w:rPr>
  </w:style>
  <w:style w:type="paragraph" w:customStyle="1" w:styleId="ListParagraph1">
    <w:name w:val="List Paragraph1"/>
    <w:basedOn w:val="Normal"/>
    <w:qFormat/>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uiPriority w:val="99"/>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uiPriority w:val="99"/>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uiPriority w:val="22"/>
    <w:qFormat/>
    <w:rPr>
      <w:rFonts w:cs="Times New Roman"/>
      <w:b/>
      <w:bCs/>
    </w:rPr>
  </w:style>
  <w:style w:type="paragraph" w:styleId="Commarcadores">
    <w:name w:val="List Bullet"/>
    <w:basedOn w:val="Normal"/>
    <w:pPr>
      <w:tabs>
        <w:tab w:val="num" w:pos="1060"/>
      </w:tabs>
      <w:ind w:left="360" w:hanging="360"/>
    </w:pPr>
  </w:style>
  <w:style w:type="paragraph" w:styleId="Textodenotaderodap">
    <w:name w:val="footnote text"/>
    <w:basedOn w:val="Normal"/>
    <w:link w:val="TextodenotaderodapChar1"/>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uiPriority w:val="99"/>
    <w:rPr>
      <w:rFonts w:cs="Times New Roman"/>
      <w:sz w:val="16"/>
      <w:szCs w:val="16"/>
    </w:rPr>
  </w:style>
  <w:style w:type="paragraph" w:styleId="Textodecomentrio">
    <w:name w:val="annotation text"/>
    <w:basedOn w:val="Normal"/>
    <w:link w:val="TextodecomentrioChar1"/>
    <w:rPr>
      <w:sz w:val="20"/>
      <w:szCs w:val="20"/>
    </w:rPr>
  </w:style>
  <w:style w:type="character" w:customStyle="1" w:styleId="TextodecomentrioChar1">
    <w:name w:val="Texto de comentário Char1"/>
    <w:basedOn w:val="Fontepargpadro"/>
    <w:link w:val="Textodecomentrio"/>
    <w:uiPriority w:val="99"/>
    <w:rPr>
      <w:rFonts w:ascii="Times New Roman" w:eastAsia="Times New Roman" w:hAnsi="Times New Roman" w:cs="Times New Roman"/>
      <w:sz w:val="20"/>
      <w:szCs w:val="20"/>
      <w:lang w:eastAsia="pt-BR"/>
    </w:rPr>
  </w:style>
  <w:style w:type="character" w:customStyle="1" w:styleId="TextodecomentrioChar">
    <w:name w:val="Texto de comentário Char"/>
    <w:locked/>
    <w:rPr>
      <w:rFonts w:cs="Times New Roman"/>
      <w:sz w:val="20"/>
      <w:szCs w:val="20"/>
      <w:lang w:val="pt-BR" w:eastAsia="pt-BR"/>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uiPriority w:val="99"/>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nhideWhenUsed/>
    <w:rPr>
      <w:sz w:val="20"/>
      <w:szCs w:val="20"/>
    </w:rPr>
  </w:style>
  <w:style w:type="character" w:customStyle="1" w:styleId="TextodenotadefimChar">
    <w:name w:val="Texto de nota de fim Char"/>
    <w:basedOn w:val="Fontepargpadro"/>
    <w:link w:val="Textodenotadefim"/>
    <w:rPr>
      <w:rFonts w:ascii="Times New Roman" w:eastAsia="Times New Roman" w:hAnsi="Times New Roman" w:cs="Times New Roman"/>
      <w:sz w:val="20"/>
      <w:szCs w:val="20"/>
      <w:lang w:eastAsia="pt-BR"/>
    </w:rPr>
  </w:style>
  <w:style w:type="character" w:styleId="Refdenotadefim">
    <w:name w:val="endnote reference"/>
    <w:basedOn w:val="Fontepargpadro"/>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link w:val="Level2Char"/>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iPriority w:val="99"/>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uiPriority w:val="99"/>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uiPriority w:val="99"/>
    <w:rsid w:val="00C637DB"/>
    <w:rPr>
      <w:rFonts w:ascii="Calibri Light" w:eastAsia="MS Gothic" w:hAnsi="Calibri Light" w:cs="Times New Roman"/>
      <w:lang w:eastAsia="pt-BR"/>
    </w:rPr>
  </w:style>
  <w:style w:type="character" w:customStyle="1" w:styleId="MenoPendente3">
    <w:name w:val="Menção Pendente3"/>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Fontepargpadro"/>
    <w:rsid w:val="0036324B"/>
    <w:rPr>
      <w:rFonts w:ascii="Segoe UI" w:hAnsi="Segoe UI" w:cs="Segoe UI" w:hint="default"/>
      <w:sz w:val="18"/>
      <w:szCs w:val="18"/>
    </w:rPr>
  </w:style>
  <w:style w:type="paragraph" w:customStyle="1" w:styleId="SubTtulo0">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 w:type="character" w:styleId="MenoPendente">
    <w:name w:val="Unresolved Mention"/>
    <w:basedOn w:val="Fontepargpadro"/>
    <w:uiPriority w:val="99"/>
    <w:unhideWhenUsed/>
    <w:rsid w:val="00FF6F6A"/>
    <w:rPr>
      <w:color w:val="605E5C"/>
      <w:shd w:val="clear" w:color="auto" w:fill="E1DFDD"/>
    </w:rPr>
  </w:style>
  <w:style w:type="paragraph" w:customStyle="1" w:styleId="msonormal0">
    <w:name w:val="msonormal"/>
    <w:basedOn w:val="Normal"/>
    <w:rsid w:val="00F64EF9"/>
    <w:pPr>
      <w:spacing w:before="100" w:beforeAutospacing="1" w:after="100" w:afterAutospacing="1"/>
    </w:pPr>
    <w:rPr>
      <w:lang w:val="en-US" w:eastAsia="en-US"/>
    </w:rPr>
  </w:style>
  <w:style w:type="paragraph" w:customStyle="1" w:styleId="xl69">
    <w:name w:val="xl69"/>
    <w:basedOn w:val="Normal"/>
    <w:rsid w:val="00F64E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n-US" w:eastAsia="en-US"/>
    </w:rPr>
  </w:style>
  <w:style w:type="paragraph" w:customStyle="1" w:styleId="xl70">
    <w:name w:val="xl70"/>
    <w:basedOn w:val="Normal"/>
    <w:rsid w:val="00F64E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n-US" w:eastAsia="en-US"/>
    </w:rPr>
  </w:style>
  <w:style w:type="paragraph" w:customStyle="1" w:styleId="xl71">
    <w:name w:val="xl71"/>
    <w:basedOn w:val="Normal"/>
    <w:rsid w:val="00F64E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lang w:val="en-US" w:eastAsia="en-US"/>
    </w:rPr>
  </w:style>
  <w:style w:type="paragraph" w:customStyle="1" w:styleId="xl72">
    <w:name w:val="xl72"/>
    <w:basedOn w:val="Normal"/>
    <w:rsid w:val="00F64E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lang w:val="en-US" w:eastAsia="en-US"/>
    </w:rPr>
  </w:style>
  <w:style w:type="paragraph" w:customStyle="1" w:styleId="xl73">
    <w:name w:val="xl73"/>
    <w:basedOn w:val="Normal"/>
    <w:rsid w:val="00F64E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i/>
      <w:iCs/>
      <w:color w:val="808080"/>
      <w:lang w:val="en-US" w:eastAsia="en-US"/>
    </w:rPr>
  </w:style>
  <w:style w:type="paragraph" w:customStyle="1" w:styleId="xl74">
    <w:name w:val="xl74"/>
    <w:basedOn w:val="Normal"/>
    <w:rsid w:val="00F64E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5">
    <w:name w:val="xl75"/>
    <w:basedOn w:val="Normal"/>
    <w:rsid w:val="00F64E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6">
    <w:name w:val="xl76"/>
    <w:basedOn w:val="Normal"/>
    <w:rsid w:val="00F6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color w:val="808080"/>
      <w:lang w:val="en-US" w:eastAsia="en-US"/>
    </w:rPr>
  </w:style>
  <w:style w:type="character" w:customStyle="1" w:styleId="Ttulo7Char">
    <w:name w:val="Título 7 Char"/>
    <w:basedOn w:val="Fontepargpadro"/>
    <w:link w:val="Ttulo7"/>
    <w:rsid w:val="00CF1D47"/>
    <w:rPr>
      <w:rFonts w:ascii="Tahoma" w:eastAsia="Times New Roman" w:hAnsi="Tahoma" w:cs="Times New Roman"/>
      <w:sz w:val="20"/>
    </w:rPr>
  </w:style>
  <w:style w:type="character" w:customStyle="1" w:styleId="Ttulo8Char">
    <w:name w:val="Título 8 Char"/>
    <w:basedOn w:val="Fontepargpadro"/>
    <w:link w:val="Ttulo8"/>
    <w:rsid w:val="00CF1D47"/>
    <w:rPr>
      <w:rFonts w:ascii="Tahoma" w:eastAsia="Times New Roman" w:hAnsi="Tahoma" w:cs="Times New Roman"/>
      <w:iCs/>
      <w:sz w:val="20"/>
    </w:rPr>
  </w:style>
  <w:style w:type="character" w:customStyle="1" w:styleId="Ttulo9Char">
    <w:name w:val="Título 9 Char"/>
    <w:basedOn w:val="Fontepargpadro"/>
    <w:link w:val="Ttulo9"/>
    <w:rsid w:val="00CF1D47"/>
    <w:rPr>
      <w:rFonts w:ascii="Tahoma" w:eastAsia="Times New Roman" w:hAnsi="Tahoma" w:cs="Arial"/>
      <w:sz w:val="20"/>
      <w:szCs w:val="22"/>
    </w:rPr>
  </w:style>
  <w:style w:type="paragraph" w:customStyle="1" w:styleId="alpha1">
    <w:name w:val="alpha 1"/>
    <w:basedOn w:val="Normal"/>
    <w:rsid w:val="00CF1D47"/>
    <w:pPr>
      <w:numPr>
        <w:numId w:val="92"/>
      </w:numPr>
      <w:spacing w:after="140" w:line="290" w:lineRule="auto"/>
      <w:jc w:val="both"/>
    </w:pPr>
    <w:rPr>
      <w:rFonts w:ascii="Tahoma" w:hAnsi="Tahoma"/>
      <w:kern w:val="20"/>
      <w:sz w:val="20"/>
      <w:szCs w:val="20"/>
      <w:lang w:eastAsia="en-US"/>
    </w:rPr>
  </w:style>
  <w:style w:type="paragraph" w:customStyle="1" w:styleId="alpha2">
    <w:name w:val="alpha 2"/>
    <w:basedOn w:val="Normal"/>
    <w:rsid w:val="00CF1D47"/>
    <w:pPr>
      <w:numPr>
        <w:numId w:val="93"/>
      </w:numPr>
      <w:spacing w:after="140" w:line="290" w:lineRule="auto"/>
      <w:jc w:val="both"/>
    </w:pPr>
    <w:rPr>
      <w:rFonts w:ascii="Tahoma" w:hAnsi="Tahoma"/>
      <w:kern w:val="20"/>
      <w:sz w:val="20"/>
      <w:szCs w:val="20"/>
      <w:lang w:eastAsia="en-US"/>
    </w:rPr>
  </w:style>
  <w:style w:type="paragraph" w:customStyle="1" w:styleId="alpha3">
    <w:name w:val="alpha 3"/>
    <w:basedOn w:val="Normal"/>
    <w:rsid w:val="00CF1D47"/>
    <w:pPr>
      <w:numPr>
        <w:numId w:val="94"/>
      </w:numPr>
      <w:spacing w:after="140" w:line="290" w:lineRule="auto"/>
      <w:jc w:val="both"/>
    </w:pPr>
    <w:rPr>
      <w:rFonts w:ascii="Tahoma" w:hAnsi="Tahoma"/>
      <w:kern w:val="20"/>
      <w:sz w:val="20"/>
      <w:szCs w:val="20"/>
      <w:lang w:eastAsia="en-US"/>
    </w:rPr>
  </w:style>
  <w:style w:type="paragraph" w:customStyle="1" w:styleId="alpha5">
    <w:name w:val="alpha 5"/>
    <w:basedOn w:val="Normal"/>
    <w:rsid w:val="00CF1D47"/>
    <w:pPr>
      <w:numPr>
        <w:numId w:val="95"/>
      </w:numPr>
      <w:spacing w:after="140" w:line="290" w:lineRule="auto"/>
      <w:jc w:val="both"/>
    </w:pPr>
    <w:rPr>
      <w:rFonts w:ascii="Tahoma" w:hAnsi="Tahoma"/>
      <w:kern w:val="20"/>
      <w:sz w:val="20"/>
      <w:szCs w:val="20"/>
      <w:lang w:eastAsia="en-US"/>
    </w:rPr>
  </w:style>
  <w:style w:type="paragraph" w:customStyle="1" w:styleId="alpha6">
    <w:name w:val="alpha 6"/>
    <w:basedOn w:val="Normal"/>
    <w:rsid w:val="00CF1D47"/>
    <w:pPr>
      <w:numPr>
        <w:numId w:val="96"/>
      </w:numPr>
      <w:spacing w:after="140" w:line="290" w:lineRule="auto"/>
      <w:jc w:val="both"/>
    </w:pPr>
    <w:rPr>
      <w:rFonts w:ascii="Tahoma" w:hAnsi="Tahoma"/>
      <w:kern w:val="20"/>
      <w:sz w:val="20"/>
      <w:szCs w:val="20"/>
      <w:lang w:eastAsia="en-US"/>
    </w:rPr>
  </w:style>
  <w:style w:type="paragraph" w:customStyle="1" w:styleId="Anexo1">
    <w:name w:val="Anexo 1"/>
    <w:basedOn w:val="Normal"/>
    <w:rsid w:val="00CF1D47"/>
    <w:pPr>
      <w:numPr>
        <w:numId w:val="97"/>
      </w:numPr>
      <w:spacing w:after="140" w:line="290" w:lineRule="auto"/>
      <w:jc w:val="both"/>
    </w:pPr>
    <w:rPr>
      <w:rFonts w:ascii="Tahoma" w:hAnsi="Tahoma"/>
      <w:kern w:val="20"/>
      <w:sz w:val="20"/>
      <w:lang w:val="en-US" w:eastAsia="en-US"/>
    </w:rPr>
  </w:style>
  <w:style w:type="paragraph" w:customStyle="1" w:styleId="Anexo2">
    <w:name w:val="Anexo 2"/>
    <w:basedOn w:val="Normal"/>
    <w:rsid w:val="00CF1D47"/>
    <w:pPr>
      <w:numPr>
        <w:ilvl w:val="1"/>
        <w:numId w:val="97"/>
      </w:numPr>
      <w:spacing w:after="140" w:line="290" w:lineRule="auto"/>
      <w:jc w:val="both"/>
    </w:pPr>
    <w:rPr>
      <w:rFonts w:ascii="Tahoma" w:hAnsi="Tahoma"/>
      <w:kern w:val="20"/>
      <w:sz w:val="20"/>
      <w:lang w:val="en-US" w:eastAsia="en-US"/>
    </w:rPr>
  </w:style>
  <w:style w:type="paragraph" w:customStyle="1" w:styleId="Anexo3">
    <w:name w:val="Anexo 3"/>
    <w:basedOn w:val="Normal"/>
    <w:rsid w:val="00CF1D47"/>
    <w:pPr>
      <w:numPr>
        <w:ilvl w:val="2"/>
        <w:numId w:val="97"/>
      </w:numPr>
      <w:spacing w:after="140" w:line="290" w:lineRule="auto"/>
      <w:jc w:val="both"/>
    </w:pPr>
    <w:rPr>
      <w:rFonts w:ascii="Tahoma" w:hAnsi="Tahoma"/>
      <w:kern w:val="20"/>
      <w:sz w:val="20"/>
      <w:lang w:val="en-US" w:eastAsia="en-US"/>
    </w:rPr>
  </w:style>
  <w:style w:type="paragraph" w:customStyle="1" w:styleId="Anexo4">
    <w:name w:val="Anexo 4"/>
    <w:basedOn w:val="Normal"/>
    <w:rsid w:val="00CF1D47"/>
    <w:pPr>
      <w:numPr>
        <w:ilvl w:val="3"/>
        <w:numId w:val="97"/>
      </w:numPr>
      <w:spacing w:after="140" w:line="290" w:lineRule="auto"/>
      <w:jc w:val="both"/>
    </w:pPr>
    <w:rPr>
      <w:rFonts w:ascii="Tahoma" w:hAnsi="Tahoma"/>
      <w:kern w:val="20"/>
      <w:sz w:val="20"/>
      <w:lang w:val="en-US" w:eastAsia="en-US"/>
    </w:rPr>
  </w:style>
  <w:style w:type="paragraph" w:customStyle="1" w:styleId="Anexo5">
    <w:name w:val="Anexo 5"/>
    <w:basedOn w:val="Normal"/>
    <w:rsid w:val="00CF1D47"/>
    <w:pPr>
      <w:numPr>
        <w:ilvl w:val="4"/>
        <w:numId w:val="97"/>
      </w:numPr>
      <w:spacing w:after="140" w:line="290" w:lineRule="auto"/>
      <w:jc w:val="both"/>
    </w:pPr>
    <w:rPr>
      <w:rFonts w:ascii="Tahoma" w:hAnsi="Tahoma"/>
      <w:kern w:val="20"/>
      <w:sz w:val="20"/>
      <w:lang w:val="en-US" w:eastAsia="en-US"/>
    </w:rPr>
  </w:style>
  <w:style w:type="paragraph" w:customStyle="1" w:styleId="Anexo6">
    <w:name w:val="Anexo 6"/>
    <w:basedOn w:val="Normal"/>
    <w:rsid w:val="00CF1D47"/>
    <w:pPr>
      <w:numPr>
        <w:ilvl w:val="5"/>
        <w:numId w:val="97"/>
      </w:numPr>
      <w:spacing w:after="140" w:line="290" w:lineRule="auto"/>
      <w:jc w:val="both"/>
    </w:pPr>
    <w:rPr>
      <w:rFonts w:ascii="Tahoma" w:hAnsi="Tahoma"/>
      <w:kern w:val="20"/>
      <w:sz w:val="20"/>
      <w:lang w:val="en-US" w:eastAsia="en-US"/>
    </w:rPr>
  </w:style>
  <w:style w:type="paragraph" w:customStyle="1" w:styleId="Assin">
    <w:name w:val="Assin"/>
    <w:basedOn w:val="Normal"/>
    <w:rsid w:val="00CF1D47"/>
    <w:pPr>
      <w:tabs>
        <w:tab w:val="left" w:pos="1247"/>
      </w:tabs>
      <w:spacing w:after="240" w:line="290" w:lineRule="auto"/>
      <w:ind w:left="2041"/>
      <w:jc w:val="both"/>
    </w:pPr>
    <w:rPr>
      <w:rFonts w:ascii="Tahoma" w:hAnsi="Tahoma"/>
      <w:kern w:val="20"/>
      <w:sz w:val="22"/>
      <w:szCs w:val="20"/>
      <w:lang w:eastAsia="en-US"/>
    </w:rPr>
  </w:style>
  <w:style w:type="paragraph" w:customStyle="1" w:styleId="Body">
    <w:name w:val="Body"/>
    <w:basedOn w:val="Normal"/>
    <w:link w:val="BodyCharChar"/>
    <w:qFormat/>
    <w:rsid w:val="00CF1D47"/>
    <w:pPr>
      <w:spacing w:after="140" w:line="290" w:lineRule="auto"/>
      <w:jc w:val="both"/>
    </w:pPr>
    <w:rPr>
      <w:rFonts w:ascii="Tahoma" w:hAnsi="Tahoma"/>
      <w:kern w:val="20"/>
      <w:sz w:val="20"/>
      <w:lang w:eastAsia="en-US"/>
    </w:rPr>
  </w:style>
  <w:style w:type="paragraph" w:customStyle="1" w:styleId="Body1">
    <w:name w:val="Body 1"/>
    <w:basedOn w:val="Normal"/>
    <w:rsid w:val="00CF1D47"/>
    <w:pPr>
      <w:spacing w:after="140" w:line="290" w:lineRule="auto"/>
      <w:ind w:left="567"/>
      <w:jc w:val="both"/>
    </w:pPr>
    <w:rPr>
      <w:rFonts w:ascii="Tahoma" w:hAnsi="Tahoma"/>
      <w:kern w:val="20"/>
      <w:sz w:val="20"/>
      <w:lang w:eastAsia="en-US"/>
    </w:rPr>
  </w:style>
  <w:style w:type="paragraph" w:customStyle="1" w:styleId="Body4">
    <w:name w:val="Body 4"/>
    <w:basedOn w:val="Normal"/>
    <w:rsid w:val="00CF1D47"/>
    <w:pPr>
      <w:spacing w:after="140" w:line="290" w:lineRule="auto"/>
      <w:ind w:left="2722"/>
      <w:jc w:val="both"/>
    </w:pPr>
    <w:rPr>
      <w:rFonts w:ascii="Tahoma" w:hAnsi="Tahoma"/>
      <w:kern w:val="20"/>
      <w:sz w:val="20"/>
      <w:lang w:eastAsia="en-US"/>
    </w:rPr>
  </w:style>
  <w:style w:type="paragraph" w:customStyle="1" w:styleId="Body5">
    <w:name w:val="Body 5"/>
    <w:basedOn w:val="Normal"/>
    <w:rsid w:val="00CF1D47"/>
    <w:pPr>
      <w:spacing w:after="140" w:line="290" w:lineRule="auto"/>
      <w:ind w:left="3289"/>
      <w:jc w:val="both"/>
    </w:pPr>
    <w:rPr>
      <w:rFonts w:ascii="Tahoma" w:hAnsi="Tahoma"/>
      <w:kern w:val="20"/>
      <w:sz w:val="20"/>
      <w:lang w:eastAsia="en-US"/>
    </w:rPr>
  </w:style>
  <w:style w:type="paragraph" w:customStyle="1" w:styleId="Body6">
    <w:name w:val="Body 6"/>
    <w:basedOn w:val="Normal"/>
    <w:rsid w:val="00CF1D47"/>
    <w:pPr>
      <w:spacing w:after="140" w:line="290" w:lineRule="auto"/>
      <w:ind w:left="3969"/>
      <w:jc w:val="both"/>
    </w:pPr>
    <w:rPr>
      <w:rFonts w:ascii="Tahoma" w:hAnsi="Tahoma"/>
      <w:kern w:val="20"/>
      <w:sz w:val="20"/>
      <w:lang w:eastAsia="en-US"/>
    </w:rPr>
  </w:style>
  <w:style w:type="paragraph" w:customStyle="1" w:styleId="bullet1">
    <w:name w:val="bullet 1"/>
    <w:basedOn w:val="Normal"/>
    <w:rsid w:val="00CF1D47"/>
    <w:pPr>
      <w:numPr>
        <w:numId w:val="98"/>
      </w:numPr>
      <w:spacing w:after="140" w:line="290" w:lineRule="auto"/>
      <w:jc w:val="both"/>
    </w:pPr>
    <w:rPr>
      <w:rFonts w:ascii="Tahoma" w:hAnsi="Tahoma"/>
      <w:kern w:val="20"/>
      <w:sz w:val="20"/>
      <w:lang w:eastAsia="en-US"/>
    </w:rPr>
  </w:style>
  <w:style w:type="paragraph" w:customStyle="1" w:styleId="bullet2">
    <w:name w:val="bullet 2"/>
    <w:basedOn w:val="Normal"/>
    <w:rsid w:val="00CF1D47"/>
    <w:pPr>
      <w:numPr>
        <w:numId w:val="138"/>
      </w:numPr>
      <w:spacing w:after="140" w:line="290" w:lineRule="auto"/>
      <w:jc w:val="both"/>
    </w:pPr>
    <w:rPr>
      <w:rFonts w:ascii="Tahoma" w:hAnsi="Tahoma"/>
      <w:kern w:val="20"/>
      <w:sz w:val="20"/>
      <w:lang w:eastAsia="en-US"/>
    </w:rPr>
  </w:style>
  <w:style w:type="paragraph" w:customStyle="1" w:styleId="bullet3">
    <w:name w:val="bullet 3"/>
    <w:basedOn w:val="Normal"/>
    <w:rsid w:val="00CF1D47"/>
    <w:pPr>
      <w:numPr>
        <w:numId w:val="99"/>
      </w:numPr>
      <w:spacing w:after="140" w:line="290" w:lineRule="auto"/>
      <w:jc w:val="both"/>
    </w:pPr>
    <w:rPr>
      <w:rFonts w:ascii="Tahoma" w:hAnsi="Tahoma"/>
      <w:kern w:val="20"/>
      <w:sz w:val="20"/>
      <w:lang w:eastAsia="en-US"/>
    </w:rPr>
  </w:style>
  <w:style w:type="paragraph" w:customStyle="1" w:styleId="bullet4">
    <w:name w:val="bullet 4"/>
    <w:basedOn w:val="Normal"/>
    <w:rsid w:val="00CF1D47"/>
    <w:pPr>
      <w:numPr>
        <w:numId w:val="100"/>
      </w:numPr>
      <w:spacing w:after="140" w:line="290" w:lineRule="auto"/>
      <w:jc w:val="both"/>
    </w:pPr>
    <w:rPr>
      <w:rFonts w:ascii="Tahoma" w:hAnsi="Tahoma"/>
      <w:kern w:val="20"/>
      <w:sz w:val="20"/>
      <w:lang w:eastAsia="en-US"/>
    </w:rPr>
  </w:style>
  <w:style w:type="paragraph" w:customStyle="1" w:styleId="bullet5">
    <w:name w:val="bullet 5"/>
    <w:basedOn w:val="Normal"/>
    <w:rsid w:val="00CF1D47"/>
    <w:pPr>
      <w:numPr>
        <w:numId w:val="101"/>
      </w:numPr>
      <w:spacing w:after="140" w:line="290" w:lineRule="auto"/>
      <w:jc w:val="both"/>
    </w:pPr>
    <w:rPr>
      <w:rFonts w:ascii="Tahoma" w:hAnsi="Tahoma"/>
      <w:kern w:val="20"/>
      <w:sz w:val="20"/>
      <w:lang w:eastAsia="en-US"/>
    </w:rPr>
  </w:style>
  <w:style w:type="paragraph" w:customStyle="1" w:styleId="bullet6">
    <w:name w:val="bullet 6"/>
    <w:basedOn w:val="Normal"/>
    <w:rsid w:val="00CF1D47"/>
    <w:pPr>
      <w:numPr>
        <w:numId w:val="102"/>
      </w:numPr>
      <w:spacing w:after="140" w:line="290" w:lineRule="auto"/>
      <w:jc w:val="both"/>
    </w:pPr>
    <w:rPr>
      <w:rFonts w:ascii="Tahoma" w:hAnsi="Tahoma"/>
      <w:kern w:val="20"/>
      <w:sz w:val="20"/>
      <w:lang w:eastAsia="en-US"/>
    </w:rPr>
  </w:style>
  <w:style w:type="paragraph" w:customStyle="1" w:styleId="CellBody">
    <w:name w:val="CellBody"/>
    <w:basedOn w:val="Normal"/>
    <w:rsid w:val="00CF1D47"/>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CF1D47"/>
    <w:pPr>
      <w:keepNext/>
      <w:spacing w:before="60" w:after="60" w:line="290" w:lineRule="auto"/>
      <w:jc w:val="both"/>
    </w:pPr>
    <w:rPr>
      <w:rFonts w:ascii="Tahoma" w:hAnsi="Tahoma"/>
      <w:b/>
      <w:kern w:val="20"/>
      <w:sz w:val="20"/>
      <w:lang w:eastAsia="en-US"/>
    </w:rPr>
  </w:style>
  <w:style w:type="paragraph" w:customStyle="1" w:styleId="Citaes1">
    <w:name w:val="Citações 1"/>
    <w:basedOn w:val="Normal"/>
    <w:link w:val="Citaes1Char"/>
    <w:rsid w:val="00CF1D47"/>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Fontepargpadro"/>
    <w:link w:val="Citaes1"/>
    <w:rsid w:val="00CF1D47"/>
    <w:rPr>
      <w:rFonts w:ascii="Tahoma" w:eastAsia="Times New Roman" w:hAnsi="Tahoma" w:cs="Times New Roman"/>
      <w:kern w:val="20"/>
      <w:sz w:val="22"/>
      <w:szCs w:val="20"/>
    </w:rPr>
  </w:style>
  <w:style w:type="paragraph" w:customStyle="1" w:styleId="dashbullet1">
    <w:name w:val="dash bullet 1"/>
    <w:basedOn w:val="Normal"/>
    <w:rsid w:val="00CF1D47"/>
    <w:pPr>
      <w:numPr>
        <w:numId w:val="103"/>
      </w:numPr>
      <w:spacing w:after="140" w:line="290" w:lineRule="auto"/>
      <w:jc w:val="both"/>
    </w:pPr>
    <w:rPr>
      <w:rFonts w:ascii="Tahoma" w:hAnsi="Tahoma"/>
      <w:kern w:val="20"/>
      <w:sz w:val="20"/>
      <w:lang w:eastAsia="en-US"/>
    </w:rPr>
  </w:style>
  <w:style w:type="paragraph" w:customStyle="1" w:styleId="dashbullet3">
    <w:name w:val="dash bullet 3"/>
    <w:basedOn w:val="Normal"/>
    <w:rsid w:val="00CF1D47"/>
    <w:pPr>
      <w:numPr>
        <w:numId w:val="104"/>
      </w:numPr>
      <w:spacing w:after="140" w:line="290" w:lineRule="auto"/>
      <w:jc w:val="both"/>
    </w:pPr>
    <w:rPr>
      <w:rFonts w:ascii="Tahoma" w:hAnsi="Tahoma"/>
      <w:kern w:val="20"/>
      <w:sz w:val="20"/>
      <w:lang w:eastAsia="en-US"/>
    </w:rPr>
  </w:style>
  <w:style w:type="paragraph" w:customStyle="1" w:styleId="dashbullet4">
    <w:name w:val="dash bullet 4"/>
    <w:basedOn w:val="Normal"/>
    <w:rsid w:val="00CF1D47"/>
    <w:pPr>
      <w:numPr>
        <w:numId w:val="105"/>
      </w:numPr>
      <w:spacing w:after="140" w:line="290" w:lineRule="auto"/>
      <w:jc w:val="both"/>
    </w:pPr>
    <w:rPr>
      <w:rFonts w:ascii="Tahoma" w:hAnsi="Tahoma"/>
      <w:kern w:val="20"/>
      <w:sz w:val="20"/>
      <w:lang w:eastAsia="en-US"/>
    </w:rPr>
  </w:style>
  <w:style w:type="paragraph" w:customStyle="1" w:styleId="dashbullet5">
    <w:name w:val="dash bullet 5"/>
    <w:basedOn w:val="Normal"/>
    <w:rsid w:val="00CF1D47"/>
    <w:pPr>
      <w:numPr>
        <w:numId w:val="106"/>
      </w:numPr>
      <w:spacing w:after="140" w:line="290" w:lineRule="auto"/>
      <w:jc w:val="both"/>
    </w:pPr>
    <w:rPr>
      <w:rFonts w:ascii="Tahoma" w:hAnsi="Tahoma"/>
      <w:kern w:val="20"/>
      <w:sz w:val="20"/>
      <w:lang w:eastAsia="en-US"/>
    </w:rPr>
  </w:style>
  <w:style w:type="paragraph" w:customStyle="1" w:styleId="dashbullet6">
    <w:name w:val="dash bullet 6"/>
    <w:basedOn w:val="Normal"/>
    <w:rsid w:val="00CF1D47"/>
    <w:pPr>
      <w:numPr>
        <w:numId w:val="107"/>
      </w:numPr>
      <w:spacing w:after="140" w:line="290" w:lineRule="auto"/>
      <w:jc w:val="both"/>
    </w:pPr>
    <w:rPr>
      <w:rFonts w:ascii="Tahoma" w:hAnsi="Tahoma"/>
      <w:kern w:val="20"/>
      <w:sz w:val="20"/>
      <w:lang w:eastAsia="en-US"/>
    </w:rPr>
  </w:style>
  <w:style w:type="paragraph" w:customStyle="1" w:styleId="doublealpha">
    <w:name w:val="double alpha"/>
    <w:basedOn w:val="Normal"/>
    <w:rsid w:val="00CF1D47"/>
    <w:pPr>
      <w:numPr>
        <w:numId w:val="108"/>
      </w:numPr>
      <w:spacing w:after="140" w:line="290" w:lineRule="auto"/>
      <w:jc w:val="both"/>
    </w:pPr>
    <w:rPr>
      <w:rFonts w:ascii="Tahoma" w:hAnsi="Tahoma"/>
      <w:kern w:val="20"/>
      <w:sz w:val="20"/>
      <w:lang w:eastAsia="en-US"/>
    </w:rPr>
  </w:style>
  <w:style w:type="paragraph" w:customStyle="1" w:styleId="Head">
    <w:name w:val="Head"/>
    <w:basedOn w:val="Normal"/>
    <w:next w:val="Normal"/>
    <w:rsid w:val="00CF1D47"/>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CF1D47"/>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CF1D47"/>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CF1D47"/>
    <w:pPr>
      <w:keepNext/>
      <w:spacing w:before="280" w:after="1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CF1D47"/>
    <w:pPr>
      <w:spacing w:after="140" w:line="290" w:lineRule="auto"/>
      <w:ind w:left="200" w:hanging="200"/>
      <w:jc w:val="both"/>
    </w:pPr>
    <w:rPr>
      <w:rFonts w:ascii="Tahoma" w:hAnsi="Tahoma"/>
      <w:sz w:val="20"/>
      <w:lang w:eastAsia="en-US"/>
    </w:rPr>
  </w:style>
  <w:style w:type="paragraph" w:customStyle="1" w:styleId="NodoProcesso">
    <w:name w:val="NodoProcesso"/>
    <w:basedOn w:val="Normal"/>
    <w:next w:val="Normal"/>
    <w:rsid w:val="00CF1D47"/>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CF1D47"/>
    <w:pPr>
      <w:spacing w:after="240" w:line="290" w:lineRule="auto"/>
      <w:jc w:val="both"/>
    </w:pPr>
    <w:rPr>
      <w:rFonts w:ascii="Tahoma" w:hAnsi="Tahoma"/>
      <w:kern w:val="20"/>
      <w:sz w:val="22"/>
      <w:szCs w:val="20"/>
      <w:lang w:eastAsia="en-US"/>
    </w:rPr>
  </w:style>
  <w:style w:type="paragraph" w:customStyle="1" w:styleId="Parties">
    <w:name w:val="Parties"/>
    <w:basedOn w:val="Normal"/>
    <w:rsid w:val="00CF1D47"/>
    <w:pPr>
      <w:numPr>
        <w:numId w:val="109"/>
      </w:numPr>
      <w:spacing w:after="140" w:line="290" w:lineRule="auto"/>
      <w:jc w:val="both"/>
    </w:pPr>
    <w:rPr>
      <w:rFonts w:ascii="Tahoma" w:hAnsi="Tahoma"/>
      <w:kern w:val="20"/>
      <w:sz w:val="20"/>
      <w:lang w:eastAsia="en-US"/>
    </w:rPr>
  </w:style>
  <w:style w:type="paragraph" w:customStyle="1" w:styleId="Petio1">
    <w:name w:val="Petição 1"/>
    <w:basedOn w:val="Normal"/>
    <w:link w:val="Petio1CharChar"/>
    <w:rsid w:val="00CF1D47"/>
    <w:pPr>
      <w:numPr>
        <w:numId w:val="110"/>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Fontepargpadro"/>
    <w:link w:val="Petio1"/>
    <w:rsid w:val="00CF1D47"/>
    <w:rPr>
      <w:rFonts w:ascii="Tahoma" w:eastAsia="Times New Roman" w:hAnsi="Tahoma" w:cs="Times New Roman"/>
      <w:kern w:val="20"/>
      <w:sz w:val="22"/>
      <w:szCs w:val="20"/>
    </w:rPr>
  </w:style>
  <w:style w:type="paragraph" w:customStyle="1" w:styleId="Petio2">
    <w:name w:val="Petição 2"/>
    <w:basedOn w:val="Normal"/>
    <w:link w:val="Petio2Char"/>
    <w:rsid w:val="00CF1D47"/>
    <w:pPr>
      <w:numPr>
        <w:ilvl w:val="1"/>
        <w:numId w:val="110"/>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Fontepargpadro"/>
    <w:link w:val="Petio2"/>
    <w:rsid w:val="00CF1D47"/>
    <w:rPr>
      <w:rFonts w:ascii="Tahoma" w:eastAsia="Times New Roman" w:hAnsi="Tahoma" w:cs="Times New Roman"/>
      <w:kern w:val="20"/>
      <w:sz w:val="22"/>
      <w:szCs w:val="20"/>
    </w:rPr>
  </w:style>
  <w:style w:type="paragraph" w:customStyle="1" w:styleId="Petio3">
    <w:name w:val="Petição 3"/>
    <w:basedOn w:val="Normal"/>
    <w:rsid w:val="00CF1D47"/>
    <w:pPr>
      <w:numPr>
        <w:ilvl w:val="2"/>
        <w:numId w:val="110"/>
      </w:numPr>
      <w:tabs>
        <w:tab w:val="left" w:pos="4309"/>
      </w:tabs>
      <w:spacing w:after="240" w:line="290" w:lineRule="auto"/>
      <w:jc w:val="both"/>
      <w:outlineLvl w:val="2"/>
    </w:pPr>
    <w:rPr>
      <w:rFonts w:ascii="Tahoma" w:hAnsi="Tahoma"/>
      <w:kern w:val="20"/>
      <w:sz w:val="22"/>
      <w:szCs w:val="20"/>
      <w:lang w:eastAsia="en-US"/>
    </w:rPr>
  </w:style>
  <w:style w:type="paragraph" w:customStyle="1" w:styleId="Recitals">
    <w:name w:val="Recitals"/>
    <w:basedOn w:val="Normal"/>
    <w:rsid w:val="00CF1D47"/>
    <w:pPr>
      <w:numPr>
        <w:numId w:val="111"/>
      </w:numPr>
      <w:spacing w:after="140" w:line="290" w:lineRule="auto"/>
      <w:jc w:val="both"/>
    </w:pPr>
    <w:rPr>
      <w:rFonts w:ascii="Tahoma" w:hAnsi="Tahoma"/>
      <w:kern w:val="20"/>
      <w:sz w:val="20"/>
      <w:lang w:eastAsia="en-US"/>
    </w:rPr>
  </w:style>
  <w:style w:type="paragraph" w:customStyle="1" w:styleId="Referncia">
    <w:name w:val="Referência"/>
    <w:basedOn w:val="Normal"/>
    <w:rsid w:val="00CF1D47"/>
    <w:pPr>
      <w:spacing w:after="500" w:line="290" w:lineRule="auto"/>
      <w:jc w:val="both"/>
    </w:pPr>
    <w:rPr>
      <w:rFonts w:ascii="Tahoma" w:hAnsi="Tahoma"/>
      <w:b/>
      <w:sz w:val="21"/>
      <w:lang w:eastAsia="en-US"/>
    </w:rPr>
  </w:style>
  <w:style w:type="paragraph" w:customStyle="1" w:styleId="Rodap2">
    <w:name w:val="Rodapé2"/>
    <w:basedOn w:val="Rodap"/>
    <w:rsid w:val="00CF1D47"/>
    <w:pPr>
      <w:tabs>
        <w:tab w:val="clear" w:pos="4419"/>
        <w:tab w:val="clear" w:pos="8838"/>
      </w:tabs>
      <w:spacing w:after="140" w:line="290" w:lineRule="auto"/>
      <w:jc w:val="both"/>
    </w:pPr>
    <w:rPr>
      <w:rFonts w:ascii="Tahoma" w:hAnsi="Tahoma"/>
      <w:kern w:val="16"/>
      <w:sz w:val="16"/>
      <w:lang w:eastAsia="en-US"/>
    </w:rPr>
  </w:style>
  <w:style w:type="paragraph" w:customStyle="1" w:styleId="roman1">
    <w:name w:val="roman 1"/>
    <w:basedOn w:val="Normal"/>
    <w:rsid w:val="00CF1D47"/>
    <w:pPr>
      <w:numPr>
        <w:numId w:val="112"/>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CF1D47"/>
    <w:pPr>
      <w:numPr>
        <w:numId w:val="113"/>
      </w:numPr>
      <w:spacing w:after="140" w:line="290" w:lineRule="auto"/>
      <w:jc w:val="both"/>
    </w:pPr>
    <w:rPr>
      <w:rFonts w:ascii="Tahoma" w:hAnsi="Tahoma"/>
      <w:kern w:val="20"/>
      <w:sz w:val="20"/>
      <w:szCs w:val="20"/>
      <w:lang w:eastAsia="en-US"/>
    </w:rPr>
  </w:style>
  <w:style w:type="paragraph" w:customStyle="1" w:styleId="roman4">
    <w:name w:val="roman 4"/>
    <w:basedOn w:val="Normal"/>
    <w:rsid w:val="00CF1D47"/>
    <w:pPr>
      <w:numPr>
        <w:numId w:val="114"/>
      </w:numPr>
      <w:spacing w:after="140" w:line="290" w:lineRule="auto"/>
      <w:jc w:val="both"/>
    </w:pPr>
    <w:rPr>
      <w:rFonts w:ascii="Tahoma" w:hAnsi="Tahoma"/>
      <w:kern w:val="20"/>
      <w:sz w:val="20"/>
      <w:szCs w:val="20"/>
      <w:lang w:eastAsia="en-US"/>
    </w:rPr>
  </w:style>
  <w:style w:type="paragraph" w:customStyle="1" w:styleId="roman5">
    <w:name w:val="roman 5"/>
    <w:basedOn w:val="Normal"/>
    <w:rsid w:val="00CF1D47"/>
    <w:pPr>
      <w:numPr>
        <w:numId w:val="115"/>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CF1D47"/>
    <w:pPr>
      <w:numPr>
        <w:numId w:val="116"/>
      </w:numPr>
      <w:spacing w:after="140" w:line="290" w:lineRule="auto"/>
      <w:jc w:val="both"/>
    </w:pPr>
    <w:rPr>
      <w:rFonts w:ascii="Tahoma" w:hAnsi="Tahoma"/>
      <w:kern w:val="20"/>
      <w:sz w:val="20"/>
      <w:szCs w:val="20"/>
      <w:lang w:eastAsia="en-US"/>
    </w:rPr>
  </w:style>
  <w:style w:type="paragraph" w:styleId="Sumrio2">
    <w:name w:val="toc 2"/>
    <w:basedOn w:val="Normal"/>
    <w:next w:val="Normal"/>
    <w:rsid w:val="00CF1D47"/>
    <w:pPr>
      <w:spacing w:before="280" w:after="140" w:line="290" w:lineRule="auto"/>
      <w:ind w:left="1247" w:hanging="680"/>
      <w:jc w:val="both"/>
    </w:pPr>
    <w:rPr>
      <w:rFonts w:ascii="Tahoma" w:hAnsi="Tahoma"/>
      <w:kern w:val="20"/>
      <w:sz w:val="20"/>
      <w:lang w:eastAsia="en-US"/>
    </w:rPr>
  </w:style>
  <w:style w:type="paragraph" w:styleId="Sumrio3">
    <w:name w:val="toc 3"/>
    <w:basedOn w:val="Normal"/>
    <w:next w:val="Normal"/>
    <w:rsid w:val="00CF1D47"/>
    <w:pPr>
      <w:spacing w:before="280" w:after="140" w:line="290" w:lineRule="auto"/>
      <w:ind w:left="2041" w:hanging="794"/>
      <w:jc w:val="both"/>
    </w:pPr>
    <w:rPr>
      <w:rFonts w:ascii="Tahoma" w:hAnsi="Tahoma"/>
      <w:kern w:val="20"/>
      <w:sz w:val="20"/>
      <w:lang w:eastAsia="en-US"/>
    </w:rPr>
  </w:style>
  <w:style w:type="paragraph" w:styleId="Sumrio5">
    <w:name w:val="toc 5"/>
    <w:basedOn w:val="Normal"/>
    <w:next w:val="Normal"/>
    <w:rsid w:val="00CF1D47"/>
    <w:pPr>
      <w:spacing w:after="140" w:line="290" w:lineRule="auto"/>
      <w:jc w:val="both"/>
    </w:pPr>
    <w:rPr>
      <w:rFonts w:ascii="Tahoma" w:hAnsi="Tahoma"/>
      <w:sz w:val="20"/>
      <w:lang w:eastAsia="en-US"/>
    </w:rPr>
  </w:style>
  <w:style w:type="paragraph" w:styleId="Sumrio6">
    <w:name w:val="toc 6"/>
    <w:basedOn w:val="Normal"/>
    <w:next w:val="Normal"/>
    <w:rsid w:val="00CF1D47"/>
    <w:pPr>
      <w:spacing w:after="140" w:line="290" w:lineRule="auto"/>
      <w:jc w:val="both"/>
    </w:pPr>
    <w:rPr>
      <w:rFonts w:ascii="Tahoma" w:hAnsi="Tahoma"/>
      <w:sz w:val="20"/>
      <w:lang w:eastAsia="en-US"/>
    </w:rPr>
  </w:style>
  <w:style w:type="paragraph" w:styleId="Sumrio7">
    <w:name w:val="toc 7"/>
    <w:basedOn w:val="Normal"/>
    <w:next w:val="Normal"/>
    <w:rsid w:val="00CF1D47"/>
    <w:pPr>
      <w:spacing w:after="140" w:line="290" w:lineRule="auto"/>
      <w:jc w:val="both"/>
    </w:pPr>
    <w:rPr>
      <w:rFonts w:ascii="Tahoma" w:hAnsi="Tahoma"/>
      <w:sz w:val="20"/>
      <w:lang w:eastAsia="en-US"/>
    </w:rPr>
  </w:style>
  <w:style w:type="paragraph" w:styleId="Sumrio8">
    <w:name w:val="toc 8"/>
    <w:basedOn w:val="Normal"/>
    <w:next w:val="Normal"/>
    <w:rsid w:val="00CF1D47"/>
    <w:pPr>
      <w:spacing w:after="140" w:line="290" w:lineRule="auto"/>
      <w:jc w:val="both"/>
    </w:pPr>
    <w:rPr>
      <w:rFonts w:ascii="Tahoma" w:hAnsi="Tahoma"/>
      <w:sz w:val="20"/>
      <w:lang w:eastAsia="en-US"/>
    </w:rPr>
  </w:style>
  <w:style w:type="paragraph" w:styleId="Sumrio9">
    <w:name w:val="toc 9"/>
    <w:basedOn w:val="Normal"/>
    <w:next w:val="Normal"/>
    <w:rsid w:val="00CF1D47"/>
    <w:pPr>
      <w:spacing w:after="140" w:line="290" w:lineRule="auto"/>
      <w:jc w:val="both"/>
    </w:pPr>
    <w:rPr>
      <w:rFonts w:ascii="Tahoma" w:hAnsi="Tahoma"/>
      <w:sz w:val="20"/>
      <w:lang w:eastAsia="en-US"/>
    </w:rPr>
  </w:style>
  <w:style w:type="paragraph" w:customStyle="1" w:styleId="Table1">
    <w:name w:val="Table 1"/>
    <w:basedOn w:val="Normal"/>
    <w:rsid w:val="00CF1D47"/>
    <w:pPr>
      <w:numPr>
        <w:numId w:val="117"/>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CF1D47"/>
    <w:pPr>
      <w:numPr>
        <w:ilvl w:val="1"/>
        <w:numId w:val="117"/>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CF1D47"/>
    <w:pPr>
      <w:numPr>
        <w:ilvl w:val="2"/>
        <w:numId w:val="117"/>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CF1D47"/>
    <w:pPr>
      <w:numPr>
        <w:ilvl w:val="3"/>
        <w:numId w:val="117"/>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CF1D47"/>
    <w:pPr>
      <w:numPr>
        <w:ilvl w:val="4"/>
        <w:numId w:val="117"/>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CF1D47"/>
    <w:pPr>
      <w:numPr>
        <w:ilvl w:val="5"/>
        <w:numId w:val="117"/>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CF1D47"/>
    <w:pPr>
      <w:numPr>
        <w:numId w:val="118"/>
      </w:numPr>
    </w:pPr>
  </w:style>
  <w:style w:type="paragraph" w:customStyle="1" w:styleId="Tablebullet">
    <w:name w:val="Table bullet"/>
    <w:basedOn w:val="Normal"/>
    <w:rsid w:val="00CF1D47"/>
    <w:pPr>
      <w:numPr>
        <w:numId w:val="119"/>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CF1D47"/>
    <w:pPr>
      <w:numPr>
        <w:numId w:val="120"/>
      </w:numPr>
    </w:pPr>
  </w:style>
  <w:style w:type="paragraph" w:customStyle="1" w:styleId="TermosEmQue">
    <w:name w:val="TermosEmQue"/>
    <w:basedOn w:val="Normal"/>
    <w:rsid w:val="00CF1D47"/>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
    <w:name w:val="Texto"/>
    <w:basedOn w:val="Normal"/>
    <w:rsid w:val="00CF1D47"/>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CF1D47"/>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CF1D47"/>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Fontepargpadro"/>
    <w:link w:val="TtuloB1"/>
    <w:locked/>
    <w:rsid w:val="00CF1D47"/>
    <w:rPr>
      <w:rFonts w:ascii="Tahoma" w:eastAsia="Times New Roman" w:hAnsi="Tahoma" w:cs="Times New Roman"/>
      <w:caps/>
      <w:kern w:val="20"/>
      <w:sz w:val="22"/>
      <w:szCs w:val="20"/>
      <w:u w:val="single"/>
    </w:rPr>
  </w:style>
  <w:style w:type="paragraph" w:customStyle="1" w:styleId="TtuloB2">
    <w:name w:val="Título B2"/>
    <w:basedOn w:val="Normal"/>
    <w:next w:val="Texto"/>
    <w:rsid w:val="00CF1D47"/>
    <w:pPr>
      <w:spacing w:after="240" w:line="290" w:lineRule="auto"/>
      <w:ind w:left="2041"/>
      <w:jc w:val="both"/>
    </w:pPr>
    <w:rPr>
      <w:rFonts w:ascii="Tahoma" w:hAnsi="Tahoma"/>
      <w:kern w:val="20"/>
      <w:sz w:val="22"/>
      <w:szCs w:val="20"/>
      <w:lang w:eastAsia="en-US"/>
    </w:rPr>
  </w:style>
  <w:style w:type="paragraph" w:customStyle="1" w:styleId="TtuloAnexo">
    <w:name w:val="Título/Anexo"/>
    <w:basedOn w:val="Normal"/>
    <w:next w:val="Normal"/>
    <w:rsid w:val="00CF1D47"/>
    <w:pPr>
      <w:keepNext/>
      <w:pageBreakBefore/>
      <w:spacing w:after="240" w:line="290" w:lineRule="auto"/>
      <w:jc w:val="center"/>
      <w:outlineLvl w:val="3"/>
    </w:pPr>
    <w:rPr>
      <w:rFonts w:ascii="Tahoma" w:hAnsi="Tahoma"/>
      <w:b/>
      <w:kern w:val="23"/>
      <w:sz w:val="22"/>
      <w:lang w:eastAsia="en-US"/>
    </w:rPr>
  </w:style>
  <w:style w:type="paragraph" w:customStyle="1" w:styleId="TtuloA">
    <w:name w:val="TítuloA"/>
    <w:basedOn w:val="Normal"/>
    <w:next w:val="Normal"/>
    <w:rsid w:val="00CF1D47"/>
    <w:pPr>
      <w:keepNext/>
      <w:keepLines/>
      <w:spacing w:before="60" w:after="5400" w:line="290" w:lineRule="auto"/>
      <w:jc w:val="both"/>
      <w:outlineLvl w:val="3"/>
    </w:pPr>
    <w:rPr>
      <w:rFonts w:ascii="Tahoma" w:hAnsi="Tahoma"/>
      <w:kern w:val="20"/>
      <w:sz w:val="22"/>
      <w:szCs w:val="20"/>
      <w:lang w:val="en-US" w:eastAsia="en-US"/>
    </w:rPr>
  </w:style>
  <w:style w:type="paragraph" w:customStyle="1" w:styleId="UCAlpha1">
    <w:name w:val="UCAlpha 1"/>
    <w:basedOn w:val="Normal"/>
    <w:rsid w:val="00CF1D47"/>
    <w:pPr>
      <w:numPr>
        <w:numId w:val="121"/>
      </w:numPr>
      <w:spacing w:after="140" w:line="290" w:lineRule="auto"/>
      <w:jc w:val="both"/>
    </w:pPr>
    <w:rPr>
      <w:rFonts w:ascii="Tahoma" w:hAnsi="Tahoma"/>
      <w:kern w:val="20"/>
      <w:sz w:val="20"/>
      <w:lang w:eastAsia="en-US"/>
    </w:rPr>
  </w:style>
  <w:style w:type="paragraph" w:customStyle="1" w:styleId="UCAlpha2">
    <w:name w:val="UCAlpha 2"/>
    <w:basedOn w:val="Normal"/>
    <w:rsid w:val="00CF1D47"/>
    <w:pPr>
      <w:numPr>
        <w:numId w:val="122"/>
      </w:numPr>
      <w:spacing w:after="140" w:line="290" w:lineRule="auto"/>
      <w:jc w:val="both"/>
    </w:pPr>
    <w:rPr>
      <w:rFonts w:ascii="Tahoma" w:hAnsi="Tahoma"/>
      <w:kern w:val="20"/>
      <w:sz w:val="20"/>
      <w:lang w:eastAsia="en-US"/>
    </w:rPr>
  </w:style>
  <w:style w:type="paragraph" w:customStyle="1" w:styleId="UCAlpha3">
    <w:name w:val="UCAlpha 3"/>
    <w:basedOn w:val="Normal"/>
    <w:rsid w:val="00CF1D47"/>
    <w:pPr>
      <w:numPr>
        <w:numId w:val="123"/>
      </w:numPr>
      <w:spacing w:after="140" w:line="290" w:lineRule="auto"/>
      <w:jc w:val="both"/>
    </w:pPr>
    <w:rPr>
      <w:rFonts w:ascii="Tahoma" w:hAnsi="Tahoma"/>
      <w:kern w:val="20"/>
      <w:sz w:val="20"/>
      <w:lang w:eastAsia="en-US"/>
    </w:rPr>
  </w:style>
  <w:style w:type="paragraph" w:customStyle="1" w:styleId="UCAlpha4">
    <w:name w:val="UCAlpha 4"/>
    <w:basedOn w:val="Normal"/>
    <w:rsid w:val="00CF1D47"/>
    <w:pPr>
      <w:numPr>
        <w:numId w:val="124"/>
      </w:numPr>
      <w:spacing w:after="140" w:line="290" w:lineRule="auto"/>
      <w:jc w:val="both"/>
    </w:pPr>
    <w:rPr>
      <w:rFonts w:ascii="Tahoma" w:hAnsi="Tahoma"/>
      <w:kern w:val="20"/>
      <w:sz w:val="20"/>
      <w:lang w:eastAsia="en-US"/>
    </w:rPr>
  </w:style>
  <w:style w:type="paragraph" w:customStyle="1" w:styleId="UCAlpha5">
    <w:name w:val="UCAlpha 5"/>
    <w:basedOn w:val="Normal"/>
    <w:rsid w:val="00CF1D47"/>
    <w:pPr>
      <w:numPr>
        <w:numId w:val="125"/>
      </w:numPr>
      <w:spacing w:after="140" w:line="290" w:lineRule="auto"/>
      <w:jc w:val="both"/>
    </w:pPr>
    <w:rPr>
      <w:rFonts w:ascii="Tahoma" w:hAnsi="Tahoma"/>
      <w:kern w:val="20"/>
      <w:sz w:val="20"/>
      <w:lang w:eastAsia="en-US"/>
    </w:rPr>
  </w:style>
  <w:style w:type="paragraph" w:customStyle="1" w:styleId="UCAlpha6">
    <w:name w:val="UCAlpha 6"/>
    <w:basedOn w:val="Normal"/>
    <w:rsid w:val="00CF1D47"/>
    <w:pPr>
      <w:numPr>
        <w:numId w:val="126"/>
      </w:numPr>
      <w:spacing w:after="140" w:line="290" w:lineRule="auto"/>
      <w:jc w:val="both"/>
    </w:pPr>
    <w:rPr>
      <w:rFonts w:ascii="Tahoma" w:hAnsi="Tahoma"/>
      <w:kern w:val="20"/>
      <w:sz w:val="20"/>
      <w:lang w:eastAsia="en-US"/>
    </w:rPr>
  </w:style>
  <w:style w:type="paragraph" w:customStyle="1" w:styleId="UCRoman1">
    <w:name w:val="UCRoman 1"/>
    <w:basedOn w:val="Normal"/>
    <w:rsid w:val="00CF1D47"/>
    <w:pPr>
      <w:numPr>
        <w:numId w:val="127"/>
      </w:numPr>
      <w:spacing w:after="140" w:line="290" w:lineRule="auto"/>
      <w:jc w:val="both"/>
    </w:pPr>
    <w:rPr>
      <w:rFonts w:ascii="Tahoma" w:hAnsi="Tahoma"/>
      <w:kern w:val="20"/>
      <w:sz w:val="20"/>
      <w:lang w:eastAsia="en-US"/>
    </w:rPr>
  </w:style>
  <w:style w:type="paragraph" w:customStyle="1" w:styleId="UCRoman2">
    <w:name w:val="UCRoman 2"/>
    <w:basedOn w:val="Normal"/>
    <w:rsid w:val="00CF1D47"/>
    <w:pPr>
      <w:numPr>
        <w:numId w:val="128"/>
      </w:numPr>
      <w:spacing w:after="140" w:line="290" w:lineRule="auto"/>
      <w:jc w:val="both"/>
    </w:pPr>
    <w:rPr>
      <w:rFonts w:ascii="Tahoma" w:hAnsi="Tahoma"/>
      <w:kern w:val="20"/>
      <w:sz w:val="20"/>
      <w:lang w:eastAsia="en-US"/>
    </w:rPr>
  </w:style>
  <w:style w:type="table" w:customStyle="1" w:styleId="LDRPadro">
    <w:name w:val="LDR Padrão"/>
    <w:basedOn w:val="Tabelanormal"/>
    <w:uiPriority w:val="99"/>
    <w:rsid w:val="00CF1D47"/>
    <w:pPr>
      <w:spacing w:after="140" w:line="266" w:lineRule="auto"/>
      <w:jc w:val="both"/>
    </w:pPr>
    <w:rPr>
      <w:rFonts w:ascii="Tahoma" w:eastAsia="Times New Roman" w:hAnsi="Tahoma"/>
      <w:sz w:val="20"/>
      <w:szCs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2Char">
    <w:name w:val="Level 2 Char"/>
    <w:basedOn w:val="Fontepargpadro"/>
    <w:link w:val="Level2"/>
    <w:locked/>
    <w:rsid w:val="00CF1D47"/>
    <w:rPr>
      <w:rFonts w:ascii="Times New Roman" w:eastAsia="Times New Roman" w:hAnsi="Times New Roman" w:cs="Times New Roman"/>
    </w:rPr>
  </w:style>
  <w:style w:type="paragraph" w:customStyle="1" w:styleId="RelaAlphaMai1">
    <w:name w:val="RelaAlphaMai1"/>
    <w:basedOn w:val="Normal"/>
    <w:link w:val="RelaAlphaMai1Char"/>
    <w:qFormat/>
    <w:rsid w:val="00CF1D47"/>
    <w:pPr>
      <w:numPr>
        <w:numId w:val="129"/>
      </w:numPr>
      <w:tabs>
        <w:tab w:val="clear" w:pos="567"/>
        <w:tab w:val="num" w:pos="426"/>
      </w:tabs>
      <w:spacing w:after="100"/>
      <w:jc w:val="both"/>
    </w:pPr>
    <w:rPr>
      <w:rFonts w:ascii="Tahoma" w:hAnsi="Tahoma"/>
      <w:kern w:val="20"/>
      <w:sz w:val="17"/>
      <w:lang w:eastAsia="en-US"/>
    </w:rPr>
  </w:style>
  <w:style w:type="character" w:customStyle="1" w:styleId="RelaAlphaMai1Char">
    <w:name w:val="RelaAlphaMai1 Char"/>
    <w:basedOn w:val="Fontepargpadro"/>
    <w:link w:val="RelaAlphaMai1"/>
    <w:rsid w:val="00CF1D47"/>
    <w:rPr>
      <w:rFonts w:ascii="Tahoma" w:eastAsia="Times New Roman" w:hAnsi="Tahoma" w:cs="Times New Roman"/>
      <w:kern w:val="20"/>
      <w:sz w:val="17"/>
    </w:rPr>
  </w:style>
  <w:style w:type="paragraph" w:customStyle="1" w:styleId="RelaAlphaMai2">
    <w:name w:val="RelaAlphaMai2"/>
    <w:basedOn w:val="Normal"/>
    <w:link w:val="RelaAlphaMai2Char"/>
    <w:qFormat/>
    <w:rsid w:val="00CF1D47"/>
    <w:pPr>
      <w:numPr>
        <w:numId w:val="130"/>
      </w:numPr>
      <w:tabs>
        <w:tab w:val="clear" w:pos="1247"/>
        <w:tab w:val="num" w:pos="993"/>
      </w:tabs>
      <w:spacing w:after="100"/>
      <w:jc w:val="both"/>
    </w:pPr>
    <w:rPr>
      <w:rFonts w:ascii="Tahoma" w:hAnsi="Tahoma"/>
      <w:kern w:val="20"/>
      <w:sz w:val="17"/>
      <w:lang w:val="en-US" w:eastAsia="en-US"/>
    </w:rPr>
  </w:style>
  <w:style w:type="character" w:customStyle="1" w:styleId="RelaAlphaMai2Char">
    <w:name w:val="RelaAlphaMai2 Char"/>
    <w:basedOn w:val="Fontepargpadro"/>
    <w:link w:val="RelaAlphaMai2"/>
    <w:rsid w:val="00CF1D47"/>
    <w:rPr>
      <w:rFonts w:ascii="Tahoma" w:eastAsia="Times New Roman" w:hAnsi="Tahoma" w:cs="Times New Roman"/>
      <w:kern w:val="20"/>
      <w:sz w:val="17"/>
      <w:lang w:val="en-US"/>
    </w:rPr>
  </w:style>
  <w:style w:type="paragraph" w:customStyle="1" w:styleId="RelaAlphaMai3">
    <w:name w:val="RelaAlphaMai3"/>
    <w:basedOn w:val="Normal"/>
    <w:link w:val="RelaAlphaMai3Char"/>
    <w:qFormat/>
    <w:rsid w:val="00CF1D47"/>
    <w:pPr>
      <w:numPr>
        <w:numId w:val="131"/>
      </w:numPr>
      <w:tabs>
        <w:tab w:val="clear" w:pos="2041"/>
        <w:tab w:val="num" w:pos="1701"/>
      </w:tabs>
      <w:spacing w:after="100"/>
      <w:jc w:val="both"/>
    </w:pPr>
    <w:rPr>
      <w:rFonts w:ascii="Tahoma" w:hAnsi="Tahoma"/>
      <w:kern w:val="20"/>
      <w:sz w:val="17"/>
      <w:lang w:val="en-US" w:eastAsia="en-US"/>
    </w:rPr>
  </w:style>
  <w:style w:type="character" w:customStyle="1" w:styleId="RelaAlphaMai3Char">
    <w:name w:val="RelaAlphaMai3 Char"/>
    <w:basedOn w:val="Fontepargpadro"/>
    <w:link w:val="RelaAlphaMai3"/>
    <w:rsid w:val="00CF1D47"/>
    <w:rPr>
      <w:rFonts w:ascii="Tahoma" w:eastAsia="Times New Roman" w:hAnsi="Tahoma" w:cs="Times New Roman"/>
      <w:kern w:val="20"/>
      <w:sz w:val="17"/>
      <w:lang w:val="en-US"/>
    </w:rPr>
  </w:style>
  <w:style w:type="paragraph" w:customStyle="1" w:styleId="RelaAlphaMin1">
    <w:name w:val="RelaAlphaMin1"/>
    <w:basedOn w:val="Normal"/>
    <w:link w:val="RelaAlphaMin1Char"/>
    <w:qFormat/>
    <w:rsid w:val="00CF1D47"/>
    <w:pPr>
      <w:numPr>
        <w:numId w:val="132"/>
      </w:numPr>
      <w:tabs>
        <w:tab w:val="clear" w:pos="567"/>
        <w:tab w:val="num" w:pos="426"/>
      </w:tabs>
      <w:spacing w:after="100"/>
      <w:jc w:val="both"/>
    </w:pPr>
    <w:rPr>
      <w:rFonts w:ascii="Tahoma" w:hAnsi="Tahoma"/>
      <w:kern w:val="20"/>
      <w:sz w:val="17"/>
      <w:lang w:eastAsia="en-US"/>
    </w:rPr>
  </w:style>
  <w:style w:type="character" w:customStyle="1" w:styleId="RelaAlphaMin1Char">
    <w:name w:val="RelaAlphaMin1 Char"/>
    <w:basedOn w:val="Fontepargpadro"/>
    <w:link w:val="RelaAlphaMin1"/>
    <w:rsid w:val="00CF1D47"/>
    <w:rPr>
      <w:rFonts w:ascii="Tahoma" w:eastAsia="Times New Roman" w:hAnsi="Tahoma" w:cs="Times New Roman"/>
      <w:kern w:val="20"/>
      <w:sz w:val="17"/>
    </w:rPr>
  </w:style>
  <w:style w:type="paragraph" w:customStyle="1" w:styleId="RelaAlphaMin2">
    <w:name w:val="RelaAlphaMin2"/>
    <w:basedOn w:val="Normal"/>
    <w:link w:val="RelaAlphaMin2Char"/>
    <w:qFormat/>
    <w:rsid w:val="00CF1D47"/>
    <w:pPr>
      <w:numPr>
        <w:numId w:val="133"/>
      </w:numPr>
      <w:tabs>
        <w:tab w:val="clear" w:pos="1247"/>
        <w:tab w:val="num" w:pos="993"/>
      </w:tabs>
      <w:spacing w:after="100"/>
      <w:jc w:val="both"/>
    </w:pPr>
    <w:rPr>
      <w:rFonts w:ascii="Tahoma" w:hAnsi="Tahoma"/>
      <w:kern w:val="20"/>
      <w:sz w:val="17"/>
      <w:lang w:val="en-US" w:eastAsia="en-US"/>
    </w:rPr>
  </w:style>
  <w:style w:type="character" w:customStyle="1" w:styleId="RelaAlphaMin2Char">
    <w:name w:val="RelaAlphaMin2 Char"/>
    <w:basedOn w:val="Fontepargpadro"/>
    <w:link w:val="RelaAlphaMin2"/>
    <w:rsid w:val="00CF1D47"/>
    <w:rPr>
      <w:rFonts w:ascii="Tahoma" w:eastAsia="Times New Roman" w:hAnsi="Tahoma" w:cs="Times New Roman"/>
      <w:kern w:val="20"/>
      <w:sz w:val="17"/>
      <w:lang w:val="en-US"/>
    </w:rPr>
  </w:style>
  <w:style w:type="paragraph" w:customStyle="1" w:styleId="RelaAlphaMin3">
    <w:name w:val="RelaAlphaMin3"/>
    <w:basedOn w:val="Normal"/>
    <w:link w:val="RelaAlphaMin3Char"/>
    <w:qFormat/>
    <w:rsid w:val="00CF1D47"/>
    <w:pPr>
      <w:numPr>
        <w:numId w:val="134"/>
      </w:numPr>
      <w:tabs>
        <w:tab w:val="clear" w:pos="2041"/>
        <w:tab w:val="num" w:pos="1701"/>
      </w:tabs>
      <w:spacing w:after="100"/>
      <w:jc w:val="both"/>
    </w:pPr>
    <w:rPr>
      <w:rFonts w:ascii="Tahoma" w:hAnsi="Tahoma"/>
      <w:kern w:val="20"/>
      <w:sz w:val="17"/>
      <w:lang w:val="en-US" w:eastAsia="en-US"/>
    </w:rPr>
  </w:style>
  <w:style w:type="character" w:customStyle="1" w:styleId="RelaAlphaMin3Char">
    <w:name w:val="RelaAlphaMin3 Char"/>
    <w:basedOn w:val="Fontepargpadro"/>
    <w:link w:val="RelaAlphaMin3"/>
    <w:rsid w:val="00CF1D47"/>
    <w:rPr>
      <w:rFonts w:ascii="Tahoma" w:eastAsia="Times New Roman" w:hAnsi="Tahoma" w:cs="Times New Roman"/>
      <w:kern w:val="20"/>
      <w:sz w:val="17"/>
      <w:lang w:val="en-US"/>
    </w:rPr>
  </w:style>
  <w:style w:type="paragraph" w:customStyle="1" w:styleId="RelaBody">
    <w:name w:val="RelaBody"/>
    <w:basedOn w:val="Normal"/>
    <w:link w:val="RelaBodyChar"/>
    <w:qFormat/>
    <w:rsid w:val="00CF1D47"/>
    <w:pPr>
      <w:spacing w:before="100" w:after="100"/>
      <w:jc w:val="both"/>
    </w:pPr>
    <w:rPr>
      <w:rFonts w:ascii="Tahoma" w:hAnsi="Tahoma"/>
      <w:sz w:val="17"/>
      <w:lang w:eastAsia="en-US"/>
    </w:rPr>
  </w:style>
  <w:style w:type="character" w:customStyle="1" w:styleId="RelaBodyChar">
    <w:name w:val="RelaBody Char"/>
    <w:basedOn w:val="Fontepargpadro"/>
    <w:link w:val="RelaBody"/>
    <w:rsid w:val="00CF1D47"/>
    <w:rPr>
      <w:rFonts w:ascii="Tahoma" w:eastAsia="Times New Roman" w:hAnsi="Tahoma" w:cs="Times New Roman"/>
      <w:sz w:val="17"/>
    </w:rPr>
  </w:style>
  <w:style w:type="paragraph" w:customStyle="1" w:styleId="RelaDestaque">
    <w:name w:val="RelaDestaque"/>
    <w:basedOn w:val="Body"/>
    <w:link w:val="RelaDestaqueChar"/>
    <w:qFormat/>
    <w:rsid w:val="00CF1D47"/>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CF1D47"/>
    <w:rPr>
      <w:rFonts w:ascii="Tahoma" w:eastAsia="Times New Roman" w:hAnsi="Tahoma" w:cs="Tahoma"/>
      <w:color w:val="4CB748"/>
      <w:kern w:val="20"/>
      <w:sz w:val="18"/>
      <w:szCs w:val="18"/>
    </w:rPr>
  </w:style>
  <w:style w:type="paragraph" w:customStyle="1" w:styleId="RelaNiv4">
    <w:name w:val="RelaNiv4"/>
    <w:basedOn w:val="Normal"/>
    <w:link w:val="RelaNiv4Char"/>
    <w:qFormat/>
    <w:rsid w:val="00CF1D47"/>
    <w:pPr>
      <w:numPr>
        <w:ilvl w:val="3"/>
        <w:numId w:val="140"/>
      </w:numPr>
      <w:spacing w:before="160" w:after="160"/>
      <w:jc w:val="both"/>
    </w:pPr>
    <w:rPr>
      <w:rFonts w:ascii="Tahoma" w:hAnsi="Tahoma"/>
      <w:color w:val="4CB748"/>
      <w:sz w:val="26"/>
      <w:szCs w:val="26"/>
      <w:lang w:eastAsia="en-US"/>
    </w:rPr>
  </w:style>
  <w:style w:type="character" w:customStyle="1" w:styleId="RelaNiv4Char">
    <w:name w:val="RelaNiv4 Char"/>
    <w:basedOn w:val="Fontepargpadro"/>
    <w:link w:val="RelaNiv4"/>
    <w:rsid w:val="00CF1D47"/>
    <w:rPr>
      <w:rFonts w:ascii="Tahoma" w:eastAsia="Times New Roman" w:hAnsi="Tahoma" w:cs="Times New Roman"/>
      <w:color w:val="4CB748"/>
      <w:sz w:val="26"/>
      <w:szCs w:val="26"/>
    </w:rPr>
  </w:style>
  <w:style w:type="paragraph" w:customStyle="1" w:styleId="RelaNiv3">
    <w:name w:val="RelaNiv3"/>
    <w:basedOn w:val="RelaNiv4"/>
    <w:link w:val="RelaNiv3Char"/>
    <w:qFormat/>
    <w:rsid w:val="00CF1D47"/>
    <w:pPr>
      <w:tabs>
        <w:tab w:val="clear" w:pos="992"/>
        <w:tab w:val="num" w:pos="993"/>
      </w:tabs>
      <w:spacing w:before="280" w:after="140"/>
    </w:pPr>
    <w:rPr>
      <w:sz w:val="24"/>
      <w:szCs w:val="24"/>
    </w:rPr>
  </w:style>
  <w:style w:type="character" w:customStyle="1" w:styleId="RelaNiv3Char">
    <w:name w:val="RelaNiv3 Char"/>
    <w:basedOn w:val="Fontepargpadro"/>
    <w:link w:val="RelaNiv3"/>
    <w:rsid w:val="00CF1D47"/>
    <w:rPr>
      <w:rFonts w:ascii="Tahoma" w:eastAsia="Times New Roman" w:hAnsi="Tahoma" w:cs="Times New Roman"/>
      <w:color w:val="4CB748"/>
    </w:rPr>
  </w:style>
  <w:style w:type="paragraph" w:customStyle="1" w:styleId="RelaNiv2">
    <w:name w:val="RelaNiv2"/>
    <w:basedOn w:val="RelaNiv3"/>
    <w:link w:val="RelaNiv2Char"/>
    <w:qFormat/>
    <w:rsid w:val="00CF1D47"/>
    <w:pPr>
      <w:numPr>
        <w:ilvl w:val="2"/>
      </w:numPr>
    </w:pPr>
  </w:style>
  <w:style w:type="character" w:customStyle="1" w:styleId="RelaNiv2Char">
    <w:name w:val="RelaNiv2 Char"/>
    <w:basedOn w:val="Fontepargpadro"/>
    <w:link w:val="RelaNiv2"/>
    <w:rsid w:val="00CF1D47"/>
    <w:rPr>
      <w:rFonts w:ascii="Tahoma" w:eastAsia="Times New Roman" w:hAnsi="Tahoma" w:cs="Times New Roman"/>
      <w:color w:val="4CB748"/>
    </w:rPr>
  </w:style>
  <w:style w:type="paragraph" w:customStyle="1" w:styleId="RelaNiv1">
    <w:name w:val="RelaNiv1"/>
    <w:basedOn w:val="RelaNiv2"/>
    <w:link w:val="RelaNiv1Char"/>
    <w:qFormat/>
    <w:rsid w:val="00CF1D47"/>
    <w:pPr>
      <w:numPr>
        <w:ilvl w:val="1"/>
      </w:numPr>
    </w:pPr>
    <w:rPr>
      <w:sz w:val="28"/>
      <w:szCs w:val="28"/>
    </w:rPr>
  </w:style>
  <w:style w:type="character" w:customStyle="1" w:styleId="RelaNiv1Char">
    <w:name w:val="RelaNiv1 Char"/>
    <w:basedOn w:val="Fontepargpadro"/>
    <w:link w:val="RelaNiv1"/>
    <w:rsid w:val="00CF1D47"/>
    <w:rPr>
      <w:rFonts w:ascii="Tahoma" w:eastAsia="Times New Roman" w:hAnsi="Tahoma" w:cs="Times New Roman"/>
      <w:color w:val="4CB748"/>
      <w:sz w:val="28"/>
      <w:szCs w:val="28"/>
    </w:rPr>
  </w:style>
  <w:style w:type="paragraph" w:customStyle="1" w:styleId="RelaRoman111">
    <w:name w:val="RelaRoman111"/>
    <w:basedOn w:val="PargrafodaLista"/>
    <w:link w:val="RelaRoman111Char"/>
    <w:qFormat/>
    <w:rsid w:val="00CF1D47"/>
    <w:pPr>
      <w:numPr>
        <w:numId w:val="135"/>
      </w:numPr>
      <w:spacing w:after="100"/>
      <w:contextualSpacing w:val="0"/>
      <w:jc w:val="both"/>
    </w:pPr>
    <w:rPr>
      <w:rFonts w:ascii="Tahoma" w:hAnsi="Tahoma"/>
      <w:sz w:val="17"/>
      <w:szCs w:val="17"/>
      <w:lang w:eastAsia="en-US"/>
    </w:rPr>
  </w:style>
  <w:style w:type="character" w:customStyle="1" w:styleId="RelaRoman111Char">
    <w:name w:val="RelaRoman111 Char"/>
    <w:basedOn w:val="Fontepargpadro"/>
    <w:link w:val="RelaRoman111"/>
    <w:rsid w:val="00CF1D47"/>
    <w:rPr>
      <w:rFonts w:ascii="Tahoma" w:eastAsia="Times New Roman" w:hAnsi="Tahoma" w:cs="Times New Roman"/>
      <w:sz w:val="17"/>
      <w:szCs w:val="17"/>
    </w:rPr>
  </w:style>
  <w:style w:type="paragraph" w:customStyle="1" w:styleId="RelaRoman222">
    <w:name w:val="RelaRoman222"/>
    <w:basedOn w:val="PargrafodaLista"/>
    <w:link w:val="RelaRoman222Char"/>
    <w:qFormat/>
    <w:rsid w:val="00CF1D47"/>
    <w:pPr>
      <w:numPr>
        <w:numId w:val="137"/>
      </w:numPr>
      <w:tabs>
        <w:tab w:val="clear" w:pos="1247"/>
        <w:tab w:val="left" w:pos="992"/>
      </w:tabs>
      <w:spacing w:after="100"/>
      <w:contextualSpacing w:val="0"/>
      <w:jc w:val="both"/>
    </w:pPr>
    <w:rPr>
      <w:rFonts w:ascii="Tahoma" w:hAnsi="Tahoma"/>
      <w:sz w:val="17"/>
      <w:szCs w:val="17"/>
      <w:lang w:eastAsia="en-US"/>
    </w:rPr>
  </w:style>
  <w:style w:type="character" w:customStyle="1" w:styleId="RelaRoman222Char">
    <w:name w:val="RelaRoman222 Char"/>
    <w:basedOn w:val="Fontepargpadro"/>
    <w:link w:val="RelaRoman222"/>
    <w:rsid w:val="00CF1D47"/>
    <w:rPr>
      <w:rFonts w:ascii="Tahoma" w:eastAsia="Times New Roman" w:hAnsi="Tahoma" w:cs="Times New Roman"/>
      <w:sz w:val="17"/>
      <w:szCs w:val="17"/>
    </w:rPr>
  </w:style>
  <w:style w:type="paragraph" w:customStyle="1" w:styleId="RelaRoman333">
    <w:name w:val="RelaRoman333"/>
    <w:basedOn w:val="PargrafodaLista"/>
    <w:link w:val="RelaRoman333Char"/>
    <w:qFormat/>
    <w:rsid w:val="00CF1D47"/>
    <w:pPr>
      <w:numPr>
        <w:numId w:val="136"/>
      </w:numPr>
      <w:tabs>
        <w:tab w:val="clear" w:pos="2041"/>
        <w:tab w:val="left" w:pos="1701"/>
      </w:tabs>
      <w:spacing w:after="100"/>
      <w:contextualSpacing w:val="0"/>
      <w:jc w:val="both"/>
    </w:pPr>
    <w:rPr>
      <w:rFonts w:ascii="Tahoma" w:hAnsi="Tahoma"/>
      <w:sz w:val="17"/>
      <w:szCs w:val="17"/>
      <w:lang w:eastAsia="en-US"/>
    </w:rPr>
  </w:style>
  <w:style w:type="character" w:customStyle="1" w:styleId="RelaRoman333Char">
    <w:name w:val="RelaRoman333 Char"/>
    <w:basedOn w:val="Fontepargpadro"/>
    <w:link w:val="RelaRoman333"/>
    <w:rsid w:val="00CF1D47"/>
    <w:rPr>
      <w:rFonts w:ascii="Tahoma" w:eastAsia="Times New Roman" w:hAnsi="Tahoma" w:cs="Times New Roman"/>
      <w:sz w:val="17"/>
      <w:szCs w:val="17"/>
    </w:rPr>
  </w:style>
  <w:style w:type="paragraph" w:customStyle="1" w:styleId="RelaBullet1">
    <w:name w:val="RelaBullet1"/>
    <w:basedOn w:val="PargrafodaLista"/>
    <w:link w:val="RelaBullet1Char"/>
    <w:qFormat/>
    <w:rsid w:val="00CF1D47"/>
    <w:pPr>
      <w:numPr>
        <w:numId w:val="141"/>
      </w:numPr>
      <w:tabs>
        <w:tab w:val="clear" w:pos="567"/>
        <w:tab w:val="left" w:pos="425"/>
      </w:tabs>
      <w:spacing w:after="100"/>
      <w:contextualSpacing w:val="0"/>
      <w:jc w:val="both"/>
    </w:pPr>
    <w:rPr>
      <w:rFonts w:ascii="Tahoma" w:hAnsi="Tahoma"/>
      <w:sz w:val="17"/>
      <w:lang w:eastAsia="en-US"/>
    </w:rPr>
  </w:style>
  <w:style w:type="character" w:customStyle="1" w:styleId="RelaBullet1Char">
    <w:name w:val="RelaBullet1 Char"/>
    <w:basedOn w:val="Fontepargpadro"/>
    <w:link w:val="RelaBullet1"/>
    <w:rsid w:val="00CF1D47"/>
    <w:rPr>
      <w:rFonts w:ascii="Tahoma" w:eastAsia="Times New Roman" w:hAnsi="Tahoma" w:cs="Times New Roman"/>
      <w:sz w:val="17"/>
    </w:rPr>
  </w:style>
  <w:style w:type="paragraph" w:customStyle="1" w:styleId="RelaBullet2">
    <w:name w:val="RelaBullet2"/>
    <w:basedOn w:val="Normal"/>
    <w:link w:val="RelaBullet2Char"/>
    <w:qFormat/>
    <w:rsid w:val="00CF1D47"/>
    <w:pPr>
      <w:numPr>
        <w:numId w:val="139"/>
      </w:numPr>
      <w:tabs>
        <w:tab w:val="left" w:pos="992"/>
      </w:tabs>
      <w:spacing w:after="100"/>
      <w:jc w:val="both"/>
    </w:pPr>
    <w:rPr>
      <w:rFonts w:ascii="Tahoma" w:hAnsi="Tahoma"/>
      <w:sz w:val="17"/>
      <w:szCs w:val="17"/>
      <w:lang w:eastAsia="en-US"/>
    </w:rPr>
  </w:style>
  <w:style w:type="character" w:customStyle="1" w:styleId="RelaBullet2Char">
    <w:name w:val="RelaBullet2 Char"/>
    <w:basedOn w:val="RelaBullet1Char"/>
    <w:link w:val="RelaBullet2"/>
    <w:rsid w:val="00CF1D47"/>
    <w:rPr>
      <w:rFonts w:ascii="Tahoma" w:eastAsia="Times New Roman" w:hAnsi="Tahoma" w:cs="Times New Roman"/>
      <w:sz w:val="17"/>
      <w:szCs w:val="17"/>
    </w:rPr>
  </w:style>
  <w:style w:type="paragraph" w:customStyle="1" w:styleId="RelaBullet3">
    <w:name w:val="RelaBullet3"/>
    <w:basedOn w:val="Normal"/>
    <w:link w:val="RelaBullet3Char"/>
    <w:qFormat/>
    <w:rsid w:val="00CF1D47"/>
    <w:pPr>
      <w:numPr>
        <w:ilvl w:val="1"/>
        <w:numId w:val="141"/>
      </w:numPr>
      <w:tabs>
        <w:tab w:val="left" w:pos="1701"/>
      </w:tabs>
      <w:spacing w:after="100"/>
      <w:jc w:val="both"/>
    </w:pPr>
    <w:rPr>
      <w:rFonts w:ascii="Tahoma" w:hAnsi="Tahoma"/>
      <w:sz w:val="17"/>
      <w:szCs w:val="17"/>
      <w:lang w:eastAsia="en-US"/>
    </w:rPr>
  </w:style>
  <w:style w:type="character" w:customStyle="1" w:styleId="RelaBullet3Char">
    <w:name w:val="RelaBullet3 Char"/>
    <w:basedOn w:val="Fontepargpadro"/>
    <w:link w:val="RelaBullet3"/>
    <w:rsid w:val="00CF1D47"/>
    <w:rPr>
      <w:rFonts w:ascii="Tahoma" w:eastAsia="Times New Roman" w:hAnsi="Tahoma" w:cs="Times New Roman"/>
      <w:sz w:val="17"/>
      <w:szCs w:val="17"/>
    </w:rPr>
  </w:style>
  <w:style w:type="paragraph" w:customStyle="1" w:styleId="RelaNiv0">
    <w:name w:val="RelaNiv0"/>
    <w:basedOn w:val="RelaNiv1"/>
    <w:next w:val="RelaNiv1"/>
    <w:link w:val="RelaNiv0Char"/>
    <w:qFormat/>
    <w:rsid w:val="00CF1D47"/>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CF1D47"/>
    <w:rPr>
      <w:rFonts w:ascii="Tahoma" w:eastAsia="Times New Roman"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CF1D47"/>
    <w:pPr>
      <w:numPr>
        <w:numId w:val="142"/>
      </w:numPr>
      <w:tabs>
        <w:tab w:val="left" w:pos="181"/>
      </w:tabs>
      <w:spacing w:before="20" w:after="20"/>
      <w:jc w:val="both"/>
    </w:pPr>
    <w:rPr>
      <w:rFonts w:ascii="Tahoma" w:hAnsi="Tahoma"/>
      <w:sz w:val="14"/>
      <w:szCs w:val="14"/>
      <w:lang w:eastAsia="en-US"/>
    </w:rPr>
  </w:style>
  <w:style w:type="character" w:customStyle="1" w:styleId="RelaBuletTabelaChar">
    <w:name w:val="RelaBuletTabela Char"/>
    <w:basedOn w:val="RelaBullet1Char"/>
    <w:link w:val="RelaBuletTabela"/>
    <w:rsid w:val="00CF1D47"/>
    <w:rPr>
      <w:rFonts w:ascii="Tahoma" w:eastAsia="Times New Roman" w:hAnsi="Tahoma" w:cs="Times New Roman"/>
      <w:sz w:val="14"/>
      <w:szCs w:val="14"/>
    </w:rPr>
  </w:style>
  <w:style w:type="character" w:customStyle="1" w:styleId="BodyCharChar">
    <w:name w:val="Body Char Char"/>
    <w:link w:val="Body"/>
    <w:rsid w:val="00CF1D47"/>
    <w:rPr>
      <w:rFonts w:ascii="Tahoma" w:eastAsia="Times New Roman" w:hAnsi="Tahoma" w:cs="Times New Roman"/>
      <w:kern w:val="20"/>
      <w:sz w:val="20"/>
    </w:rPr>
  </w:style>
  <w:style w:type="paragraph" w:customStyle="1" w:styleId="Char1CharCharCharCharCharCharCharCharCharChar">
    <w:name w:val="Char1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rsid w:val="00CF1D47"/>
    <w:pPr>
      <w:shd w:val="clear" w:color="auto" w:fill="000080"/>
      <w:spacing w:after="140" w:line="290" w:lineRule="auto"/>
      <w:jc w:val="both"/>
    </w:pPr>
    <w:rPr>
      <w:rFonts w:ascii="Tahoma" w:hAnsi="Tahoma"/>
      <w:sz w:val="20"/>
      <w:szCs w:val="20"/>
      <w:lang w:val="x-none" w:eastAsia="en-US"/>
    </w:rPr>
  </w:style>
  <w:style w:type="character" w:customStyle="1" w:styleId="MapadoDocumentoChar">
    <w:name w:val="Mapa do Documento Char"/>
    <w:basedOn w:val="Fontepargpadro"/>
    <w:link w:val="MapadoDocumento"/>
    <w:uiPriority w:val="99"/>
    <w:semiHidden/>
    <w:rsid w:val="00CF1D47"/>
    <w:rPr>
      <w:rFonts w:ascii="Tahoma" w:eastAsia="Times New Roman" w:hAnsi="Tahoma" w:cs="Times New Roman"/>
      <w:sz w:val="20"/>
      <w:szCs w:val="20"/>
      <w:shd w:val="clear" w:color="auto" w:fill="000080"/>
      <w:lang w:val="x-none"/>
    </w:rPr>
  </w:style>
  <w:style w:type="paragraph" w:styleId="Legenda">
    <w:name w:val="caption"/>
    <w:basedOn w:val="Normal"/>
    <w:next w:val="Normal"/>
    <w:qFormat/>
    <w:rsid w:val="00CF1D47"/>
    <w:pPr>
      <w:spacing w:after="140" w:line="290" w:lineRule="auto"/>
      <w:jc w:val="both"/>
    </w:pPr>
    <w:rPr>
      <w:rFonts w:ascii="Tahoma" w:hAnsi="Tahoma"/>
      <w:b/>
      <w:bCs/>
      <w:sz w:val="20"/>
      <w:szCs w:val="20"/>
      <w:lang w:eastAsia="en-US"/>
    </w:rPr>
  </w:style>
  <w:style w:type="paragraph" w:customStyle="1" w:styleId="end">
    <w:name w:val="end"/>
    <w:rsid w:val="00CF1D47"/>
    <w:pPr>
      <w:widowControl w:val="0"/>
      <w:tabs>
        <w:tab w:val="left" w:pos="0"/>
        <w:tab w:val="left" w:pos="1418"/>
        <w:tab w:val="left" w:pos="2835"/>
        <w:tab w:val="left" w:pos="4252"/>
      </w:tabs>
      <w:spacing w:before="394" w:line="278" w:lineRule="atLeast"/>
      <w:jc w:val="both"/>
    </w:pPr>
    <w:rPr>
      <w:rFonts w:ascii="Times" w:eastAsia="Times New Roman" w:hAnsi="Times" w:cs="Times New Roman"/>
      <w:szCs w:val="20"/>
      <w:lang w:eastAsia="pt-BR"/>
    </w:rPr>
  </w:style>
  <w:style w:type="paragraph" w:customStyle="1" w:styleId="BalloonText1">
    <w:name w:val="Balloon Text1"/>
    <w:basedOn w:val="Normal"/>
    <w:uiPriority w:val="99"/>
    <w:semiHidden/>
    <w:rsid w:val="00CF1D47"/>
    <w:pPr>
      <w:spacing w:after="140" w:line="290" w:lineRule="auto"/>
      <w:jc w:val="both"/>
    </w:pPr>
    <w:rPr>
      <w:rFonts w:ascii="Tahoma" w:hAnsi="Tahoma" w:cs="Tahoma"/>
      <w:sz w:val="16"/>
      <w:szCs w:val="16"/>
      <w:lang w:eastAsia="en-US"/>
    </w:rPr>
  </w:style>
  <w:style w:type="character" w:customStyle="1" w:styleId="Char">
    <w:name w:val="Char"/>
    <w:rsid w:val="00CF1D47"/>
    <w:rPr>
      <w:rFonts w:ascii="Tahoma" w:hAnsi="Tahoma"/>
      <w:b/>
      <w:sz w:val="14"/>
      <w:lang w:val="pt-BR" w:eastAsia="pt-BR"/>
    </w:rPr>
  </w:style>
  <w:style w:type="paragraph" w:customStyle="1" w:styleId="Heading21">
    <w:name w:val="Heading 21"/>
    <w:aliases w:val="h2"/>
    <w:basedOn w:val="Normal"/>
    <w:next w:val="Normal"/>
    <w:rsid w:val="00CF1D47"/>
    <w:pPr>
      <w:keepNext/>
      <w:widowControl w:val="0"/>
      <w:autoSpaceDE w:val="0"/>
      <w:autoSpaceDN w:val="0"/>
      <w:adjustRightInd w:val="0"/>
      <w:spacing w:after="140" w:line="290" w:lineRule="auto"/>
      <w:jc w:val="center"/>
    </w:pPr>
    <w:rPr>
      <w:rFonts w:ascii="Tahoma" w:hAnsi="Tahoma" w:cs="Tahoma"/>
      <w:b/>
      <w:bCs/>
      <w:sz w:val="20"/>
      <w:lang w:eastAsia="en-US"/>
    </w:rPr>
  </w:style>
  <w:style w:type="paragraph" w:customStyle="1" w:styleId="CharCharChar">
    <w:name w:val="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xl27">
    <w:name w:val="xl27"/>
    <w:basedOn w:val="Normal"/>
    <w:rsid w:val="00CF1D47"/>
    <w:pPr>
      <w:pBdr>
        <w:top w:val="dashed" w:sz="8" w:space="0" w:color="auto"/>
        <w:left w:val="single" w:sz="8"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8">
    <w:name w:val="xl28"/>
    <w:basedOn w:val="Normal"/>
    <w:rsid w:val="00CF1D47"/>
    <w:pPr>
      <w:pBdr>
        <w:left w:val="single" w:sz="8"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9">
    <w:name w:val="xl29"/>
    <w:basedOn w:val="Normal"/>
    <w:rsid w:val="00CF1D47"/>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pPr>
    <w:rPr>
      <w:rFonts w:ascii="Tahoma" w:hAnsi="Tahoma"/>
      <w:sz w:val="20"/>
      <w:lang w:eastAsia="en-US"/>
    </w:rPr>
  </w:style>
  <w:style w:type="paragraph" w:customStyle="1" w:styleId="xl30">
    <w:name w:val="xl30"/>
    <w:basedOn w:val="Normal"/>
    <w:rsid w:val="00CF1D47"/>
    <w:pPr>
      <w:pBdr>
        <w:top w:val="single" w:sz="8" w:space="0" w:color="auto"/>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1">
    <w:name w:val="xl31"/>
    <w:basedOn w:val="Normal"/>
    <w:rsid w:val="00CF1D47"/>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2">
    <w:name w:val="xl32"/>
    <w:basedOn w:val="Normal"/>
    <w:rsid w:val="00CF1D47"/>
    <w:pPr>
      <w:pBdr>
        <w:top w:val="single" w:sz="4" w:space="0" w:color="C0C0C0"/>
        <w:left w:val="single" w:sz="8" w:space="0" w:color="auto"/>
        <w:bottom w:val="double" w:sz="6"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3">
    <w:name w:val="xl33"/>
    <w:basedOn w:val="Normal"/>
    <w:rsid w:val="00CF1D47"/>
    <w:pPr>
      <w:pBdr>
        <w:top w:val="single" w:sz="8"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4">
    <w:name w:val="xl34"/>
    <w:basedOn w:val="Normal"/>
    <w:rsid w:val="00CF1D47"/>
    <w:pPr>
      <w:pBdr>
        <w:top w:val="single" w:sz="8"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5">
    <w:name w:val="xl35"/>
    <w:basedOn w:val="Normal"/>
    <w:rsid w:val="00CF1D47"/>
    <w:pPr>
      <w:pBdr>
        <w:top w:val="single" w:sz="8"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6">
    <w:name w:val="xl36"/>
    <w:basedOn w:val="Normal"/>
    <w:rsid w:val="00CF1D47"/>
    <w:pPr>
      <w:pBdr>
        <w:top w:val="single" w:sz="4"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7">
    <w:name w:val="xl37"/>
    <w:basedOn w:val="Normal"/>
    <w:rsid w:val="00CF1D47"/>
    <w:pPr>
      <w:pBdr>
        <w:top w:val="single" w:sz="4"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8">
    <w:name w:val="xl38"/>
    <w:basedOn w:val="Normal"/>
    <w:rsid w:val="00CF1D47"/>
    <w:pPr>
      <w:pBdr>
        <w:top w:val="single" w:sz="4"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9">
    <w:name w:val="xl39"/>
    <w:basedOn w:val="Normal"/>
    <w:rsid w:val="00CF1D47"/>
    <w:pPr>
      <w:pBdr>
        <w:top w:val="single" w:sz="4" w:space="0" w:color="auto"/>
        <w:left w:val="single" w:sz="8"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0">
    <w:name w:val="xl40"/>
    <w:basedOn w:val="Normal"/>
    <w:rsid w:val="00CF1D47"/>
    <w:pPr>
      <w:pBdr>
        <w:top w:val="single" w:sz="4" w:space="0" w:color="auto"/>
        <w:left w:val="single" w:sz="4"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1">
    <w:name w:val="xl41"/>
    <w:basedOn w:val="Normal"/>
    <w:rsid w:val="00CF1D47"/>
    <w:pPr>
      <w:pBdr>
        <w:top w:val="single" w:sz="4" w:space="0" w:color="auto"/>
        <w:left w:val="single" w:sz="4" w:space="0" w:color="auto"/>
        <w:bottom w:val="double" w:sz="6" w:space="0" w:color="auto"/>
        <w:right w:val="single" w:sz="8"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2">
    <w:name w:val="xl42"/>
    <w:basedOn w:val="Normal"/>
    <w:rsid w:val="00CF1D47"/>
    <w:pPr>
      <w:pBdr>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3">
    <w:name w:val="xl43"/>
    <w:basedOn w:val="Normal"/>
    <w:rsid w:val="00CF1D47"/>
    <w:pPr>
      <w:pBdr>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4">
    <w:name w:val="xl44"/>
    <w:basedOn w:val="Normal"/>
    <w:rsid w:val="00CF1D47"/>
    <w:pPr>
      <w:pBdr>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5">
    <w:name w:val="xl45"/>
    <w:basedOn w:val="Normal"/>
    <w:rsid w:val="00CF1D47"/>
    <w:pPr>
      <w:pBdr>
        <w:top w:val="single" w:sz="4" w:space="0" w:color="C0C0C0"/>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6">
    <w:name w:val="xl46"/>
    <w:basedOn w:val="Normal"/>
    <w:rsid w:val="00CF1D47"/>
    <w:pPr>
      <w:pBdr>
        <w:top w:val="single" w:sz="4" w:space="0" w:color="C0C0C0"/>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7">
    <w:name w:val="xl47"/>
    <w:basedOn w:val="Normal"/>
    <w:rsid w:val="00CF1D47"/>
    <w:pPr>
      <w:pBdr>
        <w:top w:val="single" w:sz="4" w:space="0" w:color="C0C0C0"/>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8">
    <w:name w:val="xl48"/>
    <w:basedOn w:val="Normal"/>
    <w:rsid w:val="00CF1D47"/>
    <w:pPr>
      <w:pBdr>
        <w:top w:val="dashed" w:sz="8" w:space="0" w:color="auto"/>
        <w:left w:val="single" w:sz="8" w:space="0" w:color="auto"/>
        <w:bottom w:val="single" w:sz="8" w:space="0" w:color="auto"/>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9">
    <w:name w:val="xl49"/>
    <w:basedOn w:val="Normal"/>
    <w:rsid w:val="00CF1D47"/>
    <w:pPr>
      <w:pBdr>
        <w:top w:val="dashed" w:sz="8" w:space="0" w:color="auto"/>
        <w:left w:val="single" w:sz="4" w:space="0" w:color="auto"/>
        <w:bottom w:val="single" w:sz="8" w:space="0" w:color="auto"/>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50">
    <w:name w:val="xl50"/>
    <w:basedOn w:val="Normal"/>
    <w:rsid w:val="00CF1D47"/>
    <w:pPr>
      <w:pBdr>
        <w:top w:val="dashed" w:sz="8" w:space="0" w:color="auto"/>
        <w:left w:val="single" w:sz="4"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CharCharCharCharChar">
    <w:name w:val="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PargrafodaLista1">
    <w:name w:val="Parágrafo da Lista1"/>
    <w:basedOn w:val="Normal"/>
    <w:qFormat/>
    <w:rsid w:val="00CF1D47"/>
    <w:pPr>
      <w:widowControl w:val="0"/>
      <w:autoSpaceDE w:val="0"/>
      <w:autoSpaceDN w:val="0"/>
      <w:adjustRightInd w:val="0"/>
      <w:spacing w:after="140" w:line="290" w:lineRule="auto"/>
      <w:ind w:left="708"/>
      <w:jc w:val="both"/>
    </w:pPr>
    <w:rPr>
      <w:rFonts w:ascii="Tahoma" w:hAnsi="Tahoma"/>
      <w:sz w:val="20"/>
      <w:lang w:eastAsia="en-US"/>
    </w:rPr>
  </w:style>
  <w:style w:type="paragraph" w:customStyle="1" w:styleId="TOC11">
    <w:name w:val="TOC 11"/>
    <w:basedOn w:val="Normal"/>
    <w:next w:val="Normal"/>
    <w:autoRedefine/>
    <w:hidden/>
    <w:rsid w:val="00CF1D47"/>
    <w:pPr>
      <w:widowControl w:val="0"/>
      <w:tabs>
        <w:tab w:val="right" w:leader="dot" w:pos="9394"/>
      </w:tabs>
      <w:autoSpaceDE w:val="0"/>
      <w:autoSpaceDN w:val="0"/>
      <w:adjustRightInd w:val="0"/>
      <w:spacing w:after="140" w:line="290" w:lineRule="auto"/>
      <w:ind w:left="180"/>
      <w:jc w:val="both"/>
    </w:pPr>
    <w:rPr>
      <w:rFonts w:ascii="Arial" w:hAnsi="Arial" w:cs="Arial"/>
      <w:noProof/>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BodyText22">
    <w:name w:val="Body Text 22"/>
    <w:basedOn w:val="Normal"/>
    <w:uiPriority w:val="99"/>
    <w:rsid w:val="00CF1D47"/>
    <w:pPr>
      <w:spacing w:after="140" w:line="312" w:lineRule="auto"/>
      <w:jc w:val="both"/>
    </w:pPr>
    <w:rPr>
      <w:rFonts w:ascii="Tahoma" w:hAnsi="Tahoma"/>
      <w:sz w:val="20"/>
      <w:szCs w:val="20"/>
      <w:lang w:val="en-AU" w:eastAsia="en-US"/>
    </w:rPr>
  </w:style>
  <w:style w:type="paragraph" w:customStyle="1" w:styleId="CharChar2CharCharCharCharCharCharCharCharCharCharCharChar">
    <w:name w:val="Char Char2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
    <w:name w:val="Char Char2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character" w:customStyle="1" w:styleId="deltaviewinsertion0">
    <w:name w:val="deltaviewinsertion"/>
    <w:rsid w:val="00CF1D47"/>
    <w:rPr>
      <w:color w:val="0000FF"/>
      <w:spacing w:val="0"/>
      <w:u w:val="single"/>
    </w:rPr>
  </w:style>
  <w:style w:type="paragraph" w:customStyle="1" w:styleId="ttulo30">
    <w:name w:val="título3"/>
    <w:basedOn w:val="Normal"/>
    <w:rsid w:val="00CF1D47"/>
    <w:pPr>
      <w:spacing w:after="140" w:line="360" w:lineRule="auto"/>
      <w:jc w:val="both"/>
    </w:pPr>
    <w:rPr>
      <w:rFonts w:ascii="Arial" w:eastAsia="MS Mincho" w:hAnsi="Arial" w:cs="Arial"/>
      <w:i/>
      <w:iCs/>
      <w:sz w:val="20"/>
      <w:szCs w:val="20"/>
      <w:lang w:eastAsia="en-US"/>
    </w:rPr>
  </w:style>
  <w:style w:type="paragraph" w:customStyle="1" w:styleId="CharChar">
    <w:name w:val="Char Char"/>
    <w:basedOn w:val="Normal"/>
    <w:rsid w:val="00CF1D47"/>
    <w:pPr>
      <w:spacing w:after="160" w:line="240" w:lineRule="exact"/>
      <w:jc w:val="both"/>
    </w:pPr>
    <w:rPr>
      <w:rFonts w:ascii="Verdana" w:eastAsia="MS Mincho" w:hAnsi="Verdana"/>
      <w:sz w:val="20"/>
      <w:szCs w:val="20"/>
      <w:lang w:val="en-US" w:eastAsia="en-US"/>
    </w:rPr>
  </w:style>
  <w:style w:type="character" w:customStyle="1" w:styleId="WW8Num22z0">
    <w:name w:val="WW8Num22z0"/>
    <w:rsid w:val="00CF1D47"/>
  </w:style>
  <w:style w:type="character" w:customStyle="1" w:styleId="WW8Num27z0">
    <w:name w:val="WW8Num27z0"/>
    <w:rsid w:val="00CF1D47"/>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CF1D47"/>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CF1D47"/>
    <w:rPr>
      <w:rFonts w:cs="Times New Roman"/>
    </w:rPr>
  </w:style>
  <w:style w:type="paragraph" w:customStyle="1" w:styleId="CharChar21Char">
    <w:name w:val="Char Char21 Char"/>
    <w:basedOn w:val="Normal"/>
    <w:rsid w:val="00CF1D4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CF1D47"/>
    <w:pPr>
      <w:spacing w:after="140" w:line="290" w:lineRule="auto"/>
      <w:ind w:left="708"/>
      <w:jc w:val="both"/>
    </w:pPr>
    <w:rPr>
      <w:rFonts w:ascii="Tahoma" w:hAnsi="Tahoma"/>
      <w:sz w:val="20"/>
      <w:lang w:eastAsia="en-US"/>
    </w:rPr>
  </w:style>
  <w:style w:type="paragraph" w:customStyle="1" w:styleId="PargrafodaLista2">
    <w:name w:val="Parágrafo da Lista2"/>
    <w:basedOn w:val="Normal"/>
    <w:rsid w:val="00CF1D47"/>
    <w:pPr>
      <w:spacing w:after="140" w:line="290" w:lineRule="auto"/>
      <w:ind w:left="708"/>
      <w:jc w:val="both"/>
    </w:pPr>
    <w:rPr>
      <w:rFonts w:ascii="Tahoma" w:hAnsi="Tahoma"/>
      <w:sz w:val="20"/>
      <w:lang w:eastAsia="en-US"/>
    </w:rPr>
  </w:style>
  <w:style w:type="paragraph" w:customStyle="1" w:styleId="DefaultParagraphFont1">
    <w:name w:val="Default Paragraph Font1"/>
    <w:next w:val="Normal"/>
    <w:rsid w:val="00CF1D47"/>
    <w:rPr>
      <w:rFonts w:ascii="CG Times" w:eastAsia="MS Mincho" w:hAnsi="CG Times" w:cs="Times New Roman"/>
      <w:sz w:val="20"/>
      <w:szCs w:val="20"/>
      <w:lang w:eastAsia="pt-BR"/>
    </w:rPr>
  </w:style>
  <w:style w:type="paragraph" w:customStyle="1" w:styleId="Revision2">
    <w:name w:val="Revision2"/>
    <w:hidden/>
    <w:semiHidden/>
    <w:rsid w:val="00CF1D47"/>
    <w:rPr>
      <w:rFonts w:ascii="Times New Roman" w:eastAsia="Times New Roman" w:hAnsi="Times New Roman" w:cs="Times New Roman"/>
      <w:lang w:eastAsia="pt-BR"/>
    </w:rPr>
  </w:style>
  <w:style w:type="paragraph" w:customStyle="1" w:styleId="Rodolpho1">
    <w:name w:val="Rodolpho1"/>
    <w:basedOn w:val="Normal"/>
    <w:uiPriority w:val="99"/>
    <w:rsid w:val="00CF1D47"/>
    <w:pPr>
      <w:spacing w:after="140" w:line="290" w:lineRule="auto"/>
      <w:jc w:val="both"/>
    </w:pPr>
    <w:rPr>
      <w:rFonts w:ascii="Arial" w:hAnsi="Arial" w:cs="Arial"/>
      <w:sz w:val="20"/>
      <w:lang w:eastAsia="en-US"/>
    </w:rPr>
  </w:style>
  <w:style w:type="paragraph" w:customStyle="1" w:styleId="CharCharCharCharCharChar">
    <w:name w:val="Char Char Char Char Char Char"/>
    <w:basedOn w:val="Corpodetexto"/>
    <w:next w:val="Corpodetexto"/>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before="60" w:after="160" w:line="290" w:lineRule="auto"/>
      <w:ind w:left="794"/>
      <w:jc w:val="left"/>
    </w:pPr>
    <w:rPr>
      <w:rFonts w:ascii="LinePrinter" w:hAnsi="LinePrinter" w:cs="LinePrinter"/>
      <w:color w:val="000000"/>
      <w:sz w:val="20"/>
      <w:szCs w:val="20"/>
      <w:lang w:val="en-US" w:eastAsia="en-US"/>
    </w:rPr>
  </w:style>
  <w:style w:type="paragraph" w:customStyle="1" w:styleId="CharCharCharCharCharCharCharChar1CharCharCharChar">
    <w:name w:val="Char Char Char Char Char Char Char Char1 Char Char Char Char"/>
    <w:basedOn w:val="Normal"/>
    <w:rsid w:val="00CF1D47"/>
    <w:pPr>
      <w:spacing w:after="140" w:line="290" w:lineRule="auto"/>
      <w:jc w:val="both"/>
    </w:pPr>
    <w:rPr>
      <w:rFonts w:ascii="Tahoma" w:eastAsia="SimSun" w:hAnsi="Tahoma"/>
      <w:sz w:val="20"/>
      <w:szCs w:val="20"/>
      <w:lang w:val="en-US" w:eastAsia="en-US"/>
    </w:rPr>
  </w:style>
  <w:style w:type="paragraph" w:customStyle="1" w:styleId="1">
    <w:name w:val="1"/>
    <w:basedOn w:val="Normal"/>
    <w:rsid w:val="00CF1D47"/>
    <w:pPr>
      <w:spacing w:after="160" w:line="240" w:lineRule="exact"/>
      <w:jc w:val="both"/>
    </w:pPr>
    <w:rPr>
      <w:rFonts w:ascii="Verdana" w:hAnsi="Verdana"/>
      <w:sz w:val="20"/>
      <w:szCs w:val="20"/>
      <w:lang w:val="en-US" w:eastAsia="en-US"/>
    </w:rPr>
  </w:style>
  <w:style w:type="paragraph" w:customStyle="1" w:styleId="ColorfulList-Accent11">
    <w:name w:val="Colorful List - Accent 11"/>
    <w:basedOn w:val="Normal"/>
    <w:rsid w:val="00CF1D47"/>
    <w:pPr>
      <w:spacing w:after="140" w:line="290" w:lineRule="auto"/>
      <w:ind w:left="720"/>
      <w:jc w:val="both"/>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AODocTxt">
    <w:name w:val="AODocTxt"/>
    <w:basedOn w:val="Normal"/>
    <w:rsid w:val="00CF1D47"/>
    <w:pPr>
      <w:tabs>
        <w:tab w:val="num" w:pos="435"/>
      </w:tabs>
      <w:autoSpaceDE w:val="0"/>
      <w:autoSpaceDN w:val="0"/>
      <w:adjustRightInd w:val="0"/>
      <w:spacing w:before="240" w:after="140" w:line="260" w:lineRule="atLeast"/>
      <w:ind w:left="435" w:hanging="435"/>
      <w:jc w:val="both"/>
    </w:pPr>
    <w:rPr>
      <w:rFonts w:ascii="Tahoma" w:eastAsia="SimSun" w:hAnsi="Tahoma"/>
      <w:sz w:val="22"/>
      <w:szCs w:val="20"/>
      <w:lang w:val="en-GB" w:eastAsia="zh-CN"/>
    </w:rPr>
  </w:style>
  <w:style w:type="paragraph" w:customStyle="1" w:styleId="AODocTxtL1">
    <w:name w:val="AODocTxtL1"/>
    <w:basedOn w:val="AODocTxt"/>
    <w:rsid w:val="00CF1D47"/>
    <w:pPr>
      <w:tabs>
        <w:tab w:val="clear" w:pos="435"/>
      </w:tabs>
      <w:autoSpaceDE/>
      <w:autoSpaceDN/>
      <w:adjustRightInd/>
      <w:ind w:left="720" w:firstLine="0"/>
    </w:pPr>
    <w:rPr>
      <w:szCs w:val="22"/>
      <w:lang w:eastAsia="en-US"/>
    </w:rPr>
  </w:style>
  <w:style w:type="character" w:styleId="nfase">
    <w:name w:val="Emphasis"/>
    <w:qFormat/>
    <w:rsid w:val="00CF1D47"/>
    <w:rPr>
      <w:i/>
    </w:rPr>
  </w:style>
  <w:style w:type="character" w:customStyle="1" w:styleId="BNDESChar">
    <w:name w:val="BNDES Char"/>
    <w:link w:val="BNDES"/>
    <w:locked/>
    <w:rsid w:val="00CF1D47"/>
    <w:rPr>
      <w:rFonts w:ascii="Arial" w:hAnsi="Arial" w:cs="Arial"/>
      <w:lang w:val="en-US"/>
    </w:rPr>
  </w:style>
  <w:style w:type="paragraph" w:customStyle="1" w:styleId="BNDES">
    <w:name w:val="BNDES"/>
    <w:link w:val="BNDESChar"/>
    <w:rsid w:val="00CF1D47"/>
    <w:pPr>
      <w:spacing w:before="120" w:after="120"/>
      <w:ind w:left="567"/>
      <w:jc w:val="both"/>
    </w:pPr>
    <w:rPr>
      <w:rFonts w:ascii="Arial" w:hAnsi="Arial" w:cs="Arial"/>
      <w:lang w:val="en-US"/>
    </w:rPr>
  </w:style>
  <w:style w:type="character" w:customStyle="1" w:styleId="Ttulo2Char2">
    <w:name w:val="Título 2 Char2"/>
    <w:uiPriority w:val="99"/>
    <w:locked/>
    <w:rsid w:val="00CF1D47"/>
    <w:rPr>
      <w:rFonts w:ascii="Tahoma" w:eastAsia="Times New Roman" w:hAnsi="Tahoma" w:cs="Times New Roman"/>
      <w:b/>
      <w:sz w:val="14"/>
      <w:szCs w:val="20"/>
      <w:lang w:eastAsia="pt-BR"/>
    </w:rPr>
  </w:style>
  <w:style w:type="character" w:customStyle="1" w:styleId="WW8Num1z1">
    <w:name w:val="WW8Num1z1"/>
    <w:rsid w:val="00CF1D47"/>
  </w:style>
  <w:style w:type="character" w:customStyle="1" w:styleId="WW8Num7z0">
    <w:name w:val="WW8Num7z0"/>
    <w:rsid w:val="00CF1D47"/>
    <w:rPr>
      <w:color w:val="auto"/>
    </w:rPr>
  </w:style>
  <w:style w:type="character" w:customStyle="1" w:styleId="WW8Num9z1">
    <w:name w:val="WW8Num9z1"/>
    <w:rsid w:val="00CF1D47"/>
  </w:style>
  <w:style w:type="character" w:customStyle="1" w:styleId="WW8Num13z1">
    <w:name w:val="WW8Num13z1"/>
    <w:rsid w:val="00CF1D47"/>
  </w:style>
  <w:style w:type="character" w:customStyle="1" w:styleId="WW8Num16z0">
    <w:name w:val="WW8Num16z0"/>
    <w:rsid w:val="00CF1D47"/>
    <w:rPr>
      <w:rFonts w:eastAsia="Times New Roman"/>
    </w:rPr>
  </w:style>
  <w:style w:type="character" w:customStyle="1" w:styleId="WW8Num17z0">
    <w:name w:val="WW8Num17z0"/>
    <w:rsid w:val="00CF1D47"/>
  </w:style>
  <w:style w:type="character" w:customStyle="1" w:styleId="WW8Num19z0">
    <w:name w:val="WW8Num19z0"/>
    <w:rsid w:val="00CF1D47"/>
    <w:rPr>
      <w:color w:val="auto"/>
      <w:spacing w:val="0"/>
    </w:rPr>
  </w:style>
  <w:style w:type="character" w:customStyle="1" w:styleId="WW8Num25z0">
    <w:name w:val="WW8Num25z0"/>
    <w:rsid w:val="00CF1D47"/>
  </w:style>
  <w:style w:type="character" w:customStyle="1" w:styleId="WW8Num31z0">
    <w:name w:val="WW8Num31z0"/>
    <w:rsid w:val="00CF1D47"/>
  </w:style>
  <w:style w:type="character" w:customStyle="1" w:styleId="WW8Num32z0">
    <w:name w:val="WW8Num32z0"/>
    <w:rsid w:val="00CF1D47"/>
  </w:style>
  <w:style w:type="character" w:customStyle="1" w:styleId="WW8Num34z0">
    <w:name w:val="WW8Num34z0"/>
    <w:rsid w:val="00CF1D47"/>
  </w:style>
  <w:style w:type="character" w:customStyle="1" w:styleId="WW8Num42z0">
    <w:name w:val="WW8Num42z0"/>
    <w:rsid w:val="00CF1D47"/>
  </w:style>
  <w:style w:type="character" w:customStyle="1" w:styleId="Fontepargpadro1">
    <w:name w:val="Fonte parág. padrão1"/>
    <w:rsid w:val="00CF1D47"/>
  </w:style>
  <w:style w:type="character" w:customStyle="1" w:styleId="liChar">
    <w:name w:val="li Char"/>
    <w:rsid w:val="00CF1D47"/>
    <w:rPr>
      <w:rFonts w:ascii="Trebuchet MS" w:hAnsi="Trebuchet MS"/>
      <w:b/>
      <w:sz w:val="24"/>
      <w:lang w:val="pt-BR" w:eastAsia="ar-SA" w:bidi="ar-SA"/>
    </w:rPr>
  </w:style>
  <w:style w:type="paragraph" w:customStyle="1" w:styleId="Heading">
    <w:name w:val="Heading"/>
    <w:basedOn w:val="Normal"/>
    <w:next w:val="Corpodetexto"/>
    <w:rsid w:val="00CF1D47"/>
    <w:pPr>
      <w:keepNext/>
      <w:suppressAutoHyphens/>
      <w:spacing w:before="240" w:after="120" w:line="290" w:lineRule="auto"/>
      <w:jc w:val="both"/>
    </w:pPr>
    <w:rPr>
      <w:rFonts w:ascii="Arial" w:hAnsi="Arial" w:cs="DejaVu Sans"/>
      <w:sz w:val="28"/>
      <w:szCs w:val="28"/>
      <w:lang w:eastAsia="ar-SA"/>
    </w:rPr>
  </w:style>
  <w:style w:type="paragraph" w:styleId="Lista">
    <w:name w:val="List"/>
    <w:basedOn w:val="Corpodetexto"/>
    <w:uiPriority w:val="99"/>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Index">
    <w:name w:val="Index"/>
    <w:basedOn w:val="Normal"/>
    <w:rsid w:val="00CF1D47"/>
    <w:pPr>
      <w:suppressLineNumbers/>
      <w:suppressAutoHyphens/>
      <w:spacing w:after="140" w:line="290" w:lineRule="auto"/>
      <w:jc w:val="both"/>
    </w:pPr>
    <w:rPr>
      <w:rFonts w:ascii="Tahoma" w:hAnsi="Tahoma"/>
      <w:sz w:val="20"/>
      <w:lang w:eastAsia="ar-SA"/>
    </w:rPr>
  </w:style>
  <w:style w:type="paragraph" w:customStyle="1" w:styleId="citcar">
    <w:name w:val="citcar"/>
    <w:basedOn w:val="Normal"/>
    <w:rsid w:val="00CF1D47"/>
    <w:pPr>
      <w:widowControl w:val="0"/>
      <w:suppressAutoHyphens/>
      <w:spacing w:after="140" w:line="240" w:lineRule="exact"/>
      <w:ind w:left="1134" w:right="1134"/>
      <w:jc w:val="both"/>
    </w:pPr>
    <w:rPr>
      <w:rFonts w:ascii="Tahoma" w:hAnsi="Tahoma"/>
      <w:sz w:val="20"/>
      <w:lang w:eastAsia="ar-SA"/>
    </w:rPr>
  </w:style>
  <w:style w:type="paragraph" w:customStyle="1" w:styleId="citpet">
    <w:name w:val="citpet"/>
    <w:basedOn w:val="citcar"/>
    <w:rsid w:val="00CF1D47"/>
    <w:pPr>
      <w:ind w:left="1418" w:right="1418"/>
    </w:pPr>
  </w:style>
  <w:style w:type="paragraph" w:customStyle="1" w:styleId="Celso1">
    <w:name w:val="Celso1"/>
    <w:basedOn w:val="Normal"/>
    <w:rsid w:val="00CF1D47"/>
    <w:pPr>
      <w:widowControl w:val="0"/>
      <w:suppressAutoHyphens/>
      <w:spacing w:after="140" w:line="290" w:lineRule="auto"/>
      <w:jc w:val="both"/>
    </w:pPr>
    <w:rPr>
      <w:rFonts w:ascii="Univers (W1)" w:hAnsi="Univers (W1)"/>
      <w:sz w:val="20"/>
      <w:szCs w:val="20"/>
      <w:lang w:eastAsia="ar-SA"/>
    </w:rPr>
  </w:style>
  <w:style w:type="paragraph" w:customStyle="1" w:styleId="Corpodetexto31">
    <w:name w:val="Corpo de texto 31"/>
    <w:basedOn w:val="Normal"/>
    <w:rsid w:val="00CF1D47"/>
    <w:pPr>
      <w:suppressAutoHyphens/>
      <w:autoSpaceDE w:val="0"/>
      <w:spacing w:after="140" w:line="312" w:lineRule="auto"/>
      <w:jc w:val="both"/>
    </w:pPr>
    <w:rPr>
      <w:rFonts w:ascii="Tahoma" w:hAnsi="Tahoma"/>
      <w:color w:val="0000FF"/>
      <w:sz w:val="20"/>
      <w:szCs w:val="20"/>
      <w:lang w:eastAsia="ar-SA"/>
    </w:rPr>
  </w:style>
  <w:style w:type="paragraph" w:customStyle="1" w:styleId="Corpodetexto21">
    <w:name w:val="Corpo de texto 21"/>
    <w:basedOn w:val="Normal"/>
    <w:rsid w:val="00CF1D47"/>
    <w:pPr>
      <w:suppressAutoHyphens/>
      <w:spacing w:after="120" w:line="480" w:lineRule="auto"/>
      <w:jc w:val="both"/>
    </w:pPr>
    <w:rPr>
      <w:rFonts w:ascii="Tahoma" w:hAnsi="Tahoma"/>
      <w:sz w:val="20"/>
      <w:lang w:eastAsia="ar-SA"/>
    </w:rPr>
  </w:style>
  <w:style w:type="paragraph" w:customStyle="1" w:styleId="Recuodecorpodetexto21">
    <w:name w:val="Recuo de corpo de texto 21"/>
    <w:basedOn w:val="Normal"/>
    <w:rsid w:val="00CF1D47"/>
    <w:pPr>
      <w:suppressAutoHyphens/>
      <w:spacing w:after="140" w:line="360" w:lineRule="auto"/>
      <w:ind w:left="1440" w:hanging="720"/>
      <w:jc w:val="both"/>
    </w:pPr>
    <w:rPr>
      <w:rFonts w:ascii="Tahoma" w:hAnsi="Tahoma"/>
      <w:sz w:val="20"/>
      <w:lang w:eastAsia="ar-SA"/>
    </w:rPr>
  </w:style>
  <w:style w:type="paragraph" w:customStyle="1" w:styleId="Recuodecorpodetexto31">
    <w:name w:val="Recuo de corpo de texto 31"/>
    <w:basedOn w:val="Normal"/>
    <w:rsid w:val="00CF1D47"/>
    <w:pPr>
      <w:suppressAutoHyphens/>
      <w:spacing w:after="140" w:line="360" w:lineRule="auto"/>
      <w:ind w:left="1080" w:hanging="360"/>
      <w:jc w:val="both"/>
    </w:pPr>
    <w:rPr>
      <w:rFonts w:ascii="Tahoma" w:hAnsi="Tahoma"/>
      <w:sz w:val="20"/>
      <w:lang w:eastAsia="ar-SA"/>
    </w:rPr>
  </w:style>
  <w:style w:type="paragraph" w:customStyle="1" w:styleId="Legenda1">
    <w:name w:val="Legenda1"/>
    <w:basedOn w:val="Normal"/>
    <w:next w:val="Normal"/>
    <w:rsid w:val="00CF1D47"/>
    <w:pPr>
      <w:suppressAutoHyphens/>
      <w:spacing w:after="140" w:line="290" w:lineRule="auto"/>
      <w:jc w:val="both"/>
    </w:pPr>
    <w:rPr>
      <w:rFonts w:ascii="Tahoma" w:hAnsi="Tahoma"/>
      <w:b/>
      <w:bCs/>
      <w:sz w:val="20"/>
      <w:szCs w:val="20"/>
      <w:lang w:eastAsia="ar-SA"/>
    </w:rPr>
  </w:style>
  <w:style w:type="paragraph" w:customStyle="1" w:styleId="li">
    <w:name w:val="li"/>
    <w:basedOn w:val="Ttulo2"/>
    <w:rsid w:val="00CF1D47"/>
    <w:pPr>
      <w:numPr>
        <w:ilvl w:val="1"/>
      </w:numPr>
      <w:shd w:val="clear" w:color="auto" w:fill="auto"/>
      <w:tabs>
        <w:tab w:val="clear" w:pos="24"/>
        <w:tab w:val="clear" w:pos="284"/>
        <w:tab w:val="clear" w:pos="709"/>
        <w:tab w:val="clear" w:pos="900"/>
        <w:tab w:val="clear" w:pos="1800"/>
        <w:tab w:val="clear" w:pos="2700"/>
        <w:tab w:val="clear" w:pos="3600"/>
        <w:tab w:val="clear" w:pos="4500"/>
        <w:tab w:val="clear" w:pos="5400"/>
        <w:tab w:val="clear" w:pos="6300"/>
        <w:tab w:val="clear" w:pos="7200"/>
        <w:tab w:val="clear" w:pos="8100"/>
        <w:tab w:val="clear" w:pos="9000"/>
      </w:tabs>
      <w:suppressAutoHyphens/>
      <w:autoSpaceDE/>
      <w:autoSpaceDN/>
      <w:adjustRightInd/>
      <w:spacing w:before="280" w:after="60" w:line="360" w:lineRule="auto"/>
      <w:ind w:left="1247" w:hanging="709"/>
      <w:jc w:val="both"/>
      <w:outlineLvl w:val="9"/>
    </w:pPr>
    <w:rPr>
      <w:rFonts w:ascii="Trebuchet MS" w:hAnsi="Trebuchet MS" w:cs="Arial"/>
      <w:iCs w:val="0"/>
      <w:kern w:val="21"/>
      <w:szCs w:val="24"/>
      <w:lang w:eastAsia="ar-SA"/>
    </w:rPr>
  </w:style>
  <w:style w:type="paragraph" w:customStyle="1" w:styleId="BodyText23">
    <w:name w:val="Body Text 23"/>
    <w:basedOn w:val="Normal"/>
    <w:rsid w:val="00CF1D47"/>
    <w:pPr>
      <w:suppressAutoHyphens/>
      <w:spacing w:after="140" w:line="290" w:lineRule="auto"/>
      <w:jc w:val="both"/>
    </w:pPr>
    <w:rPr>
      <w:rFonts w:ascii="Tahoma" w:hAnsi="Tahoma"/>
      <w:sz w:val="20"/>
      <w:szCs w:val="20"/>
      <w:lang w:eastAsia="ar-SA"/>
    </w:rPr>
  </w:style>
  <w:style w:type="paragraph" w:customStyle="1" w:styleId="BodyMain">
    <w:name w:val="Body Main"/>
    <w:basedOn w:val="Normal"/>
    <w:rsid w:val="00CF1D47"/>
    <w:pPr>
      <w:suppressAutoHyphens/>
      <w:spacing w:before="240" w:after="140" w:line="290" w:lineRule="auto"/>
      <w:jc w:val="both"/>
    </w:pPr>
    <w:rPr>
      <w:rFonts w:ascii="Tahoma" w:hAnsi="Tahoma"/>
      <w:sz w:val="20"/>
      <w:lang w:eastAsia="ar-SA"/>
    </w:rPr>
  </w:style>
  <w:style w:type="paragraph" w:customStyle="1" w:styleId="Textodecomentrio1">
    <w:name w:val="Texto de comentário1"/>
    <w:basedOn w:val="Normal"/>
    <w:rsid w:val="00CF1D47"/>
    <w:pPr>
      <w:suppressAutoHyphens/>
      <w:spacing w:after="140" w:line="290" w:lineRule="auto"/>
      <w:jc w:val="both"/>
    </w:pPr>
    <w:rPr>
      <w:rFonts w:ascii="Tahoma" w:hAnsi="Tahoma"/>
      <w:sz w:val="20"/>
      <w:lang w:eastAsia="ar-SA"/>
    </w:rPr>
  </w:style>
  <w:style w:type="paragraph" w:customStyle="1" w:styleId="BodyText24">
    <w:name w:val="Body Text 24"/>
    <w:basedOn w:val="Normal"/>
    <w:rsid w:val="00CF1D47"/>
    <w:pPr>
      <w:suppressAutoHyphens/>
      <w:spacing w:after="140" w:line="290" w:lineRule="auto"/>
      <w:jc w:val="both"/>
    </w:pPr>
    <w:rPr>
      <w:rFonts w:ascii="Tahoma" w:hAnsi="Tahoma"/>
      <w:sz w:val="20"/>
      <w:szCs w:val="20"/>
      <w:lang w:eastAsia="ar-SA"/>
    </w:rPr>
  </w:style>
  <w:style w:type="paragraph" w:customStyle="1" w:styleId="Char1">
    <w:name w:val="Char1"/>
    <w:basedOn w:val="Normal"/>
    <w:rsid w:val="00CF1D47"/>
    <w:pPr>
      <w:suppressAutoHyphens/>
      <w:spacing w:after="160" w:line="240" w:lineRule="exact"/>
      <w:jc w:val="both"/>
    </w:pPr>
    <w:rPr>
      <w:rFonts w:ascii="Verdana" w:hAnsi="Verdana"/>
      <w:sz w:val="20"/>
      <w:szCs w:val="20"/>
      <w:lang w:val="en-US" w:eastAsia="ar-SA"/>
    </w:rPr>
  </w:style>
  <w:style w:type="paragraph" w:customStyle="1" w:styleId="CharChar1Char">
    <w:name w:val="Char Char1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MF2">
    <w:name w:val="MF2"/>
    <w:basedOn w:val="Normal"/>
    <w:rsid w:val="00CF1D47"/>
    <w:pPr>
      <w:suppressAutoHyphens/>
      <w:spacing w:after="140" w:line="320" w:lineRule="exact"/>
      <w:jc w:val="both"/>
    </w:pPr>
    <w:rPr>
      <w:rFonts w:ascii="Tahoma" w:hAnsi="Tahoma"/>
      <w:b/>
      <w:sz w:val="20"/>
      <w:szCs w:val="20"/>
      <w:lang w:eastAsia="ar-SA"/>
    </w:rPr>
  </w:style>
  <w:style w:type="paragraph" w:customStyle="1" w:styleId="CharCharCharCharCharCharCharChar">
    <w:name w:val="Char Char Char Char Char Char Char Char"/>
    <w:basedOn w:val="Normal"/>
    <w:rsid w:val="00CF1D47"/>
    <w:pPr>
      <w:suppressAutoHyphens/>
      <w:spacing w:after="160" w:line="240" w:lineRule="exact"/>
      <w:jc w:val="both"/>
    </w:pPr>
    <w:rPr>
      <w:rFonts w:ascii="Verdana" w:hAnsi="Verdana"/>
      <w:sz w:val="20"/>
      <w:szCs w:val="20"/>
      <w:lang w:val="en-US" w:eastAsia="ar-SA"/>
    </w:rPr>
  </w:style>
  <w:style w:type="paragraph" w:customStyle="1" w:styleId="CharCharChar1">
    <w:name w:val="Char Char Char1"/>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
    <w:name w:val="Char Char1"/>
    <w:basedOn w:val="Normal"/>
    <w:rsid w:val="00CF1D47"/>
    <w:pPr>
      <w:suppressAutoHyphens/>
      <w:spacing w:after="160" w:line="240" w:lineRule="exact"/>
      <w:jc w:val="both"/>
    </w:pPr>
    <w:rPr>
      <w:rFonts w:ascii="Verdana" w:hAnsi="Verdana"/>
      <w:sz w:val="20"/>
      <w:szCs w:val="20"/>
      <w:lang w:val="en-US" w:eastAsia="ar-SA"/>
    </w:rPr>
  </w:style>
  <w:style w:type="paragraph" w:customStyle="1" w:styleId="Textodebalo1">
    <w:name w:val="Texto de balão1"/>
    <w:basedOn w:val="Normal"/>
    <w:rsid w:val="00CF1D47"/>
    <w:pPr>
      <w:suppressAutoHyphens/>
      <w:spacing w:after="140" w:line="290" w:lineRule="auto"/>
      <w:jc w:val="both"/>
    </w:pPr>
    <w:rPr>
      <w:rFonts w:ascii="Tahoma" w:hAnsi="Tahoma" w:cs="Tahoma"/>
      <w:sz w:val="16"/>
      <w:szCs w:val="16"/>
      <w:lang w:eastAsia="ar-SA"/>
    </w:rPr>
  </w:style>
  <w:style w:type="paragraph" w:customStyle="1" w:styleId="Char1CharCharChar">
    <w:name w:val="Char1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2">
    <w:name w:val="Char Char2"/>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F1D47"/>
    <w:pPr>
      <w:suppressAutoHyphens/>
      <w:spacing w:after="160" w:line="240" w:lineRule="exact"/>
      <w:jc w:val="both"/>
    </w:pPr>
    <w:rPr>
      <w:rFonts w:ascii="Verdana" w:hAnsi="Verdana"/>
      <w:sz w:val="20"/>
      <w:szCs w:val="20"/>
      <w:lang w:val="en-US" w:eastAsia="ar-SA"/>
    </w:rPr>
  </w:style>
  <w:style w:type="paragraph" w:customStyle="1" w:styleId="CharChar1CharChar">
    <w:name w:val="Char Char1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TableContents">
    <w:name w:val="Table Contents"/>
    <w:basedOn w:val="Normal"/>
    <w:rsid w:val="00CF1D47"/>
    <w:pPr>
      <w:suppressLineNumbers/>
      <w:suppressAutoHyphens/>
      <w:spacing w:after="140" w:line="290" w:lineRule="auto"/>
      <w:jc w:val="both"/>
    </w:pPr>
    <w:rPr>
      <w:rFonts w:ascii="Tahoma" w:hAnsi="Tahoma"/>
      <w:sz w:val="20"/>
      <w:lang w:eastAsia="ar-SA"/>
    </w:rPr>
  </w:style>
  <w:style w:type="paragraph" w:customStyle="1" w:styleId="TableHeading">
    <w:name w:val="Table Heading"/>
    <w:basedOn w:val="TableContents"/>
    <w:rsid w:val="00CF1D47"/>
    <w:pPr>
      <w:jc w:val="center"/>
    </w:pPr>
    <w:rPr>
      <w:b/>
      <w:bCs/>
    </w:rPr>
  </w:style>
  <w:style w:type="paragraph" w:customStyle="1" w:styleId="Framecontents">
    <w:name w:val="Frame contents"/>
    <w:basedOn w:val="Corpodetexto"/>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Style">
    <w:name w:val="Style"/>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
    <w:name w:val="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1">
    <w:name w:val="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NormalJustified">
    <w:name w:val="Normal (Justified)"/>
    <w:basedOn w:val="Normal"/>
    <w:rsid w:val="00CF1D47"/>
    <w:pPr>
      <w:spacing w:after="140" w:line="290" w:lineRule="auto"/>
      <w:jc w:val="both"/>
    </w:pPr>
    <w:rPr>
      <w:rFonts w:ascii="Tahoma" w:hAnsi="Tahoma"/>
      <w:kern w:val="28"/>
      <w:sz w:val="20"/>
      <w:szCs w:val="20"/>
      <w:lang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CF1D47"/>
    <w:pPr>
      <w:spacing w:after="160" w:line="240" w:lineRule="exact"/>
      <w:jc w:val="both"/>
    </w:pPr>
    <w:rPr>
      <w:rFonts w:ascii="Verdana" w:eastAsia="MS Mincho" w:hAnsi="Verdana"/>
      <w:sz w:val="20"/>
      <w:szCs w:val="20"/>
      <w:lang w:val="en-US" w:eastAsia="en-US"/>
    </w:rPr>
  </w:style>
  <w:style w:type="character" w:customStyle="1" w:styleId="estilolatimtrebuchetmscharchar">
    <w:name w:val="estilolatimtrebuchetmscharchar"/>
    <w:rsid w:val="00CF1D47"/>
    <w:rPr>
      <w:rFonts w:ascii="Trebuchet MS" w:hAnsi="Trebuchet MS"/>
    </w:rPr>
  </w:style>
  <w:style w:type="paragraph" w:customStyle="1" w:styleId="CharChar1CharCharCharChar">
    <w:name w:val="Char Char1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Revision1">
    <w:name w:val="Revision1"/>
    <w:hidden/>
    <w:semiHidden/>
    <w:rsid w:val="00CF1D47"/>
    <w:rPr>
      <w:rFonts w:ascii="Times New Roman" w:eastAsia="Times New Roman" w:hAnsi="Times New Roman" w:cs="Times New Roman"/>
      <w:lang w:eastAsia="ar-SA"/>
    </w:rPr>
  </w:style>
  <w:style w:type="paragraph" w:customStyle="1" w:styleId="BodyText32">
    <w:name w:val="Body Text 32"/>
    <w:basedOn w:val="Normal"/>
    <w:rsid w:val="00CF1D47"/>
    <w:pPr>
      <w:autoSpaceDE w:val="0"/>
      <w:autoSpaceDN w:val="0"/>
      <w:adjustRightInd w:val="0"/>
      <w:spacing w:after="140" w:line="290" w:lineRule="auto"/>
      <w:jc w:val="both"/>
    </w:pPr>
    <w:rPr>
      <w:rFonts w:ascii="Tahoma" w:hAnsi="Tahoma"/>
      <w:b/>
      <w:sz w:val="20"/>
      <w:szCs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CF1D47"/>
    <w:pPr>
      <w:spacing w:after="160" w:line="240" w:lineRule="exact"/>
      <w:jc w:val="both"/>
    </w:pPr>
    <w:rPr>
      <w:rFonts w:ascii="Verdana" w:eastAsia="MS Mincho" w:hAnsi="Verdana"/>
      <w:sz w:val="20"/>
      <w:szCs w:val="20"/>
      <w:lang w:val="en-US" w:eastAsia="en-US"/>
    </w:rPr>
  </w:style>
  <w:style w:type="numbering" w:customStyle="1" w:styleId="CRIPadroItaBBA">
    <w:name w:val="CRI Padrão Itaú BBA"/>
    <w:rsid w:val="00CF1D47"/>
    <w:pPr>
      <w:numPr>
        <w:numId w:val="151"/>
      </w:numPr>
    </w:pPr>
  </w:style>
  <w:style w:type="paragraph" w:customStyle="1" w:styleId="Cibramodelo2">
    <w:name w:val="Cibra modelo 2"/>
    <w:basedOn w:val="Normal"/>
    <w:link w:val="Cibramodelo2Char"/>
    <w:qFormat/>
    <w:rsid w:val="00CF1D47"/>
    <w:pPr>
      <w:spacing w:after="140"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CF1D47"/>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CF1D47"/>
    <w:pPr>
      <w:spacing w:after="140" w:line="290" w:lineRule="auto"/>
      <w:ind w:left="708"/>
      <w:jc w:val="both"/>
    </w:pPr>
    <w:rPr>
      <w:rFonts w:ascii="Tahoma" w:hAnsi="Tahoma"/>
      <w:sz w:val="20"/>
      <w:lang w:eastAsia="en-US"/>
    </w:rPr>
  </w:style>
  <w:style w:type="paragraph" w:customStyle="1" w:styleId="PDG-3">
    <w:name w:val="PDG - 3"/>
    <w:basedOn w:val="Normal"/>
    <w:rsid w:val="00CF1D47"/>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Heading31">
    <w:name w:val="Heading 31"/>
    <w:aliases w:val="h3"/>
    <w:basedOn w:val="Normal"/>
    <w:next w:val="DeltaViewTableHeading"/>
    <w:rsid w:val="00CF1D47"/>
    <w:pPr>
      <w:widowControl w:val="0"/>
      <w:autoSpaceDE w:val="0"/>
      <w:autoSpaceDN w:val="0"/>
      <w:adjustRightInd w:val="0"/>
      <w:spacing w:after="140" w:line="290" w:lineRule="auto"/>
      <w:ind w:left="354"/>
      <w:jc w:val="both"/>
    </w:pPr>
    <w:rPr>
      <w:rFonts w:ascii="Tms Rmn" w:hAnsi="Tms Rmn" w:cs="Tms Rmn"/>
      <w:b/>
      <w:bCs/>
      <w:sz w:val="20"/>
      <w:lang w:val="en-US" w:eastAsia="en-US"/>
    </w:rPr>
  </w:style>
  <w:style w:type="paragraph" w:customStyle="1" w:styleId="par1">
    <w:name w:val="par1"/>
    <w:basedOn w:val="Normal"/>
    <w:uiPriority w:val="99"/>
    <w:rsid w:val="00CF1D47"/>
    <w:pPr>
      <w:spacing w:after="140" w:line="290" w:lineRule="auto"/>
      <w:ind w:left="284" w:hanging="284"/>
      <w:jc w:val="both"/>
    </w:pPr>
    <w:rPr>
      <w:rFonts w:ascii="Arial" w:hAnsi="Arial" w:cs="Arial"/>
      <w:sz w:val="17"/>
      <w:szCs w:val="17"/>
      <w:lang w:eastAsia="en-US"/>
    </w:rPr>
  </w:style>
  <w:style w:type="paragraph" w:customStyle="1" w:styleId="times">
    <w:name w:val="times"/>
    <w:basedOn w:val="Normal"/>
    <w:uiPriority w:val="99"/>
    <w:rsid w:val="00CF1D47"/>
    <w:pPr>
      <w:spacing w:after="140" w:line="290" w:lineRule="auto"/>
      <w:jc w:val="both"/>
    </w:pPr>
    <w:rPr>
      <w:rFonts w:ascii="Tahoma" w:eastAsia="MS Mincho" w:hAnsi="Tahoma"/>
      <w:sz w:val="20"/>
      <w:lang w:val="en-US" w:eastAsia="en-US"/>
    </w:rPr>
  </w:style>
  <w:style w:type="paragraph" w:customStyle="1" w:styleId="western">
    <w:name w:val="western"/>
    <w:basedOn w:val="Normal"/>
    <w:rsid w:val="00CF1D47"/>
    <w:pPr>
      <w:spacing w:before="100" w:beforeAutospacing="1" w:after="119" w:line="290" w:lineRule="auto"/>
      <w:jc w:val="both"/>
    </w:pPr>
    <w:rPr>
      <w:rFonts w:ascii="Arial Unicode MS" w:eastAsia="Arial Unicode MS" w:hAnsi="Arial Unicode MS" w:cs="Arial Unicode MS"/>
      <w:sz w:val="26"/>
      <w:lang w:eastAsia="en-US"/>
    </w:rPr>
  </w:style>
  <w:style w:type="character" w:customStyle="1" w:styleId="apple-converted-space">
    <w:name w:val="apple-converted-space"/>
    <w:basedOn w:val="Fontepargpadro"/>
    <w:rsid w:val="00CF1D47"/>
  </w:style>
  <w:style w:type="paragraph" w:customStyle="1" w:styleId="xl64">
    <w:name w:val="xl64"/>
    <w:basedOn w:val="Normal"/>
    <w:rsid w:val="00CF1D47"/>
    <w:pPr>
      <w:spacing w:before="100" w:beforeAutospacing="1" w:after="100" w:afterAutospacing="1" w:line="290" w:lineRule="auto"/>
      <w:jc w:val="both"/>
    </w:pPr>
    <w:rPr>
      <w:rFonts w:ascii="Arial" w:hAnsi="Arial" w:cs="Arial"/>
      <w:sz w:val="20"/>
      <w:lang w:eastAsia="en-US"/>
    </w:rPr>
  </w:style>
  <w:style w:type="paragraph" w:customStyle="1" w:styleId="xl65">
    <w:name w:val="xl65"/>
    <w:basedOn w:val="Normal"/>
    <w:rsid w:val="00CF1D47"/>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66">
    <w:name w:val="xl66"/>
    <w:basedOn w:val="Normal"/>
    <w:rsid w:val="00CF1D47"/>
    <w:pPr>
      <w:pBdr>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7">
    <w:name w:val="xl67"/>
    <w:basedOn w:val="Normal"/>
    <w:rsid w:val="00CF1D47"/>
    <w:pPr>
      <w:pBdr>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8">
    <w:name w:val="xl68"/>
    <w:basedOn w:val="Normal"/>
    <w:rsid w:val="00CF1D47"/>
    <w:pPr>
      <w:pBdr>
        <w:left w:val="single" w:sz="4" w:space="0" w:color="FFFFFF"/>
        <w:bottom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77">
    <w:name w:val="xl77"/>
    <w:basedOn w:val="Normal"/>
    <w:rsid w:val="00CF1D47"/>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8">
    <w:name w:val="xl78"/>
    <w:basedOn w:val="Normal"/>
    <w:rsid w:val="00CF1D47"/>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9">
    <w:name w:val="xl79"/>
    <w:basedOn w:val="Normal"/>
    <w:rsid w:val="00CF1D47"/>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0">
    <w:name w:val="xl80"/>
    <w:basedOn w:val="Normal"/>
    <w:rsid w:val="00CF1D47"/>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1">
    <w:name w:val="xl81"/>
    <w:basedOn w:val="Normal"/>
    <w:rsid w:val="00CF1D47"/>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2">
    <w:name w:val="xl82"/>
    <w:basedOn w:val="Normal"/>
    <w:rsid w:val="00CF1D47"/>
    <w:pPr>
      <w:pBdr>
        <w:left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3">
    <w:name w:val="xl83"/>
    <w:basedOn w:val="Normal"/>
    <w:rsid w:val="00CF1D47"/>
    <w:pPr>
      <w:pBdr>
        <w:left w:val="single" w:sz="4" w:space="0" w:color="FFFFFF"/>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4">
    <w:name w:val="xl84"/>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5">
    <w:name w:val="xl85"/>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6">
    <w:name w:val="xl86"/>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7">
    <w:name w:val="xl87"/>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8">
    <w:name w:val="xl88"/>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9">
    <w:name w:val="xl89"/>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0">
    <w:name w:val="xl90"/>
    <w:basedOn w:val="Normal"/>
    <w:rsid w:val="00CF1D47"/>
    <w:pPr>
      <w:pBdr>
        <w:top w:val="single" w:sz="4" w:space="0" w:color="FFFFFF"/>
        <w:lef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1">
    <w:name w:val="xl91"/>
    <w:basedOn w:val="Normal"/>
    <w:rsid w:val="00CF1D47"/>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2">
    <w:name w:val="xl92"/>
    <w:basedOn w:val="Normal"/>
    <w:rsid w:val="00CF1D47"/>
    <w:pPr>
      <w:pBdr>
        <w:top w:val="single" w:sz="4" w:space="0" w:color="FFFFFF"/>
        <w:righ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3">
    <w:name w:val="xl93"/>
    <w:basedOn w:val="Normal"/>
    <w:rsid w:val="00CF1D47"/>
    <w:pPr>
      <w:pBdr>
        <w:top w:val="single" w:sz="4" w:space="0" w:color="FFFFFF"/>
        <w:left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4">
    <w:name w:val="xl94"/>
    <w:basedOn w:val="Normal"/>
    <w:rsid w:val="00CF1D47"/>
    <w:pPr>
      <w:pBdr>
        <w:top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5">
    <w:name w:val="xl95"/>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6">
    <w:name w:val="xl96"/>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character" w:customStyle="1" w:styleId="DefaultParagraphFont1Char">
    <w:name w:val="Default Paragraph Font1 Char"/>
    <w:rsid w:val="00CF1D47"/>
    <w:rPr>
      <w:rFonts w:ascii="CG Times" w:hAnsi="CG Times"/>
      <w:lang w:val="x-none" w:eastAsia="pt-BR" w:bidi="ar-SA"/>
    </w:rPr>
  </w:style>
  <w:style w:type="paragraph" w:customStyle="1" w:styleId="DefaultText">
    <w:name w:val="Default Text"/>
    <w:basedOn w:val="Normal"/>
    <w:rsid w:val="00CF1D47"/>
    <w:pPr>
      <w:autoSpaceDE w:val="0"/>
      <w:autoSpaceDN w:val="0"/>
      <w:adjustRightInd w:val="0"/>
      <w:spacing w:after="140" w:line="290" w:lineRule="auto"/>
      <w:jc w:val="both"/>
    </w:pPr>
    <w:rPr>
      <w:rFonts w:ascii="Tahoma" w:hAnsi="Tahoma"/>
      <w:sz w:val="20"/>
      <w:lang w:val="en-US" w:eastAsia="en-US"/>
    </w:rPr>
  </w:style>
  <w:style w:type="paragraph" w:customStyle="1" w:styleId="Normala">
    <w:name w:val="Normal(a)"/>
    <w:basedOn w:val="Normal"/>
    <w:rsid w:val="00CF1D47"/>
    <w:pPr>
      <w:suppressAutoHyphens/>
      <w:spacing w:before="240" w:after="140" w:line="290" w:lineRule="auto"/>
      <w:ind w:firstLine="1440"/>
      <w:jc w:val="both"/>
    </w:pPr>
    <w:rPr>
      <w:rFonts w:ascii="Tahoma" w:hAnsi="Tahoma"/>
      <w:spacing w:val="-3"/>
      <w:sz w:val="20"/>
      <w:lang w:val="en-US" w:eastAsia="en-US"/>
    </w:rPr>
  </w:style>
  <w:style w:type="character" w:customStyle="1" w:styleId="MenoPendente11">
    <w:name w:val="Menção Pendente11"/>
    <w:uiPriority w:val="99"/>
    <w:semiHidden/>
    <w:unhideWhenUsed/>
    <w:rsid w:val="00CF1D47"/>
    <w:rPr>
      <w:color w:val="808080"/>
      <w:shd w:val="clear" w:color="auto" w:fill="E6E6E6"/>
    </w:rPr>
  </w:style>
  <w:style w:type="paragraph" w:customStyle="1" w:styleId="xl97">
    <w:name w:val="xl97"/>
    <w:basedOn w:val="Normal"/>
    <w:rsid w:val="00CF1D47"/>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8">
    <w:name w:val="xl98"/>
    <w:basedOn w:val="Normal"/>
    <w:rsid w:val="00CF1D47"/>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9">
    <w:name w:val="xl99"/>
    <w:basedOn w:val="Normal"/>
    <w:rsid w:val="00CF1D47"/>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0">
    <w:name w:val="xl100"/>
    <w:basedOn w:val="Normal"/>
    <w:rsid w:val="00CF1D47"/>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1">
    <w:name w:val="xl101"/>
    <w:basedOn w:val="Normal"/>
    <w:rsid w:val="00CF1D47"/>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2">
    <w:name w:val="xl102"/>
    <w:basedOn w:val="Normal"/>
    <w:rsid w:val="00CF1D47"/>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3">
    <w:name w:val="xl103"/>
    <w:basedOn w:val="Normal"/>
    <w:rsid w:val="00CF1D47"/>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4">
    <w:name w:val="xl104"/>
    <w:basedOn w:val="Normal"/>
    <w:rsid w:val="00CF1D47"/>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5">
    <w:name w:val="xl105"/>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6">
    <w:name w:val="xl106"/>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7">
    <w:name w:val="xl107"/>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8">
    <w:name w:val="xl108"/>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styleId="Saudao">
    <w:name w:val="Salutation"/>
    <w:basedOn w:val="Normal"/>
    <w:next w:val="Normal"/>
    <w:link w:val="SaudaoChar"/>
    <w:uiPriority w:val="99"/>
    <w:rsid w:val="00CF1D47"/>
    <w:pPr>
      <w:autoSpaceDE w:val="0"/>
      <w:autoSpaceDN w:val="0"/>
      <w:adjustRightInd w:val="0"/>
      <w:spacing w:after="140" w:line="290" w:lineRule="auto"/>
      <w:ind w:firstLine="1440"/>
      <w:jc w:val="both"/>
    </w:pPr>
    <w:rPr>
      <w:rFonts w:ascii="Tahoma" w:hAnsi="Tahoma"/>
      <w:sz w:val="20"/>
      <w:lang w:eastAsia="en-US"/>
    </w:rPr>
  </w:style>
  <w:style w:type="character" w:customStyle="1" w:styleId="SaudaoChar">
    <w:name w:val="Saudação Char"/>
    <w:basedOn w:val="Fontepargpadro"/>
    <w:link w:val="Saudao"/>
    <w:uiPriority w:val="99"/>
    <w:rsid w:val="00CF1D47"/>
    <w:rPr>
      <w:rFonts w:ascii="Tahoma" w:eastAsia="Times New Roman" w:hAnsi="Tahoma" w:cs="Times New Roman"/>
      <w:sz w:val="20"/>
    </w:rPr>
  </w:style>
  <w:style w:type="paragraph" w:customStyle="1" w:styleId="TableTitle">
    <w:name w:val="Table Title"/>
    <w:basedOn w:val="Normal"/>
    <w:next w:val="Normal"/>
    <w:uiPriority w:val="99"/>
    <w:rsid w:val="00CF1D47"/>
    <w:pPr>
      <w:autoSpaceDE w:val="0"/>
      <w:autoSpaceDN w:val="0"/>
      <w:adjustRightInd w:val="0"/>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uiPriority w:val="99"/>
    <w:rsid w:val="00CF1D47"/>
    <w:pPr>
      <w:keepNext/>
      <w:widowControl w:val="0"/>
      <w:autoSpaceDE w:val="0"/>
      <w:autoSpaceDN w:val="0"/>
      <w:adjustRightInd w:val="0"/>
      <w:spacing w:after="240" w:line="290" w:lineRule="auto"/>
      <w:jc w:val="center"/>
    </w:pPr>
    <w:rPr>
      <w:rFonts w:ascii="Tahoma" w:hAnsi="Tahoma"/>
      <w:b/>
      <w:bCs/>
      <w:sz w:val="18"/>
      <w:szCs w:val="18"/>
      <w:lang w:val="en-US" w:eastAsia="en-US"/>
    </w:rPr>
  </w:style>
  <w:style w:type="character" w:customStyle="1" w:styleId="InitialStyle">
    <w:name w:val="InitialStyle"/>
    <w:uiPriority w:val="99"/>
    <w:rsid w:val="00CF1D47"/>
    <w:rPr>
      <w:rFonts w:ascii="Times New Roman" w:hAnsi="Times New Roman"/>
      <w:color w:val="auto"/>
      <w:spacing w:val="0"/>
      <w:sz w:val="20"/>
    </w:rPr>
  </w:style>
  <w:style w:type="paragraph" w:customStyle="1" w:styleId="para10">
    <w:name w:val="para10"/>
    <w:uiPriority w:val="99"/>
    <w:rsid w:val="00CF1D4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F1D47"/>
    <w:pPr>
      <w:tabs>
        <w:tab w:val="left" w:pos="9072"/>
      </w:tabs>
      <w:autoSpaceDE w:val="0"/>
      <w:autoSpaceDN w:val="0"/>
      <w:adjustRightInd w:val="0"/>
      <w:spacing w:after="140" w:line="240" w:lineRule="atLeast"/>
      <w:ind w:left="426" w:right="-1"/>
      <w:jc w:val="both"/>
    </w:pPr>
    <w:rPr>
      <w:rFonts w:ascii="Tahoma" w:hAnsi="Tahoma"/>
      <w:sz w:val="20"/>
      <w:lang w:eastAsia="en-US"/>
    </w:rPr>
  </w:style>
  <w:style w:type="paragraph" w:customStyle="1" w:styleId="c3">
    <w:name w:val="c3"/>
    <w:basedOn w:val="Normal"/>
    <w:uiPriority w:val="99"/>
    <w:rsid w:val="00CF1D47"/>
    <w:pPr>
      <w:autoSpaceDE w:val="0"/>
      <w:autoSpaceDN w:val="0"/>
      <w:adjustRightInd w:val="0"/>
      <w:spacing w:after="140" w:line="240" w:lineRule="atLeast"/>
      <w:jc w:val="center"/>
    </w:pPr>
    <w:rPr>
      <w:rFonts w:ascii="Times" w:hAnsi="Times" w:cs="Verdana"/>
      <w:sz w:val="20"/>
      <w:lang w:eastAsia="en-US"/>
    </w:rPr>
  </w:style>
  <w:style w:type="paragraph" w:customStyle="1" w:styleId="DeltaViewAnnounce">
    <w:name w:val="DeltaView Announce"/>
    <w:uiPriority w:val="99"/>
    <w:rsid w:val="00CF1D47"/>
    <w:pPr>
      <w:autoSpaceDE w:val="0"/>
      <w:autoSpaceDN w:val="0"/>
      <w:adjustRightInd w:val="0"/>
      <w:spacing w:before="100" w:beforeAutospacing="1" w:after="100" w:afterAutospacing="1"/>
    </w:pPr>
    <w:rPr>
      <w:rFonts w:ascii="Arial" w:eastAsia="Times New Roman" w:hAnsi="Arial" w:cs="Arial"/>
      <w:lang w:val="en-GB" w:eastAsia="pt-BR"/>
    </w:rPr>
  </w:style>
  <w:style w:type="character" w:customStyle="1" w:styleId="DeltaViewMoveSource">
    <w:name w:val="DeltaView Move Source"/>
    <w:uiPriority w:val="99"/>
    <w:rsid w:val="00CF1D47"/>
    <w:rPr>
      <w:strike/>
      <w:color w:val="00C000"/>
      <w:spacing w:val="0"/>
    </w:rPr>
  </w:style>
  <w:style w:type="character" w:customStyle="1" w:styleId="DeltaViewChangeNumber">
    <w:name w:val="DeltaView Change Number"/>
    <w:uiPriority w:val="99"/>
    <w:rsid w:val="00CF1D47"/>
    <w:rPr>
      <w:color w:val="000000"/>
      <w:spacing w:val="0"/>
      <w:vertAlign w:val="superscript"/>
    </w:rPr>
  </w:style>
  <w:style w:type="character" w:customStyle="1" w:styleId="DeltaViewDelimiter">
    <w:name w:val="DeltaView Delimiter"/>
    <w:uiPriority w:val="99"/>
    <w:rsid w:val="00CF1D47"/>
    <w:rPr>
      <w:spacing w:val="0"/>
    </w:rPr>
  </w:style>
  <w:style w:type="character" w:customStyle="1" w:styleId="DeltaViewFormatChange">
    <w:name w:val="DeltaView Format Change"/>
    <w:uiPriority w:val="99"/>
    <w:rsid w:val="00CF1D47"/>
    <w:rPr>
      <w:color w:val="000000"/>
      <w:spacing w:val="0"/>
    </w:rPr>
  </w:style>
  <w:style w:type="character" w:customStyle="1" w:styleId="DeltaViewMovedDeletion">
    <w:name w:val="DeltaView Moved Deletion"/>
    <w:uiPriority w:val="99"/>
    <w:rsid w:val="00CF1D47"/>
    <w:rPr>
      <w:strike/>
      <w:color w:val="C08080"/>
      <w:spacing w:val="0"/>
    </w:rPr>
  </w:style>
  <w:style w:type="character" w:customStyle="1" w:styleId="DeltaViewEditorComment">
    <w:name w:val="DeltaView Editor Comment"/>
    <w:uiPriority w:val="99"/>
    <w:rsid w:val="00CF1D47"/>
    <w:rPr>
      <w:color w:val="0000FF"/>
      <w:spacing w:val="0"/>
      <w:u w:val="double"/>
    </w:rPr>
  </w:style>
  <w:style w:type="paragraph" w:customStyle="1" w:styleId="CorpodetextobtBT">
    <w:name w:val="Corpo de texto.bt.BT"/>
    <w:basedOn w:val="Normal"/>
    <w:uiPriority w:val="99"/>
    <w:rsid w:val="00CF1D47"/>
    <w:pPr>
      <w:spacing w:after="140" w:line="290" w:lineRule="auto"/>
      <w:jc w:val="both"/>
    </w:pPr>
    <w:rPr>
      <w:rFonts w:ascii="Arial" w:hAnsi="Arial"/>
      <w:sz w:val="20"/>
      <w:szCs w:val="20"/>
      <w:lang w:eastAsia="en-US"/>
    </w:rPr>
  </w:style>
  <w:style w:type="character" w:customStyle="1" w:styleId="bodytext3char">
    <w:name w:val="bodytext3char"/>
    <w:uiPriority w:val="99"/>
    <w:rsid w:val="00CF1D47"/>
  </w:style>
  <w:style w:type="paragraph" w:customStyle="1" w:styleId="Citipet">
    <w:name w:val="Citipet"/>
    <w:uiPriority w:val="99"/>
    <w:rsid w:val="00CF1D47"/>
    <w:pPr>
      <w:widowControl w:val="0"/>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140" w:line="290" w:lineRule="auto"/>
    </w:pPr>
    <w:rPr>
      <w:rFonts w:ascii="Tahoma" w:eastAsia="MS Mincho" w:hAnsi="Tahoma"/>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F1D47"/>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CF1D47"/>
    <w:rPr>
      <w:sz w:val="21"/>
      <w:shd w:val="clear" w:color="auto" w:fill="FFFFFF"/>
    </w:rPr>
  </w:style>
  <w:style w:type="paragraph" w:customStyle="1" w:styleId="Textodocorpo0">
    <w:name w:val="Texto do corpo"/>
    <w:basedOn w:val="Normal"/>
    <w:link w:val="Textodocorpo"/>
    <w:rsid w:val="00CF1D47"/>
    <w:pPr>
      <w:shd w:val="clear" w:color="auto" w:fill="FFFFFF"/>
      <w:spacing w:after="360" w:line="240" w:lineRule="atLeast"/>
      <w:ind w:hanging="1760"/>
      <w:jc w:val="both"/>
    </w:pPr>
    <w:rPr>
      <w:rFonts w:asciiTheme="minorHAnsi" w:eastAsiaTheme="minorEastAsia" w:hAnsiTheme="minorHAnsi" w:cstheme="minorBidi"/>
      <w:sz w:val="21"/>
      <w:lang w:eastAsia="en-US"/>
    </w:rPr>
  </w:style>
  <w:style w:type="character" w:customStyle="1" w:styleId="Nenhum">
    <w:name w:val="Nenhum"/>
    <w:rsid w:val="00CF1D47"/>
  </w:style>
  <w:style w:type="character" w:customStyle="1" w:styleId="Hyperlink0">
    <w:name w:val="Hyperlink.0"/>
    <w:rsid w:val="00CF1D47"/>
    <w:rPr>
      <w:rFonts w:ascii="Trebuchet MS" w:eastAsia="Trebuchet MS" w:hAnsi="Trebuchet MS" w:cs="Trebuchet MS"/>
      <w:color w:val="000000"/>
      <w:sz w:val="20"/>
      <w:szCs w:val="20"/>
      <w:u w:color="000000"/>
    </w:rPr>
  </w:style>
  <w:style w:type="character" w:customStyle="1" w:styleId="s3">
    <w:name w:val="s3"/>
    <w:basedOn w:val="Fontepargpadro"/>
    <w:rsid w:val="00CF1D47"/>
  </w:style>
  <w:style w:type="paragraph" w:customStyle="1" w:styleId="Tahoma11">
    <w:name w:val="Tahoma11"/>
    <w:link w:val="Tahoma11Char"/>
    <w:rsid w:val="00CF1D47"/>
    <w:pPr>
      <w:spacing w:after="240" w:line="320" w:lineRule="exact"/>
      <w:jc w:val="both"/>
    </w:pPr>
    <w:rPr>
      <w:rFonts w:ascii="Calibri" w:eastAsia="Calibri" w:hAnsi="Calibri" w:cs="Univers (W1)"/>
      <w:sz w:val="22"/>
      <w:szCs w:val="22"/>
      <w:lang w:eastAsia="pt-BR"/>
    </w:rPr>
  </w:style>
  <w:style w:type="character" w:customStyle="1" w:styleId="Tahoma11Char">
    <w:name w:val="Tahoma11 Char"/>
    <w:link w:val="Tahoma11"/>
    <w:rsid w:val="00CF1D47"/>
    <w:rPr>
      <w:rFonts w:ascii="Calibri" w:eastAsia="Calibri" w:hAnsi="Calibri" w:cs="Univers (W1)"/>
      <w:sz w:val="22"/>
      <w:szCs w:val="22"/>
      <w:lang w:eastAsia="pt-BR"/>
    </w:rPr>
  </w:style>
  <w:style w:type="paragraph" w:customStyle="1" w:styleId="CharChar12">
    <w:name w:val="Char Char12"/>
    <w:basedOn w:val="Normal"/>
    <w:rsid w:val="00CF1D47"/>
    <w:pPr>
      <w:spacing w:after="160" w:line="240" w:lineRule="exact"/>
      <w:jc w:val="both"/>
    </w:pPr>
    <w:rPr>
      <w:rFonts w:ascii="Verdana" w:eastAsia="MS Mincho" w:hAnsi="Verdana"/>
      <w:color w:val="000000"/>
      <w:sz w:val="20"/>
      <w:szCs w:val="20"/>
      <w:lang w:val="en-US" w:eastAsia="en-US"/>
    </w:rPr>
  </w:style>
  <w:style w:type="paragraph" w:customStyle="1" w:styleId="xl63">
    <w:name w:val="xl63"/>
    <w:basedOn w:val="Normal"/>
    <w:rsid w:val="00CF1D47"/>
    <w:pPr>
      <w:spacing w:before="100" w:beforeAutospacing="1" w:after="100" w:afterAutospacing="1" w:line="290" w:lineRule="auto"/>
      <w:jc w:val="center"/>
    </w:pPr>
    <w:rPr>
      <w:rFonts w:ascii="Tahoma" w:hAnsi="Tahoma"/>
      <w:sz w:val="20"/>
      <w:lang w:eastAsia="en-US"/>
    </w:rPr>
  </w:style>
  <w:style w:type="character" w:customStyle="1" w:styleId="p0Char">
    <w:name w:val="p0 Char"/>
    <w:link w:val="p0"/>
    <w:uiPriority w:val="99"/>
    <w:rsid w:val="00CF1D47"/>
    <w:rPr>
      <w:rFonts w:ascii="Times" w:eastAsia="Times New Roman" w:hAnsi="Times" w:cs="Times New Roman"/>
      <w:sz w:val="22"/>
      <w:szCs w:val="22"/>
      <w:shd w:val="clear" w:color="auto" w:fill="FFFFFF"/>
      <w:lang w:eastAsia="pt-BR"/>
    </w:rPr>
  </w:style>
  <w:style w:type="paragraph" w:customStyle="1" w:styleId="HOMEBRBodyText">
    <w:name w:val="HOME BR Body Text"/>
    <w:basedOn w:val="Normal"/>
    <w:rsid w:val="00CF1D47"/>
    <w:pPr>
      <w:keepLines/>
      <w:spacing w:after="200" w:line="290" w:lineRule="auto"/>
      <w:jc w:val="both"/>
    </w:pPr>
    <w:rPr>
      <w:rFonts w:ascii="Arial" w:hAnsi="Arial"/>
      <w:sz w:val="20"/>
      <w:szCs w:val="20"/>
      <w:lang w:eastAsia="en-US"/>
    </w:rPr>
  </w:style>
  <w:style w:type="paragraph" w:customStyle="1" w:styleId="Header10">
    <w:name w:val="Header_1"/>
    <w:rsid w:val="00CF1D47"/>
    <w:pPr>
      <w:tabs>
        <w:tab w:val="center" w:pos="4366"/>
        <w:tab w:val="right" w:pos="8732"/>
      </w:tabs>
      <w:spacing w:after="140" w:line="290" w:lineRule="auto"/>
      <w:jc w:val="both"/>
    </w:pPr>
    <w:rPr>
      <w:rFonts w:ascii="Tahoma" w:eastAsia="Times New Roman" w:hAnsi="Tahoma" w:cs="Times New Roman"/>
      <w:kern w:val="20"/>
      <w:sz w:val="20"/>
    </w:rPr>
  </w:style>
  <w:style w:type="paragraph" w:customStyle="1" w:styleId="Footer1">
    <w:name w:val="Footer_1"/>
    <w:uiPriority w:val="99"/>
    <w:rsid w:val="00CF1D47"/>
    <w:pPr>
      <w:spacing w:after="140" w:line="290" w:lineRule="auto"/>
      <w:jc w:val="both"/>
    </w:pPr>
    <w:rPr>
      <w:rFonts w:ascii="Tahoma" w:eastAsia="Times New Roman" w:hAnsi="Tahoma" w:cs="Times New Roman"/>
      <w:kern w:val="16"/>
      <w:sz w:val="16"/>
    </w:rPr>
  </w:style>
  <w:style w:type="paragraph" w:customStyle="1" w:styleId="font5">
    <w:name w:val="font5"/>
    <w:basedOn w:val="Normal"/>
    <w:rsid w:val="00CF1D47"/>
    <w:pPr>
      <w:spacing w:before="100" w:beforeAutospacing="1" w:after="100" w:afterAutospacing="1"/>
    </w:pPr>
    <w:rPr>
      <w:rFonts w:ascii="Trebuchet MS" w:hAnsi="Trebuchet MS"/>
      <w:color w:val="FF0000"/>
      <w:sz w:val="20"/>
      <w:szCs w:val="20"/>
    </w:rPr>
  </w:style>
  <w:style w:type="character" w:styleId="TextodoEspaoReservado">
    <w:name w:val="Placeholder Text"/>
    <w:basedOn w:val="Fontepargpadro"/>
    <w:uiPriority w:val="99"/>
    <w:semiHidden/>
    <w:rsid w:val="00CF1D47"/>
    <w:rPr>
      <w:color w:val="808080"/>
    </w:rPr>
  </w:style>
  <w:style w:type="paragraph" w:customStyle="1" w:styleId="EstiloPadro">
    <w:name w:val="Estilo Padrão"/>
    <w:basedOn w:val="Normal"/>
    <w:link w:val="EstiloPadroChar"/>
    <w:qFormat/>
    <w:rsid w:val="00CF1D47"/>
    <w:pPr>
      <w:spacing w:line="312" w:lineRule="auto"/>
      <w:jc w:val="both"/>
    </w:pPr>
    <w:rPr>
      <w:rFonts w:eastAsia="Calibri"/>
      <w:color w:val="000000"/>
    </w:rPr>
  </w:style>
  <w:style w:type="character" w:customStyle="1" w:styleId="EstiloPadroChar">
    <w:name w:val="Estilo Padrão Char"/>
    <w:link w:val="EstiloPadro"/>
    <w:rsid w:val="00CF1D47"/>
    <w:rPr>
      <w:rFonts w:ascii="Times New Roman" w:eastAsia="Calibri" w:hAnsi="Times New Roman" w:cs="Times New Roman"/>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12812952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493185988">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10230657">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29980657">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44246221">
      <w:bodyDiv w:val="1"/>
      <w:marLeft w:val="0"/>
      <w:marRight w:val="0"/>
      <w:marTop w:val="0"/>
      <w:marBottom w:val="0"/>
      <w:divBdr>
        <w:top w:val="none" w:sz="0" w:space="0" w:color="auto"/>
        <w:left w:val="none" w:sz="0" w:space="0" w:color="auto"/>
        <w:bottom w:val="none" w:sz="0" w:space="0" w:color="auto"/>
        <w:right w:val="none" w:sz="0" w:space="0" w:color="auto"/>
      </w:divBdr>
    </w:div>
    <w:div w:id="861355582">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20247217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qescrituracao@oliveiratrust.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E97BC-95E7-403A-972A-6B88108C0650}">
  <ds:schemaRefs>
    <ds:schemaRef ds:uri="http://schemas.openxmlformats.org/officeDocument/2006/bibliography"/>
  </ds:schemaRefs>
</ds:datastoreItem>
</file>

<file path=customXml/itemProps2.xml><?xml version="1.0" encoding="utf-8"?>
<ds:datastoreItem xmlns:ds="http://schemas.openxmlformats.org/officeDocument/2006/customXml" ds:itemID="{11628CF9-D441-470D-AF2E-EC823EE86CA1}">
  <ds:schemaRefs>
    <ds:schemaRef ds:uri="http://schemas.openxmlformats.org/officeDocument/2006/bibliography"/>
  </ds:schemaRefs>
</ds:datastoreItem>
</file>

<file path=customXml/itemProps3.xml><?xml version="1.0" encoding="utf-8"?>
<ds:datastoreItem xmlns:ds="http://schemas.openxmlformats.org/officeDocument/2006/customXml" ds:itemID="{361348E0-14A5-4AE7-84F8-240D20D7C41F}">
  <ds:schemaRefs>
    <ds:schemaRef ds:uri="http://schemas.openxmlformats.org/officeDocument/2006/bibliography"/>
  </ds:schemaRefs>
</ds:datastoreItem>
</file>

<file path=customXml/itemProps4.xml><?xml version="1.0" encoding="utf-8"?>
<ds:datastoreItem xmlns:ds="http://schemas.openxmlformats.org/officeDocument/2006/customXml" ds:itemID="{92121C2B-C233-431C-9BD9-99B2EE56CC08}">
  <ds:schemaRefs>
    <ds:schemaRef ds:uri="http://schemas.openxmlformats.org/officeDocument/2006/bibliography"/>
  </ds:schemaRefs>
</ds:datastoreItem>
</file>

<file path=customXml/itemProps5.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6.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7.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8.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111</Pages>
  <Words>53423</Words>
  <Characters>288489</Characters>
  <Application>Microsoft Office Word</Application>
  <DocSecurity>0</DocSecurity>
  <Lines>2404</Lines>
  <Paragraphs>682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341230</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3</cp:revision>
  <cp:lastPrinted>2021-12-22T01:04:00Z</cp:lastPrinted>
  <dcterms:created xsi:type="dcterms:W3CDTF">2022-08-05T13:17:00Z</dcterms:created>
  <dcterms:modified xsi:type="dcterms:W3CDTF">2022-08-05T13:18:00Z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